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7F2ECE" w14:textId="77777777" w:rsidR="00A5247E" w:rsidRPr="00E9084D" w:rsidRDefault="00A5247E" w:rsidP="00CC7BBE">
      <w:pPr>
        <w:spacing w:line="240" w:lineRule="auto"/>
        <w:rPr>
          <w:rFonts w:ascii="Times New Roman" w:eastAsia="Times New Roman" w:hAnsi="Times New Roman" w:cs="Times New Roman"/>
          <w:sz w:val="28"/>
          <w:szCs w:val="28"/>
          <w:lang w:val="en-US"/>
        </w:rPr>
      </w:pPr>
      <w:bookmarkStart w:id="0" w:name="_GoBack"/>
      <w:bookmarkEnd w:id="0"/>
    </w:p>
    <w:p w14:paraId="07FDC763" w14:textId="03E58EC2" w:rsidR="00430B1E" w:rsidRDefault="00430B1E" w:rsidP="00430B1E">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НАО «Карагандинский медицинский университет»</w:t>
      </w:r>
    </w:p>
    <w:p w14:paraId="18A26CD0" w14:textId="2A353437" w:rsidR="00430B1E" w:rsidRDefault="00430B1E" w:rsidP="00430B1E">
      <w:pPr>
        <w:spacing w:line="240" w:lineRule="auto"/>
        <w:jc w:val="center"/>
        <w:rPr>
          <w:rFonts w:ascii="Times New Roman" w:eastAsia="Times New Roman" w:hAnsi="Times New Roman" w:cs="Times New Roman"/>
          <w:sz w:val="28"/>
          <w:szCs w:val="28"/>
          <w:lang w:val="ru-RU"/>
        </w:rPr>
      </w:pPr>
    </w:p>
    <w:p w14:paraId="5620F4DA" w14:textId="495E24FD" w:rsidR="00430B1E" w:rsidRDefault="00430B1E" w:rsidP="00430B1E">
      <w:pPr>
        <w:spacing w:line="240" w:lineRule="auto"/>
        <w:jc w:val="center"/>
        <w:rPr>
          <w:rFonts w:ascii="Times New Roman" w:eastAsia="Times New Roman" w:hAnsi="Times New Roman" w:cs="Times New Roman"/>
          <w:sz w:val="28"/>
          <w:szCs w:val="28"/>
          <w:lang w:val="ru-RU"/>
        </w:rPr>
      </w:pPr>
    </w:p>
    <w:p w14:paraId="3BBDD6ED" w14:textId="7CEB13D7" w:rsidR="00430B1E" w:rsidRDefault="00430B1E" w:rsidP="00430B1E">
      <w:pPr>
        <w:spacing w:line="240" w:lineRule="auto"/>
        <w:jc w:val="center"/>
        <w:rPr>
          <w:rFonts w:ascii="Times New Roman" w:eastAsia="Times New Roman" w:hAnsi="Times New Roman" w:cs="Times New Roman"/>
          <w:sz w:val="28"/>
          <w:szCs w:val="28"/>
          <w:lang w:val="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816"/>
      </w:tblGrid>
      <w:tr w:rsidR="00430B1E" w14:paraId="3C82AC1D" w14:textId="77777777" w:rsidTr="00913C70">
        <w:tc>
          <w:tcPr>
            <w:tcW w:w="4815" w:type="dxa"/>
          </w:tcPr>
          <w:p w14:paraId="2AD90C9F" w14:textId="7C78FAFF" w:rsidR="00430B1E" w:rsidRDefault="00430B1E" w:rsidP="00430B1E">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УДК</w:t>
            </w:r>
            <w:r w:rsidR="00614A36">
              <w:rPr>
                <w:rFonts w:ascii="Times New Roman" w:eastAsia="Times New Roman" w:hAnsi="Times New Roman" w:cs="Times New Roman"/>
                <w:sz w:val="28"/>
                <w:szCs w:val="28"/>
                <w:lang w:val="ru-RU"/>
              </w:rPr>
              <w:t xml:space="preserve"> </w:t>
            </w:r>
            <w:r w:rsidR="00614A36" w:rsidRPr="00614A36">
              <w:rPr>
                <w:rFonts w:ascii="Times New Roman" w:eastAsia="Times New Roman" w:hAnsi="Times New Roman" w:cs="Times New Roman"/>
                <w:sz w:val="28"/>
                <w:szCs w:val="28"/>
                <w:lang w:val="ru-RU"/>
              </w:rPr>
              <w:t>616.89-008-053.2-07</w:t>
            </w:r>
          </w:p>
        </w:tc>
        <w:tc>
          <w:tcPr>
            <w:tcW w:w="4816" w:type="dxa"/>
          </w:tcPr>
          <w:p w14:paraId="63C5F631" w14:textId="2ADE0423" w:rsidR="00430B1E" w:rsidRDefault="00430B1E" w:rsidP="00913C70">
            <w:pPr>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 правах рукописи</w:t>
            </w:r>
          </w:p>
        </w:tc>
      </w:tr>
    </w:tbl>
    <w:p w14:paraId="616525D3" w14:textId="4AD81636" w:rsidR="00430B1E" w:rsidRPr="00430B1E" w:rsidRDefault="00430B1E" w:rsidP="00430B1E">
      <w:pPr>
        <w:spacing w:line="240" w:lineRule="auto"/>
        <w:rPr>
          <w:rFonts w:ascii="Times New Roman" w:eastAsia="Times New Roman" w:hAnsi="Times New Roman" w:cs="Times New Roman"/>
          <w:sz w:val="28"/>
          <w:szCs w:val="28"/>
          <w:lang w:val="ru-RU"/>
        </w:rPr>
      </w:pPr>
    </w:p>
    <w:p w14:paraId="2DD6DF15" w14:textId="51651AE8" w:rsidR="00430B1E" w:rsidRDefault="00430B1E" w:rsidP="00430B1E">
      <w:pPr>
        <w:spacing w:line="240" w:lineRule="auto"/>
        <w:jc w:val="center"/>
        <w:rPr>
          <w:rFonts w:ascii="Times New Roman" w:eastAsia="Times New Roman" w:hAnsi="Times New Roman" w:cs="Times New Roman"/>
          <w:sz w:val="28"/>
          <w:szCs w:val="28"/>
        </w:rPr>
      </w:pPr>
    </w:p>
    <w:p w14:paraId="2EC62181" w14:textId="020028EF" w:rsidR="00913C70" w:rsidRDefault="00913C70" w:rsidP="00430B1E">
      <w:pPr>
        <w:spacing w:line="240" w:lineRule="auto"/>
        <w:jc w:val="center"/>
        <w:rPr>
          <w:rFonts w:ascii="Times New Roman" w:eastAsia="Times New Roman" w:hAnsi="Times New Roman" w:cs="Times New Roman"/>
          <w:sz w:val="28"/>
          <w:szCs w:val="28"/>
        </w:rPr>
      </w:pPr>
    </w:p>
    <w:p w14:paraId="5B2F0ED9" w14:textId="446E344E" w:rsidR="00913C70" w:rsidRPr="00913C70" w:rsidRDefault="00913C70" w:rsidP="00430B1E">
      <w:pPr>
        <w:spacing w:line="240" w:lineRule="auto"/>
        <w:jc w:val="center"/>
        <w:rPr>
          <w:rFonts w:ascii="Times New Roman" w:eastAsia="Times New Roman" w:hAnsi="Times New Roman" w:cs="Times New Roman"/>
          <w:b/>
          <w:bCs/>
          <w:sz w:val="28"/>
          <w:szCs w:val="28"/>
          <w:lang w:val="ru-RU"/>
        </w:rPr>
      </w:pPr>
      <w:r w:rsidRPr="00913C70">
        <w:rPr>
          <w:rFonts w:ascii="Times New Roman" w:eastAsia="Times New Roman" w:hAnsi="Times New Roman" w:cs="Times New Roman"/>
          <w:b/>
          <w:bCs/>
          <w:sz w:val="28"/>
          <w:szCs w:val="28"/>
          <w:lang w:val="ru-RU"/>
        </w:rPr>
        <w:t>НУКЕШТАЕВА КАРИНА ЕРЛАНОВНА</w:t>
      </w:r>
    </w:p>
    <w:p w14:paraId="0DCAE8D5" w14:textId="52D9637F" w:rsidR="00430B1E" w:rsidRDefault="00430B1E" w:rsidP="00E11177">
      <w:pPr>
        <w:spacing w:line="240" w:lineRule="auto"/>
        <w:rPr>
          <w:rFonts w:ascii="Times New Roman" w:eastAsia="Times New Roman" w:hAnsi="Times New Roman" w:cs="Times New Roman"/>
          <w:sz w:val="28"/>
          <w:szCs w:val="28"/>
        </w:rPr>
      </w:pPr>
    </w:p>
    <w:p w14:paraId="78CAE87C" w14:textId="1B45C5B9" w:rsidR="00913C70" w:rsidRDefault="00913C70" w:rsidP="00E11177">
      <w:pPr>
        <w:spacing w:line="240" w:lineRule="auto"/>
        <w:rPr>
          <w:rFonts w:ascii="Times New Roman" w:eastAsia="Times New Roman" w:hAnsi="Times New Roman" w:cs="Times New Roman"/>
          <w:sz w:val="28"/>
          <w:szCs w:val="28"/>
        </w:rPr>
      </w:pPr>
    </w:p>
    <w:p w14:paraId="5EBF1A9B" w14:textId="646C8253" w:rsidR="00913C70" w:rsidRDefault="00913C70" w:rsidP="00E11177">
      <w:pPr>
        <w:spacing w:line="240" w:lineRule="auto"/>
        <w:rPr>
          <w:rFonts w:ascii="Times New Roman" w:eastAsia="Times New Roman" w:hAnsi="Times New Roman" w:cs="Times New Roman"/>
          <w:sz w:val="28"/>
          <w:szCs w:val="28"/>
        </w:rPr>
      </w:pPr>
    </w:p>
    <w:p w14:paraId="31D09813" w14:textId="7116E30E" w:rsidR="00913C70" w:rsidRDefault="00913C70" w:rsidP="00913C70">
      <w:pPr>
        <w:spacing w:line="240" w:lineRule="auto"/>
        <w:jc w:val="center"/>
        <w:rPr>
          <w:rFonts w:ascii="Times New Roman" w:eastAsia="Times New Roman" w:hAnsi="Times New Roman" w:cs="Times New Roman"/>
          <w:b/>
          <w:bCs/>
          <w:sz w:val="28"/>
          <w:szCs w:val="28"/>
          <w:lang w:val="ru-RU"/>
        </w:rPr>
      </w:pPr>
      <w:r w:rsidRPr="00913C70">
        <w:rPr>
          <w:rFonts w:ascii="Times New Roman" w:eastAsia="Times New Roman" w:hAnsi="Times New Roman" w:cs="Times New Roman"/>
          <w:b/>
          <w:bCs/>
          <w:sz w:val="28"/>
          <w:szCs w:val="28"/>
          <w:lang w:val="ru-RU"/>
        </w:rPr>
        <w:t xml:space="preserve">Исследование применения опросника </w:t>
      </w:r>
      <w:r w:rsidRPr="00913C70">
        <w:rPr>
          <w:rFonts w:ascii="Times New Roman" w:eastAsia="Times New Roman" w:hAnsi="Times New Roman" w:cs="Times New Roman"/>
          <w:b/>
          <w:bCs/>
          <w:sz w:val="28"/>
          <w:szCs w:val="28"/>
          <w:lang w:val="en-US"/>
        </w:rPr>
        <w:t>M</w:t>
      </w:r>
      <w:r w:rsidRPr="00913C70">
        <w:rPr>
          <w:rFonts w:ascii="Times New Roman" w:eastAsia="Times New Roman" w:hAnsi="Times New Roman" w:cs="Times New Roman"/>
          <w:b/>
          <w:bCs/>
          <w:sz w:val="28"/>
          <w:szCs w:val="28"/>
          <w:lang w:val="ru-RU"/>
        </w:rPr>
        <w:t>-</w:t>
      </w:r>
      <w:r w:rsidRPr="00913C70">
        <w:rPr>
          <w:rFonts w:ascii="Times New Roman" w:eastAsia="Times New Roman" w:hAnsi="Times New Roman" w:cs="Times New Roman"/>
          <w:b/>
          <w:bCs/>
          <w:sz w:val="28"/>
          <w:szCs w:val="28"/>
          <w:lang w:val="en-US"/>
        </w:rPr>
        <w:t>CHAT</w:t>
      </w:r>
      <w:r w:rsidRPr="00913C70">
        <w:rPr>
          <w:rFonts w:ascii="Times New Roman" w:eastAsia="Times New Roman" w:hAnsi="Times New Roman" w:cs="Times New Roman"/>
          <w:b/>
          <w:bCs/>
          <w:sz w:val="28"/>
          <w:szCs w:val="28"/>
          <w:lang w:val="ru-RU"/>
        </w:rPr>
        <w:t>-</w:t>
      </w:r>
      <w:r w:rsidRPr="00913C70">
        <w:rPr>
          <w:rFonts w:ascii="Times New Roman" w:eastAsia="Times New Roman" w:hAnsi="Times New Roman" w:cs="Times New Roman"/>
          <w:b/>
          <w:bCs/>
          <w:sz w:val="28"/>
          <w:szCs w:val="28"/>
          <w:lang w:val="en-US"/>
        </w:rPr>
        <w:t>R</w:t>
      </w:r>
      <w:r w:rsidRPr="00913C70">
        <w:rPr>
          <w:rFonts w:ascii="Times New Roman" w:eastAsia="Times New Roman" w:hAnsi="Times New Roman" w:cs="Times New Roman"/>
          <w:b/>
          <w:bCs/>
          <w:sz w:val="28"/>
          <w:szCs w:val="28"/>
          <w:lang w:val="ru-RU"/>
        </w:rPr>
        <w:t>/</w:t>
      </w:r>
      <w:r w:rsidRPr="00913C70">
        <w:rPr>
          <w:rFonts w:ascii="Times New Roman" w:eastAsia="Times New Roman" w:hAnsi="Times New Roman" w:cs="Times New Roman"/>
          <w:b/>
          <w:bCs/>
          <w:sz w:val="28"/>
          <w:szCs w:val="28"/>
          <w:lang w:val="en-US"/>
        </w:rPr>
        <w:t>F</w:t>
      </w:r>
      <w:r w:rsidRPr="00913C70">
        <w:rPr>
          <w:rFonts w:ascii="Times New Roman" w:eastAsia="Times New Roman" w:hAnsi="Times New Roman" w:cs="Times New Roman"/>
          <w:b/>
          <w:bCs/>
          <w:sz w:val="28"/>
          <w:szCs w:val="28"/>
          <w:lang w:val="ru-RU"/>
        </w:rPr>
        <w:t xml:space="preserve"> в рамках скрининга психофизического развития детей раннего возраста</w:t>
      </w:r>
    </w:p>
    <w:p w14:paraId="16118F8B" w14:textId="3ABC79EC" w:rsidR="00913C70" w:rsidRDefault="00913C70" w:rsidP="00913C70">
      <w:pPr>
        <w:spacing w:line="240" w:lineRule="auto"/>
        <w:jc w:val="center"/>
        <w:rPr>
          <w:rFonts w:ascii="Times New Roman" w:eastAsia="Times New Roman" w:hAnsi="Times New Roman" w:cs="Times New Roman"/>
          <w:b/>
          <w:bCs/>
          <w:sz w:val="28"/>
          <w:szCs w:val="28"/>
          <w:lang w:val="ru-RU"/>
        </w:rPr>
      </w:pPr>
    </w:p>
    <w:p w14:paraId="6B9E35F0" w14:textId="2F8824E9" w:rsidR="00913C70" w:rsidRDefault="00913C70" w:rsidP="00913C70">
      <w:pPr>
        <w:spacing w:line="240" w:lineRule="auto"/>
        <w:jc w:val="center"/>
        <w:rPr>
          <w:rFonts w:ascii="Times New Roman" w:eastAsia="Times New Roman" w:hAnsi="Times New Roman" w:cs="Times New Roman"/>
          <w:b/>
          <w:bCs/>
          <w:sz w:val="28"/>
          <w:szCs w:val="28"/>
          <w:lang w:val="ru-RU"/>
        </w:rPr>
      </w:pPr>
    </w:p>
    <w:p w14:paraId="14FCC7B4" w14:textId="4085FBB0" w:rsidR="00913C70" w:rsidRDefault="00913C70" w:rsidP="00913C70">
      <w:pPr>
        <w:spacing w:line="240" w:lineRule="auto"/>
        <w:jc w:val="center"/>
        <w:rPr>
          <w:rFonts w:ascii="Times New Roman" w:eastAsia="Times New Roman" w:hAnsi="Times New Roman" w:cs="Times New Roman"/>
          <w:b/>
          <w:bCs/>
          <w:sz w:val="28"/>
          <w:szCs w:val="28"/>
          <w:lang w:val="ru-RU"/>
        </w:rPr>
      </w:pPr>
    </w:p>
    <w:p w14:paraId="6F156AB9" w14:textId="5B1F403B" w:rsidR="00913C70" w:rsidRDefault="00913C70" w:rsidP="00913C70">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w:t>
      </w:r>
      <w:r>
        <w:rPr>
          <w:rFonts w:ascii="Times New Roman" w:eastAsia="Times New Roman" w:hAnsi="Times New Roman" w:cs="Times New Roman"/>
          <w:sz w:val="28"/>
          <w:szCs w:val="28"/>
          <w:lang w:val="en-US"/>
        </w:rPr>
        <w:t>D</w:t>
      </w:r>
      <w:r>
        <w:rPr>
          <w:rFonts w:ascii="Times New Roman" w:eastAsia="Times New Roman" w:hAnsi="Times New Roman" w:cs="Times New Roman"/>
          <w:sz w:val="28"/>
          <w:szCs w:val="28"/>
          <w:lang w:val="ru-RU"/>
        </w:rPr>
        <w:t>110200 – Общественное здравоохранение</w:t>
      </w:r>
    </w:p>
    <w:p w14:paraId="58EFFEE9" w14:textId="0A130491" w:rsidR="00913C70" w:rsidRDefault="00913C70" w:rsidP="00913C70">
      <w:pPr>
        <w:spacing w:line="240" w:lineRule="auto"/>
        <w:jc w:val="center"/>
        <w:rPr>
          <w:rFonts w:ascii="Times New Roman" w:eastAsia="Times New Roman" w:hAnsi="Times New Roman" w:cs="Times New Roman"/>
          <w:sz w:val="28"/>
          <w:szCs w:val="28"/>
          <w:lang w:val="ru-RU"/>
        </w:rPr>
      </w:pPr>
    </w:p>
    <w:p w14:paraId="16A2F2F0" w14:textId="044EA6E0" w:rsidR="00913C70" w:rsidRDefault="00913C70" w:rsidP="00913C70">
      <w:pPr>
        <w:spacing w:line="240" w:lineRule="auto"/>
        <w:jc w:val="center"/>
        <w:rPr>
          <w:rFonts w:ascii="Times New Roman" w:eastAsia="Times New Roman" w:hAnsi="Times New Roman" w:cs="Times New Roman"/>
          <w:sz w:val="28"/>
          <w:szCs w:val="28"/>
          <w:lang w:val="ru-RU"/>
        </w:rPr>
      </w:pPr>
    </w:p>
    <w:p w14:paraId="58649001" w14:textId="24F54BC9" w:rsidR="00913C70" w:rsidRDefault="00913C70" w:rsidP="00913C70">
      <w:pPr>
        <w:spacing w:line="240" w:lineRule="auto"/>
        <w:jc w:val="center"/>
        <w:rPr>
          <w:rFonts w:ascii="Times New Roman" w:eastAsia="Times New Roman" w:hAnsi="Times New Roman" w:cs="Times New Roman"/>
          <w:sz w:val="28"/>
          <w:szCs w:val="28"/>
          <w:lang w:val="ru-RU"/>
        </w:rPr>
      </w:pPr>
    </w:p>
    <w:p w14:paraId="5805FC0C" w14:textId="77777777" w:rsidR="00913C70" w:rsidRDefault="00913C70" w:rsidP="00913C70">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Диссертация на соискание степени </w:t>
      </w:r>
    </w:p>
    <w:p w14:paraId="71691431" w14:textId="78A3417B" w:rsidR="00913C70" w:rsidRDefault="00913C70" w:rsidP="00913C70">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доктора философии (</w:t>
      </w:r>
      <w:r>
        <w:rPr>
          <w:rFonts w:ascii="Times New Roman" w:eastAsia="Times New Roman" w:hAnsi="Times New Roman" w:cs="Times New Roman"/>
          <w:sz w:val="28"/>
          <w:szCs w:val="28"/>
          <w:lang w:val="en-US"/>
        </w:rPr>
        <w:t>PhD</w:t>
      </w:r>
      <w:r>
        <w:rPr>
          <w:rFonts w:ascii="Times New Roman" w:eastAsia="Times New Roman" w:hAnsi="Times New Roman" w:cs="Times New Roman"/>
          <w:sz w:val="28"/>
          <w:szCs w:val="28"/>
          <w:lang w:val="ru-RU"/>
        </w:rPr>
        <w:t>)</w:t>
      </w:r>
    </w:p>
    <w:p w14:paraId="1573B7B4" w14:textId="135B4265" w:rsidR="00913C70" w:rsidRDefault="00913C70" w:rsidP="00FA3560">
      <w:pPr>
        <w:spacing w:line="240" w:lineRule="auto"/>
        <w:rPr>
          <w:rFonts w:ascii="Times New Roman" w:eastAsia="Times New Roman" w:hAnsi="Times New Roman" w:cs="Times New Roman"/>
          <w:sz w:val="28"/>
          <w:szCs w:val="28"/>
          <w:lang w:val="ru-RU"/>
        </w:rPr>
      </w:pPr>
    </w:p>
    <w:p w14:paraId="2F0ED38A" w14:textId="66D62D79" w:rsidR="00913C70" w:rsidRDefault="00913C70" w:rsidP="00913C70">
      <w:pPr>
        <w:spacing w:line="240" w:lineRule="auto"/>
        <w:jc w:val="center"/>
        <w:rPr>
          <w:rFonts w:ascii="Times New Roman" w:eastAsia="Times New Roman" w:hAnsi="Times New Roman" w:cs="Times New Roman"/>
          <w:sz w:val="28"/>
          <w:szCs w:val="28"/>
          <w:lang w:val="ru-RU"/>
        </w:rPr>
      </w:pPr>
    </w:p>
    <w:p w14:paraId="419B5AB7" w14:textId="3EB29014" w:rsidR="00913C70" w:rsidRDefault="00913C70"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Отечественные научные консультанты</w:t>
      </w:r>
    </w:p>
    <w:p w14:paraId="634E2DD3" w14:textId="57E4B14C" w:rsidR="00913C70" w:rsidRDefault="00913C70"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Кандидат медицинских наук,</w:t>
      </w:r>
    </w:p>
    <w:p w14:paraId="7B72966F" w14:textId="4DEAAC13" w:rsidR="00913C70" w:rsidRDefault="00913C70"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Профессор</w:t>
      </w:r>
    </w:p>
    <w:p w14:paraId="0BBA5445" w14:textId="69F3A590" w:rsidR="00913C70" w:rsidRDefault="00DA34ED"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Бауыржан Каденович</w:t>
      </w:r>
      <w:r w:rsidR="00913C70">
        <w:rPr>
          <w:rFonts w:ascii="Times New Roman" w:eastAsia="Times New Roman" w:hAnsi="Times New Roman" w:cs="Times New Roman"/>
          <w:sz w:val="28"/>
          <w:szCs w:val="28"/>
          <w:lang w:val="ru-RU"/>
        </w:rPr>
        <w:t xml:space="preserve"> Омаркулов</w:t>
      </w:r>
    </w:p>
    <w:p w14:paraId="394F54F2" w14:textId="337AA773" w:rsidR="00913C70" w:rsidRDefault="00913C70" w:rsidP="00913C70">
      <w:pPr>
        <w:spacing w:line="240" w:lineRule="auto"/>
        <w:jc w:val="right"/>
        <w:rPr>
          <w:rFonts w:ascii="Times New Roman" w:eastAsia="Times New Roman" w:hAnsi="Times New Roman" w:cs="Times New Roman"/>
          <w:sz w:val="28"/>
          <w:szCs w:val="28"/>
          <w:lang w:val="ru-RU"/>
        </w:rPr>
      </w:pPr>
    </w:p>
    <w:p w14:paraId="0376B0F6" w14:textId="1DE4D389" w:rsidR="00913C70" w:rsidRDefault="00913C70"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Кандидат медицинских наук</w:t>
      </w:r>
    </w:p>
    <w:p w14:paraId="6E93EE02" w14:textId="49E7A62F" w:rsidR="00913C70" w:rsidRDefault="00913C70"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Профессор</w:t>
      </w:r>
    </w:p>
    <w:p w14:paraId="615947DB" w14:textId="6B0B2C81" w:rsidR="00913C70" w:rsidRDefault="00DA34ED"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Марина Юрьевна</w:t>
      </w:r>
      <w:r w:rsidR="00913C70">
        <w:rPr>
          <w:rFonts w:ascii="Times New Roman" w:eastAsia="Times New Roman" w:hAnsi="Times New Roman" w:cs="Times New Roman"/>
          <w:sz w:val="28"/>
          <w:szCs w:val="28"/>
          <w:lang w:val="ru-RU"/>
        </w:rPr>
        <w:t xml:space="preserve"> Любченко</w:t>
      </w:r>
    </w:p>
    <w:p w14:paraId="4E019603" w14:textId="2DE4C682" w:rsidR="00913C70" w:rsidRDefault="00913C70" w:rsidP="00913C70">
      <w:pPr>
        <w:spacing w:line="240" w:lineRule="auto"/>
        <w:jc w:val="right"/>
        <w:rPr>
          <w:rFonts w:ascii="Times New Roman" w:eastAsia="Times New Roman" w:hAnsi="Times New Roman" w:cs="Times New Roman"/>
          <w:sz w:val="28"/>
          <w:szCs w:val="28"/>
          <w:lang w:val="ru-RU"/>
        </w:rPr>
      </w:pPr>
    </w:p>
    <w:p w14:paraId="3CA045C3" w14:textId="251271A9" w:rsidR="00913C70" w:rsidRDefault="00913C70"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Зарубежный научный консультант</w:t>
      </w:r>
    </w:p>
    <w:p w14:paraId="4F9F28C6" w14:textId="41A13558" w:rsidR="00913C70" w:rsidRPr="00E9084D" w:rsidRDefault="00913C70"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Доктор </w:t>
      </w:r>
      <w:r>
        <w:rPr>
          <w:rFonts w:ascii="Times New Roman" w:eastAsia="Times New Roman" w:hAnsi="Times New Roman" w:cs="Times New Roman"/>
          <w:sz w:val="28"/>
          <w:szCs w:val="28"/>
          <w:lang w:val="en-US"/>
        </w:rPr>
        <w:t>PhD</w:t>
      </w:r>
    </w:p>
    <w:p w14:paraId="60885359" w14:textId="56DF22A7" w:rsidR="00913C70" w:rsidRDefault="00913C70"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Профессор</w:t>
      </w:r>
    </w:p>
    <w:p w14:paraId="494148BE" w14:textId="5C06AF72" w:rsidR="00913C70" w:rsidRDefault="00DA34ED"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Найля</w:t>
      </w:r>
      <w:r w:rsidR="00913C70">
        <w:rPr>
          <w:rFonts w:ascii="Times New Roman" w:eastAsia="Times New Roman" w:hAnsi="Times New Roman" w:cs="Times New Roman"/>
          <w:sz w:val="28"/>
          <w:szCs w:val="28"/>
          <w:lang w:val="ru-RU"/>
        </w:rPr>
        <w:t xml:space="preserve"> Делеллис</w:t>
      </w:r>
    </w:p>
    <w:p w14:paraId="0FF96CC1" w14:textId="77777777" w:rsidR="00913C70" w:rsidRDefault="00913C70"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(Соединенные штаты Америки: Центральный университет Мичигана,</w:t>
      </w:r>
    </w:p>
    <w:p w14:paraId="3DC090C5" w14:textId="375349D9" w:rsidR="00913C70" w:rsidRDefault="00913C70" w:rsidP="00913C70">
      <w:pPr>
        <w:spacing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Колледж </w:t>
      </w:r>
      <w:r w:rsidR="00FA3560">
        <w:rPr>
          <w:rFonts w:ascii="Times New Roman" w:eastAsia="Times New Roman" w:hAnsi="Times New Roman" w:cs="Times New Roman"/>
          <w:sz w:val="28"/>
          <w:szCs w:val="28"/>
          <w:lang w:val="ru-RU"/>
        </w:rPr>
        <w:t>медицинских профессий имени Герберта и Грэйс Доу</w:t>
      </w:r>
      <w:r>
        <w:rPr>
          <w:rFonts w:ascii="Times New Roman" w:eastAsia="Times New Roman" w:hAnsi="Times New Roman" w:cs="Times New Roman"/>
          <w:sz w:val="28"/>
          <w:szCs w:val="28"/>
          <w:lang w:val="ru-RU"/>
        </w:rPr>
        <w:t>)</w:t>
      </w:r>
    </w:p>
    <w:p w14:paraId="1144E27A" w14:textId="1AB1113A" w:rsidR="00FA3560" w:rsidRDefault="00FA3560" w:rsidP="00913C70">
      <w:pPr>
        <w:spacing w:line="240" w:lineRule="auto"/>
        <w:jc w:val="right"/>
        <w:rPr>
          <w:rFonts w:ascii="Times New Roman" w:eastAsia="Times New Roman" w:hAnsi="Times New Roman" w:cs="Times New Roman"/>
          <w:sz w:val="28"/>
          <w:szCs w:val="28"/>
          <w:lang w:val="ru-RU"/>
        </w:rPr>
      </w:pPr>
    </w:p>
    <w:p w14:paraId="15EEACAC" w14:textId="6758B135" w:rsidR="00FA3560" w:rsidRDefault="00FA3560" w:rsidP="00FA3560">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Республика Казахстан</w:t>
      </w:r>
    </w:p>
    <w:p w14:paraId="509323DB" w14:textId="0A9E3CF0" w:rsidR="00FA3560" w:rsidRDefault="00FA3560" w:rsidP="00FA3560">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Караганда, 2024</w:t>
      </w:r>
    </w:p>
    <w:p w14:paraId="0B025CD9" w14:textId="739477C9" w:rsidR="002F5156" w:rsidRDefault="00C50FE1" w:rsidP="00FA3560">
      <w:pPr>
        <w:spacing w:line="240" w:lineRule="auto"/>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noProof/>
          <w:sz w:val="28"/>
          <w:szCs w:val="28"/>
          <w:lang w:val="ru-RU"/>
        </w:rPr>
        <mc:AlternateContent>
          <mc:Choice Requires="wps">
            <w:drawing>
              <wp:anchor distT="0" distB="0" distL="114300" distR="114300" simplePos="0" relativeHeight="251659264" behindDoc="0" locked="0" layoutInCell="1" allowOverlap="1" wp14:anchorId="2446AF29" wp14:editId="030081F6">
                <wp:simplePos x="0" y="0"/>
                <wp:positionH relativeFrom="column">
                  <wp:posOffset>2805339</wp:posOffset>
                </wp:positionH>
                <wp:positionV relativeFrom="paragraph">
                  <wp:posOffset>230038</wp:posOffset>
                </wp:positionV>
                <wp:extent cx="583682" cy="435947"/>
                <wp:effectExtent l="12700" t="12700" r="13335" b="8890"/>
                <wp:wrapNone/>
                <wp:docPr id="13" name="Прямоугольник 13"/>
                <wp:cNvGraphicFramePr/>
                <a:graphic xmlns:a="http://schemas.openxmlformats.org/drawingml/2006/main">
                  <a:graphicData uri="http://schemas.microsoft.com/office/word/2010/wordprocessingShape">
                    <wps:wsp>
                      <wps:cNvSpPr/>
                      <wps:spPr>
                        <a:xfrm>
                          <a:off x="0" y="0"/>
                          <a:ext cx="583682" cy="435947"/>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6FD1A3" id="Прямоугольник 13" o:spid="_x0000_s1026" style="position:absolute;margin-left:220.9pt;margin-top:18.1pt;width:45.95pt;height:34.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" fillcolor="white [3201]" strokecolor="white [3212]" strokeweight="2pt"/>
            </w:pict>
          </mc:Fallback>
        </mc:AlternateContent>
      </w:r>
    </w:p>
    <w:p w14:paraId="6E9A212E" w14:textId="78E2BCF4" w:rsidR="00FA3560" w:rsidRDefault="00FA3560" w:rsidP="00B2613C">
      <w:pPr>
        <w:spacing w:line="240" w:lineRule="auto"/>
        <w:jc w:val="cente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lastRenderedPageBreak/>
        <w:t>СОДЕРЖАНИЕ</w:t>
      </w:r>
    </w:p>
    <w:tbl>
      <w:tblPr>
        <w:tblStyle w:val="ac"/>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569"/>
        <w:gridCol w:w="646"/>
      </w:tblGrid>
      <w:tr w:rsidR="009918C8" w14:paraId="42E52FDA" w14:textId="77777777" w:rsidTr="00D61AFE">
        <w:tc>
          <w:tcPr>
            <w:tcW w:w="9135" w:type="dxa"/>
            <w:gridSpan w:val="2"/>
          </w:tcPr>
          <w:p w14:paraId="0F2A5874" w14:textId="0400D214" w:rsidR="009918C8" w:rsidRDefault="009918C8" w:rsidP="00DA1372">
            <w:pP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НОРМАТИВНЫЕ ССЫЛКИ………………………………………………</w:t>
            </w:r>
          </w:p>
        </w:tc>
        <w:tc>
          <w:tcPr>
            <w:tcW w:w="646" w:type="dxa"/>
          </w:tcPr>
          <w:p w14:paraId="669024EB" w14:textId="0F826C07" w:rsidR="009918C8" w:rsidRDefault="009918C8" w:rsidP="00DA1372">
            <w:pP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4</w:t>
            </w:r>
          </w:p>
        </w:tc>
      </w:tr>
      <w:tr w:rsidR="009918C8" w14:paraId="6E5AC00D" w14:textId="77777777" w:rsidTr="00D61AFE">
        <w:tc>
          <w:tcPr>
            <w:tcW w:w="9135" w:type="dxa"/>
            <w:gridSpan w:val="2"/>
          </w:tcPr>
          <w:p w14:paraId="04905EC0" w14:textId="22581CE0" w:rsidR="009918C8" w:rsidRDefault="009918C8" w:rsidP="00DA1372">
            <w:pP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ОБОЗНАЧЕНИЯ И СОКРАЩЕНИЯ………………………………………</w:t>
            </w:r>
          </w:p>
        </w:tc>
        <w:tc>
          <w:tcPr>
            <w:tcW w:w="646" w:type="dxa"/>
          </w:tcPr>
          <w:p w14:paraId="318FA286" w14:textId="1976F308" w:rsidR="009918C8" w:rsidRDefault="009918C8" w:rsidP="00DA1372">
            <w:pP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5</w:t>
            </w:r>
          </w:p>
        </w:tc>
      </w:tr>
      <w:tr w:rsidR="009918C8" w14:paraId="0B86DF7A" w14:textId="77777777" w:rsidTr="00D61AFE">
        <w:tc>
          <w:tcPr>
            <w:tcW w:w="9135" w:type="dxa"/>
            <w:gridSpan w:val="2"/>
          </w:tcPr>
          <w:p w14:paraId="084C70BC" w14:textId="56F3362F" w:rsidR="009918C8" w:rsidRDefault="009918C8" w:rsidP="00DA1372">
            <w:pP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ВВЕДЕНИЕ……………………………………………………………………</w:t>
            </w:r>
          </w:p>
        </w:tc>
        <w:tc>
          <w:tcPr>
            <w:tcW w:w="646" w:type="dxa"/>
          </w:tcPr>
          <w:p w14:paraId="778D8727" w14:textId="03562D03" w:rsidR="009918C8" w:rsidRDefault="009918C8" w:rsidP="00DA1372">
            <w:pP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6</w:t>
            </w:r>
          </w:p>
        </w:tc>
      </w:tr>
      <w:tr w:rsidR="009918C8" w14:paraId="7CEFB945" w14:textId="77777777" w:rsidTr="00D61AFE">
        <w:tc>
          <w:tcPr>
            <w:tcW w:w="566" w:type="dxa"/>
          </w:tcPr>
          <w:p w14:paraId="50380BFC" w14:textId="6C712B6C" w:rsidR="00D44796" w:rsidRDefault="00D44796" w:rsidP="00DA1372">
            <w:pP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1</w:t>
            </w:r>
          </w:p>
        </w:tc>
        <w:tc>
          <w:tcPr>
            <w:tcW w:w="8569" w:type="dxa"/>
          </w:tcPr>
          <w:p w14:paraId="11309306" w14:textId="56A8C4DB" w:rsidR="00D44796" w:rsidRDefault="00D44796" w:rsidP="009918C8">
            <w:pPr>
              <w:jc w:val="both"/>
              <w:rPr>
                <w:rFonts w:ascii="Times New Roman" w:eastAsia="Times New Roman" w:hAnsi="Times New Roman" w:cs="Times New Roman"/>
                <w:b/>
                <w:bCs/>
                <w:sz w:val="28"/>
                <w:szCs w:val="28"/>
                <w:lang w:val="ru-RU"/>
              </w:rPr>
            </w:pPr>
            <w:r w:rsidRPr="00D44796">
              <w:rPr>
                <w:rFonts w:ascii="Times New Roman" w:eastAsia="Times New Roman" w:hAnsi="Times New Roman" w:cs="Times New Roman"/>
                <w:b/>
                <w:bCs/>
                <w:sz w:val="28"/>
                <w:szCs w:val="28"/>
                <w:lang w:val="ru-RU"/>
              </w:rPr>
              <w:t>РАССТРОЙСТВА АУТИСТИЧЕСКОГО СПЕКТРА И ДРУГИЕ ПСИХИЧЕСКИЕ РАССТРОЙСТВА И РАССТРОЙСТВА РАЗВИТИЯ У ДЕТЕЙ В КАЗАХСТАНЕ И ЗА ЕГО ПРЕДЕЛАМИ: ОЦЕНКА ГЛОБАЛЬНОГО ПРИМЕНЕНИЯ M-CHAT-R/F (ЛИТЕРАТУРНЫЙ И СИСТЕМАТИЧЕСКИЙ ОБЗОР)</w:t>
            </w:r>
            <w:r w:rsidR="009918C8">
              <w:rPr>
                <w:rFonts w:ascii="Times New Roman" w:eastAsia="Times New Roman" w:hAnsi="Times New Roman" w:cs="Times New Roman"/>
                <w:b/>
                <w:bCs/>
                <w:sz w:val="28"/>
                <w:szCs w:val="28"/>
                <w:lang w:val="ru-RU"/>
              </w:rPr>
              <w:t>……………………………………………………………………</w:t>
            </w:r>
          </w:p>
        </w:tc>
        <w:tc>
          <w:tcPr>
            <w:tcW w:w="646" w:type="dxa"/>
          </w:tcPr>
          <w:p w14:paraId="31A153D0" w14:textId="77777777" w:rsidR="009918C8" w:rsidRDefault="009918C8" w:rsidP="00DA1372">
            <w:pPr>
              <w:rPr>
                <w:rFonts w:ascii="Times New Roman" w:eastAsia="Times New Roman" w:hAnsi="Times New Roman" w:cs="Times New Roman"/>
                <w:b/>
                <w:bCs/>
                <w:sz w:val="28"/>
                <w:szCs w:val="28"/>
                <w:lang w:val="ru-RU"/>
              </w:rPr>
            </w:pPr>
          </w:p>
          <w:p w14:paraId="02CBF174" w14:textId="77777777" w:rsidR="009918C8" w:rsidRDefault="009918C8" w:rsidP="00DA1372">
            <w:pPr>
              <w:rPr>
                <w:rFonts w:ascii="Times New Roman" w:eastAsia="Times New Roman" w:hAnsi="Times New Roman" w:cs="Times New Roman"/>
                <w:b/>
                <w:bCs/>
                <w:sz w:val="28"/>
                <w:szCs w:val="28"/>
                <w:lang w:val="ru-RU"/>
              </w:rPr>
            </w:pPr>
          </w:p>
          <w:p w14:paraId="0014C3DE" w14:textId="77777777" w:rsidR="009918C8" w:rsidRDefault="009918C8" w:rsidP="00DA1372">
            <w:pPr>
              <w:rPr>
                <w:rFonts w:ascii="Times New Roman" w:eastAsia="Times New Roman" w:hAnsi="Times New Roman" w:cs="Times New Roman"/>
                <w:b/>
                <w:bCs/>
                <w:sz w:val="28"/>
                <w:szCs w:val="28"/>
                <w:lang w:val="ru-RU"/>
              </w:rPr>
            </w:pPr>
          </w:p>
          <w:p w14:paraId="2EADB23D" w14:textId="77777777" w:rsidR="009918C8" w:rsidRDefault="009918C8" w:rsidP="00DA1372">
            <w:pPr>
              <w:rPr>
                <w:rFonts w:ascii="Times New Roman" w:eastAsia="Times New Roman" w:hAnsi="Times New Roman" w:cs="Times New Roman"/>
                <w:b/>
                <w:bCs/>
                <w:sz w:val="28"/>
                <w:szCs w:val="28"/>
                <w:lang w:val="ru-RU"/>
              </w:rPr>
            </w:pPr>
          </w:p>
          <w:p w14:paraId="6646BCA5" w14:textId="77777777" w:rsidR="009918C8" w:rsidRDefault="009918C8" w:rsidP="00DA1372">
            <w:pPr>
              <w:rPr>
                <w:rFonts w:ascii="Times New Roman" w:eastAsia="Times New Roman" w:hAnsi="Times New Roman" w:cs="Times New Roman"/>
                <w:b/>
                <w:bCs/>
                <w:sz w:val="28"/>
                <w:szCs w:val="28"/>
                <w:lang w:val="ru-RU"/>
              </w:rPr>
            </w:pPr>
          </w:p>
          <w:p w14:paraId="0F8503CE" w14:textId="589BA646" w:rsidR="00D44796" w:rsidRDefault="00D44796" w:rsidP="00DA1372">
            <w:pPr>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10</w:t>
            </w:r>
          </w:p>
        </w:tc>
      </w:tr>
      <w:tr w:rsidR="009918C8" w14:paraId="5136547F" w14:textId="77777777" w:rsidTr="00D61AFE">
        <w:tc>
          <w:tcPr>
            <w:tcW w:w="566" w:type="dxa"/>
          </w:tcPr>
          <w:p w14:paraId="13A37831" w14:textId="78AE3513" w:rsidR="00D44796" w:rsidRPr="00D44796" w:rsidRDefault="00D44796" w:rsidP="00DA1372">
            <w:pPr>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1.1</w:t>
            </w:r>
          </w:p>
        </w:tc>
        <w:tc>
          <w:tcPr>
            <w:tcW w:w="8569" w:type="dxa"/>
          </w:tcPr>
          <w:p w14:paraId="0146A77A" w14:textId="59BD1BE7" w:rsidR="00D44796" w:rsidRPr="00D44796" w:rsidRDefault="00D44796" w:rsidP="009918C8">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Обзор ситуации с расстройствами аутистического спектра и другими расстройствами развития в мире</w:t>
            </w:r>
            <w:r w:rsidR="009918C8">
              <w:rPr>
                <w:rFonts w:ascii="Times New Roman" w:eastAsia="Times New Roman" w:hAnsi="Times New Roman" w:cs="Times New Roman"/>
                <w:sz w:val="28"/>
                <w:szCs w:val="28"/>
                <w:lang w:val="ru-RU"/>
              </w:rPr>
              <w:t>…………………………………………</w:t>
            </w:r>
          </w:p>
        </w:tc>
        <w:tc>
          <w:tcPr>
            <w:tcW w:w="646" w:type="dxa"/>
          </w:tcPr>
          <w:p w14:paraId="42DF3F95" w14:textId="77777777" w:rsidR="009918C8" w:rsidRDefault="009918C8" w:rsidP="00DA1372">
            <w:pPr>
              <w:rPr>
                <w:rFonts w:ascii="Times New Roman" w:eastAsia="Times New Roman" w:hAnsi="Times New Roman" w:cs="Times New Roman"/>
                <w:sz w:val="28"/>
                <w:szCs w:val="28"/>
                <w:lang w:val="ru-RU"/>
              </w:rPr>
            </w:pPr>
          </w:p>
          <w:p w14:paraId="0E93A53A" w14:textId="46E4640E" w:rsidR="00D44796" w:rsidRPr="00D44796" w:rsidRDefault="00D44796" w:rsidP="00DA1372">
            <w:pPr>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10</w:t>
            </w:r>
          </w:p>
        </w:tc>
      </w:tr>
      <w:tr w:rsidR="009918C8" w14:paraId="07EE9503" w14:textId="77777777" w:rsidTr="00D61AFE">
        <w:tc>
          <w:tcPr>
            <w:tcW w:w="566" w:type="dxa"/>
          </w:tcPr>
          <w:p w14:paraId="2C547AD8" w14:textId="23596238" w:rsidR="00D44796" w:rsidRPr="00D44796" w:rsidRDefault="00D44796" w:rsidP="00DA1372">
            <w:pPr>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1.2</w:t>
            </w:r>
          </w:p>
        </w:tc>
        <w:tc>
          <w:tcPr>
            <w:tcW w:w="8569" w:type="dxa"/>
          </w:tcPr>
          <w:p w14:paraId="3FF98570" w14:textId="767CFB39" w:rsidR="00D44796" w:rsidRPr="00D44796" w:rsidRDefault="00D44796" w:rsidP="009918C8">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Роль применения скрининговых тестов в условиях первичной медико-санитарной помощи в ранней диагностике расстройств аутистического спектра у детей</w:t>
            </w:r>
            <w:r w:rsidR="009918C8">
              <w:rPr>
                <w:rFonts w:ascii="Times New Roman" w:eastAsia="Times New Roman" w:hAnsi="Times New Roman" w:cs="Times New Roman"/>
                <w:sz w:val="28"/>
                <w:szCs w:val="28"/>
                <w:lang w:val="ru-RU"/>
              </w:rPr>
              <w:t>………………………………………….</w:t>
            </w:r>
          </w:p>
        </w:tc>
        <w:tc>
          <w:tcPr>
            <w:tcW w:w="646" w:type="dxa"/>
          </w:tcPr>
          <w:p w14:paraId="33E9B442" w14:textId="77777777" w:rsidR="009918C8" w:rsidRDefault="009918C8" w:rsidP="00D44796">
            <w:pPr>
              <w:jc w:val="both"/>
              <w:rPr>
                <w:rFonts w:ascii="Times New Roman" w:eastAsia="Times New Roman" w:hAnsi="Times New Roman" w:cs="Times New Roman"/>
                <w:sz w:val="28"/>
                <w:szCs w:val="28"/>
                <w:lang w:val="ru-RU"/>
              </w:rPr>
            </w:pPr>
          </w:p>
          <w:p w14:paraId="668C7263" w14:textId="77777777" w:rsidR="009918C8" w:rsidRDefault="009918C8" w:rsidP="00D44796">
            <w:pPr>
              <w:jc w:val="both"/>
              <w:rPr>
                <w:rFonts w:ascii="Times New Roman" w:eastAsia="Times New Roman" w:hAnsi="Times New Roman" w:cs="Times New Roman"/>
                <w:sz w:val="28"/>
                <w:szCs w:val="28"/>
                <w:lang w:val="ru-RU"/>
              </w:rPr>
            </w:pPr>
          </w:p>
          <w:p w14:paraId="6280F2C7" w14:textId="27B504F8" w:rsidR="00D44796" w:rsidRPr="00D44796" w:rsidRDefault="00D44796" w:rsidP="00D44796">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14</w:t>
            </w:r>
          </w:p>
        </w:tc>
      </w:tr>
      <w:tr w:rsidR="009918C8" w14:paraId="3A57EFFF" w14:textId="77777777" w:rsidTr="00D61AFE">
        <w:tc>
          <w:tcPr>
            <w:tcW w:w="566" w:type="dxa"/>
          </w:tcPr>
          <w:p w14:paraId="66D749F6" w14:textId="42897D23" w:rsidR="00D44796" w:rsidRPr="00D44796" w:rsidRDefault="00D44796" w:rsidP="00D44796">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1.3</w:t>
            </w:r>
          </w:p>
        </w:tc>
        <w:tc>
          <w:tcPr>
            <w:tcW w:w="8569" w:type="dxa"/>
          </w:tcPr>
          <w:p w14:paraId="6C3D5335" w14:textId="2B292345" w:rsidR="00D44796" w:rsidRPr="00D44796" w:rsidRDefault="00D44796" w:rsidP="009918C8">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Систематический обзор и оценка глобального применения M-CHAT-R/F</w:t>
            </w:r>
            <w:r w:rsidR="009918C8">
              <w:rPr>
                <w:rFonts w:ascii="Times New Roman" w:eastAsia="Times New Roman" w:hAnsi="Times New Roman" w:cs="Times New Roman"/>
                <w:sz w:val="28"/>
                <w:szCs w:val="28"/>
                <w:lang w:val="ru-RU"/>
              </w:rPr>
              <w:t>………………………………………………………………………….</w:t>
            </w:r>
          </w:p>
        </w:tc>
        <w:tc>
          <w:tcPr>
            <w:tcW w:w="646" w:type="dxa"/>
          </w:tcPr>
          <w:p w14:paraId="3ED4AF83" w14:textId="77777777" w:rsidR="009918C8" w:rsidRDefault="009918C8" w:rsidP="00D44796">
            <w:pPr>
              <w:jc w:val="both"/>
              <w:rPr>
                <w:rFonts w:ascii="Times New Roman" w:eastAsia="Times New Roman" w:hAnsi="Times New Roman" w:cs="Times New Roman"/>
                <w:sz w:val="28"/>
                <w:szCs w:val="28"/>
                <w:lang w:val="ru-RU"/>
              </w:rPr>
            </w:pPr>
          </w:p>
          <w:p w14:paraId="07AE073A" w14:textId="643ACCEE" w:rsidR="00D44796" w:rsidRPr="00D44796" w:rsidRDefault="00D44796" w:rsidP="00D44796">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19</w:t>
            </w:r>
          </w:p>
        </w:tc>
      </w:tr>
      <w:tr w:rsidR="009918C8" w14:paraId="22C54036" w14:textId="77777777" w:rsidTr="00D61AFE">
        <w:tc>
          <w:tcPr>
            <w:tcW w:w="566" w:type="dxa"/>
          </w:tcPr>
          <w:p w14:paraId="5A9EDEC1" w14:textId="04624F9C" w:rsidR="00D44796" w:rsidRDefault="00D44796"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2</w:t>
            </w:r>
          </w:p>
        </w:tc>
        <w:tc>
          <w:tcPr>
            <w:tcW w:w="8569" w:type="dxa"/>
          </w:tcPr>
          <w:p w14:paraId="1BD47924" w14:textId="53935201" w:rsidR="00D44796" w:rsidRDefault="00D44796" w:rsidP="009918C8">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МАТЕРИАЛЫ И МЕТОДЫ</w:t>
            </w:r>
            <w:r w:rsidR="009918C8">
              <w:rPr>
                <w:rFonts w:ascii="Times New Roman" w:eastAsia="Times New Roman" w:hAnsi="Times New Roman" w:cs="Times New Roman"/>
                <w:b/>
                <w:bCs/>
                <w:sz w:val="28"/>
                <w:szCs w:val="28"/>
                <w:lang w:val="ru-RU"/>
              </w:rPr>
              <w:t>……………………………………………</w:t>
            </w:r>
          </w:p>
        </w:tc>
        <w:tc>
          <w:tcPr>
            <w:tcW w:w="646" w:type="dxa"/>
          </w:tcPr>
          <w:p w14:paraId="41382A8D" w14:textId="5D905038" w:rsidR="00D44796" w:rsidRDefault="00D44796"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34</w:t>
            </w:r>
          </w:p>
        </w:tc>
      </w:tr>
      <w:tr w:rsidR="00D44796" w14:paraId="3CCAEDCD" w14:textId="77777777" w:rsidTr="00D61AFE">
        <w:tc>
          <w:tcPr>
            <w:tcW w:w="566" w:type="dxa"/>
          </w:tcPr>
          <w:p w14:paraId="055B0815" w14:textId="1EB4EBFD" w:rsidR="00D44796" w:rsidRPr="00D44796" w:rsidRDefault="00D44796" w:rsidP="00D44796">
            <w:pPr>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2.1</w:t>
            </w:r>
          </w:p>
        </w:tc>
        <w:tc>
          <w:tcPr>
            <w:tcW w:w="8569" w:type="dxa"/>
          </w:tcPr>
          <w:p w14:paraId="1051D1BE" w14:textId="2094A147" w:rsidR="00D44796" w:rsidRPr="00D44796" w:rsidRDefault="00D44796" w:rsidP="009918C8">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Общая характеристика материалов и методов исследования</w:t>
            </w:r>
            <w:r w:rsidR="009918C8">
              <w:rPr>
                <w:rFonts w:ascii="Times New Roman" w:eastAsia="Times New Roman" w:hAnsi="Times New Roman" w:cs="Times New Roman"/>
                <w:sz w:val="28"/>
                <w:szCs w:val="28"/>
                <w:lang w:val="ru-RU"/>
              </w:rPr>
              <w:t>………….</w:t>
            </w:r>
          </w:p>
        </w:tc>
        <w:tc>
          <w:tcPr>
            <w:tcW w:w="646" w:type="dxa"/>
          </w:tcPr>
          <w:p w14:paraId="2DE81DC6" w14:textId="73D58A8D" w:rsidR="00D44796" w:rsidRPr="00D44796" w:rsidRDefault="00D44796" w:rsidP="00D44796">
            <w:pPr>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34</w:t>
            </w:r>
          </w:p>
        </w:tc>
      </w:tr>
      <w:tr w:rsidR="00D61AFE" w14:paraId="6CB5F866" w14:textId="77777777" w:rsidTr="00D61AFE">
        <w:tc>
          <w:tcPr>
            <w:tcW w:w="566" w:type="dxa"/>
          </w:tcPr>
          <w:p w14:paraId="43BA762C" w14:textId="297EBACA" w:rsidR="00D44796" w:rsidRPr="00D44796" w:rsidRDefault="00D44796" w:rsidP="00D44796">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2.2</w:t>
            </w:r>
          </w:p>
        </w:tc>
        <w:tc>
          <w:tcPr>
            <w:tcW w:w="8569" w:type="dxa"/>
          </w:tcPr>
          <w:p w14:paraId="63544E8C" w14:textId="7B78A626" w:rsidR="00D44796" w:rsidRPr="009918C8" w:rsidRDefault="00D44796" w:rsidP="009918C8">
            <w:pPr>
              <w:jc w:val="both"/>
              <w:rPr>
                <w:rFonts w:ascii="Times New Roman" w:eastAsia="Times New Roman" w:hAnsi="Times New Roman" w:cs="Times New Roman"/>
                <w:b/>
                <w:bCs/>
                <w:sz w:val="28"/>
                <w:szCs w:val="28"/>
                <w:lang w:val="ru-RU"/>
              </w:rPr>
            </w:pPr>
            <w:r w:rsidRPr="00D44796">
              <w:rPr>
                <w:rFonts w:ascii="Times New Roman" w:hAnsi="Times New Roman" w:cs="Times New Roman"/>
                <w:sz w:val="28"/>
                <w:szCs w:val="28"/>
              </w:rPr>
              <w:t>Методика тренд-анализа эпидемиологических данных</w:t>
            </w:r>
            <w:r w:rsidR="009918C8">
              <w:rPr>
                <w:rFonts w:ascii="Times New Roman" w:hAnsi="Times New Roman" w:cs="Times New Roman"/>
                <w:sz w:val="28"/>
                <w:szCs w:val="28"/>
                <w:lang w:val="ru-RU"/>
              </w:rPr>
              <w:t>………………..</w:t>
            </w:r>
          </w:p>
        </w:tc>
        <w:tc>
          <w:tcPr>
            <w:tcW w:w="646" w:type="dxa"/>
          </w:tcPr>
          <w:p w14:paraId="34564586" w14:textId="16B57FB6" w:rsidR="00D44796" w:rsidRPr="00D44796" w:rsidRDefault="00D44796" w:rsidP="00D44796">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36</w:t>
            </w:r>
          </w:p>
        </w:tc>
      </w:tr>
      <w:tr w:rsidR="00D61AFE" w14:paraId="6BCD4586" w14:textId="77777777" w:rsidTr="00D61AFE">
        <w:tc>
          <w:tcPr>
            <w:tcW w:w="566" w:type="dxa"/>
          </w:tcPr>
          <w:p w14:paraId="3E6EEB1E" w14:textId="35FC5106" w:rsidR="00D44796" w:rsidRPr="00D44796" w:rsidRDefault="00D44796" w:rsidP="00D44796">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2.3</w:t>
            </w:r>
          </w:p>
        </w:tc>
        <w:tc>
          <w:tcPr>
            <w:tcW w:w="8569" w:type="dxa"/>
          </w:tcPr>
          <w:p w14:paraId="403EAB3A" w14:textId="2C3A345C" w:rsidR="00D44796" w:rsidRPr="009918C8" w:rsidRDefault="00D44796" w:rsidP="009918C8">
            <w:pPr>
              <w:jc w:val="both"/>
              <w:rPr>
                <w:rFonts w:ascii="Times New Roman" w:eastAsia="Times New Roman" w:hAnsi="Times New Roman" w:cs="Times New Roman"/>
                <w:b/>
                <w:bCs/>
                <w:sz w:val="28"/>
                <w:szCs w:val="28"/>
                <w:lang w:val="ru-RU"/>
              </w:rPr>
            </w:pPr>
            <w:r w:rsidRPr="00D44796">
              <w:rPr>
                <w:rFonts w:ascii="Times New Roman" w:hAnsi="Times New Roman" w:cs="Times New Roman"/>
                <w:sz w:val="28"/>
                <w:szCs w:val="28"/>
              </w:rPr>
              <w:t>Методика проведения качественного исследования опыта родителей детей с РАС на пути к формальному диагнозу</w:t>
            </w:r>
            <w:r w:rsidR="009918C8">
              <w:rPr>
                <w:rFonts w:ascii="Times New Roman" w:hAnsi="Times New Roman" w:cs="Times New Roman"/>
                <w:sz w:val="28"/>
                <w:szCs w:val="28"/>
                <w:lang w:val="ru-RU"/>
              </w:rPr>
              <w:t>…………………………</w:t>
            </w:r>
          </w:p>
        </w:tc>
        <w:tc>
          <w:tcPr>
            <w:tcW w:w="646" w:type="dxa"/>
          </w:tcPr>
          <w:p w14:paraId="7037C8B9" w14:textId="77777777" w:rsidR="009918C8" w:rsidRDefault="009918C8" w:rsidP="00D44796">
            <w:pPr>
              <w:jc w:val="both"/>
              <w:rPr>
                <w:rFonts w:ascii="Times New Roman" w:eastAsia="Times New Roman" w:hAnsi="Times New Roman" w:cs="Times New Roman"/>
                <w:sz w:val="28"/>
                <w:szCs w:val="28"/>
                <w:lang w:val="ru-RU"/>
              </w:rPr>
            </w:pPr>
          </w:p>
          <w:p w14:paraId="3F3B94EE" w14:textId="0BC3C3B6" w:rsidR="00D44796" w:rsidRPr="00D44796" w:rsidRDefault="00D44796" w:rsidP="00D44796">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36</w:t>
            </w:r>
          </w:p>
        </w:tc>
      </w:tr>
      <w:tr w:rsidR="00D44796" w14:paraId="75B92379" w14:textId="77777777" w:rsidTr="00D61AFE">
        <w:tc>
          <w:tcPr>
            <w:tcW w:w="566" w:type="dxa"/>
          </w:tcPr>
          <w:p w14:paraId="1C2A99CD" w14:textId="48717273" w:rsidR="00D44796" w:rsidRPr="00D44796" w:rsidRDefault="00D44796" w:rsidP="00D44796">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2.4</w:t>
            </w:r>
          </w:p>
        </w:tc>
        <w:tc>
          <w:tcPr>
            <w:tcW w:w="8569" w:type="dxa"/>
          </w:tcPr>
          <w:p w14:paraId="295B14F5" w14:textId="59B83B32" w:rsidR="00D44796" w:rsidRPr="00D44796" w:rsidRDefault="00D44796" w:rsidP="009918C8">
            <w:pPr>
              <w:jc w:val="both"/>
              <w:rPr>
                <w:rFonts w:ascii="Times New Roman" w:eastAsia="Times New Roman" w:hAnsi="Times New Roman" w:cs="Times New Roman"/>
                <w:sz w:val="28"/>
                <w:szCs w:val="28"/>
                <w:lang w:val="ru-RU"/>
              </w:rPr>
            </w:pPr>
            <w:r w:rsidRPr="00D44796">
              <w:rPr>
                <w:rFonts w:ascii="Times New Roman" w:eastAsia="Times New Roman" w:hAnsi="Times New Roman" w:cs="Times New Roman"/>
                <w:sz w:val="28"/>
                <w:szCs w:val="28"/>
                <w:lang w:val="ru-RU"/>
              </w:rPr>
              <w:t>Методика и процесс оценки валидности и надежности русской и казахской версии M-CHAT-R/F</w:t>
            </w:r>
            <w:r w:rsidR="009918C8">
              <w:rPr>
                <w:rFonts w:ascii="Times New Roman" w:eastAsia="Times New Roman" w:hAnsi="Times New Roman" w:cs="Times New Roman"/>
                <w:sz w:val="28"/>
                <w:szCs w:val="28"/>
                <w:lang w:val="ru-RU"/>
              </w:rPr>
              <w:t>………………………………………….</w:t>
            </w:r>
          </w:p>
        </w:tc>
        <w:tc>
          <w:tcPr>
            <w:tcW w:w="646" w:type="dxa"/>
          </w:tcPr>
          <w:p w14:paraId="052E1DC7" w14:textId="77777777" w:rsidR="009918C8" w:rsidRPr="00FB201B" w:rsidRDefault="009918C8" w:rsidP="00D44796">
            <w:pPr>
              <w:jc w:val="both"/>
              <w:rPr>
                <w:rFonts w:ascii="Times New Roman" w:eastAsia="Times New Roman" w:hAnsi="Times New Roman" w:cs="Times New Roman"/>
                <w:sz w:val="28"/>
                <w:szCs w:val="28"/>
                <w:lang w:val="ru-RU"/>
              </w:rPr>
            </w:pPr>
          </w:p>
          <w:p w14:paraId="263FB96C" w14:textId="271C5679" w:rsidR="00D44796" w:rsidRPr="00156BFD" w:rsidRDefault="00156BFD" w:rsidP="00D44796">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3</w:t>
            </w:r>
            <w:r>
              <w:rPr>
                <w:rFonts w:ascii="Times New Roman" w:eastAsia="Times New Roman" w:hAnsi="Times New Roman" w:cs="Times New Roman"/>
                <w:sz w:val="28"/>
                <w:szCs w:val="28"/>
                <w:lang w:val="en-US"/>
              </w:rPr>
              <w:t>7</w:t>
            </w:r>
          </w:p>
        </w:tc>
      </w:tr>
      <w:tr w:rsidR="00D61AFE" w14:paraId="7273992B" w14:textId="77777777" w:rsidTr="00D61AFE">
        <w:tc>
          <w:tcPr>
            <w:tcW w:w="566" w:type="dxa"/>
          </w:tcPr>
          <w:p w14:paraId="15A5631C" w14:textId="1D729E55" w:rsidR="00156BFD" w:rsidRPr="00156BFD" w:rsidRDefault="00156BFD" w:rsidP="00156BFD">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2.5</w:t>
            </w:r>
          </w:p>
        </w:tc>
        <w:tc>
          <w:tcPr>
            <w:tcW w:w="8569" w:type="dxa"/>
          </w:tcPr>
          <w:p w14:paraId="04D7E904" w14:textId="61F0A7CA" w:rsidR="00156BFD" w:rsidRPr="009918C8" w:rsidRDefault="00156BFD" w:rsidP="009918C8">
            <w:pPr>
              <w:jc w:val="both"/>
              <w:rPr>
                <w:rFonts w:ascii="Times New Roman" w:eastAsia="Times New Roman" w:hAnsi="Times New Roman" w:cs="Times New Roman"/>
                <w:b/>
                <w:bCs/>
                <w:sz w:val="28"/>
                <w:szCs w:val="28"/>
                <w:lang w:val="ru-RU"/>
              </w:rPr>
            </w:pPr>
            <w:r w:rsidRPr="00156BFD">
              <w:rPr>
                <w:rFonts w:ascii="Times New Roman" w:hAnsi="Times New Roman" w:cs="Times New Roman"/>
                <w:sz w:val="28"/>
                <w:szCs w:val="28"/>
              </w:rPr>
              <w:t>Методика проведения скрининга M-CHAT-R/F в условиях ПМСП</w:t>
            </w:r>
            <w:r w:rsidR="009918C8">
              <w:rPr>
                <w:rFonts w:ascii="Times New Roman" w:hAnsi="Times New Roman" w:cs="Times New Roman"/>
                <w:sz w:val="28"/>
                <w:szCs w:val="28"/>
                <w:lang w:val="ru-RU"/>
              </w:rPr>
              <w:t>…..</w:t>
            </w:r>
          </w:p>
        </w:tc>
        <w:tc>
          <w:tcPr>
            <w:tcW w:w="646" w:type="dxa"/>
          </w:tcPr>
          <w:p w14:paraId="6A12E8A3" w14:textId="6BCA96B9" w:rsidR="00156BFD" w:rsidRPr="00156BFD" w:rsidRDefault="00156BFD" w:rsidP="00156BFD">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39</w:t>
            </w:r>
          </w:p>
        </w:tc>
      </w:tr>
      <w:tr w:rsidR="00D61AFE" w14:paraId="093AAF15" w14:textId="77777777" w:rsidTr="00D61AFE">
        <w:tc>
          <w:tcPr>
            <w:tcW w:w="566" w:type="dxa"/>
          </w:tcPr>
          <w:p w14:paraId="3512B7D5" w14:textId="381213B3" w:rsidR="00156BFD" w:rsidRPr="00156BFD" w:rsidRDefault="00156BFD" w:rsidP="00156BFD">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2.6</w:t>
            </w:r>
          </w:p>
        </w:tc>
        <w:tc>
          <w:tcPr>
            <w:tcW w:w="8569" w:type="dxa"/>
          </w:tcPr>
          <w:p w14:paraId="2A23458A" w14:textId="42C7BBC8" w:rsidR="00156BFD" w:rsidRPr="009918C8" w:rsidRDefault="00156BFD" w:rsidP="00156BFD">
            <w:pPr>
              <w:jc w:val="both"/>
              <w:rPr>
                <w:rFonts w:ascii="Times New Roman" w:eastAsia="Times New Roman" w:hAnsi="Times New Roman" w:cs="Times New Roman"/>
                <w:b/>
                <w:bCs/>
                <w:sz w:val="28"/>
                <w:szCs w:val="28"/>
                <w:lang w:val="ru-RU"/>
              </w:rPr>
            </w:pPr>
            <w:r w:rsidRPr="00156BFD">
              <w:rPr>
                <w:rFonts w:ascii="Times New Roman" w:hAnsi="Times New Roman" w:cs="Times New Roman"/>
                <w:sz w:val="28"/>
                <w:szCs w:val="28"/>
              </w:rPr>
              <w:t>Этическое одобрение</w:t>
            </w:r>
            <w:r w:rsidR="009918C8">
              <w:rPr>
                <w:rFonts w:ascii="Times New Roman" w:hAnsi="Times New Roman" w:cs="Times New Roman"/>
                <w:sz w:val="28"/>
                <w:szCs w:val="28"/>
                <w:lang w:val="ru-RU"/>
              </w:rPr>
              <w:t>……………………………………………………..</w:t>
            </w:r>
          </w:p>
        </w:tc>
        <w:tc>
          <w:tcPr>
            <w:tcW w:w="646" w:type="dxa"/>
          </w:tcPr>
          <w:p w14:paraId="262F8CD6" w14:textId="76466AC3" w:rsidR="00156BFD" w:rsidRPr="00156BFD" w:rsidRDefault="00156BFD" w:rsidP="00156BFD">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39</w:t>
            </w:r>
          </w:p>
        </w:tc>
      </w:tr>
      <w:tr w:rsidR="00D61AFE" w14:paraId="091FF5FB" w14:textId="77777777" w:rsidTr="00D61AFE">
        <w:tc>
          <w:tcPr>
            <w:tcW w:w="566" w:type="dxa"/>
          </w:tcPr>
          <w:p w14:paraId="0D4B18C2" w14:textId="501962DE" w:rsidR="00156BFD" w:rsidRPr="00156BFD" w:rsidRDefault="00156BFD" w:rsidP="00156BFD">
            <w:pPr>
              <w:jc w:val="both"/>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3</w:t>
            </w:r>
          </w:p>
        </w:tc>
        <w:tc>
          <w:tcPr>
            <w:tcW w:w="8569" w:type="dxa"/>
          </w:tcPr>
          <w:p w14:paraId="15018F6A" w14:textId="0FE7AD0F" w:rsidR="00156BFD" w:rsidRPr="009918C8" w:rsidRDefault="00156BFD" w:rsidP="00156BFD">
            <w:pPr>
              <w:jc w:val="both"/>
              <w:rPr>
                <w:rFonts w:ascii="Times New Roman" w:eastAsia="Times New Roman" w:hAnsi="Times New Roman" w:cs="Times New Roman"/>
                <w:b/>
                <w:bCs/>
                <w:sz w:val="28"/>
                <w:szCs w:val="28"/>
                <w:lang w:val="ru-RU"/>
              </w:rPr>
            </w:pPr>
            <w:r w:rsidRPr="00156BFD">
              <w:rPr>
                <w:rFonts w:ascii="Times New Roman" w:hAnsi="Times New Roman" w:cs="Times New Roman"/>
                <w:b/>
                <w:bCs/>
                <w:sz w:val="28"/>
                <w:szCs w:val="28"/>
              </w:rPr>
              <w:t>ЭПИДЕМИОЛОГИЧЕСКАЯ СИТУАЦИЯ С РАССТРОЙСТВАМИ АУТИСТИЧЕСКОГО СПЕКТРА И ДРУГИМИ ПСИХИЧЕСКИМИ РАССТРОЙСТВАМИ И РАССТРОЙСТВАМИ ПОВЕДЕНИЯ В РЕСПУБЛИКЕ КАЗАХСТАН</w:t>
            </w:r>
            <w:r w:rsidR="009918C8">
              <w:rPr>
                <w:rFonts w:ascii="Times New Roman" w:hAnsi="Times New Roman" w:cs="Times New Roman"/>
                <w:b/>
                <w:bCs/>
                <w:sz w:val="28"/>
                <w:szCs w:val="28"/>
                <w:lang w:val="ru-RU"/>
              </w:rPr>
              <w:t>……………………………………………………………..</w:t>
            </w:r>
          </w:p>
        </w:tc>
        <w:tc>
          <w:tcPr>
            <w:tcW w:w="646" w:type="dxa"/>
          </w:tcPr>
          <w:p w14:paraId="449F9872" w14:textId="77777777" w:rsidR="009918C8" w:rsidRPr="00FB201B" w:rsidRDefault="009918C8" w:rsidP="00156BFD">
            <w:pPr>
              <w:jc w:val="both"/>
              <w:rPr>
                <w:rFonts w:ascii="Times New Roman" w:eastAsia="Times New Roman" w:hAnsi="Times New Roman" w:cs="Times New Roman"/>
                <w:b/>
                <w:bCs/>
                <w:sz w:val="28"/>
                <w:szCs w:val="28"/>
                <w:lang w:val="ru-RU"/>
              </w:rPr>
            </w:pPr>
          </w:p>
          <w:p w14:paraId="059FFBA4" w14:textId="77777777" w:rsidR="009918C8" w:rsidRPr="00FB201B" w:rsidRDefault="009918C8" w:rsidP="00156BFD">
            <w:pPr>
              <w:jc w:val="both"/>
              <w:rPr>
                <w:rFonts w:ascii="Times New Roman" w:eastAsia="Times New Roman" w:hAnsi="Times New Roman" w:cs="Times New Roman"/>
                <w:b/>
                <w:bCs/>
                <w:sz w:val="28"/>
                <w:szCs w:val="28"/>
                <w:lang w:val="ru-RU"/>
              </w:rPr>
            </w:pPr>
          </w:p>
          <w:p w14:paraId="495A07ED" w14:textId="77777777" w:rsidR="009918C8" w:rsidRPr="00FB201B" w:rsidRDefault="009918C8" w:rsidP="00156BFD">
            <w:pPr>
              <w:jc w:val="both"/>
              <w:rPr>
                <w:rFonts w:ascii="Times New Roman" w:eastAsia="Times New Roman" w:hAnsi="Times New Roman" w:cs="Times New Roman"/>
                <w:b/>
                <w:bCs/>
                <w:sz w:val="28"/>
                <w:szCs w:val="28"/>
                <w:lang w:val="ru-RU"/>
              </w:rPr>
            </w:pPr>
          </w:p>
          <w:p w14:paraId="70B5F901" w14:textId="77777777" w:rsidR="009918C8" w:rsidRPr="00FB201B" w:rsidRDefault="009918C8" w:rsidP="00156BFD">
            <w:pPr>
              <w:jc w:val="both"/>
              <w:rPr>
                <w:rFonts w:ascii="Times New Roman" w:eastAsia="Times New Roman" w:hAnsi="Times New Roman" w:cs="Times New Roman"/>
                <w:b/>
                <w:bCs/>
                <w:sz w:val="28"/>
                <w:szCs w:val="28"/>
                <w:lang w:val="ru-RU"/>
              </w:rPr>
            </w:pPr>
          </w:p>
          <w:p w14:paraId="77E78D2D" w14:textId="1DEEE438" w:rsidR="00156BFD" w:rsidRPr="00156BFD" w:rsidRDefault="00156BFD" w:rsidP="00156BFD">
            <w:pPr>
              <w:jc w:val="both"/>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40</w:t>
            </w:r>
          </w:p>
        </w:tc>
      </w:tr>
      <w:tr w:rsidR="00D61AFE" w14:paraId="0869993F" w14:textId="77777777" w:rsidTr="00D61AFE">
        <w:tc>
          <w:tcPr>
            <w:tcW w:w="566" w:type="dxa"/>
          </w:tcPr>
          <w:p w14:paraId="5B8E1978" w14:textId="32AE386F" w:rsidR="00156BFD" w:rsidRPr="00156BFD" w:rsidRDefault="00156BFD" w:rsidP="00156BFD">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3.1</w:t>
            </w:r>
          </w:p>
        </w:tc>
        <w:tc>
          <w:tcPr>
            <w:tcW w:w="8569" w:type="dxa"/>
          </w:tcPr>
          <w:p w14:paraId="7573EBB4" w14:textId="1DA91F77" w:rsidR="00156BFD" w:rsidRPr="009918C8" w:rsidRDefault="00156BFD" w:rsidP="00156BFD">
            <w:pPr>
              <w:jc w:val="both"/>
              <w:rPr>
                <w:rFonts w:ascii="Times New Roman" w:eastAsia="Times New Roman" w:hAnsi="Times New Roman" w:cs="Times New Roman"/>
                <w:b/>
                <w:bCs/>
                <w:sz w:val="28"/>
                <w:szCs w:val="28"/>
                <w:lang w:val="ru-RU"/>
              </w:rPr>
            </w:pPr>
            <w:r w:rsidRPr="00156BFD">
              <w:rPr>
                <w:rFonts w:ascii="Times New Roman" w:hAnsi="Times New Roman" w:cs="Times New Roman"/>
                <w:sz w:val="28"/>
                <w:szCs w:val="28"/>
              </w:rPr>
              <w:t>Первичная заболеваемость нарушениями психологического развития, детским и атипичным аутизмом детского населения за 2016–2022 годы</w:t>
            </w:r>
            <w:r w:rsidR="009918C8">
              <w:rPr>
                <w:rFonts w:ascii="Times New Roman" w:hAnsi="Times New Roman" w:cs="Times New Roman"/>
                <w:sz w:val="28"/>
                <w:szCs w:val="28"/>
                <w:lang w:val="ru-RU"/>
              </w:rPr>
              <w:t>………………………………………………………………………..</w:t>
            </w:r>
          </w:p>
        </w:tc>
        <w:tc>
          <w:tcPr>
            <w:tcW w:w="646" w:type="dxa"/>
          </w:tcPr>
          <w:p w14:paraId="44974ADD" w14:textId="77777777" w:rsidR="009918C8" w:rsidRPr="00FB201B" w:rsidRDefault="009918C8" w:rsidP="00156BFD">
            <w:pPr>
              <w:jc w:val="both"/>
              <w:rPr>
                <w:rFonts w:ascii="Times New Roman" w:eastAsia="Times New Roman" w:hAnsi="Times New Roman" w:cs="Times New Roman"/>
                <w:sz w:val="28"/>
                <w:szCs w:val="28"/>
                <w:lang w:val="ru-RU"/>
              </w:rPr>
            </w:pPr>
          </w:p>
          <w:p w14:paraId="1221F6BA" w14:textId="77777777" w:rsidR="009918C8" w:rsidRPr="00FB201B" w:rsidRDefault="009918C8" w:rsidP="00156BFD">
            <w:pPr>
              <w:jc w:val="both"/>
              <w:rPr>
                <w:rFonts w:ascii="Times New Roman" w:eastAsia="Times New Roman" w:hAnsi="Times New Roman" w:cs="Times New Roman"/>
                <w:sz w:val="28"/>
                <w:szCs w:val="28"/>
                <w:lang w:val="ru-RU"/>
              </w:rPr>
            </w:pPr>
          </w:p>
          <w:p w14:paraId="7B2653CB" w14:textId="7B1FE85B" w:rsidR="00156BFD" w:rsidRPr="00156BFD" w:rsidRDefault="00156BFD" w:rsidP="00156BFD">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4</w:t>
            </w:r>
            <w:r>
              <w:rPr>
                <w:rFonts w:ascii="Times New Roman" w:eastAsia="Times New Roman" w:hAnsi="Times New Roman" w:cs="Times New Roman"/>
                <w:sz w:val="28"/>
                <w:szCs w:val="28"/>
                <w:lang w:val="en-US"/>
              </w:rPr>
              <w:t>0</w:t>
            </w:r>
          </w:p>
        </w:tc>
      </w:tr>
      <w:tr w:rsidR="00D44796" w14:paraId="24AFD274" w14:textId="77777777" w:rsidTr="00D61AFE">
        <w:tc>
          <w:tcPr>
            <w:tcW w:w="566" w:type="dxa"/>
          </w:tcPr>
          <w:p w14:paraId="4898075C" w14:textId="610D5C55" w:rsidR="00D44796" w:rsidRPr="00156BFD" w:rsidRDefault="00156BFD" w:rsidP="00D44796">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3.2</w:t>
            </w:r>
          </w:p>
        </w:tc>
        <w:tc>
          <w:tcPr>
            <w:tcW w:w="8569" w:type="dxa"/>
          </w:tcPr>
          <w:p w14:paraId="0B5F1F5B" w14:textId="0F502F4B" w:rsidR="00D44796" w:rsidRPr="00156BFD" w:rsidRDefault="00156BFD" w:rsidP="00D44796">
            <w:pPr>
              <w:jc w:val="both"/>
              <w:rPr>
                <w:rFonts w:ascii="Times New Roman" w:eastAsia="Times New Roman" w:hAnsi="Times New Roman" w:cs="Times New Roman"/>
                <w:sz w:val="28"/>
                <w:szCs w:val="28"/>
                <w:lang w:val="ru-RU"/>
              </w:rPr>
            </w:pPr>
            <w:r w:rsidRPr="00156BFD">
              <w:rPr>
                <w:rFonts w:ascii="Times New Roman" w:eastAsia="Times New Roman" w:hAnsi="Times New Roman" w:cs="Times New Roman"/>
                <w:sz w:val="28"/>
                <w:szCs w:val="28"/>
                <w:lang w:val="ru-RU"/>
              </w:rPr>
              <w:t>Контингент детей с нарушениями психологического развития, детским и атипичным аутизмом за 2016–2022 годы</w:t>
            </w:r>
            <w:r w:rsidR="009918C8">
              <w:rPr>
                <w:rFonts w:ascii="Times New Roman" w:eastAsia="Times New Roman" w:hAnsi="Times New Roman" w:cs="Times New Roman"/>
                <w:sz w:val="28"/>
                <w:szCs w:val="28"/>
                <w:lang w:val="ru-RU"/>
              </w:rPr>
              <w:t>……………………</w:t>
            </w:r>
          </w:p>
        </w:tc>
        <w:tc>
          <w:tcPr>
            <w:tcW w:w="646" w:type="dxa"/>
          </w:tcPr>
          <w:p w14:paraId="4A3F6096" w14:textId="77777777" w:rsidR="009918C8" w:rsidRPr="00FB201B" w:rsidRDefault="009918C8" w:rsidP="00D44796">
            <w:pPr>
              <w:jc w:val="both"/>
              <w:rPr>
                <w:rFonts w:ascii="Times New Roman" w:eastAsia="Times New Roman" w:hAnsi="Times New Roman" w:cs="Times New Roman"/>
                <w:sz w:val="28"/>
                <w:szCs w:val="28"/>
                <w:lang w:val="ru-RU"/>
              </w:rPr>
            </w:pPr>
          </w:p>
          <w:p w14:paraId="5B429736" w14:textId="12330479" w:rsidR="00D44796" w:rsidRPr="00156BFD" w:rsidRDefault="00156BFD" w:rsidP="00D44796">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4</w:t>
            </w:r>
            <w:r>
              <w:rPr>
                <w:rFonts w:ascii="Times New Roman" w:eastAsia="Times New Roman" w:hAnsi="Times New Roman" w:cs="Times New Roman"/>
                <w:sz w:val="28"/>
                <w:szCs w:val="28"/>
                <w:lang w:val="en-US"/>
              </w:rPr>
              <w:t>4</w:t>
            </w:r>
          </w:p>
        </w:tc>
      </w:tr>
      <w:tr w:rsidR="00D61AFE" w14:paraId="772081BD" w14:textId="77777777" w:rsidTr="00D61AFE">
        <w:tc>
          <w:tcPr>
            <w:tcW w:w="566" w:type="dxa"/>
          </w:tcPr>
          <w:p w14:paraId="22809ABD" w14:textId="17D70211" w:rsidR="00156BFD" w:rsidRPr="00156BFD" w:rsidRDefault="00156BFD" w:rsidP="00156BFD">
            <w:pPr>
              <w:jc w:val="both"/>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4</w:t>
            </w:r>
          </w:p>
        </w:tc>
        <w:tc>
          <w:tcPr>
            <w:tcW w:w="8569" w:type="dxa"/>
          </w:tcPr>
          <w:p w14:paraId="3ABD11E9" w14:textId="7BEB86BD" w:rsidR="00156BFD" w:rsidRPr="009918C8" w:rsidRDefault="00156BFD" w:rsidP="00156BFD">
            <w:pPr>
              <w:jc w:val="both"/>
              <w:rPr>
                <w:rFonts w:ascii="Times New Roman" w:eastAsia="Times New Roman" w:hAnsi="Times New Roman" w:cs="Times New Roman"/>
                <w:b/>
                <w:bCs/>
                <w:sz w:val="28"/>
                <w:szCs w:val="28"/>
                <w:lang w:val="ru-RU"/>
              </w:rPr>
            </w:pPr>
            <w:r w:rsidRPr="00050BBD">
              <w:rPr>
                <w:rFonts w:ascii="Times New Roman" w:hAnsi="Times New Roman" w:cs="Times New Roman"/>
                <w:b/>
                <w:bCs/>
                <w:sz w:val="28"/>
                <w:szCs w:val="28"/>
              </w:rPr>
              <w:t xml:space="preserve">ИССЛЕДОВАНИЕ КАРТИНЫ ПУТИ РОДИТЕЛЕЙ ДЕТЕЙ С </w:t>
            </w:r>
            <w:r w:rsidRPr="00050BBD">
              <w:rPr>
                <w:rFonts w:ascii="Times New Roman" w:hAnsi="Times New Roman" w:cs="Times New Roman"/>
                <w:b/>
                <w:bCs/>
                <w:sz w:val="28"/>
                <w:szCs w:val="28"/>
                <w:lang w:val="ru-RU"/>
              </w:rPr>
              <w:t>РАССТРОЙСТВАМИ АУТИСТИЧЕСКОГО СПЕКТРА</w:t>
            </w:r>
            <w:r w:rsidRPr="00050BBD">
              <w:rPr>
                <w:rFonts w:ascii="Times New Roman" w:hAnsi="Times New Roman" w:cs="Times New Roman"/>
                <w:b/>
                <w:bCs/>
                <w:sz w:val="28"/>
                <w:szCs w:val="28"/>
              </w:rPr>
              <w:t xml:space="preserve"> К ПОСТАНОВКЕ ФОРМАЛЬНОГО ДИАГНОЗА ИХ ДЕТЯМ</w:t>
            </w:r>
            <w:r w:rsidR="009918C8">
              <w:rPr>
                <w:rFonts w:ascii="Times New Roman" w:hAnsi="Times New Roman" w:cs="Times New Roman"/>
                <w:b/>
                <w:bCs/>
                <w:sz w:val="28"/>
                <w:szCs w:val="28"/>
                <w:lang w:val="ru-RU"/>
              </w:rPr>
              <w:t>……..</w:t>
            </w:r>
          </w:p>
        </w:tc>
        <w:tc>
          <w:tcPr>
            <w:tcW w:w="646" w:type="dxa"/>
          </w:tcPr>
          <w:p w14:paraId="40EC8A6A" w14:textId="77777777" w:rsidR="009918C8" w:rsidRPr="00FB201B" w:rsidRDefault="009918C8" w:rsidP="00156BFD">
            <w:pPr>
              <w:jc w:val="both"/>
              <w:rPr>
                <w:rFonts w:ascii="Times New Roman" w:eastAsia="Times New Roman" w:hAnsi="Times New Roman" w:cs="Times New Roman"/>
                <w:b/>
                <w:bCs/>
                <w:sz w:val="28"/>
                <w:szCs w:val="28"/>
                <w:lang w:val="ru-RU"/>
              </w:rPr>
            </w:pPr>
          </w:p>
          <w:p w14:paraId="4A886871" w14:textId="77777777" w:rsidR="009918C8" w:rsidRPr="00FB201B" w:rsidRDefault="009918C8" w:rsidP="00156BFD">
            <w:pPr>
              <w:jc w:val="both"/>
              <w:rPr>
                <w:rFonts w:ascii="Times New Roman" w:eastAsia="Times New Roman" w:hAnsi="Times New Roman" w:cs="Times New Roman"/>
                <w:b/>
                <w:bCs/>
                <w:sz w:val="28"/>
                <w:szCs w:val="28"/>
                <w:lang w:val="ru-RU"/>
              </w:rPr>
            </w:pPr>
          </w:p>
          <w:p w14:paraId="0264FBE7" w14:textId="4D86E191" w:rsidR="00156BFD" w:rsidRPr="00156BFD" w:rsidRDefault="00802FA2" w:rsidP="00156BFD">
            <w:pPr>
              <w:jc w:val="both"/>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49</w:t>
            </w:r>
          </w:p>
        </w:tc>
      </w:tr>
      <w:tr w:rsidR="00D61AFE" w14:paraId="68DC8890" w14:textId="77777777" w:rsidTr="00D61AFE">
        <w:tc>
          <w:tcPr>
            <w:tcW w:w="566" w:type="dxa"/>
          </w:tcPr>
          <w:p w14:paraId="50AC4F1F" w14:textId="6755871D" w:rsidR="00156BFD" w:rsidRPr="00156BFD" w:rsidRDefault="00156BFD" w:rsidP="00156BFD">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4.1</w:t>
            </w:r>
          </w:p>
        </w:tc>
        <w:tc>
          <w:tcPr>
            <w:tcW w:w="8569" w:type="dxa"/>
          </w:tcPr>
          <w:p w14:paraId="7D643146" w14:textId="6F80D219" w:rsidR="00156BFD" w:rsidRPr="009918C8" w:rsidRDefault="00156BFD" w:rsidP="00156BFD">
            <w:pPr>
              <w:jc w:val="both"/>
              <w:rPr>
                <w:rFonts w:ascii="Times New Roman" w:eastAsia="Times New Roman" w:hAnsi="Times New Roman" w:cs="Times New Roman"/>
                <w:sz w:val="28"/>
                <w:szCs w:val="28"/>
                <w:lang w:val="ru-RU"/>
              </w:rPr>
            </w:pPr>
            <w:r w:rsidRPr="00156BFD">
              <w:rPr>
                <w:rFonts w:ascii="Times New Roman" w:hAnsi="Times New Roman" w:cs="Times New Roman"/>
                <w:sz w:val="28"/>
                <w:szCs w:val="28"/>
              </w:rPr>
              <w:t>Количественная характеристика выборки</w:t>
            </w:r>
            <w:r w:rsidR="009918C8">
              <w:rPr>
                <w:rFonts w:ascii="Times New Roman" w:hAnsi="Times New Roman" w:cs="Times New Roman"/>
                <w:sz w:val="28"/>
                <w:szCs w:val="28"/>
                <w:lang w:val="ru-RU"/>
              </w:rPr>
              <w:t>………………………………</w:t>
            </w:r>
          </w:p>
        </w:tc>
        <w:tc>
          <w:tcPr>
            <w:tcW w:w="646" w:type="dxa"/>
          </w:tcPr>
          <w:p w14:paraId="07C3428B" w14:textId="50F75466" w:rsidR="00156BFD" w:rsidRPr="00156BFD" w:rsidRDefault="00802FA2" w:rsidP="00156BFD">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49</w:t>
            </w:r>
          </w:p>
        </w:tc>
      </w:tr>
      <w:tr w:rsidR="00D44796" w14:paraId="31A6F66F" w14:textId="77777777" w:rsidTr="00D61AFE">
        <w:tc>
          <w:tcPr>
            <w:tcW w:w="566" w:type="dxa"/>
          </w:tcPr>
          <w:p w14:paraId="4F928253" w14:textId="3226928A" w:rsidR="00D44796" w:rsidRPr="00156BFD" w:rsidRDefault="00156BFD" w:rsidP="00D44796">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4.2</w:t>
            </w:r>
          </w:p>
        </w:tc>
        <w:tc>
          <w:tcPr>
            <w:tcW w:w="8569" w:type="dxa"/>
          </w:tcPr>
          <w:p w14:paraId="429E8E2F" w14:textId="662C3EF5" w:rsidR="00D44796" w:rsidRPr="00156BFD" w:rsidRDefault="00156BFD" w:rsidP="00D44796">
            <w:pPr>
              <w:jc w:val="both"/>
              <w:rPr>
                <w:rFonts w:ascii="Times New Roman" w:eastAsia="Times New Roman" w:hAnsi="Times New Roman" w:cs="Times New Roman"/>
                <w:sz w:val="28"/>
                <w:szCs w:val="28"/>
                <w:lang w:val="ru-RU"/>
              </w:rPr>
            </w:pPr>
            <w:r w:rsidRPr="00156BFD">
              <w:rPr>
                <w:rFonts w:ascii="Times New Roman" w:eastAsia="Times New Roman" w:hAnsi="Times New Roman" w:cs="Times New Roman"/>
                <w:sz w:val="28"/>
                <w:szCs w:val="28"/>
                <w:lang w:val="ru-RU"/>
              </w:rPr>
              <w:t>Исследование опыта и трудностей родителей детей с РАС на пути к постановке формального диагноза</w:t>
            </w:r>
            <w:r w:rsidR="009918C8">
              <w:rPr>
                <w:rFonts w:ascii="Times New Roman" w:eastAsia="Times New Roman" w:hAnsi="Times New Roman" w:cs="Times New Roman"/>
                <w:sz w:val="28"/>
                <w:szCs w:val="28"/>
                <w:lang w:val="ru-RU"/>
              </w:rPr>
              <w:t>………………………………………</w:t>
            </w:r>
          </w:p>
        </w:tc>
        <w:tc>
          <w:tcPr>
            <w:tcW w:w="646" w:type="dxa"/>
          </w:tcPr>
          <w:p w14:paraId="013B72A8" w14:textId="77777777" w:rsidR="009918C8" w:rsidRPr="00FB201B" w:rsidRDefault="009918C8" w:rsidP="00D44796">
            <w:pPr>
              <w:jc w:val="both"/>
              <w:rPr>
                <w:rFonts w:ascii="Times New Roman" w:eastAsia="Times New Roman" w:hAnsi="Times New Roman" w:cs="Times New Roman"/>
                <w:sz w:val="28"/>
                <w:szCs w:val="28"/>
                <w:lang w:val="ru-RU"/>
              </w:rPr>
            </w:pPr>
          </w:p>
          <w:p w14:paraId="57C1675B" w14:textId="4A78394F" w:rsidR="00D44796" w:rsidRPr="00156BFD" w:rsidRDefault="00156BFD" w:rsidP="00D44796">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5</w:t>
            </w:r>
            <w:r w:rsidR="00802FA2">
              <w:rPr>
                <w:rFonts w:ascii="Times New Roman" w:eastAsia="Times New Roman" w:hAnsi="Times New Roman" w:cs="Times New Roman"/>
                <w:sz w:val="28"/>
                <w:szCs w:val="28"/>
                <w:lang w:val="en-US"/>
              </w:rPr>
              <w:t>2</w:t>
            </w:r>
          </w:p>
        </w:tc>
      </w:tr>
      <w:tr w:rsidR="00D61AFE" w14:paraId="1FB30FBA" w14:textId="77777777" w:rsidTr="00D61AFE">
        <w:tc>
          <w:tcPr>
            <w:tcW w:w="566" w:type="dxa"/>
          </w:tcPr>
          <w:p w14:paraId="568B40ED" w14:textId="5215F12F" w:rsidR="00156BFD" w:rsidRPr="00156BFD" w:rsidRDefault="00156BFD" w:rsidP="00156BFD">
            <w:pPr>
              <w:jc w:val="both"/>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5</w:t>
            </w:r>
          </w:p>
        </w:tc>
        <w:tc>
          <w:tcPr>
            <w:tcW w:w="8569" w:type="dxa"/>
          </w:tcPr>
          <w:p w14:paraId="3746AAAD" w14:textId="57BD6BBD" w:rsidR="00156BFD" w:rsidRPr="009918C8" w:rsidRDefault="00156BFD" w:rsidP="00156BFD">
            <w:pPr>
              <w:jc w:val="both"/>
              <w:rPr>
                <w:rFonts w:ascii="Times New Roman" w:eastAsia="Times New Roman" w:hAnsi="Times New Roman" w:cs="Times New Roman"/>
                <w:b/>
                <w:bCs/>
                <w:sz w:val="28"/>
                <w:szCs w:val="28"/>
                <w:lang w:val="ru-RU"/>
              </w:rPr>
            </w:pPr>
            <w:r w:rsidRPr="00EB79A7">
              <w:rPr>
                <w:rFonts w:ascii="Times New Roman" w:hAnsi="Times New Roman" w:cs="Times New Roman"/>
                <w:b/>
                <w:bCs/>
                <w:sz w:val="28"/>
                <w:szCs w:val="28"/>
              </w:rPr>
              <w:t xml:space="preserve">ОЦЕНКА ВАЛИДНОСТИ И ОПРОБАЦИЯ АДАПТИРОВАННОЙ КАЗАХСКОЙ И РУССКОЙ ВЕРСИИ ОПРОСНИКА ПО ВЫЯВЛЕНИЮ </w:t>
            </w:r>
            <w:r w:rsidRPr="00EB79A7">
              <w:rPr>
                <w:rFonts w:ascii="Times New Roman" w:hAnsi="Times New Roman" w:cs="Times New Roman"/>
                <w:b/>
                <w:bCs/>
                <w:sz w:val="28"/>
                <w:szCs w:val="28"/>
                <w:lang w:val="ru-RU"/>
              </w:rPr>
              <w:t>РАССТРОЙСТВ АУТИСТИЧЕСКОГО СПЕКТРА</w:t>
            </w:r>
            <w:r w:rsidRPr="00EB79A7">
              <w:rPr>
                <w:rFonts w:ascii="Times New Roman" w:hAnsi="Times New Roman" w:cs="Times New Roman"/>
                <w:b/>
                <w:bCs/>
                <w:sz w:val="28"/>
                <w:szCs w:val="28"/>
              </w:rPr>
              <w:t xml:space="preserve"> У ДЕТЕЙ M-CHAT-R/F</w:t>
            </w:r>
            <w:r w:rsidR="009918C8">
              <w:rPr>
                <w:rFonts w:ascii="Times New Roman" w:hAnsi="Times New Roman" w:cs="Times New Roman"/>
                <w:b/>
                <w:bCs/>
                <w:sz w:val="28"/>
                <w:szCs w:val="28"/>
                <w:lang w:val="ru-RU"/>
              </w:rPr>
              <w:t>………..</w:t>
            </w:r>
          </w:p>
        </w:tc>
        <w:tc>
          <w:tcPr>
            <w:tcW w:w="646" w:type="dxa"/>
          </w:tcPr>
          <w:p w14:paraId="7D868B17" w14:textId="77777777" w:rsidR="009918C8" w:rsidRPr="009918C8" w:rsidRDefault="009918C8" w:rsidP="00156BFD">
            <w:pPr>
              <w:jc w:val="both"/>
              <w:rPr>
                <w:rFonts w:ascii="Times New Roman" w:eastAsia="Times New Roman" w:hAnsi="Times New Roman" w:cs="Times New Roman"/>
                <w:b/>
                <w:bCs/>
                <w:sz w:val="28"/>
                <w:szCs w:val="28"/>
                <w:lang w:val="ru-RU"/>
              </w:rPr>
            </w:pPr>
          </w:p>
          <w:p w14:paraId="7797C025" w14:textId="77777777" w:rsidR="009918C8" w:rsidRPr="009918C8" w:rsidRDefault="009918C8" w:rsidP="00156BFD">
            <w:pPr>
              <w:jc w:val="both"/>
              <w:rPr>
                <w:rFonts w:ascii="Times New Roman" w:eastAsia="Times New Roman" w:hAnsi="Times New Roman" w:cs="Times New Roman"/>
                <w:b/>
                <w:bCs/>
                <w:sz w:val="28"/>
                <w:szCs w:val="28"/>
                <w:lang w:val="ru-RU"/>
              </w:rPr>
            </w:pPr>
          </w:p>
          <w:p w14:paraId="619D5CEC" w14:textId="77777777" w:rsidR="009918C8" w:rsidRPr="009918C8" w:rsidRDefault="009918C8" w:rsidP="00156BFD">
            <w:pPr>
              <w:jc w:val="both"/>
              <w:rPr>
                <w:rFonts w:ascii="Times New Roman" w:eastAsia="Times New Roman" w:hAnsi="Times New Roman" w:cs="Times New Roman"/>
                <w:b/>
                <w:bCs/>
                <w:sz w:val="28"/>
                <w:szCs w:val="28"/>
                <w:lang w:val="ru-RU"/>
              </w:rPr>
            </w:pPr>
          </w:p>
          <w:p w14:paraId="2D0E7BE0" w14:textId="13B353AA" w:rsidR="00156BFD" w:rsidRPr="00156BFD" w:rsidRDefault="00156BFD" w:rsidP="00156BFD">
            <w:pPr>
              <w:jc w:val="both"/>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lang w:val="en-US"/>
              </w:rPr>
              <w:t>5</w:t>
            </w:r>
            <w:r w:rsidR="00802FA2">
              <w:rPr>
                <w:rFonts w:ascii="Times New Roman" w:eastAsia="Times New Roman" w:hAnsi="Times New Roman" w:cs="Times New Roman"/>
                <w:b/>
                <w:bCs/>
                <w:sz w:val="28"/>
                <w:szCs w:val="28"/>
                <w:lang w:val="en-US"/>
              </w:rPr>
              <w:t>8</w:t>
            </w:r>
          </w:p>
        </w:tc>
      </w:tr>
      <w:tr w:rsidR="00D61AFE" w14:paraId="16AB7B81" w14:textId="77777777" w:rsidTr="00D61AFE">
        <w:tc>
          <w:tcPr>
            <w:tcW w:w="566" w:type="dxa"/>
          </w:tcPr>
          <w:p w14:paraId="7B830EF0" w14:textId="2C587CB7" w:rsidR="00156BFD" w:rsidRPr="00156BFD" w:rsidRDefault="00156BFD" w:rsidP="00156BFD">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5.1</w:t>
            </w:r>
          </w:p>
        </w:tc>
        <w:tc>
          <w:tcPr>
            <w:tcW w:w="8569" w:type="dxa"/>
          </w:tcPr>
          <w:p w14:paraId="6DE10705" w14:textId="49FBE20C" w:rsidR="00156BFD" w:rsidRPr="009918C8" w:rsidRDefault="00156BFD" w:rsidP="00156BFD">
            <w:pPr>
              <w:jc w:val="both"/>
              <w:rPr>
                <w:rFonts w:ascii="Times New Roman" w:eastAsia="Times New Roman" w:hAnsi="Times New Roman" w:cs="Times New Roman"/>
                <w:sz w:val="28"/>
                <w:szCs w:val="28"/>
                <w:lang w:val="ru-RU"/>
              </w:rPr>
            </w:pPr>
            <w:r w:rsidRPr="00156BFD">
              <w:rPr>
                <w:rFonts w:ascii="Times New Roman" w:hAnsi="Times New Roman" w:cs="Times New Roman"/>
                <w:sz w:val="28"/>
                <w:szCs w:val="28"/>
              </w:rPr>
              <w:t>Результаты двух этапов опросника M-CHAT-R/F</w:t>
            </w:r>
            <w:r w:rsidR="009918C8">
              <w:rPr>
                <w:rFonts w:ascii="Times New Roman" w:hAnsi="Times New Roman" w:cs="Times New Roman"/>
                <w:sz w:val="28"/>
                <w:szCs w:val="28"/>
                <w:lang w:val="ru-RU"/>
              </w:rPr>
              <w:t>………………………</w:t>
            </w:r>
          </w:p>
        </w:tc>
        <w:tc>
          <w:tcPr>
            <w:tcW w:w="646" w:type="dxa"/>
          </w:tcPr>
          <w:p w14:paraId="6CD73224" w14:textId="12494991" w:rsidR="00156BFD" w:rsidRPr="00156BFD" w:rsidRDefault="00156BFD" w:rsidP="00156BFD">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5</w:t>
            </w:r>
            <w:r w:rsidR="00802FA2">
              <w:rPr>
                <w:rFonts w:ascii="Times New Roman" w:eastAsia="Times New Roman" w:hAnsi="Times New Roman" w:cs="Times New Roman"/>
                <w:sz w:val="28"/>
                <w:szCs w:val="28"/>
                <w:lang w:val="en-US"/>
              </w:rPr>
              <w:t>8</w:t>
            </w:r>
          </w:p>
        </w:tc>
      </w:tr>
      <w:tr w:rsidR="00D44796" w14:paraId="662492C4" w14:textId="77777777" w:rsidTr="00D61AFE">
        <w:tc>
          <w:tcPr>
            <w:tcW w:w="566" w:type="dxa"/>
          </w:tcPr>
          <w:p w14:paraId="23787745" w14:textId="22C736CF" w:rsidR="00D44796" w:rsidRPr="00156BFD" w:rsidRDefault="00156BFD" w:rsidP="00D44796">
            <w:pPr>
              <w:jc w:val="both"/>
              <w:rPr>
                <w:rFonts w:ascii="Times New Roman" w:eastAsia="Times New Roman" w:hAnsi="Times New Roman" w:cs="Times New Roman"/>
                <w:sz w:val="28"/>
                <w:szCs w:val="28"/>
                <w:lang w:val="en-US"/>
              </w:rPr>
            </w:pPr>
            <w:r w:rsidRPr="00156BFD">
              <w:rPr>
                <w:rFonts w:ascii="Times New Roman" w:eastAsia="Times New Roman" w:hAnsi="Times New Roman" w:cs="Times New Roman"/>
                <w:sz w:val="28"/>
                <w:szCs w:val="28"/>
                <w:lang w:val="en-US"/>
              </w:rPr>
              <w:t>5.2</w:t>
            </w:r>
          </w:p>
        </w:tc>
        <w:tc>
          <w:tcPr>
            <w:tcW w:w="8569" w:type="dxa"/>
          </w:tcPr>
          <w:p w14:paraId="5F8452BA" w14:textId="4DCC53CE" w:rsidR="00D44796" w:rsidRPr="00156BFD" w:rsidRDefault="00156BFD" w:rsidP="00D44796">
            <w:pPr>
              <w:jc w:val="both"/>
              <w:rPr>
                <w:rFonts w:ascii="Times New Roman" w:eastAsia="Times New Roman" w:hAnsi="Times New Roman" w:cs="Times New Roman"/>
                <w:sz w:val="28"/>
                <w:szCs w:val="28"/>
                <w:lang w:val="ru-RU"/>
              </w:rPr>
            </w:pPr>
            <w:r w:rsidRPr="00156BFD">
              <w:rPr>
                <w:rFonts w:ascii="Times New Roman" w:eastAsia="Times New Roman" w:hAnsi="Times New Roman" w:cs="Times New Roman"/>
                <w:sz w:val="28"/>
                <w:szCs w:val="28"/>
                <w:lang w:val="ru-RU"/>
              </w:rPr>
              <w:t>Демографическая характеристика выборки в зависимости от групп риска. Проверка валидности казахской и русской версии опросника</w:t>
            </w:r>
            <w:r w:rsidR="009918C8">
              <w:rPr>
                <w:rFonts w:ascii="Times New Roman" w:eastAsia="Times New Roman" w:hAnsi="Times New Roman" w:cs="Times New Roman"/>
                <w:sz w:val="28"/>
                <w:szCs w:val="28"/>
                <w:lang w:val="ru-RU"/>
              </w:rPr>
              <w:t>….</w:t>
            </w:r>
          </w:p>
        </w:tc>
        <w:tc>
          <w:tcPr>
            <w:tcW w:w="646" w:type="dxa"/>
          </w:tcPr>
          <w:p w14:paraId="445630F8" w14:textId="77777777" w:rsidR="009918C8" w:rsidRDefault="009918C8" w:rsidP="00D44796">
            <w:pPr>
              <w:jc w:val="both"/>
              <w:rPr>
                <w:rFonts w:ascii="Times New Roman" w:eastAsia="Times New Roman" w:hAnsi="Times New Roman" w:cs="Times New Roman"/>
                <w:sz w:val="28"/>
                <w:szCs w:val="28"/>
                <w:lang w:val="en-US"/>
              </w:rPr>
            </w:pPr>
          </w:p>
          <w:p w14:paraId="7266A067" w14:textId="5F1BB0B0" w:rsidR="00D44796" w:rsidRPr="00156BFD" w:rsidRDefault="00802FA2" w:rsidP="00D4479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59</w:t>
            </w:r>
          </w:p>
        </w:tc>
      </w:tr>
      <w:tr w:rsidR="00D61AFE" w14:paraId="156C053F" w14:textId="77777777" w:rsidTr="00D61AFE">
        <w:tc>
          <w:tcPr>
            <w:tcW w:w="566" w:type="dxa"/>
          </w:tcPr>
          <w:p w14:paraId="7F062E34" w14:textId="45B66F75" w:rsidR="00802FA2" w:rsidRDefault="00802FA2" w:rsidP="00802FA2">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6</w:t>
            </w:r>
          </w:p>
        </w:tc>
        <w:tc>
          <w:tcPr>
            <w:tcW w:w="8569" w:type="dxa"/>
          </w:tcPr>
          <w:p w14:paraId="2B2780A5" w14:textId="0D587625" w:rsidR="00802FA2" w:rsidRPr="009918C8" w:rsidRDefault="00802FA2" w:rsidP="00802FA2">
            <w:pPr>
              <w:jc w:val="both"/>
              <w:rPr>
                <w:rFonts w:ascii="Times New Roman" w:eastAsia="Times New Roman" w:hAnsi="Times New Roman" w:cs="Times New Roman"/>
                <w:b/>
                <w:bCs/>
                <w:sz w:val="28"/>
                <w:szCs w:val="28"/>
                <w:lang w:val="ru-RU"/>
              </w:rPr>
            </w:pPr>
            <w:r w:rsidRPr="00BF2D79">
              <w:rPr>
                <w:rFonts w:ascii="Times New Roman" w:hAnsi="Times New Roman" w:cs="Times New Roman"/>
                <w:b/>
                <w:bCs/>
                <w:sz w:val="28"/>
                <w:szCs w:val="28"/>
              </w:rPr>
              <w:t>ДВУХЭТАПНЫЙ СКРИНИНГ ПО РАННЕМУ ВЫЯВЛЕНИЮ РАССТРОЙСТВ АУТИСТИЧЕСКОГО СПЕКТРА У ДЕТЕЙ РАННЕГО ВОЗРАСТА С ПРИМЕНЕНИЕМ M-CHAT-R/А В РАМКАХ СКРИНИНГА ПСИХОФИЗИЧЕСКОГО РАЗВИТИЯ ДЕТЕЙ РАННЕГО ВОЗРАСТА</w:t>
            </w:r>
            <w:r w:rsidR="009918C8">
              <w:rPr>
                <w:rFonts w:ascii="Times New Roman" w:hAnsi="Times New Roman" w:cs="Times New Roman"/>
                <w:b/>
                <w:bCs/>
                <w:sz w:val="28"/>
                <w:szCs w:val="28"/>
                <w:lang w:val="ru-RU"/>
              </w:rPr>
              <w:t>………………………………………..</w:t>
            </w:r>
          </w:p>
        </w:tc>
        <w:tc>
          <w:tcPr>
            <w:tcW w:w="646" w:type="dxa"/>
          </w:tcPr>
          <w:p w14:paraId="7CEA0EC2" w14:textId="77777777" w:rsidR="009918C8" w:rsidRDefault="009918C8" w:rsidP="00802FA2">
            <w:pPr>
              <w:jc w:val="both"/>
              <w:rPr>
                <w:rFonts w:ascii="Times New Roman" w:eastAsia="Times New Roman" w:hAnsi="Times New Roman" w:cs="Times New Roman"/>
                <w:b/>
                <w:bCs/>
                <w:sz w:val="28"/>
                <w:szCs w:val="28"/>
                <w:lang w:val="ru-RU"/>
              </w:rPr>
            </w:pPr>
          </w:p>
          <w:p w14:paraId="0B50204A" w14:textId="77777777" w:rsidR="009918C8" w:rsidRDefault="009918C8" w:rsidP="00802FA2">
            <w:pPr>
              <w:jc w:val="both"/>
              <w:rPr>
                <w:rFonts w:ascii="Times New Roman" w:eastAsia="Times New Roman" w:hAnsi="Times New Roman" w:cs="Times New Roman"/>
                <w:b/>
                <w:bCs/>
                <w:sz w:val="28"/>
                <w:szCs w:val="28"/>
                <w:lang w:val="ru-RU"/>
              </w:rPr>
            </w:pPr>
          </w:p>
          <w:p w14:paraId="623614C2" w14:textId="77777777" w:rsidR="009918C8" w:rsidRDefault="009918C8" w:rsidP="00802FA2">
            <w:pPr>
              <w:jc w:val="both"/>
              <w:rPr>
                <w:rFonts w:ascii="Times New Roman" w:eastAsia="Times New Roman" w:hAnsi="Times New Roman" w:cs="Times New Roman"/>
                <w:b/>
                <w:bCs/>
                <w:sz w:val="28"/>
                <w:szCs w:val="28"/>
                <w:lang w:val="ru-RU"/>
              </w:rPr>
            </w:pPr>
          </w:p>
          <w:p w14:paraId="2B4CDA4B" w14:textId="77777777" w:rsidR="009918C8" w:rsidRDefault="009918C8" w:rsidP="00802FA2">
            <w:pPr>
              <w:jc w:val="both"/>
              <w:rPr>
                <w:rFonts w:ascii="Times New Roman" w:eastAsia="Times New Roman" w:hAnsi="Times New Roman" w:cs="Times New Roman"/>
                <w:b/>
                <w:bCs/>
                <w:sz w:val="28"/>
                <w:szCs w:val="28"/>
                <w:lang w:val="ru-RU"/>
              </w:rPr>
            </w:pPr>
          </w:p>
          <w:p w14:paraId="257F083E" w14:textId="4FC7491E" w:rsidR="00802FA2" w:rsidRDefault="00802FA2" w:rsidP="00802FA2">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65</w:t>
            </w:r>
          </w:p>
        </w:tc>
      </w:tr>
      <w:tr w:rsidR="00D61AFE" w14:paraId="161B3ADD" w14:textId="77777777" w:rsidTr="00D61AFE">
        <w:tc>
          <w:tcPr>
            <w:tcW w:w="566" w:type="dxa"/>
          </w:tcPr>
          <w:p w14:paraId="12F9A550" w14:textId="4CA36CB2" w:rsidR="00802FA2" w:rsidRPr="00802FA2" w:rsidRDefault="00802FA2" w:rsidP="00802FA2">
            <w:pPr>
              <w:jc w:val="both"/>
              <w:rPr>
                <w:rFonts w:ascii="Times New Roman" w:eastAsia="Times New Roman" w:hAnsi="Times New Roman" w:cs="Times New Roman"/>
                <w:sz w:val="28"/>
                <w:szCs w:val="28"/>
                <w:lang w:val="ru-RU"/>
              </w:rPr>
            </w:pPr>
            <w:r w:rsidRPr="00802FA2">
              <w:rPr>
                <w:rFonts w:ascii="Times New Roman" w:eastAsia="Times New Roman" w:hAnsi="Times New Roman" w:cs="Times New Roman"/>
                <w:sz w:val="28"/>
                <w:szCs w:val="28"/>
                <w:lang w:val="ru-RU"/>
              </w:rPr>
              <w:t>6.1</w:t>
            </w:r>
          </w:p>
        </w:tc>
        <w:tc>
          <w:tcPr>
            <w:tcW w:w="8569" w:type="dxa"/>
          </w:tcPr>
          <w:p w14:paraId="0E47B2ED" w14:textId="24C53C8F" w:rsidR="00802FA2" w:rsidRPr="00802FA2" w:rsidRDefault="00802FA2" w:rsidP="00802FA2">
            <w:pPr>
              <w:jc w:val="both"/>
              <w:rPr>
                <w:rFonts w:ascii="Times New Roman" w:eastAsia="Times New Roman" w:hAnsi="Times New Roman" w:cs="Times New Roman"/>
                <w:sz w:val="28"/>
                <w:szCs w:val="28"/>
                <w:lang w:val="ru-RU"/>
              </w:rPr>
            </w:pPr>
            <w:r w:rsidRPr="00802FA2">
              <w:rPr>
                <w:rFonts w:ascii="Times New Roman" w:hAnsi="Times New Roman" w:cs="Times New Roman"/>
                <w:sz w:val="28"/>
                <w:szCs w:val="28"/>
                <w:lang w:val="ru-RU"/>
              </w:rPr>
              <w:t>Демографическая характеристика исследуемой выборки</w:t>
            </w:r>
            <w:r w:rsidR="009918C8">
              <w:rPr>
                <w:rFonts w:ascii="Times New Roman" w:hAnsi="Times New Roman" w:cs="Times New Roman"/>
                <w:sz w:val="28"/>
                <w:szCs w:val="28"/>
                <w:lang w:val="ru-RU"/>
              </w:rPr>
              <w:t>……………...</w:t>
            </w:r>
          </w:p>
        </w:tc>
        <w:tc>
          <w:tcPr>
            <w:tcW w:w="646" w:type="dxa"/>
          </w:tcPr>
          <w:p w14:paraId="6FA7DECC" w14:textId="2723A5F4" w:rsidR="00802FA2" w:rsidRPr="00802FA2" w:rsidRDefault="00802FA2" w:rsidP="00802FA2">
            <w:pPr>
              <w:jc w:val="both"/>
              <w:rPr>
                <w:rFonts w:ascii="Times New Roman" w:eastAsia="Times New Roman" w:hAnsi="Times New Roman" w:cs="Times New Roman"/>
                <w:sz w:val="28"/>
                <w:szCs w:val="28"/>
                <w:lang w:val="ru-RU"/>
              </w:rPr>
            </w:pPr>
            <w:r w:rsidRPr="00802FA2">
              <w:rPr>
                <w:rFonts w:ascii="Times New Roman" w:eastAsia="Times New Roman" w:hAnsi="Times New Roman" w:cs="Times New Roman"/>
                <w:sz w:val="28"/>
                <w:szCs w:val="28"/>
                <w:lang w:val="ru-RU"/>
              </w:rPr>
              <w:t>65</w:t>
            </w:r>
          </w:p>
        </w:tc>
      </w:tr>
      <w:tr w:rsidR="00D44796" w14:paraId="3A272FF1" w14:textId="77777777" w:rsidTr="00D61AFE">
        <w:tc>
          <w:tcPr>
            <w:tcW w:w="566" w:type="dxa"/>
          </w:tcPr>
          <w:p w14:paraId="36DE62C3" w14:textId="684A7EDC" w:rsidR="00D44796" w:rsidRPr="00802FA2" w:rsidRDefault="00802FA2" w:rsidP="00D44796">
            <w:pPr>
              <w:jc w:val="both"/>
              <w:rPr>
                <w:rFonts w:ascii="Times New Roman" w:eastAsia="Times New Roman" w:hAnsi="Times New Roman" w:cs="Times New Roman"/>
                <w:sz w:val="28"/>
                <w:szCs w:val="28"/>
                <w:lang w:val="ru-RU"/>
              </w:rPr>
            </w:pPr>
            <w:r w:rsidRPr="00802FA2">
              <w:rPr>
                <w:rFonts w:ascii="Times New Roman" w:eastAsia="Times New Roman" w:hAnsi="Times New Roman" w:cs="Times New Roman"/>
                <w:sz w:val="28"/>
                <w:szCs w:val="28"/>
                <w:lang w:val="ru-RU"/>
              </w:rPr>
              <w:t>6.2</w:t>
            </w:r>
          </w:p>
        </w:tc>
        <w:tc>
          <w:tcPr>
            <w:tcW w:w="8569" w:type="dxa"/>
          </w:tcPr>
          <w:p w14:paraId="0C7FA843" w14:textId="3C06A902" w:rsidR="00D44796" w:rsidRPr="00802FA2" w:rsidRDefault="00802FA2" w:rsidP="00D44796">
            <w:pPr>
              <w:jc w:val="both"/>
              <w:rPr>
                <w:rFonts w:ascii="Times New Roman" w:eastAsia="Times New Roman" w:hAnsi="Times New Roman" w:cs="Times New Roman"/>
                <w:sz w:val="28"/>
                <w:szCs w:val="28"/>
                <w:lang w:val="ru-RU"/>
              </w:rPr>
            </w:pPr>
            <w:r w:rsidRPr="00802FA2">
              <w:rPr>
                <w:rFonts w:ascii="Times New Roman" w:eastAsia="Times New Roman" w:hAnsi="Times New Roman" w:cs="Times New Roman"/>
                <w:sz w:val="28"/>
                <w:szCs w:val="28"/>
                <w:lang w:val="ru-RU"/>
              </w:rPr>
              <w:t>Результаты M-CHAT-R и M-CHAT-R/F</w:t>
            </w:r>
            <w:r w:rsidR="009918C8">
              <w:rPr>
                <w:rFonts w:ascii="Times New Roman" w:eastAsia="Times New Roman" w:hAnsi="Times New Roman" w:cs="Times New Roman"/>
                <w:sz w:val="28"/>
                <w:szCs w:val="28"/>
                <w:lang w:val="ru-RU"/>
              </w:rPr>
              <w:t>…………………………………</w:t>
            </w:r>
          </w:p>
        </w:tc>
        <w:tc>
          <w:tcPr>
            <w:tcW w:w="646" w:type="dxa"/>
          </w:tcPr>
          <w:p w14:paraId="1866C884" w14:textId="4B090FA4" w:rsidR="00D44796" w:rsidRPr="00802FA2" w:rsidRDefault="00802FA2" w:rsidP="00D44796">
            <w:pPr>
              <w:jc w:val="both"/>
              <w:rPr>
                <w:rFonts w:ascii="Times New Roman" w:eastAsia="Times New Roman" w:hAnsi="Times New Roman" w:cs="Times New Roman"/>
                <w:sz w:val="28"/>
                <w:szCs w:val="28"/>
                <w:lang w:val="ru-RU"/>
              </w:rPr>
            </w:pPr>
            <w:r w:rsidRPr="00802FA2">
              <w:rPr>
                <w:rFonts w:ascii="Times New Roman" w:eastAsia="Times New Roman" w:hAnsi="Times New Roman" w:cs="Times New Roman"/>
                <w:sz w:val="28"/>
                <w:szCs w:val="28"/>
                <w:lang w:val="ru-RU"/>
              </w:rPr>
              <w:t>66</w:t>
            </w:r>
          </w:p>
        </w:tc>
      </w:tr>
      <w:tr w:rsidR="00D44796" w14:paraId="7F4ED596" w14:textId="77777777" w:rsidTr="00D61AFE">
        <w:tc>
          <w:tcPr>
            <w:tcW w:w="566" w:type="dxa"/>
          </w:tcPr>
          <w:p w14:paraId="2135FC21" w14:textId="6D67C2D9" w:rsidR="00D44796" w:rsidRPr="004E68BF" w:rsidRDefault="004E68BF" w:rsidP="00D44796">
            <w:pPr>
              <w:jc w:val="both"/>
              <w:rPr>
                <w:rFonts w:ascii="Times New Roman" w:eastAsia="Times New Roman" w:hAnsi="Times New Roman" w:cs="Times New Roman"/>
                <w:sz w:val="28"/>
                <w:szCs w:val="28"/>
                <w:lang w:val="ru-RU"/>
              </w:rPr>
            </w:pPr>
            <w:r w:rsidRPr="004E68BF">
              <w:rPr>
                <w:rFonts w:ascii="Times New Roman" w:eastAsia="Times New Roman" w:hAnsi="Times New Roman" w:cs="Times New Roman"/>
                <w:sz w:val="28"/>
                <w:szCs w:val="28"/>
                <w:lang w:val="ru-RU"/>
              </w:rPr>
              <w:t>6.3</w:t>
            </w:r>
          </w:p>
        </w:tc>
        <w:tc>
          <w:tcPr>
            <w:tcW w:w="8569" w:type="dxa"/>
          </w:tcPr>
          <w:p w14:paraId="2F162F38" w14:textId="22069E53" w:rsidR="00D44796" w:rsidRPr="004E68BF" w:rsidRDefault="004E68BF" w:rsidP="00D44796">
            <w:pPr>
              <w:jc w:val="both"/>
              <w:rPr>
                <w:rFonts w:ascii="Times New Roman" w:eastAsia="Times New Roman" w:hAnsi="Times New Roman" w:cs="Times New Roman"/>
                <w:sz w:val="28"/>
                <w:szCs w:val="28"/>
                <w:lang w:val="ru-RU"/>
              </w:rPr>
            </w:pPr>
            <w:r w:rsidRPr="004E68BF">
              <w:rPr>
                <w:rFonts w:ascii="Times New Roman" w:eastAsia="Times New Roman" w:hAnsi="Times New Roman" w:cs="Times New Roman"/>
                <w:sz w:val="28"/>
                <w:szCs w:val="28"/>
                <w:lang w:val="ru-RU"/>
              </w:rPr>
              <w:t>Распространенность симптомов по результатам скрининга с применением M-CHAT-R/F</w:t>
            </w:r>
            <w:r w:rsidR="009918C8">
              <w:rPr>
                <w:rFonts w:ascii="Times New Roman" w:eastAsia="Times New Roman" w:hAnsi="Times New Roman" w:cs="Times New Roman"/>
                <w:sz w:val="28"/>
                <w:szCs w:val="28"/>
                <w:lang w:val="ru-RU"/>
              </w:rPr>
              <w:t>………………………………………………</w:t>
            </w:r>
          </w:p>
        </w:tc>
        <w:tc>
          <w:tcPr>
            <w:tcW w:w="646" w:type="dxa"/>
          </w:tcPr>
          <w:p w14:paraId="2E86A6AA" w14:textId="77777777" w:rsidR="009918C8" w:rsidRDefault="009918C8" w:rsidP="00D44796">
            <w:pPr>
              <w:jc w:val="both"/>
              <w:rPr>
                <w:rFonts w:ascii="Times New Roman" w:eastAsia="Times New Roman" w:hAnsi="Times New Roman" w:cs="Times New Roman"/>
                <w:sz w:val="28"/>
                <w:szCs w:val="28"/>
                <w:lang w:val="ru-RU"/>
              </w:rPr>
            </w:pPr>
          </w:p>
          <w:p w14:paraId="011E37C9" w14:textId="72F4A5B9" w:rsidR="00D44796" w:rsidRPr="004E68BF" w:rsidRDefault="004E68BF" w:rsidP="00D44796">
            <w:pPr>
              <w:jc w:val="both"/>
              <w:rPr>
                <w:rFonts w:ascii="Times New Roman" w:eastAsia="Times New Roman" w:hAnsi="Times New Roman" w:cs="Times New Roman"/>
                <w:sz w:val="28"/>
                <w:szCs w:val="28"/>
                <w:lang w:val="ru-RU"/>
              </w:rPr>
            </w:pPr>
            <w:r w:rsidRPr="004E68BF">
              <w:rPr>
                <w:rFonts w:ascii="Times New Roman" w:eastAsia="Times New Roman" w:hAnsi="Times New Roman" w:cs="Times New Roman"/>
                <w:sz w:val="28"/>
                <w:szCs w:val="28"/>
                <w:lang w:val="ru-RU"/>
              </w:rPr>
              <w:t>68</w:t>
            </w:r>
          </w:p>
        </w:tc>
      </w:tr>
      <w:tr w:rsidR="009918C8" w14:paraId="6B726D1C" w14:textId="77777777" w:rsidTr="00D61AFE">
        <w:tc>
          <w:tcPr>
            <w:tcW w:w="9135" w:type="dxa"/>
            <w:gridSpan w:val="2"/>
          </w:tcPr>
          <w:p w14:paraId="0A97F0B4" w14:textId="4CF76558"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ЗАКЛЮЧЕНИЕ……………………………………………………………….</w:t>
            </w:r>
          </w:p>
        </w:tc>
        <w:tc>
          <w:tcPr>
            <w:tcW w:w="646" w:type="dxa"/>
          </w:tcPr>
          <w:p w14:paraId="01F9E929" w14:textId="7AB7AC82"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74</w:t>
            </w:r>
          </w:p>
        </w:tc>
      </w:tr>
      <w:tr w:rsidR="009918C8" w14:paraId="17DD6F2A" w14:textId="77777777" w:rsidTr="00D61AFE">
        <w:tc>
          <w:tcPr>
            <w:tcW w:w="9135" w:type="dxa"/>
            <w:gridSpan w:val="2"/>
          </w:tcPr>
          <w:p w14:paraId="55D34181" w14:textId="7CEEBC30"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ПРАКТИЧЕСКИЕ РЕКОМЕНДАЦИИ……………………………………</w:t>
            </w:r>
          </w:p>
        </w:tc>
        <w:tc>
          <w:tcPr>
            <w:tcW w:w="646" w:type="dxa"/>
          </w:tcPr>
          <w:p w14:paraId="2484DB4A" w14:textId="11695C9C"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78</w:t>
            </w:r>
          </w:p>
        </w:tc>
      </w:tr>
      <w:tr w:rsidR="009918C8" w14:paraId="370A4A5C" w14:textId="77777777" w:rsidTr="00D61AFE">
        <w:tc>
          <w:tcPr>
            <w:tcW w:w="9135" w:type="dxa"/>
            <w:gridSpan w:val="2"/>
          </w:tcPr>
          <w:p w14:paraId="67AD4D19" w14:textId="4EAED55F"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СПИСОК ИСПОЛЬЗОВАННОЙ ЛИТЕРАТУРЫ……………………….</w:t>
            </w:r>
          </w:p>
        </w:tc>
        <w:tc>
          <w:tcPr>
            <w:tcW w:w="646" w:type="dxa"/>
          </w:tcPr>
          <w:p w14:paraId="7E73AEEA" w14:textId="4E5A27DA"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81</w:t>
            </w:r>
          </w:p>
        </w:tc>
      </w:tr>
      <w:tr w:rsidR="009918C8" w14:paraId="1668CDC3" w14:textId="77777777" w:rsidTr="00D61AFE">
        <w:tc>
          <w:tcPr>
            <w:tcW w:w="9135" w:type="dxa"/>
            <w:gridSpan w:val="2"/>
          </w:tcPr>
          <w:p w14:paraId="62475B6F" w14:textId="3CEE6840"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ПРИЛОЖЕНИЕ А…………………………………………………………….</w:t>
            </w:r>
          </w:p>
        </w:tc>
        <w:tc>
          <w:tcPr>
            <w:tcW w:w="646" w:type="dxa"/>
          </w:tcPr>
          <w:p w14:paraId="668BA5E9" w14:textId="69EBCF4D"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92</w:t>
            </w:r>
          </w:p>
        </w:tc>
      </w:tr>
      <w:tr w:rsidR="009918C8" w14:paraId="1A64EF7B" w14:textId="77777777" w:rsidTr="00D61AFE">
        <w:tc>
          <w:tcPr>
            <w:tcW w:w="9135" w:type="dxa"/>
            <w:gridSpan w:val="2"/>
          </w:tcPr>
          <w:p w14:paraId="7947B67C" w14:textId="1E4942C3"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ПРИЛОЖЕНИЕ Б…………………………………………………………….</w:t>
            </w:r>
          </w:p>
        </w:tc>
        <w:tc>
          <w:tcPr>
            <w:tcW w:w="646" w:type="dxa"/>
          </w:tcPr>
          <w:p w14:paraId="4F30B38C" w14:textId="4689E606"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94</w:t>
            </w:r>
          </w:p>
        </w:tc>
      </w:tr>
      <w:tr w:rsidR="009918C8" w14:paraId="6B785414" w14:textId="77777777" w:rsidTr="00D61AFE">
        <w:tc>
          <w:tcPr>
            <w:tcW w:w="9135" w:type="dxa"/>
            <w:gridSpan w:val="2"/>
          </w:tcPr>
          <w:p w14:paraId="0BE1DBE4" w14:textId="3B0D4211"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ПРИЛОЖЕНИЕ В…………………………………………………………….</w:t>
            </w:r>
          </w:p>
        </w:tc>
        <w:tc>
          <w:tcPr>
            <w:tcW w:w="646" w:type="dxa"/>
          </w:tcPr>
          <w:p w14:paraId="72BD83DB" w14:textId="314C7B1A" w:rsidR="009918C8" w:rsidRDefault="009918C8" w:rsidP="00D44796">
            <w:pPr>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96</w:t>
            </w:r>
          </w:p>
        </w:tc>
      </w:tr>
    </w:tbl>
    <w:p w14:paraId="4C9F6E04" w14:textId="1B4C67F2" w:rsidR="00FA3560" w:rsidRDefault="00FA3560" w:rsidP="00DA1372">
      <w:pPr>
        <w:spacing w:line="240" w:lineRule="auto"/>
        <w:rPr>
          <w:rFonts w:ascii="Times New Roman" w:eastAsia="Times New Roman" w:hAnsi="Times New Roman" w:cs="Times New Roman"/>
          <w:b/>
          <w:bCs/>
          <w:sz w:val="28"/>
          <w:szCs w:val="28"/>
          <w:lang w:val="ru-RU"/>
        </w:rPr>
      </w:pPr>
    </w:p>
    <w:p w14:paraId="457F15C5" w14:textId="77777777" w:rsidR="00D44796" w:rsidRDefault="00D44796" w:rsidP="00542E60">
      <w:pPr>
        <w:pStyle w:val="1"/>
        <w:jc w:val="center"/>
        <w:rPr>
          <w:rFonts w:ascii="Times New Roman" w:hAnsi="Times New Roman" w:cs="Times New Roman"/>
          <w:b/>
          <w:bCs/>
          <w:sz w:val="28"/>
          <w:szCs w:val="28"/>
          <w:lang w:val="ru-RU"/>
        </w:rPr>
      </w:pPr>
      <w:bookmarkStart w:id="1" w:name="_Toc179971129"/>
    </w:p>
    <w:p w14:paraId="4F11E7EA" w14:textId="77777777" w:rsidR="00D44796" w:rsidRDefault="00D44796" w:rsidP="00542E60">
      <w:pPr>
        <w:pStyle w:val="1"/>
        <w:jc w:val="center"/>
        <w:rPr>
          <w:rFonts w:ascii="Times New Roman" w:hAnsi="Times New Roman" w:cs="Times New Roman"/>
          <w:b/>
          <w:bCs/>
          <w:sz w:val="28"/>
          <w:szCs w:val="28"/>
          <w:lang w:val="ru-RU"/>
        </w:rPr>
      </w:pPr>
    </w:p>
    <w:p w14:paraId="3DA2DABD" w14:textId="77777777" w:rsidR="00D44796" w:rsidRDefault="00D44796" w:rsidP="00542E60">
      <w:pPr>
        <w:pStyle w:val="1"/>
        <w:jc w:val="center"/>
        <w:rPr>
          <w:rFonts w:ascii="Times New Roman" w:hAnsi="Times New Roman" w:cs="Times New Roman"/>
          <w:b/>
          <w:bCs/>
          <w:sz w:val="28"/>
          <w:szCs w:val="28"/>
          <w:lang w:val="ru-RU"/>
        </w:rPr>
      </w:pPr>
    </w:p>
    <w:p w14:paraId="598EFBA4" w14:textId="77777777" w:rsidR="00D44796" w:rsidRDefault="00D44796" w:rsidP="00542E60">
      <w:pPr>
        <w:pStyle w:val="1"/>
        <w:jc w:val="center"/>
        <w:rPr>
          <w:rFonts w:ascii="Times New Roman" w:hAnsi="Times New Roman" w:cs="Times New Roman"/>
          <w:b/>
          <w:bCs/>
          <w:sz w:val="28"/>
          <w:szCs w:val="28"/>
          <w:lang w:val="ru-RU"/>
        </w:rPr>
      </w:pPr>
    </w:p>
    <w:p w14:paraId="2A6D1271" w14:textId="77777777" w:rsidR="00D44796" w:rsidRDefault="00D44796" w:rsidP="00542E60">
      <w:pPr>
        <w:pStyle w:val="1"/>
        <w:jc w:val="center"/>
        <w:rPr>
          <w:rFonts w:ascii="Times New Roman" w:hAnsi="Times New Roman" w:cs="Times New Roman"/>
          <w:b/>
          <w:bCs/>
          <w:sz w:val="28"/>
          <w:szCs w:val="28"/>
          <w:lang w:val="ru-RU"/>
        </w:rPr>
      </w:pPr>
    </w:p>
    <w:p w14:paraId="23E00F0A" w14:textId="77777777" w:rsidR="00D44796" w:rsidRDefault="00D44796" w:rsidP="00542E60">
      <w:pPr>
        <w:pStyle w:val="1"/>
        <w:jc w:val="center"/>
        <w:rPr>
          <w:rFonts w:ascii="Times New Roman" w:hAnsi="Times New Roman" w:cs="Times New Roman"/>
          <w:b/>
          <w:bCs/>
          <w:sz w:val="28"/>
          <w:szCs w:val="28"/>
          <w:lang w:val="ru-RU"/>
        </w:rPr>
      </w:pPr>
    </w:p>
    <w:p w14:paraId="523D4CAB" w14:textId="77777777" w:rsidR="00D44796" w:rsidRDefault="00D44796" w:rsidP="00542E60">
      <w:pPr>
        <w:pStyle w:val="1"/>
        <w:jc w:val="center"/>
        <w:rPr>
          <w:rFonts w:ascii="Times New Roman" w:hAnsi="Times New Roman" w:cs="Times New Roman"/>
          <w:b/>
          <w:bCs/>
          <w:sz w:val="28"/>
          <w:szCs w:val="28"/>
          <w:lang w:val="ru-RU"/>
        </w:rPr>
      </w:pPr>
    </w:p>
    <w:p w14:paraId="3957E242" w14:textId="77777777" w:rsidR="00D44796" w:rsidRDefault="00D44796" w:rsidP="00542E60">
      <w:pPr>
        <w:pStyle w:val="1"/>
        <w:jc w:val="center"/>
        <w:rPr>
          <w:rFonts w:ascii="Times New Roman" w:hAnsi="Times New Roman" w:cs="Times New Roman"/>
          <w:b/>
          <w:bCs/>
          <w:sz w:val="28"/>
          <w:szCs w:val="28"/>
          <w:lang w:val="ru-RU"/>
        </w:rPr>
      </w:pPr>
    </w:p>
    <w:p w14:paraId="177C6B0A" w14:textId="759E8590" w:rsidR="00802FA2" w:rsidRDefault="00802FA2" w:rsidP="00802FA2">
      <w:pPr>
        <w:pStyle w:val="1"/>
        <w:rPr>
          <w:rFonts w:ascii="Times New Roman" w:hAnsi="Times New Roman" w:cs="Times New Roman"/>
          <w:b/>
          <w:bCs/>
          <w:sz w:val="28"/>
          <w:szCs w:val="28"/>
          <w:lang w:val="ru-RU"/>
        </w:rPr>
      </w:pPr>
    </w:p>
    <w:p w14:paraId="2AAF862C" w14:textId="2ABB005B" w:rsidR="00802FA2" w:rsidRDefault="00802FA2" w:rsidP="00802FA2">
      <w:pPr>
        <w:rPr>
          <w:lang w:val="ru-RU"/>
        </w:rPr>
      </w:pPr>
    </w:p>
    <w:p w14:paraId="12671D90" w14:textId="77777777" w:rsidR="00802FA2" w:rsidRPr="00802FA2" w:rsidRDefault="00802FA2" w:rsidP="00802FA2">
      <w:pPr>
        <w:rPr>
          <w:lang w:val="ru-RU"/>
        </w:rPr>
      </w:pPr>
    </w:p>
    <w:p w14:paraId="49162263" w14:textId="15FBBD6C" w:rsidR="00542E60" w:rsidRPr="002A10ED" w:rsidRDefault="00542E60" w:rsidP="00802FA2">
      <w:pPr>
        <w:pStyle w:val="1"/>
        <w:jc w:val="center"/>
        <w:rPr>
          <w:rFonts w:ascii="Times New Roman" w:hAnsi="Times New Roman" w:cs="Times New Roman"/>
          <w:b/>
          <w:bCs/>
          <w:sz w:val="28"/>
          <w:szCs w:val="28"/>
          <w:lang w:val="ru-RU"/>
        </w:rPr>
      </w:pPr>
      <w:r w:rsidRPr="002A10ED">
        <w:rPr>
          <w:rFonts w:ascii="Times New Roman" w:hAnsi="Times New Roman" w:cs="Times New Roman"/>
          <w:b/>
          <w:bCs/>
          <w:sz w:val="28"/>
          <w:szCs w:val="28"/>
          <w:lang w:val="ru-RU"/>
        </w:rPr>
        <w:t>Н</w:t>
      </w:r>
      <w:r w:rsidR="00802FA2">
        <w:rPr>
          <w:rFonts w:ascii="Times New Roman" w:hAnsi="Times New Roman" w:cs="Times New Roman"/>
          <w:b/>
          <w:bCs/>
          <w:sz w:val="28"/>
          <w:szCs w:val="28"/>
          <w:lang w:val="ru-RU"/>
        </w:rPr>
        <w:t>О</w:t>
      </w:r>
      <w:r w:rsidRPr="002A10ED">
        <w:rPr>
          <w:rFonts w:ascii="Times New Roman" w:hAnsi="Times New Roman" w:cs="Times New Roman"/>
          <w:b/>
          <w:bCs/>
          <w:sz w:val="28"/>
          <w:szCs w:val="28"/>
          <w:lang w:val="ru-RU"/>
        </w:rPr>
        <w:t>РМАТИВНЫЕ ССЫЛКИ</w:t>
      </w:r>
      <w:bookmarkEnd w:id="1"/>
    </w:p>
    <w:p w14:paraId="5D3C763F" w14:textId="20E07056" w:rsidR="00FA3560" w:rsidRDefault="000211F6" w:rsidP="000211F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 настоящей диссертации использованы ссылки на следующие стандарты:</w:t>
      </w:r>
    </w:p>
    <w:p w14:paraId="22613E6B" w14:textId="79D4734C" w:rsidR="00FA3560" w:rsidRDefault="000211F6" w:rsidP="000211F6">
      <w:pPr>
        <w:spacing w:line="240" w:lineRule="auto"/>
        <w:ind w:firstLine="720"/>
        <w:jc w:val="both"/>
        <w:rPr>
          <w:rFonts w:ascii="Times New Roman" w:eastAsia="Times New Roman" w:hAnsi="Times New Roman" w:cs="Times New Roman"/>
          <w:sz w:val="28"/>
          <w:szCs w:val="28"/>
          <w:lang w:val="ru-RU"/>
        </w:rPr>
      </w:pPr>
      <w:r w:rsidRPr="000211F6">
        <w:rPr>
          <w:rFonts w:ascii="Times New Roman" w:eastAsia="Times New Roman" w:hAnsi="Times New Roman" w:cs="Times New Roman"/>
          <w:sz w:val="28"/>
          <w:szCs w:val="28"/>
          <w:lang w:val="ru-RU"/>
        </w:rPr>
        <w:t xml:space="preserve">Кодекс Республики Казахстан. О здоровье народа и системе здравоохранения: принят 7 июля 2020 года </w:t>
      </w:r>
      <w:r w:rsidR="002A1903">
        <w:rPr>
          <w:rFonts w:ascii="Times New Roman" w:eastAsia="Times New Roman" w:hAnsi="Times New Roman" w:cs="Times New Roman"/>
          <w:sz w:val="28"/>
          <w:szCs w:val="28"/>
          <w:lang w:val="ru-RU"/>
        </w:rPr>
        <w:t>№</w:t>
      </w:r>
      <w:r w:rsidRPr="000211F6">
        <w:rPr>
          <w:rFonts w:ascii="Times New Roman" w:eastAsia="Times New Roman" w:hAnsi="Times New Roman" w:cs="Times New Roman"/>
          <w:sz w:val="28"/>
          <w:szCs w:val="28"/>
          <w:lang w:val="ru-RU"/>
        </w:rPr>
        <w:t xml:space="preserve"> 360-VI ЗРК.</w:t>
      </w:r>
    </w:p>
    <w:p w14:paraId="6C6BD3C5" w14:textId="5BFF594C" w:rsidR="000211F6" w:rsidRDefault="000211F6" w:rsidP="000211F6">
      <w:pPr>
        <w:spacing w:line="240" w:lineRule="auto"/>
        <w:ind w:firstLine="720"/>
        <w:jc w:val="both"/>
        <w:rPr>
          <w:rFonts w:ascii="Times New Roman" w:eastAsia="Times New Roman" w:hAnsi="Times New Roman" w:cs="Times New Roman"/>
          <w:sz w:val="28"/>
          <w:szCs w:val="28"/>
          <w:lang w:val="ru-RU"/>
        </w:rPr>
      </w:pPr>
      <w:r w:rsidRPr="000211F6">
        <w:rPr>
          <w:rFonts w:ascii="Times New Roman" w:eastAsia="Times New Roman" w:hAnsi="Times New Roman" w:cs="Times New Roman"/>
          <w:sz w:val="28"/>
          <w:szCs w:val="28"/>
          <w:lang w:val="ru-RU"/>
        </w:rPr>
        <w:t xml:space="preserve">Постановление Правительства Республики Казахстан. Об утверждении </w:t>
      </w:r>
      <w:r w:rsidR="002A1903" w:rsidRPr="000211F6">
        <w:rPr>
          <w:rFonts w:ascii="Times New Roman" w:eastAsia="Times New Roman" w:hAnsi="Times New Roman" w:cs="Times New Roman"/>
          <w:sz w:val="28"/>
          <w:szCs w:val="28"/>
          <w:lang w:val="ru-RU"/>
        </w:rPr>
        <w:t>Государственной</w:t>
      </w:r>
      <w:r w:rsidRPr="000211F6">
        <w:rPr>
          <w:rFonts w:ascii="Times New Roman" w:eastAsia="Times New Roman" w:hAnsi="Times New Roman" w:cs="Times New Roman"/>
          <w:sz w:val="28"/>
          <w:szCs w:val="28"/>
          <w:lang w:val="ru-RU"/>
        </w:rPr>
        <w:t xml:space="preserve">̆ программы развития здравоохранения Республики Казахстан на 2020-2025 годы: утв. 26 декабря 2019 года, </w:t>
      </w:r>
      <w:r w:rsidR="002A1903">
        <w:rPr>
          <w:rFonts w:ascii="Times New Roman" w:eastAsia="Times New Roman" w:hAnsi="Times New Roman" w:cs="Times New Roman"/>
          <w:sz w:val="28"/>
          <w:szCs w:val="28"/>
          <w:lang w:val="ru-RU"/>
        </w:rPr>
        <w:t xml:space="preserve">№ </w:t>
      </w:r>
      <w:r w:rsidRPr="000211F6">
        <w:rPr>
          <w:rFonts w:ascii="Times New Roman" w:eastAsia="Times New Roman" w:hAnsi="Times New Roman" w:cs="Times New Roman"/>
          <w:sz w:val="28"/>
          <w:szCs w:val="28"/>
          <w:lang w:val="ru-RU"/>
        </w:rPr>
        <w:t>982.</w:t>
      </w:r>
    </w:p>
    <w:p w14:paraId="7B7CA983" w14:textId="4F99B379" w:rsidR="000211F6" w:rsidRDefault="000211F6" w:rsidP="000211F6">
      <w:pPr>
        <w:spacing w:line="240" w:lineRule="auto"/>
        <w:ind w:firstLine="720"/>
        <w:jc w:val="both"/>
        <w:rPr>
          <w:rFonts w:ascii="Times New Roman" w:eastAsia="Times New Roman" w:hAnsi="Times New Roman" w:cs="Times New Roman"/>
          <w:sz w:val="28"/>
          <w:szCs w:val="28"/>
          <w:lang w:val="ru-RU"/>
        </w:rPr>
      </w:pPr>
      <w:r w:rsidRPr="000211F6">
        <w:rPr>
          <w:rFonts w:ascii="Times New Roman" w:eastAsia="Times New Roman" w:hAnsi="Times New Roman" w:cs="Times New Roman"/>
          <w:sz w:val="28"/>
          <w:szCs w:val="28"/>
          <w:lang w:val="ru-RU"/>
        </w:rPr>
        <w:t>Приказ Министра здравоохранения Республики Казахстан от 9 сентября 2010 года № 704</w:t>
      </w:r>
      <w:r>
        <w:rPr>
          <w:rFonts w:ascii="Times New Roman" w:eastAsia="Times New Roman" w:hAnsi="Times New Roman" w:cs="Times New Roman"/>
          <w:sz w:val="28"/>
          <w:szCs w:val="28"/>
          <w:lang w:val="ru-RU"/>
        </w:rPr>
        <w:t xml:space="preserve"> Об утверждении Правил организации скрининга</w:t>
      </w:r>
    </w:p>
    <w:p w14:paraId="568710CE" w14:textId="15AB8D63" w:rsidR="00CA7288" w:rsidRDefault="00CA7288" w:rsidP="000211F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Приказ Министра образования и науки Республики Казахстан от </w:t>
      </w:r>
      <w:r w:rsidR="00CC2F35">
        <w:rPr>
          <w:rFonts w:ascii="Times New Roman" w:eastAsia="Times New Roman" w:hAnsi="Times New Roman" w:cs="Times New Roman"/>
          <w:sz w:val="28"/>
          <w:szCs w:val="28"/>
          <w:lang w:val="ru-RU"/>
        </w:rPr>
        <w:t>27</w:t>
      </w:r>
      <w:r>
        <w:rPr>
          <w:rFonts w:ascii="Times New Roman" w:eastAsia="Times New Roman" w:hAnsi="Times New Roman" w:cs="Times New Roman"/>
          <w:sz w:val="28"/>
          <w:szCs w:val="28"/>
          <w:lang w:val="ru-RU"/>
        </w:rPr>
        <w:t xml:space="preserve"> </w:t>
      </w:r>
      <w:r w:rsidR="00CC2F35">
        <w:rPr>
          <w:rFonts w:ascii="Times New Roman" w:eastAsia="Times New Roman" w:hAnsi="Times New Roman" w:cs="Times New Roman"/>
          <w:sz w:val="28"/>
          <w:szCs w:val="28"/>
          <w:lang w:val="ru-RU"/>
        </w:rPr>
        <w:t>мая</w:t>
      </w:r>
      <w:r>
        <w:rPr>
          <w:rFonts w:ascii="Times New Roman" w:eastAsia="Times New Roman" w:hAnsi="Times New Roman" w:cs="Times New Roman"/>
          <w:sz w:val="28"/>
          <w:szCs w:val="28"/>
          <w:lang w:val="ru-RU"/>
        </w:rPr>
        <w:t xml:space="preserve"> 20</w:t>
      </w:r>
      <w:r w:rsidR="00CC2F35">
        <w:rPr>
          <w:rFonts w:ascii="Times New Roman" w:eastAsia="Times New Roman" w:hAnsi="Times New Roman" w:cs="Times New Roman"/>
          <w:sz w:val="28"/>
          <w:szCs w:val="28"/>
          <w:lang w:val="ru-RU"/>
        </w:rPr>
        <w:t>20</w:t>
      </w:r>
      <w:r>
        <w:rPr>
          <w:rFonts w:ascii="Times New Roman" w:eastAsia="Times New Roman" w:hAnsi="Times New Roman" w:cs="Times New Roman"/>
          <w:sz w:val="28"/>
          <w:szCs w:val="28"/>
          <w:lang w:val="ru-RU"/>
        </w:rPr>
        <w:t xml:space="preserve"> года </w:t>
      </w:r>
      <w:r w:rsidR="00CC2F35">
        <w:rPr>
          <w:rFonts w:ascii="Times New Roman" w:eastAsia="Times New Roman" w:hAnsi="Times New Roman" w:cs="Times New Roman"/>
          <w:sz w:val="28"/>
          <w:szCs w:val="28"/>
          <w:lang w:val="ru-RU"/>
        </w:rPr>
        <w:t>№</w:t>
      </w:r>
      <w:r w:rsidR="002A1903">
        <w:rPr>
          <w:rFonts w:ascii="Times New Roman" w:eastAsia="Times New Roman" w:hAnsi="Times New Roman" w:cs="Times New Roman"/>
          <w:sz w:val="28"/>
          <w:szCs w:val="28"/>
          <w:lang w:val="ru-RU"/>
        </w:rPr>
        <w:t xml:space="preserve"> </w:t>
      </w:r>
      <w:r w:rsidR="00CC2F35">
        <w:rPr>
          <w:rFonts w:ascii="Times New Roman" w:eastAsia="Times New Roman" w:hAnsi="Times New Roman" w:cs="Times New Roman"/>
          <w:sz w:val="28"/>
          <w:szCs w:val="28"/>
          <w:lang w:val="ru-RU"/>
        </w:rPr>
        <w:t>223</w:t>
      </w:r>
      <w:r w:rsidR="00CC2F35" w:rsidRPr="00CC2F35">
        <w:rPr>
          <w:rFonts w:ascii="Times New Roman" w:eastAsia="Times New Roman" w:hAnsi="Times New Roman" w:cs="Times New Roman"/>
          <w:sz w:val="28"/>
          <w:szCs w:val="28"/>
          <w:lang w:val="ru-RU"/>
        </w:rPr>
        <w:t xml:space="preserve"> Об утверждении </w:t>
      </w:r>
      <w:r w:rsidR="00CC2F35">
        <w:rPr>
          <w:rFonts w:ascii="Times New Roman" w:eastAsia="Times New Roman" w:hAnsi="Times New Roman" w:cs="Times New Roman"/>
          <w:sz w:val="28"/>
          <w:szCs w:val="28"/>
          <w:lang w:val="ru-RU"/>
        </w:rPr>
        <w:t>П</w:t>
      </w:r>
      <w:r w:rsidR="00CC2F35" w:rsidRPr="00CC2F35">
        <w:rPr>
          <w:rFonts w:ascii="Times New Roman" w:eastAsia="Times New Roman" w:hAnsi="Times New Roman" w:cs="Times New Roman"/>
          <w:sz w:val="28"/>
          <w:szCs w:val="28"/>
          <w:lang w:val="ru-RU"/>
        </w:rPr>
        <w:t>равил оказания государственных услуг в сфере психолого-педагогической поддержки, оказываемых местными исполнительными органами</w:t>
      </w:r>
      <w:r w:rsidR="009E2474">
        <w:rPr>
          <w:rFonts w:ascii="Times New Roman" w:eastAsia="Times New Roman" w:hAnsi="Times New Roman" w:cs="Times New Roman"/>
          <w:sz w:val="28"/>
          <w:szCs w:val="28"/>
          <w:lang w:val="ru-RU"/>
        </w:rPr>
        <w:t>.</w:t>
      </w:r>
    </w:p>
    <w:p w14:paraId="715BD8C4" w14:textId="19E9B878" w:rsidR="009E2474" w:rsidRDefault="009E2474" w:rsidP="000211F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Приказ Министра Здравоохранения Республики Казахстан от 15 марта 2022 года №</w:t>
      </w:r>
      <w:r w:rsidRPr="009E2474">
        <w:rPr>
          <w:rFonts w:ascii="Times New Roman" w:eastAsia="Times New Roman" w:hAnsi="Times New Roman" w:cs="Times New Roman"/>
          <w:sz w:val="28"/>
          <w:szCs w:val="28"/>
          <w:lang w:val="ru-RU"/>
        </w:rPr>
        <w:t xml:space="preserve"> ҚР ДСМ -25</w:t>
      </w:r>
      <w:r>
        <w:rPr>
          <w:rFonts w:ascii="Times New Roman" w:eastAsia="Times New Roman" w:hAnsi="Times New Roman" w:cs="Times New Roman"/>
          <w:sz w:val="28"/>
          <w:szCs w:val="28"/>
          <w:lang w:val="ru-RU"/>
        </w:rPr>
        <w:t xml:space="preserve"> Об утверждении стандарта организации оказания педиатрической помощи в Республике Казахстан.</w:t>
      </w:r>
    </w:p>
    <w:p w14:paraId="36568E1E" w14:textId="508C86FA" w:rsidR="00D51191" w:rsidRDefault="00472D41" w:rsidP="000211F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Приказ Министра здравоохранения Республики Казахстан от 15-го марта 2022 года </w:t>
      </w:r>
      <w:r w:rsidRPr="00472D41">
        <w:rPr>
          <w:rFonts w:ascii="Times New Roman" w:eastAsia="Times New Roman" w:hAnsi="Times New Roman" w:cs="Times New Roman"/>
          <w:sz w:val="28"/>
          <w:szCs w:val="28"/>
          <w:lang w:val="ru-RU"/>
        </w:rPr>
        <w:t>№ ҚР ДСМ -25</w:t>
      </w:r>
      <w:r>
        <w:rPr>
          <w:rFonts w:ascii="Times New Roman" w:eastAsia="Times New Roman" w:hAnsi="Times New Roman" w:cs="Times New Roman"/>
          <w:sz w:val="28"/>
          <w:szCs w:val="28"/>
          <w:lang w:val="ru-RU"/>
        </w:rPr>
        <w:t xml:space="preserve"> об утверждении </w:t>
      </w:r>
      <w:r w:rsidR="00D51191">
        <w:rPr>
          <w:rFonts w:ascii="Times New Roman" w:eastAsia="Times New Roman" w:hAnsi="Times New Roman" w:cs="Times New Roman"/>
          <w:sz w:val="28"/>
          <w:szCs w:val="28"/>
          <w:lang w:val="ru-RU"/>
        </w:rPr>
        <w:t>Стандарт</w:t>
      </w:r>
      <w:r>
        <w:rPr>
          <w:rFonts w:ascii="Times New Roman" w:eastAsia="Times New Roman" w:hAnsi="Times New Roman" w:cs="Times New Roman"/>
          <w:sz w:val="28"/>
          <w:szCs w:val="28"/>
          <w:lang w:val="ru-RU"/>
        </w:rPr>
        <w:t>а</w:t>
      </w:r>
      <w:r w:rsidR="00D51191">
        <w:rPr>
          <w:rFonts w:ascii="Times New Roman" w:eastAsia="Times New Roman" w:hAnsi="Times New Roman" w:cs="Times New Roman"/>
          <w:sz w:val="28"/>
          <w:szCs w:val="28"/>
          <w:lang w:val="ru-RU"/>
        </w:rPr>
        <w:t xml:space="preserve"> организации </w:t>
      </w:r>
      <w:r>
        <w:rPr>
          <w:rFonts w:ascii="Times New Roman" w:eastAsia="Times New Roman" w:hAnsi="Times New Roman" w:cs="Times New Roman"/>
          <w:sz w:val="28"/>
          <w:szCs w:val="28"/>
          <w:lang w:val="ru-RU"/>
        </w:rPr>
        <w:t xml:space="preserve">оказания </w:t>
      </w:r>
      <w:r w:rsidR="00D51191">
        <w:rPr>
          <w:rFonts w:ascii="Times New Roman" w:eastAsia="Times New Roman" w:hAnsi="Times New Roman" w:cs="Times New Roman"/>
          <w:sz w:val="28"/>
          <w:szCs w:val="28"/>
          <w:lang w:val="ru-RU"/>
        </w:rPr>
        <w:t xml:space="preserve">педиатрической помощи </w:t>
      </w:r>
      <w:r>
        <w:rPr>
          <w:rFonts w:ascii="Times New Roman" w:eastAsia="Times New Roman" w:hAnsi="Times New Roman" w:cs="Times New Roman"/>
          <w:sz w:val="28"/>
          <w:szCs w:val="28"/>
          <w:lang w:val="ru-RU"/>
        </w:rPr>
        <w:t>в Республике Казахстан.</w:t>
      </w:r>
    </w:p>
    <w:p w14:paraId="3A75DF43" w14:textId="5DD51601" w:rsidR="00DC15DD" w:rsidRDefault="00DC15DD" w:rsidP="000211F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Международная классификация болезней 10-го пересмотра</w:t>
      </w:r>
    </w:p>
    <w:p w14:paraId="47E941BA" w14:textId="77777777" w:rsidR="00CC2F35" w:rsidRPr="00CC2F35" w:rsidRDefault="00CC2F35" w:rsidP="000211F6">
      <w:pPr>
        <w:spacing w:line="240" w:lineRule="auto"/>
        <w:ind w:firstLine="720"/>
        <w:jc w:val="both"/>
        <w:rPr>
          <w:rFonts w:ascii="Times New Roman" w:eastAsia="Times New Roman" w:hAnsi="Times New Roman" w:cs="Times New Roman"/>
          <w:sz w:val="28"/>
          <w:szCs w:val="28"/>
          <w:lang w:val="ru-RU"/>
        </w:rPr>
      </w:pPr>
    </w:p>
    <w:p w14:paraId="453B8EDD" w14:textId="18E49193" w:rsidR="00FA3560" w:rsidRDefault="00FA3560" w:rsidP="00FA3560">
      <w:pPr>
        <w:spacing w:line="240" w:lineRule="auto"/>
        <w:jc w:val="center"/>
        <w:rPr>
          <w:rFonts w:ascii="Times New Roman" w:eastAsia="Times New Roman" w:hAnsi="Times New Roman" w:cs="Times New Roman"/>
          <w:b/>
          <w:bCs/>
          <w:sz w:val="28"/>
          <w:szCs w:val="28"/>
          <w:lang w:val="ru-RU"/>
        </w:rPr>
      </w:pPr>
    </w:p>
    <w:p w14:paraId="13B16D5A" w14:textId="18BCCAF9" w:rsidR="00FA3560" w:rsidRDefault="00FA3560" w:rsidP="00FA3560">
      <w:pPr>
        <w:spacing w:line="240" w:lineRule="auto"/>
        <w:jc w:val="center"/>
        <w:rPr>
          <w:rFonts w:ascii="Times New Roman" w:eastAsia="Times New Roman" w:hAnsi="Times New Roman" w:cs="Times New Roman"/>
          <w:b/>
          <w:bCs/>
          <w:sz w:val="28"/>
          <w:szCs w:val="28"/>
          <w:lang w:val="ru-RU"/>
        </w:rPr>
      </w:pPr>
    </w:p>
    <w:p w14:paraId="1DC36B8E" w14:textId="6D01E9CB" w:rsidR="00FA3560" w:rsidRDefault="00FA3560" w:rsidP="00FA3560">
      <w:pPr>
        <w:spacing w:line="240" w:lineRule="auto"/>
        <w:jc w:val="center"/>
        <w:rPr>
          <w:rFonts w:ascii="Times New Roman" w:eastAsia="Times New Roman" w:hAnsi="Times New Roman" w:cs="Times New Roman"/>
          <w:b/>
          <w:bCs/>
          <w:sz w:val="28"/>
          <w:szCs w:val="28"/>
          <w:lang w:val="ru-RU"/>
        </w:rPr>
      </w:pPr>
    </w:p>
    <w:p w14:paraId="7D730E53" w14:textId="41F9707A" w:rsidR="00FA3560" w:rsidRDefault="00FA3560" w:rsidP="00FA3560">
      <w:pPr>
        <w:spacing w:line="240" w:lineRule="auto"/>
        <w:jc w:val="center"/>
        <w:rPr>
          <w:rFonts w:ascii="Times New Roman" w:eastAsia="Times New Roman" w:hAnsi="Times New Roman" w:cs="Times New Roman"/>
          <w:b/>
          <w:bCs/>
          <w:sz w:val="28"/>
          <w:szCs w:val="28"/>
          <w:lang w:val="ru-RU"/>
        </w:rPr>
      </w:pPr>
    </w:p>
    <w:p w14:paraId="195CC892" w14:textId="1787511F" w:rsidR="00FA3560" w:rsidRDefault="00FA3560" w:rsidP="00FA3560">
      <w:pPr>
        <w:spacing w:line="240" w:lineRule="auto"/>
        <w:jc w:val="center"/>
        <w:rPr>
          <w:rFonts w:ascii="Times New Roman" w:eastAsia="Times New Roman" w:hAnsi="Times New Roman" w:cs="Times New Roman"/>
          <w:b/>
          <w:bCs/>
          <w:sz w:val="28"/>
          <w:szCs w:val="28"/>
          <w:lang w:val="ru-RU"/>
        </w:rPr>
      </w:pPr>
    </w:p>
    <w:p w14:paraId="3D3FE210" w14:textId="56D04472" w:rsidR="00FA3560" w:rsidRDefault="00FA3560" w:rsidP="00FA3560">
      <w:pPr>
        <w:spacing w:line="240" w:lineRule="auto"/>
        <w:jc w:val="center"/>
        <w:rPr>
          <w:rFonts w:ascii="Times New Roman" w:eastAsia="Times New Roman" w:hAnsi="Times New Roman" w:cs="Times New Roman"/>
          <w:b/>
          <w:bCs/>
          <w:sz w:val="28"/>
          <w:szCs w:val="28"/>
          <w:lang w:val="ru-RU"/>
        </w:rPr>
      </w:pPr>
    </w:p>
    <w:p w14:paraId="0EDEB1F1" w14:textId="105D2CF1" w:rsidR="00FA3560" w:rsidRDefault="00FA3560" w:rsidP="00FA3560">
      <w:pPr>
        <w:spacing w:line="240" w:lineRule="auto"/>
        <w:jc w:val="center"/>
        <w:rPr>
          <w:rFonts w:ascii="Times New Roman" w:eastAsia="Times New Roman" w:hAnsi="Times New Roman" w:cs="Times New Roman"/>
          <w:b/>
          <w:bCs/>
          <w:sz w:val="28"/>
          <w:szCs w:val="28"/>
          <w:lang w:val="ru-RU"/>
        </w:rPr>
      </w:pPr>
    </w:p>
    <w:p w14:paraId="6191CA7A" w14:textId="31119B9D" w:rsidR="00FA3560" w:rsidRDefault="00FA3560" w:rsidP="00FA3560">
      <w:pPr>
        <w:spacing w:line="240" w:lineRule="auto"/>
        <w:jc w:val="center"/>
        <w:rPr>
          <w:rFonts w:ascii="Times New Roman" w:eastAsia="Times New Roman" w:hAnsi="Times New Roman" w:cs="Times New Roman"/>
          <w:b/>
          <w:bCs/>
          <w:sz w:val="28"/>
          <w:szCs w:val="28"/>
          <w:lang w:val="ru-RU"/>
        </w:rPr>
      </w:pPr>
    </w:p>
    <w:p w14:paraId="0B8BA217" w14:textId="06D60DD9" w:rsidR="00FA3560" w:rsidRDefault="00FA3560" w:rsidP="00FA3560">
      <w:pPr>
        <w:spacing w:line="240" w:lineRule="auto"/>
        <w:jc w:val="center"/>
        <w:rPr>
          <w:rFonts w:ascii="Times New Roman" w:eastAsia="Times New Roman" w:hAnsi="Times New Roman" w:cs="Times New Roman"/>
          <w:b/>
          <w:bCs/>
          <w:sz w:val="28"/>
          <w:szCs w:val="28"/>
          <w:lang w:val="ru-RU"/>
        </w:rPr>
      </w:pPr>
    </w:p>
    <w:p w14:paraId="5CDDE7DE" w14:textId="481505AA" w:rsidR="00FA3560" w:rsidRDefault="00FA3560" w:rsidP="00FA3560">
      <w:pPr>
        <w:spacing w:line="240" w:lineRule="auto"/>
        <w:jc w:val="center"/>
        <w:rPr>
          <w:rFonts w:ascii="Times New Roman" w:eastAsia="Times New Roman" w:hAnsi="Times New Roman" w:cs="Times New Roman"/>
          <w:b/>
          <w:bCs/>
          <w:sz w:val="28"/>
          <w:szCs w:val="28"/>
          <w:lang w:val="ru-RU"/>
        </w:rPr>
      </w:pPr>
    </w:p>
    <w:p w14:paraId="698738AD" w14:textId="03963099" w:rsidR="00FA3560" w:rsidRDefault="00FA3560" w:rsidP="00FA3560">
      <w:pPr>
        <w:spacing w:line="240" w:lineRule="auto"/>
        <w:jc w:val="center"/>
        <w:rPr>
          <w:rFonts w:ascii="Times New Roman" w:eastAsia="Times New Roman" w:hAnsi="Times New Roman" w:cs="Times New Roman"/>
          <w:b/>
          <w:bCs/>
          <w:sz w:val="28"/>
          <w:szCs w:val="28"/>
          <w:lang w:val="ru-RU"/>
        </w:rPr>
      </w:pPr>
    </w:p>
    <w:p w14:paraId="33D318B4" w14:textId="446770EE" w:rsidR="00FA3560" w:rsidRDefault="00FA3560" w:rsidP="00FA3560">
      <w:pPr>
        <w:spacing w:line="240" w:lineRule="auto"/>
        <w:jc w:val="center"/>
        <w:rPr>
          <w:rFonts w:ascii="Times New Roman" w:eastAsia="Times New Roman" w:hAnsi="Times New Roman" w:cs="Times New Roman"/>
          <w:b/>
          <w:bCs/>
          <w:sz w:val="28"/>
          <w:szCs w:val="28"/>
          <w:lang w:val="ru-RU"/>
        </w:rPr>
      </w:pPr>
    </w:p>
    <w:p w14:paraId="4F643580" w14:textId="52653D93" w:rsidR="00FA3560" w:rsidRDefault="00FA3560" w:rsidP="00FA3560">
      <w:pPr>
        <w:spacing w:line="240" w:lineRule="auto"/>
        <w:jc w:val="center"/>
        <w:rPr>
          <w:rFonts w:ascii="Times New Roman" w:eastAsia="Times New Roman" w:hAnsi="Times New Roman" w:cs="Times New Roman"/>
          <w:b/>
          <w:bCs/>
          <w:sz w:val="28"/>
          <w:szCs w:val="28"/>
          <w:lang w:val="ru-RU"/>
        </w:rPr>
      </w:pPr>
    </w:p>
    <w:p w14:paraId="10F81496" w14:textId="183A6C5A" w:rsidR="00FA3560" w:rsidRDefault="00FA3560" w:rsidP="00FA3560">
      <w:pPr>
        <w:spacing w:line="240" w:lineRule="auto"/>
        <w:jc w:val="center"/>
        <w:rPr>
          <w:rFonts w:ascii="Times New Roman" w:eastAsia="Times New Roman" w:hAnsi="Times New Roman" w:cs="Times New Roman"/>
          <w:b/>
          <w:bCs/>
          <w:sz w:val="28"/>
          <w:szCs w:val="28"/>
          <w:lang w:val="ru-RU"/>
        </w:rPr>
      </w:pPr>
    </w:p>
    <w:p w14:paraId="145B7278" w14:textId="13431ACC" w:rsidR="00FA3560" w:rsidRDefault="00FA3560" w:rsidP="00FA3560">
      <w:pPr>
        <w:spacing w:line="240" w:lineRule="auto"/>
        <w:jc w:val="center"/>
        <w:rPr>
          <w:rFonts w:ascii="Times New Roman" w:eastAsia="Times New Roman" w:hAnsi="Times New Roman" w:cs="Times New Roman"/>
          <w:b/>
          <w:bCs/>
          <w:sz w:val="28"/>
          <w:szCs w:val="28"/>
          <w:lang w:val="ru-RU"/>
        </w:rPr>
      </w:pPr>
    </w:p>
    <w:p w14:paraId="1067B63D" w14:textId="75C7097D" w:rsidR="00FA3560" w:rsidRDefault="00FA3560" w:rsidP="00FA3560">
      <w:pPr>
        <w:spacing w:line="240" w:lineRule="auto"/>
        <w:jc w:val="center"/>
        <w:rPr>
          <w:rFonts w:ascii="Times New Roman" w:eastAsia="Times New Roman" w:hAnsi="Times New Roman" w:cs="Times New Roman"/>
          <w:b/>
          <w:bCs/>
          <w:sz w:val="28"/>
          <w:szCs w:val="28"/>
          <w:lang w:val="ru-RU"/>
        </w:rPr>
      </w:pPr>
    </w:p>
    <w:p w14:paraId="6FC3FD9D" w14:textId="4CE55DF4" w:rsidR="00FA3560" w:rsidRDefault="00FA3560" w:rsidP="00FA3560">
      <w:pPr>
        <w:spacing w:line="240" w:lineRule="auto"/>
        <w:jc w:val="center"/>
        <w:rPr>
          <w:rFonts w:ascii="Times New Roman" w:eastAsia="Times New Roman" w:hAnsi="Times New Roman" w:cs="Times New Roman"/>
          <w:b/>
          <w:bCs/>
          <w:sz w:val="28"/>
          <w:szCs w:val="28"/>
          <w:lang w:val="ru-RU"/>
        </w:rPr>
      </w:pPr>
    </w:p>
    <w:p w14:paraId="16524577" w14:textId="6D3FA851" w:rsidR="00FA3560" w:rsidRDefault="00FA3560" w:rsidP="00FA3560">
      <w:pPr>
        <w:spacing w:line="240" w:lineRule="auto"/>
        <w:jc w:val="center"/>
        <w:rPr>
          <w:rFonts w:ascii="Times New Roman" w:eastAsia="Times New Roman" w:hAnsi="Times New Roman" w:cs="Times New Roman"/>
          <w:b/>
          <w:bCs/>
          <w:sz w:val="28"/>
          <w:szCs w:val="28"/>
          <w:lang w:val="ru-RU"/>
        </w:rPr>
      </w:pPr>
    </w:p>
    <w:p w14:paraId="2E034D35" w14:textId="77932B4A" w:rsidR="00FA3560" w:rsidRDefault="00FA3560" w:rsidP="002A10ED">
      <w:pPr>
        <w:spacing w:line="240" w:lineRule="auto"/>
        <w:rPr>
          <w:rFonts w:ascii="Times New Roman" w:eastAsia="Times New Roman" w:hAnsi="Times New Roman" w:cs="Times New Roman"/>
          <w:b/>
          <w:bCs/>
          <w:sz w:val="28"/>
          <w:szCs w:val="28"/>
          <w:lang w:val="ru-RU"/>
        </w:rPr>
      </w:pPr>
    </w:p>
    <w:p w14:paraId="63F0BAF4" w14:textId="77777777" w:rsidR="002A10ED" w:rsidRDefault="002A10ED" w:rsidP="002A10ED">
      <w:pPr>
        <w:spacing w:line="240" w:lineRule="auto"/>
        <w:rPr>
          <w:rFonts w:ascii="Times New Roman" w:eastAsia="Times New Roman" w:hAnsi="Times New Roman" w:cs="Times New Roman"/>
          <w:b/>
          <w:bCs/>
          <w:sz w:val="28"/>
          <w:szCs w:val="28"/>
          <w:lang w:val="ru-RU"/>
        </w:rPr>
      </w:pPr>
    </w:p>
    <w:p w14:paraId="3910C4D4" w14:textId="21A6188F" w:rsidR="00430B1E" w:rsidRPr="000F5E53" w:rsidRDefault="00FA3560" w:rsidP="000F5E53">
      <w:pPr>
        <w:pStyle w:val="1"/>
        <w:jc w:val="center"/>
        <w:rPr>
          <w:rFonts w:ascii="Times New Roman" w:hAnsi="Times New Roman" w:cs="Times New Roman"/>
          <w:b/>
          <w:bCs/>
          <w:sz w:val="28"/>
          <w:szCs w:val="28"/>
          <w:lang w:val="ru-RU"/>
        </w:rPr>
      </w:pPr>
      <w:bookmarkStart w:id="2" w:name="_Toc179971130"/>
      <w:r w:rsidRPr="002A10ED">
        <w:rPr>
          <w:rFonts w:ascii="Times New Roman" w:hAnsi="Times New Roman" w:cs="Times New Roman"/>
          <w:b/>
          <w:bCs/>
          <w:sz w:val="28"/>
          <w:szCs w:val="28"/>
          <w:lang w:val="ru-RU"/>
        </w:rPr>
        <w:t>ОБОЗНАЧЕНИЯ И СОКРАЩЕНИЯ</w:t>
      </w:r>
      <w:bookmarkEnd w:id="2"/>
    </w:p>
    <w:p w14:paraId="0261E801" w14:textId="77777777" w:rsidR="00430B1E" w:rsidRDefault="00430B1E" w:rsidP="00E11177">
      <w:pPr>
        <w:spacing w:line="240" w:lineRule="auto"/>
        <w:rPr>
          <w:rFonts w:ascii="Times New Roman" w:eastAsia="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226"/>
      </w:tblGrid>
      <w:tr w:rsidR="00B6097F" w14:paraId="684230AB" w14:textId="77777777" w:rsidTr="00694035">
        <w:tc>
          <w:tcPr>
            <w:tcW w:w="2405" w:type="dxa"/>
          </w:tcPr>
          <w:p w14:paraId="7719CE0D" w14:textId="77777777" w:rsidR="00B6097F" w:rsidRPr="00864CD5" w:rsidRDefault="00B6097F" w:rsidP="00E11177">
            <w:pPr>
              <w:rPr>
                <w:rFonts w:ascii="Times New Roman" w:eastAsia="Times New Roman" w:hAnsi="Times New Roman" w:cs="Times New Roman"/>
                <w:sz w:val="28"/>
                <w:szCs w:val="28"/>
                <w:lang w:val="ru-RU"/>
              </w:rPr>
            </w:pPr>
            <w:r w:rsidRPr="000A4DEA">
              <w:rPr>
                <w:rFonts w:ascii="Times New Roman" w:hAnsi="Times New Roman" w:cs="Times New Roman"/>
                <w:sz w:val="28"/>
                <w:szCs w:val="28"/>
                <w:lang w:val="ru-RU"/>
              </w:rPr>
              <w:t>ADDM</w:t>
            </w:r>
          </w:p>
        </w:tc>
        <w:tc>
          <w:tcPr>
            <w:tcW w:w="7226" w:type="dxa"/>
          </w:tcPr>
          <w:p w14:paraId="3402BE10" w14:textId="77777777" w:rsidR="00B6097F"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с</w:t>
            </w:r>
            <w:r w:rsidRPr="00864CD5">
              <w:rPr>
                <w:rFonts w:ascii="Times New Roman" w:eastAsia="Times New Roman" w:hAnsi="Times New Roman" w:cs="Times New Roman"/>
                <w:sz w:val="28"/>
                <w:szCs w:val="28"/>
                <w:lang w:val="ru-RU"/>
              </w:rPr>
              <w:t>еть мониторинга аутизма и нарушений развития</w:t>
            </w:r>
          </w:p>
        </w:tc>
      </w:tr>
      <w:tr w:rsidR="00B6097F" w14:paraId="47105716" w14:textId="77777777" w:rsidTr="00694035">
        <w:tc>
          <w:tcPr>
            <w:tcW w:w="2405" w:type="dxa"/>
          </w:tcPr>
          <w:p w14:paraId="4E520D8D" w14:textId="77777777" w:rsidR="00B6097F" w:rsidRPr="00864CD5"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en-US"/>
              </w:rPr>
              <w:t>ADI-R</w:t>
            </w:r>
          </w:p>
        </w:tc>
        <w:tc>
          <w:tcPr>
            <w:tcW w:w="7226" w:type="dxa"/>
          </w:tcPr>
          <w:p w14:paraId="3CDEB69C" w14:textId="77777777" w:rsidR="00B6097F"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интервью для д</w:t>
            </w:r>
            <w:r w:rsidRPr="00864CD5">
              <w:rPr>
                <w:rFonts w:ascii="Times New Roman" w:eastAsia="Times New Roman" w:hAnsi="Times New Roman" w:cs="Times New Roman"/>
                <w:sz w:val="28"/>
                <w:szCs w:val="28"/>
                <w:lang w:val="ru-RU"/>
              </w:rPr>
              <w:t>иагностик</w:t>
            </w:r>
            <w:r>
              <w:rPr>
                <w:rFonts w:ascii="Times New Roman" w:eastAsia="Times New Roman" w:hAnsi="Times New Roman" w:cs="Times New Roman"/>
                <w:sz w:val="28"/>
                <w:szCs w:val="28"/>
                <w:lang w:val="ru-RU"/>
              </w:rPr>
              <w:t>и</w:t>
            </w:r>
            <w:r w:rsidRPr="00864CD5">
              <w:rPr>
                <w:rFonts w:ascii="Times New Roman" w:eastAsia="Times New Roman" w:hAnsi="Times New Roman" w:cs="Times New Roman"/>
                <w:sz w:val="28"/>
                <w:szCs w:val="28"/>
                <w:lang w:val="ru-RU"/>
              </w:rPr>
              <w:t xml:space="preserve"> уровня аутистических проявлений</w:t>
            </w:r>
          </w:p>
        </w:tc>
      </w:tr>
      <w:tr w:rsidR="00B6097F" w14:paraId="57F45A4E" w14:textId="77777777" w:rsidTr="00694035">
        <w:tc>
          <w:tcPr>
            <w:tcW w:w="2405" w:type="dxa"/>
          </w:tcPr>
          <w:p w14:paraId="58E9CDB8" w14:textId="77777777" w:rsidR="00B6097F" w:rsidRPr="00864CD5" w:rsidRDefault="00B6097F" w:rsidP="00E11177">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ADOS</w:t>
            </w:r>
          </w:p>
        </w:tc>
        <w:tc>
          <w:tcPr>
            <w:tcW w:w="7226" w:type="dxa"/>
          </w:tcPr>
          <w:p w14:paraId="1C85E6CF" w14:textId="77777777" w:rsidR="00B6097F"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п</w:t>
            </w:r>
            <w:r w:rsidRPr="00864CD5">
              <w:rPr>
                <w:rFonts w:ascii="Times New Roman" w:eastAsia="Times New Roman" w:hAnsi="Times New Roman" w:cs="Times New Roman"/>
                <w:sz w:val="28"/>
                <w:szCs w:val="28"/>
                <w:lang w:val="ru-RU"/>
              </w:rPr>
              <w:t>лан диагностического обследования при аутизме</w:t>
            </w:r>
          </w:p>
        </w:tc>
      </w:tr>
      <w:tr w:rsidR="00B6097F" w14:paraId="21DADA1B" w14:textId="77777777" w:rsidTr="00694035">
        <w:tc>
          <w:tcPr>
            <w:tcW w:w="2405" w:type="dxa"/>
          </w:tcPr>
          <w:p w14:paraId="54394AA3" w14:textId="77777777" w:rsidR="00B6097F" w:rsidRPr="00100970" w:rsidRDefault="00B6097F" w:rsidP="00E11177">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CI</w:t>
            </w:r>
          </w:p>
        </w:tc>
        <w:tc>
          <w:tcPr>
            <w:tcW w:w="7226" w:type="dxa"/>
          </w:tcPr>
          <w:p w14:paraId="34F12310" w14:textId="77777777" w:rsidR="00B6097F" w:rsidRPr="001005A2"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доверительный интервал</w:t>
            </w:r>
          </w:p>
        </w:tc>
      </w:tr>
      <w:tr w:rsidR="00B6097F" w14:paraId="4738279C" w14:textId="77777777" w:rsidTr="00694035">
        <w:tc>
          <w:tcPr>
            <w:tcW w:w="2405" w:type="dxa"/>
          </w:tcPr>
          <w:p w14:paraId="63EE079C" w14:textId="77777777" w:rsidR="00B6097F" w:rsidRDefault="00B6097F" w:rsidP="00E11177">
            <w:pPr>
              <w:rPr>
                <w:rFonts w:ascii="Times New Roman" w:hAnsi="Times New Roman" w:cs="Times New Roman"/>
                <w:sz w:val="28"/>
                <w:szCs w:val="28"/>
                <w:lang w:val="en-US"/>
              </w:rPr>
            </w:pPr>
            <w:r>
              <w:rPr>
                <w:rFonts w:ascii="Times New Roman" w:hAnsi="Times New Roman" w:cs="Times New Roman"/>
                <w:sz w:val="28"/>
                <w:szCs w:val="28"/>
                <w:lang w:val="en-US"/>
              </w:rPr>
              <w:t>LG-</w:t>
            </w:r>
          </w:p>
        </w:tc>
        <w:tc>
          <w:tcPr>
            <w:tcW w:w="7226" w:type="dxa"/>
          </w:tcPr>
          <w:p w14:paraId="3DA6E8A7" w14:textId="77777777" w:rsidR="00B6097F"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отрицательная вероятность</w:t>
            </w:r>
          </w:p>
        </w:tc>
      </w:tr>
      <w:tr w:rsidR="00B6097F" w14:paraId="6D7DD3B4" w14:textId="77777777" w:rsidTr="00694035">
        <w:tc>
          <w:tcPr>
            <w:tcW w:w="2405" w:type="dxa"/>
          </w:tcPr>
          <w:p w14:paraId="50545673" w14:textId="77777777" w:rsidR="00B6097F" w:rsidRDefault="00B6097F" w:rsidP="00E11177">
            <w:pPr>
              <w:rPr>
                <w:rFonts w:ascii="Times New Roman" w:hAnsi="Times New Roman" w:cs="Times New Roman"/>
                <w:sz w:val="28"/>
                <w:szCs w:val="28"/>
                <w:lang w:val="en-US"/>
              </w:rPr>
            </w:pPr>
            <w:r>
              <w:rPr>
                <w:rFonts w:ascii="Times New Roman" w:hAnsi="Times New Roman" w:cs="Times New Roman"/>
                <w:sz w:val="28"/>
                <w:szCs w:val="28"/>
                <w:lang w:val="en-US"/>
              </w:rPr>
              <w:t>LG+</w:t>
            </w:r>
          </w:p>
        </w:tc>
        <w:tc>
          <w:tcPr>
            <w:tcW w:w="7226" w:type="dxa"/>
          </w:tcPr>
          <w:p w14:paraId="4E855E41" w14:textId="77777777" w:rsidR="00B6097F"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положительная вероятность</w:t>
            </w:r>
          </w:p>
        </w:tc>
      </w:tr>
      <w:tr w:rsidR="00B6097F" w14:paraId="1FCC7AF6" w14:textId="77777777" w:rsidTr="00694035">
        <w:tc>
          <w:tcPr>
            <w:tcW w:w="2405" w:type="dxa"/>
          </w:tcPr>
          <w:p w14:paraId="0F2F9668" w14:textId="77777777" w:rsidR="00B6097F" w:rsidRPr="000211F6" w:rsidRDefault="00B6097F" w:rsidP="00E11177">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M-CHAT-R/F</w:t>
            </w:r>
          </w:p>
        </w:tc>
        <w:tc>
          <w:tcPr>
            <w:tcW w:w="7226" w:type="dxa"/>
          </w:tcPr>
          <w:p w14:paraId="2FA9CA8E" w14:textId="77777777" w:rsidR="00B6097F" w:rsidRPr="00B6097F" w:rsidRDefault="00B6097F" w:rsidP="00B6097F">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B6097F">
              <w:rPr>
                <w:rFonts w:ascii="Times New Roman" w:eastAsia="Times New Roman" w:hAnsi="Times New Roman" w:cs="Times New Roman"/>
                <w:sz w:val="28"/>
                <w:szCs w:val="28"/>
                <w:lang w:val="ru-RU"/>
              </w:rPr>
              <w:t>модифицированный скрининговый тест на аутизм для детей</w:t>
            </w:r>
          </w:p>
        </w:tc>
      </w:tr>
      <w:tr w:rsidR="00B6097F" w14:paraId="36008DD2" w14:textId="77777777" w:rsidTr="00694035">
        <w:tc>
          <w:tcPr>
            <w:tcW w:w="2405" w:type="dxa"/>
          </w:tcPr>
          <w:p w14:paraId="0295ECE3" w14:textId="77777777" w:rsidR="00B6097F" w:rsidRPr="00100970" w:rsidRDefault="00B6097F" w:rsidP="00E11177">
            <w:pPr>
              <w:rPr>
                <w:rFonts w:ascii="Times New Roman" w:hAnsi="Times New Roman" w:cs="Times New Roman"/>
                <w:sz w:val="28"/>
                <w:szCs w:val="28"/>
                <w:lang w:val="en-US"/>
              </w:rPr>
            </w:pPr>
            <w:r>
              <w:rPr>
                <w:rFonts w:ascii="Times New Roman" w:hAnsi="Times New Roman" w:cs="Times New Roman"/>
                <w:sz w:val="28"/>
                <w:szCs w:val="28"/>
                <w:lang w:val="en-US"/>
              </w:rPr>
              <w:t>NPV</w:t>
            </w:r>
          </w:p>
        </w:tc>
        <w:tc>
          <w:tcPr>
            <w:tcW w:w="7226" w:type="dxa"/>
          </w:tcPr>
          <w:p w14:paraId="4CAD78CF" w14:textId="77777777" w:rsidR="00B6097F"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отрицательное прогностическое значение</w:t>
            </w:r>
          </w:p>
        </w:tc>
      </w:tr>
      <w:tr w:rsidR="00B6097F" w14:paraId="7F7D98DE" w14:textId="77777777" w:rsidTr="00694035">
        <w:tc>
          <w:tcPr>
            <w:tcW w:w="2405" w:type="dxa"/>
          </w:tcPr>
          <w:p w14:paraId="4E4D7BFE" w14:textId="77777777" w:rsidR="00B6097F" w:rsidRPr="00100970" w:rsidRDefault="00B6097F" w:rsidP="00E11177">
            <w:pPr>
              <w:rPr>
                <w:rFonts w:ascii="Times New Roman" w:hAnsi="Times New Roman" w:cs="Times New Roman"/>
                <w:sz w:val="28"/>
                <w:szCs w:val="28"/>
                <w:lang w:val="en-US"/>
              </w:rPr>
            </w:pPr>
            <w:r>
              <w:rPr>
                <w:rFonts w:ascii="Times New Roman" w:hAnsi="Times New Roman" w:cs="Times New Roman"/>
                <w:sz w:val="28"/>
                <w:szCs w:val="28"/>
                <w:lang w:val="en-US"/>
              </w:rPr>
              <w:t>PPV</w:t>
            </w:r>
          </w:p>
        </w:tc>
        <w:tc>
          <w:tcPr>
            <w:tcW w:w="7226" w:type="dxa"/>
          </w:tcPr>
          <w:p w14:paraId="0D9A9CCA" w14:textId="77777777" w:rsidR="00B6097F" w:rsidRPr="00100970" w:rsidRDefault="00B6097F" w:rsidP="00100970">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положительное прогностическое значение</w:t>
            </w:r>
          </w:p>
        </w:tc>
      </w:tr>
      <w:tr w:rsidR="00B6097F" w14:paraId="1E14F333" w14:textId="77777777" w:rsidTr="00694035">
        <w:tc>
          <w:tcPr>
            <w:tcW w:w="2405" w:type="dxa"/>
          </w:tcPr>
          <w:p w14:paraId="105E724A" w14:textId="77777777" w:rsidR="00B6097F" w:rsidRPr="00EE7039" w:rsidRDefault="00B6097F" w:rsidP="00E11177">
            <w:pPr>
              <w:rPr>
                <w:rFonts w:ascii="Times New Roman" w:hAnsi="Times New Roman" w:cs="Times New Roman"/>
                <w:sz w:val="28"/>
                <w:szCs w:val="28"/>
                <w:lang w:val="ru-RU"/>
              </w:rPr>
            </w:pPr>
            <w:r>
              <w:rPr>
                <w:rFonts w:ascii="Times New Roman" w:hAnsi="Times New Roman" w:cs="Times New Roman"/>
                <w:sz w:val="28"/>
                <w:szCs w:val="28"/>
                <w:lang w:val="en-US"/>
              </w:rPr>
              <w:t>QUADAS-2</w:t>
            </w:r>
          </w:p>
        </w:tc>
        <w:tc>
          <w:tcPr>
            <w:tcW w:w="7226" w:type="dxa"/>
          </w:tcPr>
          <w:p w14:paraId="12533B41" w14:textId="77777777" w:rsidR="00B6097F"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чеклист для о</w:t>
            </w:r>
            <w:r w:rsidRPr="00EE7039">
              <w:rPr>
                <w:rFonts w:ascii="Times New Roman" w:eastAsia="Times New Roman" w:hAnsi="Times New Roman" w:cs="Times New Roman"/>
                <w:sz w:val="28"/>
                <w:szCs w:val="28"/>
                <w:lang w:val="ru-RU"/>
              </w:rPr>
              <w:t>ценк</w:t>
            </w:r>
            <w:r>
              <w:rPr>
                <w:rFonts w:ascii="Times New Roman" w:eastAsia="Times New Roman" w:hAnsi="Times New Roman" w:cs="Times New Roman"/>
                <w:sz w:val="28"/>
                <w:szCs w:val="28"/>
                <w:lang w:val="ru-RU"/>
              </w:rPr>
              <w:t>и</w:t>
            </w:r>
            <w:r w:rsidRPr="00EE7039">
              <w:rPr>
                <w:rFonts w:ascii="Times New Roman" w:eastAsia="Times New Roman" w:hAnsi="Times New Roman" w:cs="Times New Roman"/>
                <w:sz w:val="28"/>
                <w:szCs w:val="28"/>
                <w:lang w:val="ru-RU"/>
              </w:rPr>
              <w:t xml:space="preserve"> риска систематических ошибок в одномоментных исследованиях диагностических тестов</w:t>
            </w:r>
          </w:p>
        </w:tc>
      </w:tr>
      <w:tr w:rsidR="00B6097F" w14:paraId="4BA077C1" w14:textId="77777777" w:rsidTr="00694035">
        <w:tc>
          <w:tcPr>
            <w:tcW w:w="2405" w:type="dxa"/>
          </w:tcPr>
          <w:p w14:paraId="24C2A30D" w14:textId="77777777" w:rsidR="00B6097F" w:rsidRDefault="00B6097F" w:rsidP="00E11177">
            <w:pPr>
              <w:rPr>
                <w:rFonts w:ascii="Times New Roman" w:hAnsi="Times New Roman" w:cs="Times New Roman"/>
                <w:sz w:val="28"/>
                <w:szCs w:val="28"/>
                <w:lang w:val="en-US"/>
              </w:rPr>
            </w:pPr>
            <w:r>
              <w:rPr>
                <w:rFonts w:ascii="Times New Roman" w:hAnsi="Times New Roman" w:cs="Times New Roman"/>
                <w:sz w:val="28"/>
                <w:szCs w:val="28"/>
                <w:lang w:val="en-US"/>
              </w:rPr>
              <w:t>R</w:t>
            </w:r>
            <w:r w:rsidRPr="00100970">
              <w:rPr>
                <w:rFonts w:ascii="Times New Roman" w:hAnsi="Times New Roman" w:cs="Times New Roman"/>
                <w:sz w:val="28"/>
                <w:szCs w:val="28"/>
                <w:vertAlign w:val="superscript"/>
                <w:lang w:val="en-US"/>
              </w:rPr>
              <w:t>2</w:t>
            </w:r>
          </w:p>
        </w:tc>
        <w:tc>
          <w:tcPr>
            <w:tcW w:w="7226" w:type="dxa"/>
          </w:tcPr>
          <w:p w14:paraId="59F5F40D" w14:textId="77777777" w:rsidR="00B6097F" w:rsidRPr="00B6097F" w:rsidRDefault="00B6097F" w:rsidP="00B6097F">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r w:rsidRPr="00B6097F">
              <w:rPr>
                <w:rFonts w:ascii="Times New Roman" w:eastAsia="Times New Roman" w:hAnsi="Times New Roman" w:cs="Times New Roman"/>
                <w:sz w:val="28"/>
                <w:szCs w:val="28"/>
                <w:lang w:val="ru-RU"/>
              </w:rPr>
              <w:t>мера</w:t>
            </w:r>
            <w:r>
              <w:rPr>
                <w:rFonts w:ascii="Times New Roman" w:eastAsia="Times New Roman" w:hAnsi="Times New Roman" w:cs="Times New Roman"/>
                <w:sz w:val="28"/>
                <w:szCs w:val="28"/>
                <w:lang w:val="ru-RU"/>
              </w:rPr>
              <w:t xml:space="preserve"> </w:t>
            </w:r>
            <w:r w:rsidRPr="00B6097F">
              <w:rPr>
                <w:rFonts w:ascii="Times New Roman" w:eastAsia="Times New Roman" w:hAnsi="Times New Roman" w:cs="Times New Roman"/>
                <w:sz w:val="28"/>
                <w:szCs w:val="28"/>
                <w:lang w:val="ru-RU"/>
              </w:rPr>
              <w:t>точност</w:t>
            </w:r>
            <w:r>
              <w:rPr>
                <w:rFonts w:ascii="Times New Roman" w:eastAsia="Times New Roman" w:hAnsi="Times New Roman" w:cs="Times New Roman"/>
                <w:sz w:val="28"/>
                <w:szCs w:val="28"/>
                <w:lang w:val="ru-RU"/>
              </w:rPr>
              <w:t>и</w:t>
            </w:r>
            <w:r w:rsidRPr="00B6097F">
              <w:rPr>
                <w:rFonts w:ascii="Times New Roman" w:eastAsia="Times New Roman" w:hAnsi="Times New Roman" w:cs="Times New Roman"/>
                <w:sz w:val="28"/>
                <w:szCs w:val="28"/>
                <w:lang w:val="ru-RU"/>
              </w:rPr>
              <w:t xml:space="preserve"> для линейных моделей</w:t>
            </w:r>
          </w:p>
        </w:tc>
      </w:tr>
      <w:tr w:rsidR="00B6097F" w14:paraId="6B8E01E0" w14:textId="77777777" w:rsidTr="00694035">
        <w:tc>
          <w:tcPr>
            <w:tcW w:w="2405" w:type="dxa"/>
          </w:tcPr>
          <w:p w14:paraId="661F0991" w14:textId="77777777" w:rsidR="00B6097F" w:rsidRPr="00E04E13" w:rsidRDefault="00B6097F" w:rsidP="00E11177">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Ref</w:t>
            </w:r>
          </w:p>
        </w:tc>
        <w:tc>
          <w:tcPr>
            <w:tcW w:w="7226" w:type="dxa"/>
          </w:tcPr>
          <w:p w14:paraId="4FBEF370" w14:textId="77777777" w:rsidR="00B6097F" w:rsidRPr="00E04E13"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референсное значение</w:t>
            </w:r>
          </w:p>
        </w:tc>
      </w:tr>
      <w:tr w:rsidR="00B6097F" w14:paraId="4C8DF502" w14:textId="77777777" w:rsidTr="00694035">
        <w:tc>
          <w:tcPr>
            <w:tcW w:w="2405" w:type="dxa"/>
          </w:tcPr>
          <w:p w14:paraId="41EAE7AF" w14:textId="77777777" w:rsidR="00B6097F" w:rsidRPr="00E04E13" w:rsidRDefault="00B6097F" w:rsidP="00E11177">
            <w:pP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SD</w:t>
            </w:r>
          </w:p>
        </w:tc>
        <w:tc>
          <w:tcPr>
            <w:tcW w:w="7226" w:type="dxa"/>
          </w:tcPr>
          <w:p w14:paraId="6BC70168" w14:textId="77777777" w:rsidR="00B6097F" w:rsidRPr="00E04E13"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стандартное отклонение</w:t>
            </w:r>
          </w:p>
        </w:tc>
      </w:tr>
      <w:tr w:rsidR="00B6097F" w14:paraId="061523EF" w14:textId="77777777" w:rsidTr="00694035">
        <w:tc>
          <w:tcPr>
            <w:tcW w:w="2405" w:type="dxa"/>
          </w:tcPr>
          <w:p w14:paraId="7CFD1BE0" w14:textId="77777777" w:rsidR="00B6097F" w:rsidRPr="00B6097F" w:rsidRDefault="00B6097F" w:rsidP="00E11177">
            <w:pPr>
              <w:rPr>
                <w:rFonts w:ascii="Times New Roman" w:hAnsi="Times New Roman" w:cs="Times New Roman"/>
                <w:sz w:val="28"/>
                <w:szCs w:val="28"/>
                <w:lang w:val="ru-RU"/>
              </w:rPr>
            </w:pPr>
            <w:r>
              <w:rPr>
                <w:rFonts w:ascii="Times New Roman" w:hAnsi="Times New Roman" w:cs="Times New Roman"/>
                <w:sz w:val="28"/>
                <w:szCs w:val="28"/>
                <w:lang w:val="ru-RU"/>
              </w:rPr>
              <w:t>ЗПР</w:t>
            </w:r>
          </w:p>
        </w:tc>
        <w:tc>
          <w:tcPr>
            <w:tcW w:w="7226" w:type="dxa"/>
          </w:tcPr>
          <w:p w14:paraId="15234B87" w14:textId="77777777" w:rsidR="00B6097F" w:rsidRDefault="00B6097F" w:rsidP="00B6097F">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задержка психического развития</w:t>
            </w:r>
          </w:p>
        </w:tc>
      </w:tr>
      <w:tr w:rsidR="00B6097F" w14:paraId="1A9DED52" w14:textId="77777777" w:rsidTr="00694035">
        <w:tc>
          <w:tcPr>
            <w:tcW w:w="2405" w:type="dxa"/>
          </w:tcPr>
          <w:p w14:paraId="7410298A" w14:textId="77777777" w:rsidR="00B6097F" w:rsidRDefault="00B6097F" w:rsidP="00E11177">
            <w:pPr>
              <w:rPr>
                <w:rFonts w:ascii="Times New Roman" w:hAnsi="Times New Roman" w:cs="Times New Roman"/>
                <w:sz w:val="28"/>
                <w:szCs w:val="28"/>
                <w:lang w:val="ru-RU"/>
              </w:rPr>
            </w:pPr>
            <w:r>
              <w:rPr>
                <w:rFonts w:ascii="Times New Roman" w:hAnsi="Times New Roman" w:cs="Times New Roman"/>
                <w:sz w:val="28"/>
                <w:szCs w:val="28"/>
                <w:lang w:val="ru-RU"/>
              </w:rPr>
              <w:t>ЗПРР</w:t>
            </w:r>
          </w:p>
        </w:tc>
        <w:tc>
          <w:tcPr>
            <w:tcW w:w="7226" w:type="dxa"/>
          </w:tcPr>
          <w:p w14:paraId="2B16894C" w14:textId="77777777" w:rsidR="00B6097F" w:rsidRDefault="00B6097F" w:rsidP="00B6097F">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задержка психоречевого развития</w:t>
            </w:r>
          </w:p>
        </w:tc>
      </w:tr>
      <w:tr w:rsidR="00B6097F" w14:paraId="13E5C6AB" w14:textId="77777777" w:rsidTr="00694035">
        <w:tc>
          <w:tcPr>
            <w:tcW w:w="2405" w:type="dxa"/>
          </w:tcPr>
          <w:p w14:paraId="37A62BEB" w14:textId="77777777" w:rsidR="00B6097F" w:rsidRPr="00CA7288"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ПМПК</w:t>
            </w:r>
          </w:p>
        </w:tc>
        <w:tc>
          <w:tcPr>
            <w:tcW w:w="7226" w:type="dxa"/>
          </w:tcPr>
          <w:p w14:paraId="7CEFBAFF" w14:textId="77777777" w:rsidR="00B6097F" w:rsidRPr="00CA7288"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психолого-медико-педагогическая консультация</w:t>
            </w:r>
          </w:p>
        </w:tc>
      </w:tr>
      <w:tr w:rsidR="00B6097F" w14:paraId="58AEDDD9" w14:textId="77777777" w:rsidTr="00694035">
        <w:tc>
          <w:tcPr>
            <w:tcW w:w="2405" w:type="dxa"/>
          </w:tcPr>
          <w:p w14:paraId="710355AD" w14:textId="77777777" w:rsidR="00B6097F" w:rsidRPr="000211F6"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ПМСП</w:t>
            </w:r>
          </w:p>
        </w:tc>
        <w:tc>
          <w:tcPr>
            <w:tcW w:w="7226" w:type="dxa"/>
          </w:tcPr>
          <w:p w14:paraId="27FAB999" w14:textId="77777777" w:rsidR="00B6097F" w:rsidRPr="000211F6"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первичная медико-санитарная помощь</w:t>
            </w:r>
          </w:p>
        </w:tc>
      </w:tr>
      <w:tr w:rsidR="00B6097F" w14:paraId="2230B6FC" w14:textId="77777777" w:rsidTr="00694035">
        <w:tc>
          <w:tcPr>
            <w:tcW w:w="2405" w:type="dxa"/>
          </w:tcPr>
          <w:p w14:paraId="4781C1AC" w14:textId="77777777" w:rsidR="00B6097F" w:rsidRPr="000211F6"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РАС</w:t>
            </w:r>
          </w:p>
        </w:tc>
        <w:tc>
          <w:tcPr>
            <w:tcW w:w="7226" w:type="dxa"/>
          </w:tcPr>
          <w:p w14:paraId="57EFB647" w14:textId="77777777" w:rsidR="00B6097F" w:rsidRPr="000211F6"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расстройства аутистического спектра</w:t>
            </w:r>
          </w:p>
        </w:tc>
      </w:tr>
      <w:tr w:rsidR="00B6097F" w14:paraId="0D0B2FC7" w14:textId="77777777" w:rsidTr="00694035">
        <w:tc>
          <w:tcPr>
            <w:tcW w:w="2405" w:type="dxa"/>
          </w:tcPr>
          <w:p w14:paraId="41E89852" w14:textId="77777777" w:rsidR="00B6097F" w:rsidRPr="00E04E13"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СДВГ</w:t>
            </w:r>
          </w:p>
        </w:tc>
        <w:tc>
          <w:tcPr>
            <w:tcW w:w="7226" w:type="dxa"/>
          </w:tcPr>
          <w:p w14:paraId="1328532A" w14:textId="3B6EF0BA" w:rsidR="00B6097F" w:rsidRPr="006E5BE7" w:rsidRDefault="00B6097F"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синдром дефицита внимания и </w:t>
            </w:r>
            <w:r w:rsidR="008010DD">
              <w:rPr>
                <w:rFonts w:ascii="Times New Roman" w:eastAsia="Times New Roman" w:hAnsi="Times New Roman" w:cs="Times New Roman"/>
                <w:sz w:val="28"/>
                <w:szCs w:val="28"/>
                <w:lang w:val="ru-RU"/>
              </w:rPr>
              <w:t>гиперактивность</w:t>
            </w:r>
          </w:p>
        </w:tc>
      </w:tr>
      <w:tr w:rsidR="008010DD" w14:paraId="117916E4" w14:textId="77777777" w:rsidTr="00694035">
        <w:tc>
          <w:tcPr>
            <w:tcW w:w="2405" w:type="dxa"/>
          </w:tcPr>
          <w:p w14:paraId="614CB6F0" w14:textId="26F15065" w:rsidR="008010DD" w:rsidRDefault="008010DD"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ЮНИСЕФ</w:t>
            </w:r>
          </w:p>
        </w:tc>
        <w:tc>
          <w:tcPr>
            <w:tcW w:w="7226" w:type="dxa"/>
          </w:tcPr>
          <w:p w14:paraId="571310D1" w14:textId="23C2CB87" w:rsidR="008010DD" w:rsidRDefault="008010DD" w:rsidP="00E11177">
            <w:pP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международный чрезвычайный фонд помощи детям</w:t>
            </w:r>
          </w:p>
        </w:tc>
      </w:tr>
    </w:tbl>
    <w:p w14:paraId="177F97E9" w14:textId="77777777" w:rsidR="00430B1E" w:rsidRDefault="00430B1E" w:rsidP="00E11177">
      <w:pPr>
        <w:spacing w:line="240" w:lineRule="auto"/>
        <w:rPr>
          <w:rFonts w:ascii="Times New Roman" w:eastAsia="Times New Roman" w:hAnsi="Times New Roman" w:cs="Times New Roman"/>
          <w:sz w:val="28"/>
          <w:szCs w:val="28"/>
        </w:rPr>
      </w:pPr>
    </w:p>
    <w:p w14:paraId="5CD322ED" w14:textId="77777777" w:rsidR="00430B1E" w:rsidRDefault="00430B1E" w:rsidP="00E11177">
      <w:pPr>
        <w:spacing w:line="240" w:lineRule="auto"/>
        <w:rPr>
          <w:rFonts w:ascii="Times New Roman" w:eastAsia="Times New Roman" w:hAnsi="Times New Roman" w:cs="Times New Roman"/>
          <w:sz w:val="28"/>
          <w:szCs w:val="28"/>
        </w:rPr>
      </w:pPr>
    </w:p>
    <w:p w14:paraId="49588CF2" w14:textId="77777777" w:rsidR="00430B1E" w:rsidRDefault="00430B1E" w:rsidP="00E11177">
      <w:pPr>
        <w:spacing w:line="240" w:lineRule="auto"/>
        <w:rPr>
          <w:rFonts w:ascii="Times New Roman" w:eastAsia="Times New Roman" w:hAnsi="Times New Roman" w:cs="Times New Roman"/>
          <w:sz w:val="28"/>
          <w:szCs w:val="28"/>
        </w:rPr>
      </w:pPr>
    </w:p>
    <w:p w14:paraId="2FBB5817" w14:textId="77777777" w:rsidR="00430B1E" w:rsidRDefault="00430B1E" w:rsidP="00E11177">
      <w:pPr>
        <w:spacing w:line="240" w:lineRule="auto"/>
        <w:rPr>
          <w:rFonts w:ascii="Times New Roman" w:eastAsia="Times New Roman" w:hAnsi="Times New Roman" w:cs="Times New Roman"/>
          <w:sz w:val="28"/>
          <w:szCs w:val="28"/>
        </w:rPr>
      </w:pPr>
    </w:p>
    <w:p w14:paraId="49DA0C0E" w14:textId="77777777" w:rsidR="00430B1E" w:rsidRDefault="00430B1E" w:rsidP="00E11177">
      <w:pPr>
        <w:spacing w:line="240" w:lineRule="auto"/>
        <w:rPr>
          <w:rFonts w:ascii="Times New Roman" w:eastAsia="Times New Roman" w:hAnsi="Times New Roman" w:cs="Times New Roman"/>
          <w:sz w:val="28"/>
          <w:szCs w:val="28"/>
        </w:rPr>
      </w:pPr>
    </w:p>
    <w:p w14:paraId="14E13185" w14:textId="77777777" w:rsidR="00430B1E" w:rsidRDefault="00430B1E" w:rsidP="00E11177">
      <w:pPr>
        <w:spacing w:line="240" w:lineRule="auto"/>
        <w:rPr>
          <w:rFonts w:ascii="Times New Roman" w:eastAsia="Times New Roman" w:hAnsi="Times New Roman" w:cs="Times New Roman"/>
          <w:sz w:val="28"/>
          <w:szCs w:val="28"/>
        </w:rPr>
      </w:pPr>
    </w:p>
    <w:p w14:paraId="03F38765" w14:textId="618AEB12" w:rsidR="00430B1E" w:rsidRPr="005D385D" w:rsidRDefault="00EB12D1" w:rsidP="00E11177">
      <w:pPr>
        <w:spacing w:line="240" w:lineRule="auto"/>
        <w:rPr>
          <w:rFonts w:ascii="Times New Roman" w:eastAsia="Times New Roman" w:hAnsi="Times New Roman" w:cs="Times New Roman"/>
          <w:sz w:val="28"/>
          <w:szCs w:val="28"/>
          <w:lang w:val="ru-RU"/>
        </w:rPr>
      </w:pPr>
      <w:r w:rsidRPr="005D385D">
        <w:rPr>
          <w:rFonts w:ascii="Times New Roman" w:eastAsia="Times New Roman" w:hAnsi="Times New Roman" w:cs="Times New Roman"/>
          <w:sz w:val="28"/>
          <w:szCs w:val="28"/>
          <w:lang w:val="ru-RU"/>
        </w:rPr>
        <w:tab/>
      </w:r>
      <w:r w:rsidRPr="005D385D">
        <w:rPr>
          <w:rFonts w:ascii="Times New Roman" w:eastAsia="Times New Roman" w:hAnsi="Times New Roman" w:cs="Times New Roman"/>
          <w:sz w:val="28"/>
          <w:szCs w:val="28"/>
          <w:lang w:val="ru-RU"/>
        </w:rPr>
        <w:tab/>
      </w:r>
      <w:r w:rsidRPr="005D385D">
        <w:rPr>
          <w:rFonts w:ascii="Times New Roman" w:eastAsia="Times New Roman" w:hAnsi="Times New Roman" w:cs="Times New Roman"/>
          <w:sz w:val="28"/>
          <w:szCs w:val="28"/>
          <w:lang w:val="ru-RU"/>
        </w:rPr>
        <w:tab/>
      </w:r>
    </w:p>
    <w:p w14:paraId="33D1206C" w14:textId="77777777" w:rsidR="00430B1E" w:rsidRDefault="00430B1E" w:rsidP="00E11177">
      <w:pPr>
        <w:spacing w:line="240" w:lineRule="auto"/>
        <w:rPr>
          <w:rFonts w:ascii="Times New Roman" w:eastAsia="Times New Roman" w:hAnsi="Times New Roman" w:cs="Times New Roman"/>
          <w:sz w:val="28"/>
          <w:szCs w:val="28"/>
        </w:rPr>
      </w:pPr>
    </w:p>
    <w:p w14:paraId="3850E93D" w14:textId="77777777" w:rsidR="00430B1E" w:rsidRDefault="00430B1E" w:rsidP="00E11177">
      <w:pPr>
        <w:spacing w:line="240" w:lineRule="auto"/>
        <w:rPr>
          <w:rFonts w:ascii="Times New Roman" w:eastAsia="Times New Roman" w:hAnsi="Times New Roman" w:cs="Times New Roman"/>
          <w:sz w:val="28"/>
          <w:szCs w:val="28"/>
        </w:rPr>
      </w:pPr>
    </w:p>
    <w:p w14:paraId="7EB79AC6" w14:textId="77777777" w:rsidR="00430B1E" w:rsidRDefault="00430B1E" w:rsidP="00E11177">
      <w:pPr>
        <w:spacing w:line="240" w:lineRule="auto"/>
        <w:rPr>
          <w:rFonts w:ascii="Times New Roman" w:eastAsia="Times New Roman" w:hAnsi="Times New Roman" w:cs="Times New Roman"/>
          <w:sz w:val="28"/>
          <w:szCs w:val="28"/>
        </w:rPr>
      </w:pPr>
    </w:p>
    <w:p w14:paraId="401C8E4A" w14:textId="77777777" w:rsidR="00430B1E" w:rsidRDefault="00430B1E" w:rsidP="00E11177">
      <w:pPr>
        <w:spacing w:line="240" w:lineRule="auto"/>
        <w:rPr>
          <w:rFonts w:ascii="Times New Roman" w:eastAsia="Times New Roman" w:hAnsi="Times New Roman" w:cs="Times New Roman"/>
          <w:sz w:val="28"/>
          <w:szCs w:val="28"/>
        </w:rPr>
      </w:pPr>
    </w:p>
    <w:p w14:paraId="5BD0AEFE" w14:textId="77777777" w:rsidR="00430B1E" w:rsidRDefault="00430B1E" w:rsidP="00E11177">
      <w:pPr>
        <w:spacing w:line="240" w:lineRule="auto"/>
        <w:rPr>
          <w:rFonts w:ascii="Times New Roman" w:eastAsia="Times New Roman" w:hAnsi="Times New Roman" w:cs="Times New Roman"/>
          <w:sz w:val="28"/>
          <w:szCs w:val="28"/>
        </w:rPr>
      </w:pPr>
    </w:p>
    <w:p w14:paraId="06A8D28B" w14:textId="77777777" w:rsidR="00430B1E" w:rsidRDefault="00430B1E" w:rsidP="00E11177">
      <w:pPr>
        <w:spacing w:line="240" w:lineRule="auto"/>
        <w:rPr>
          <w:rFonts w:ascii="Times New Roman" w:eastAsia="Times New Roman" w:hAnsi="Times New Roman" w:cs="Times New Roman"/>
          <w:sz w:val="28"/>
          <w:szCs w:val="28"/>
        </w:rPr>
      </w:pPr>
    </w:p>
    <w:p w14:paraId="7DE9B924" w14:textId="77777777" w:rsidR="00430B1E" w:rsidRDefault="00430B1E" w:rsidP="00E11177">
      <w:pPr>
        <w:spacing w:line="240" w:lineRule="auto"/>
        <w:rPr>
          <w:rFonts w:ascii="Times New Roman" w:eastAsia="Times New Roman" w:hAnsi="Times New Roman" w:cs="Times New Roman"/>
          <w:sz w:val="28"/>
          <w:szCs w:val="28"/>
        </w:rPr>
      </w:pPr>
    </w:p>
    <w:p w14:paraId="7F8922B7" w14:textId="75DF7032" w:rsidR="000F5E53" w:rsidRDefault="000F5E53" w:rsidP="00694035">
      <w:pPr>
        <w:pStyle w:val="1"/>
        <w:rPr>
          <w:rFonts w:ascii="Times New Roman" w:hAnsi="Times New Roman" w:cs="Times New Roman"/>
          <w:b/>
          <w:bCs/>
          <w:sz w:val="28"/>
          <w:szCs w:val="28"/>
        </w:rPr>
      </w:pPr>
    </w:p>
    <w:p w14:paraId="17E02A53" w14:textId="77777777" w:rsidR="00694035" w:rsidRPr="00694035" w:rsidRDefault="00694035" w:rsidP="00694035"/>
    <w:p w14:paraId="4D58E517" w14:textId="7C08FAC4" w:rsidR="00A5247E" w:rsidRPr="00FA3560" w:rsidRDefault="00EC4443" w:rsidP="00FA3560">
      <w:pPr>
        <w:pStyle w:val="1"/>
        <w:jc w:val="center"/>
        <w:rPr>
          <w:rFonts w:ascii="Times New Roman" w:hAnsi="Times New Roman" w:cs="Times New Roman"/>
          <w:b/>
          <w:bCs/>
          <w:sz w:val="28"/>
          <w:szCs w:val="28"/>
        </w:rPr>
      </w:pPr>
      <w:bookmarkStart w:id="3" w:name="_Toc179971131"/>
      <w:r w:rsidRPr="00FA3560">
        <w:rPr>
          <w:rFonts w:ascii="Times New Roman" w:hAnsi="Times New Roman" w:cs="Times New Roman"/>
          <w:b/>
          <w:bCs/>
          <w:sz w:val="28"/>
          <w:szCs w:val="28"/>
        </w:rPr>
        <w:t>ВВЕДЕНИЕ</w:t>
      </w:r>
      <w:bookmarkEnd w:id="3"/>
    </w:p>
    <w:p w14:paraId="66597C38" w14:textId="77777777" w:rsidR="00A5247E" w:rsidRPr="00E11177" w:rsidRDefault="00A5247E" w:rsidP="00E11177">
      <w:pPr>
        <w:spacing w:line="240" w:lineRule="auto"/>
        <w:rPr>
          <w:rFonts w:ascii="Times New Roman" w:eastAsia="Times New Roman" w:hAnsi="Times New Roman" w:cs="Times New Roman"/>
          <w:sz w:val="28"/>
          <w:szCs w:val="28"/>
        </w:rPr>
      </w:pPr>
    </w:p>
    <w:p w14:paraId="117CD424" w14:textId="0F1E0F5C" w:rsidR="00135D14" w:rsidRPr="0078386A" w:rsidRDefault="00FA3560" w:rsidP="00EE390C">
      <w:pPr>
        <w:spacing w:line="240" w:lineRule="auto"/>
        <w:ind w:firstLine="720"/>
        <w:jc w:val="both"/>
        <w:rPr>
          <w:rFonts w:ascii="Times New Roman" w:eastAsia="Times New Roman" w:hAnsi="Times New Roman" w:cs="Times New Roman"/>
          <w:sz w:val="28"/>
          <w:szCs w:val="28"/>
          <w:lang w:val="ru-RU"/>
        </w:rPr>
      </w:pPr>
      <w:r w:rsidRPr="00FA3560">
        <w:rPr>
          <w:rFonts w:ascii="Times New Roman" w:eastAsia="Times New Roman" w:hAnsi="Times New Roman" w:cs="Times New Roman"/>
          <w:b/>
          <w:bCs/>
          <w:sz w:val="28"/>
          <w:szCs w:val="28"/>
          <w:lang w:val="ru-RU"/>
        </w:rPr>
        <w:t>Актуальность.</w:t>
      </w:r>
      <w:r w:rsidR="009E54EC" w:rsidRPr="009E54EC">
        <w:rPr>
          <w:rFonts w:ascii="Times New Roman" w:eastAsia="Times New Roman" w:hAnsi="Times New Roman" w:cs="Times New Roman"/>
          <w:b/>
          <w:bCs/>
          <w:sz w:val="28"/>
          <w:szCs w:val="28"/>
          <w:lang w:val="ru-RU"/>
        </w:rPr>
        <w:t xml:space="preserve"> </w:t>
      </w:r>
      <w:r w:rsidR="009E54EC" w:rsidRPr="0078386A">
        <w:rPr>
          <w:rFonts w:ascii="Times New Roman" w:eastAsia="Times New Roman" w:hAnsi="Times New Roman" w:cs="Times New Roman"/>
          <w:sz w:val="28"/>
          <w:szCs w:val="28"/>
          <w:lang w:val="ru-RU"/>
        </w:rPr>
        <w:t>Здоровье и развитие детей является основополагающим аспектом здоровья общества, который влияет не только на индивидуально</w:t>
      </w:r>
      <w:r w:rsidR="00EE390C" w:rsidRPr="0078386A">
        <w:rPr>
          <w:rFonts w:ascii="Times New Roman" w:eastAsia="Times New Roman" w:hAnsi="Times New Roman" w:cs="Times New Roman"/>
          <w:sz w:val="28"/>
          <w:szCs w:val="28"/>
          <w:lang w:val="ru-RU"/>
        </w:rPr>
        <w:t xml:space="preserve">м уровне, </w:t>
      </w:r>
      <w:r w:rsidR="009E54EC" w:rsidRPr="0078386A">
        <w:rPr>
          <w:rFonts w:ascii="Times New Roman" w:eastAsia="Times New Roman" w:hAnsi="Times New Roman" w:cs="Times New Roman"/>
          <w:sz w:val="28"/>
          <w:szCs w:val="28"/>
          <w:lang w:val="ru-RU"/>
        </w:rPr>
        <w:t>но и на благополучие и процветание целых сообществ и стран</w:t>
      </w:r>
      <w:r w:rsidR="00EE390C" w:rsidRPr="0078386A">
        <w:rPr>
          <w:rFonts w:ascii="Times New Roman" w:eastAsia="Times New Roman" w:hAnsi="Times New Roman" w:cs="Times New Roman"/>
          <w:sz w:val="28"/>
          <w:szCs w:val="28"/>
          <w:lang w:val="ru-RU"/>
        </w:rPr>
        <w:t>.</w:t>
      </w:r>
      <w:r w:rsidR="009E54EC" w:rsidRPr="0078386A">
        <w:rPr>
          <w:rFonts w:ascii="Times New Roman" w:eastAsia="Times New Roman" w:hAnsi="Times New Roman" w:cs="Times New Roman"/>
          <w:sz w:val="28"/>
          <w:szCs w:val="28"/>
          <w:lang w:val="ru-RU"/>
        </w:rPr>
        <w:t xml:space="preserve"> [</w:t>
      </w:r>
      <w:r w:rsidR="0028564F" w:rsidRPr="0078386A">
        <w:rPr>
          <w:rFonts w:ascii="Times New Roman" w:eastAsia="Times New Roman" w:hAnsi="Times New Roman" w:cs="Times New Roman"/>
          <w:sz w:val="28"/>
          <w:szCs w:val="28"/>
          <w:lang w:val="en-US"/>
        </w:rPr>
        <w:fldChar w:fldCharType="begin" w:fldLock="1"/>
      </w:r>
      <w:r w:rsidR="0028564F" w:rsidRPr="0078386A">
        <w:rPr>
          <w:rFonts w:ascii="Times New Roman" w:eastAsia="Times New Roman" w:hAnsi="Times New Roman" w:cs="Times New Roman"/>
          <w:sz w:val="28"/>
          <w:szCs w:val="28"/>
          <w:lang w:val="en-US"/>
        </w:rPr>
        <w:instrText>ADDIN</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CSL</w:instrText>
      </w:r>
      <w:r w:rsidR="0028564F" w:rsidRPr="0078386A">
        <w:rPr>
          <w:rFonts w:ascii="Times New Roman" w:eastAsia="Times New Roman" w:hAnsi="Times New Roman" w:cs="Times New Roman"/>
          <w:sz w:val="28"/>
          <w:szCs w:val="28"/>
          <w:lang w:val="ru-RU"/>
        </w:rPr>
        <w:instrText>_</w:instrText>
      </w:r>
      <w:r w:rsidR="0028564F" w:rsidRPr="0078386A">
        <w:rPr>
          <w:rFonts w:ascii="Times New Roman" w:eastAsia="Times New Roman" w:hAnsi="Times New Roman" w:cs="Times New Roman"/>
          <w:sz w:val="28"/>
          <w:szCs w:val="28"/>
          <w:lang w:val="en-US"/>
        </w:rPr>
        <w:instrText>CITATION</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citationItems</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id</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ITEM</w:instrText>
      </w:r>
      <w:r w:rsidR="0028564F" w:rsidRPr="0078386A">
        <w:rPr>
          <w:rFonts w:ascii="Times New Roman" w:eastAsia="Times New Roman" w:hAnsi="Times New Roman" w:cs="Times New Roman"/>
          <w:sz w:val="28"/>
          <w:szCs w:val="28"/>
          <w:lang w:val="ru-RU"/>
        </w:rPr>
        <w:instrText>-1","</w:instrText>
      </w:r>
      <w:r w:rsidR="0028564F" w:rsidRPr="0078386A">
        <w:rPr>
          <w:rFonts w:ascii="Times New Roman" w:eastAsia="Times New Roman" w:hAnsi="Times New Roman" w:cs="Times New Roman"/>
          <w:sz w:val="28"/>
          <w:szCs w:val="28"/>
          <w:lang w:val="en-US"/>
        </w:rPr>
        <w:instrText>itemData</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DOI</w:instrText>
      </w:r>
      <w:r w:rsidR="0028564F" w:rsidRPr="0078386A">
        <w:rPr>
          <w:rFonts w:ascii="Times New Roman" w:eastAsia="Times New Roman" w:hAnsi="Times New Roman" w:cs="Times New Roman"/>
          <w:sz w:val="28"/>
          <w:szCs w:val="28"/>
          <w:lang w:val="ru-RU"/>
        </w:rPr>
        <w:instrText>":"10.1007/978-90-481-9063-8_16","</w:instrText>
      </w:r>
      <w:r w:rsidR="0028564F" w:rsidRPr="0078386A">
        <w:rPr>
          <w:rFonts w:ascii="Times New Roman" w:eastAsia="Times New Roman" w:hAnsi="Times New Roman" w:cs="Times New Roman"/>
          <w:sz w:val="28"/>
          <w:szCs w:val="28"/>
          <w:lang w:val="en-US"/>
        </w:rPr>
        <w:instrText>ISBN</w:instrText>
      </w:r>
      <w:r w:rsidR="0028564F" w:rsidRPr="0078386A">
        <w:rPr>
          <w:rFonts w:ascii="Times New Roman" w:eastAsia="Times New Roman" w:hAnsi="Times New Roman" w:cs="Times New Roman"/>
          <w:sz w:val="28"/>
          <w:szCs w:val="28"/>
          <w:lang w:val="ru-RU"/>
        </w:rPr>
        <w:instrText>":"978-90-481-9063-8","</w:instrText>
      </w:r>
      <w:r w:rsidR="0028564F" w:rsidRPr="0078386A">
        <w:rPr>
          <w:rFonts w:ascii="Times New Roman" w:eastAsia="Times New Roman" w:hAnsi="Times New Roman" w:cs="Times New Roman"/>
          <w:sz w:val="28"/>
          <w:szCs w:val="28"/>
          <w:lang w:val="en-US"/>
        </w:rPr>
        <w:instrText>abstract</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The</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enthusiasm</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to</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measure</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child</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well</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being</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has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been</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facilitated</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by</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the</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United</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Nations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Convention</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on</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the</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Rights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of</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the</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Child</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The</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focus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was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until</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recently</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on</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the</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rights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of</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children</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to</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be</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healthy</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and</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to</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have</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opportunities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to</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develop</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to</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their</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full</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capacity</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whereas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now</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author</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dropping</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particle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family</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Brinkman</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given</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Sally</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non</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dropping</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particle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parse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names</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false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suffix</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dropping</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particle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family</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Stanley</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given</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Fiona</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non</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dropping</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particle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parse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names</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false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suffix</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container</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title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Handbook</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of</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Child</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Well</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Being</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Theories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Methods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and</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Policies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in</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Global</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Perspective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id</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ITEM</w:instrText>
      </w:r>
      <w:r w:rsidR="0028564F" w:rsidRPr="0078386A">
        <w:rPr>
          <w:rFonts w:ascii="Times New Roman" w:eastAsia="Times New Roman" w:hAnsi="Times New Roman" w:cs="Times New Roman"/>
          <w:sz w:val="28"/>
          <w:szCs w:val="28"/>
          <w:lang w:val="ru-RU"/>
        </w:rPr>
        <w:instrText>-1","</w:instrText>
      </w:r>
      <w:r w:rsidR="0028564F" w:rsidRPr="0078386A">
        <w:rPr>
          <w:rFonts w:ascii="Times New Roman" w:eastAsia="Times New Roman" w:hAnsi="Times New Roman" w:cs="Times New Roman"/>
          <w:sz w:val="28"/>
          <w:szCs w:val="28"/>
          <w:lang w:val="en-US"/>
        </w:rPr>
        <w:instrText>issued</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date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parts</w:instrText>
      </w:r>
      <w:r w:rsidR="0028564F" w:rsidRPr="0078386A">
        <w:rPr>
          <w:rFonts w:ascii="Times New Roman" w:eastAsia="Times New Roman" w:hAnsi="Times New Roman" w:cs="Times New Roman"/>
          <w:sz w:val="28"/>
          <w:szCs w:val="28"/>
          <w:lang w:val="ru-RU"/>
        </w:rPr>
        <w:instrText>":[["2014","1","1"]]},"</w:instrText>
      </w:r>
      <w:r w:rsidR="0028564F" w:rsidRPr="0078386A">
        <w:rPr>
          <w:rFonts w:ascii="Times New Roman" w:eastAsia="Times New Roman" w:hAnsi="Times New Roman" w:cs="Times New Roman"/>
          <w:sz w:val="28"/>
          <w:szCs w:val="28"/>
          <w:lang w:val="en-US"/>
        </w:rPr>
        <w:instrText>page</w:instrText>
      </w:r>
      <w:r w:rsidR="0028564F" w:rsidRPr="0078386A">
        <w:rPr>
          <w:rFonts w:ascii="Times New Roman" w:eastAsia="Times New Roman" w:hAnsi="Times New Roman" w:cs="Times New Roman"/>
          <w:sz w:val="28"/>
          <w:szCs w:val="28"/>
          <w:lang w:val="ru-RU"/>
        </w:rPr>
        <w:instrText>":"317-350","</w:instrText>
      </w:r>
      <w:r w:rsidR="0028564F" w:rsidRPr="0078386A">
        <w:rPr>
          <w:rFonts w:ascii="Times New Roman" w:eastAsia="Times New Roman" w:hAnsi="Times New Roman" w:cs="Times New Roman"/>
          <w:sz w:val="28"/>
          <w:szCs w:val="28"/>
          <w:lang w:val="en-US"/>
        </w:rPr>
        <w:instrText>publisher</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Springer</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Dordrecht</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title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Public</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Health</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Aspects</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of</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Child</w:instrText>
      </w:r>
      <w:r w:rsidR="0028564F" w:rsidRPr="0078386A">
        <w:rPr>
          <w:rFonts w:ascii="Times New Roman" w:eastAsia="Times New Roman" w:hAnsi="Times New Roman" w:cs="Times New Roman"/>
          <w:sz w:val="28"/>
          <w:szCs w:val="28"/>
          <w:lang w:val="ru-RU"/>
        </w:rPr>
        <w:instrText xml:space="preserve"> </w:instrText>
      </w:r>
      <w:r w:rsidR="0028564F" w:rsidRPr="0078386A">
        <w:rPr>
          <w:rFonts w:ascii="Times New Roman" w:eastAsia="Times New Roman" w:hAnsi="Times New Roman" w:cs="Times New Roman"/>
          <w:sz w:val="28"/>
          <w:szCs w:val="28"/>
          <w:lang w:val="en-US"/>
        </w:rPr>
        <w:instrText>Well</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Being</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type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article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journal</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uris</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http</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www</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mendeley</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com</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documents</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uuid</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eaf</w:instrText>
      </w:r>
      <w:r w:rsidR="0028564F" w:rsidRPr="0078386A">
        <w:rPr>
          <w:rFonts w:ascii="Times New Roman" w:eastAsia="Times New Roman" w:hAnsi="Times New Roman" w:cs="Times New Roman"/>
          <w:sz w:val="28"/>
          <w:szCs w:val="28"/>
          <w:lang w:val="ru-RU"/>
        </w:rPr>
        <w:instrText>35</w:instrText>
      </w:r>
      <w:r w:rsidR="0028564F" w:rsidRPr="0078386A">
        <w:rPr>
          <w:rFonts w:ascii="Times New Roman" w:eastAsia="Times New Roman" w:hAnsi="Times New Roman" w:cs="Times New Roman"/>
          <w:sz w:val="28"/>
          <w:szCs w:val="28"/>
          <w:lang w:val="en-US"/>
        </w:rPr>
        <w:instrText>f</w:instrText>
      </w:r>
      <w:r w:rsidR="0028564F" w:rsidRPr="0078386A">
        <w:rPr>
          <w:rFonts w:ascii="Times New Roman" w:eastAsia="Times New Roman" w:hAnsi="Times New Roman" w:cs="Times New Roman"/>
          <w:sz w:val="28"/>
          <w:szCs w:val="28"/>
          <w:lang w:val="ru-RU"/>
        </w:rPr>
        <w:instrText>46-</w:instrText>
      </w:r>
      <w:r w:rsidR="0028564F" w:rsidRPr="0078386A">
        <w:rPr>
          <w:rFonts w:ascii="Times New Roman" w:eastAsia="Times New Roman" w:hAnsi="Times New Roman" w:cs="Times New Roman"/>
          <w:sz w:val="28"/>
          <w:szCs w:val="28"/>
          <w:lang w:val="en-US"/>
        </w:rPr>
        <w:instrText>cbbd</w:instrText>
      </w:r>
      <w:r w:rsidR="0028564F" w:rsidRPr="0078386A">
        <w:rPr>
          <w:rFonts w:ascii="Times New Roman" w:eastAsia="Times New Roman" w:hAnsi="Times New Roman" w:cs="Times New Roman"/>
          <w:sz w:val="28"/>
          <w:szCs w:val="28"/>
          <w:lang w:val="ru-RU"/>
        </w:rPr>
        <w:instrText>-35</w:instrText>
      </w:r>
      <w:r w:rsidR="0028564F" w:rsidRPr="0078386A">
        <w:rPr>
          <w:rFonts w:ascii="Times New Roman" w:eastAsia="Times New Roman" w:hAnsi="Times New Roman" w:cs="Times New Roman"/>
          <w:sz w:val="28"/>
          <w:szCs w:val="28"/>
          <w:lang w:val="en-US"/>
        </w:rPr>
        <w:instrText>af</w:instrText>
      </w:r>
      <w:r w:rsidR="0028564F" w:rsidRPr="0078386A">
        <w:rPr>
          <w:rFonts w:ascii="Times New Roman" w:eastAsia="Times New Roman" w:hAnsi="Times New Roman" w:cs="Times New Roman"/>
          <w:sz w:val="28"/>
          <w:szCs w:val="28"/>
          <w:lang w:val="ru-RU"/>
        </w:rPr>
        <w:instrText>-8188-04</w:instrText>
      </w:r>
      <w:r w:rsidR="0028564F" w:rsidRPr="0078386A">
        <w:rPr>
          <w:rFonts w:ascii="Times New Roman" w:eastAsia="Times New Roman" w:hAnsi="Times New Roman" w:cs="Times New Roman"/>
          <w:sz w:val="28"/>
          <w:szCs w:val="28"/>
          <w:lang w:val="en-US"/>
        </w:rPr>
        <w:instrText>cfc</w:instrText>
      </w:r>
      <w:r w:rsidR="0028564F" w:rsidRPr="0078386A">
        <w:rPr>
          <w:rFonts w:ascii="Times New Roman" w:eastAsia="Times New Roman" w:hAnsi="Times New Roman" w:cs="Times New Roman"/>
          <w:sz w:val="28"/>
          <w:szCs w:val="28"/>
          <w:lang w:val="ru-RU"/>
        </w:rPr>
        <w:instrText>852</w:instrText>
      </w:r>
      <w:r w:rsidR="0028564F" w:rsidRPr="0078386A">
        <w:rPr>
          <w:rFonts w:ascii="Times New Roman" w:eastAsia="Times New Roman" w:hAnsi="Times New Roman" w:cs="Times New Roman"/>
          <w:sz w:val="28"/>
          <w:szCs w:val="28"/>
          <w:lang w:val="en-US"/>
        </w:rPr>
        <w:instrText>c</w:instrText>
      </w:r>
      <w:r w:rsidR="0028564F" w:rsidRPr="0078386A">
        <w:rPr>
          <w:rFonts w:ascii="Times New Roman" w:eastAsia="Times New Roman" w:hAnsi="Times New Roman" w:cs="Times New Roman"/>
          <w:sz w:val="28"/>
          <w:szCs w:val="28"/>
          <w:lang w:val="ru-RU"/>
        </w:rPr>
        <w:instrText>710"]}],"</w:instrText>
      </w:r>
      <w:r w:rsidR="0028564F" w:rsidRPr="0078386A">
        <w:rPr>
          <w:rFonts w:ascii="Times New Roman" w:eastAsia="Times New Roman" w:hAnsi="Times New Roman" w:cs="Times New Roman"/>
          <w:sz w:val="28"/>
          <w:szCs w:val="28"/>
          <w:lang w:val="en-US"/>
        </w:rPr>
        <w:instrText>mendeley</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formattedCitation</w:instrText>
      </w:r>
      <w:r w:rsidR="0028564F" w:rsidRPr="0078386A">
        <w:rPr>
          <w:rFonts w:ascii="Times New Roman" w:eastAsia="Times New Roman" w:hAnsi="Times New Roman" w:cs="Times New Roman"/>
          <w:sz w:val="28"/>
          <w:szCs w:val="28"/>
          <w:lang w:val="ru-RU"/>
        </w:rPr>
        <w:instrText>":"&lt;</w:instrText>
      </w:r>
      <w:r w:rsidR="0028564F" w:rsidRPr="0078386A">
        <w:rPr>
          <w:rFonts w:ascii="Times New Roman" w:eastAsia="Times New Roman" w:hAnsi="Times New Roman" w:cs="Times New Roman"/>
          <w:sz w:val="28"/>
          <w:szCs w:val="28"/>
          <w:lang w:val="en-US"/>
        </w:rPr>
        <w:instrText>sup</w:instrText>
      </w:r>
      <w:r w:rsidR="0028564F" w:rsidRPr="0078386A">
        <w:rPr>
          <w:rFonts w:ascii="Times New Roman" w:eastAsia="Times New Roman" w:hAnsi="Times New Roman" w:cs="Times New Roman"/>
          <w:sz w:val="28"/>
          <w:szCs w:val="28"/>
          <w:lang w:val="ru-RU"/>
        </w:rPr>
        <w:instrText>&gt;1&lt;/</w:instrText>
      </w:r>
      <w:r w:rsidR="0028564F" w:rsidRPr="0078386A">
        <w:rPr>
          <w:rFonts w:ascii="Times New Roman" w:eastAsia="Times New Roman" w:hAnsi="Times New Roman" w:cs="Times New Roman"/>
          <w:sz w:val="28"/>
          <w:szCs w:val="28"/>
          <w:lang w:val="en-US"/>
        </w:rPr>
        <w:instrText>sup</w:instrText>
      </w:r>
      <w:r w:rsidR="0028564F" w:rsidRPr="0078386A">
        <w:rPr>
          <w:rFonts w:ascii="Times New Roman" w:eastAsia="Times New Roman" w:hAnsi="Times New Roman" w:cs="Times New Roman"/>
          <w:sz w:val="28"/>
          <w:szCs w:val="28"/>
          <w:lang w:val="ru-RU"/>
        </w:rPr>
        <w:instrText>&gt;","</w:instrText>
      </w:r>
      <w:r w:rsidR="0028564F" w:rsidRPr="0078386A">
        <w:rPr>
          <w:rFonts w:ascii="Times New Roman" w:eastAsia="Times New Roman" w:hAnsi="Times New Roman" w:cs="Times New Roman"/>
          <w:sz w:val="28"/>
          <w:szCs w:val="28"/>
          <w:lang w:val="en-US"/>
        </w:rPr>
        <w:instrText>plainTextFormattedCitation</w:instrText>
      </w:r>
      <w:r w:rsidR="0028564F" w:rsidRPr="0078386A">
        <w:rPr>
          <w:rFonts w:ascii="Times New Roman" w:eastAsia="Times New Roman" w:hAnsi="Times New Roman" w:cs="Times New Roman"/>
          <w:sz w:val="28"/>
          <w:szCs w:val="28"/>
          <w:lang w:val="ru-RU"/>
        </w:rPr>
        <w:instrText>":"1","</w:instrText>
      </w:r>
      <w:r w:rsidR="0028564F" w:rsidRPr="0078386A">
        <w:rPr>
          <w:rFonts w:ascii="Times New Roman" w:eastAsia="Times New Roman" w:hAnsi="Times New Roman" w:cs="Times New Roman"/>
          <w:sz w:val="28"/>
          <w:szCs w:val="28"/>
          <w:lang w:val="en-US"/>
        </w:rPr>
        <w:instrText>previouslyFormattedCitation</w:instrText>
      </w:r>
      <w:r w:rsidR="0028564F" w:rsidRPr="0078386A">
        <w:rPr>
          <w:rFonts w:ascii="Times New Roman" w:eastAsia="Times New Roman" w:hAnsi="Times New Roman" w:cs="Times New Roman"/>
          <w:sz w:val="28"/>
          <w:szCs w:val="28"/>
          <w:lang w:val="ru-RU"/>
        </w:rPr>
        <w:instrText>":"&lt;</w:instrText>
      </w:r>
      <w:r w:rsidR="0028564F" w:rsidRPr="0078386A">
        <w:rPr>
          <w:rFonts w:ascii="Times New Roman" w:eastAsia="Times New Roman" w:hAnsi="Times New Roman" w:cs="Times New Roman"/>
          <w:sz w:val="28"/>
          <w:szCs w:val="28"/>
          <w:lang w:val="en-US"/>
        </w:rPr>
        <w:instrText>sup</w:instrText>
      </w:r>
      <w:r w:rsidR="0028564F" w:rsidRPr="0078386A">
        <w:rPr>
          <w:rFonts w:ascii="Times New Roman" w:eastAsia="Times New Roman" w:hAnsi="Times New Roman" w:cs="Times New Roman"/>
          <w:sz w:val="28"/>
          <w:szCs w:val="28"/>
          <w:lang w:val="ru-RU"/>
        </w:rPr>
        <w:instrText>&gt;1&lt;/</w:instrText>
      </w:r>
      <w:r w:rsidR="0028564F" w:rsidRPr="0078386A">
        <w:rPr>
          <w:rFonts w:ascii="Times New Roman" w:eastAsia="Times New Roman" w:hAnsi="Times New Roman" w:cs="Times New Roman"/>
          <w:sz w:val="28"/>
          <w:szCs w:val="28"/>
          <w:lang w:val="en-US"/>
        </w:rPr>
        <w:instrText>sup</w:instrText>
      </w:r>
      <w:r w:rsidR="0028564F" w:rsidRPr="0078386A">
        <w:rPr>
          <w:rFonts w:ascii="Times New Roman" w:eastAsia="Times New Roman" w:hAnsi="Times New Roman" w:cs="Times New Roman"/>
          <w:sz w:val="28"/>
          <w:szCs w:val="28"/>
          <w:lang w:val="ru-RU"/>
        </w:rPr>
        <w:instrText>&gt;"},"</w:instrText>
      </w:r>
      <w:r w:rsidR="0028564F" w:rsidRPr="0078386A">
        <w:rPr>
          <w:rFonts w:ascii="Times New Roman" w:eastAsia="Times New Roman" w:hAnsi="Times New Roman" w:cs="Times New Roman"/>
          <w:sz w:val="28"/>
          <w:szCs w:val="28"/>
          <w:lang w:val="en-US"/>
        </w:rPr>
        <w:instrText>properties</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noteIndex</w:instrText>
      </w:r>
      <w:r w:rsidR="0028564F" w:rsidRPr="0078386A">
        <w:rPr>
          <w:rFonts w:ascii="Times New Roman" w:eastAsia="Times New Roman" w:hAnsi="Times New Roman" w:cs="Times New Roman"/>
          <w:sz w:val="28"/>
          <w:szCs w:val="28"/>
          <w:lang w:val="ru-RU"/>
        </w:rPr>
        <w:instrText>":0},"</w:instrText>
      </w:r>
      <w:r w:rsidR="0028564F" w:rsidRPr="0078386A">
        <w:rPr>
          <w:rFonts w:ascii="Times New Roman" w:eastAsia="Times New Roman" w:hAnsi="Times New Roman" w:cs="Times New Roman"/>
          <w:sz w:val="28"/>
          <w:szCs w:val="28"/>
          <w:lang w:val="en-US"/>
        </w:rPr>
        <w:instrText>schema</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https</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github</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com</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citation</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style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language</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schema</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raw</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master</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csl</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citation</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instrText>json</w:instrText>
      </w:r>
      <w:r w:rsidR="0028564F" w:rsidRPr="0078386A">
        <w:rPr>
          <w:rFonts w:ascii="Times New Roman" w:eastAsia="Times New Roman" w:hAnsi="Times New Roman" w:cs="Times New Roman"/>
          <w:sz w:val="28"/>
          <w:szCs w:val="28"/>
          <w:lang w:val="ru-RU"/>
        </w:rPr>
        <w:instrText>"}</w:instrText>
      </w:r>
      <w:r w:rsidR="0028564F" w:rsidRPr="0078386A">
        <w:rPr>
          <w:rFonts w:ascii="Times New Roman" w:eastAsia="Times New Roman" w:hAnsi="Times New Roman" w:cs="Times New Roman"/>
          <w:sz w:val="28"/>
          <w:szCs w:val="28"/>
          <w:lang w:val="en-US"/>
        </w:rPr>
        <w:fldChar w:fldCharType="separate"/>
      </w:r>
      <w:r w:rsidR="0028564F" w:rsidRPr="0078386A">
        <w:rPr>
          <w:rFonts w:ascii="Times New Roman" w:eastAsia="Times New Roman" w:hAnsi="Times New Roman" w:cs="Times New Roman"/>
          <w:noProof/>
          <w:sz w:val="28"/>
          <w:szCs w:val="28"/>
          <w:lang w:val="ru-RU"/>
        </w:rPr>
        <w:t>1</w:t>
      </w:r>
      <w:r w:rsidR="0028564F" w:rsidRPr="0078386A">
        <w:rPr>
          <w:rFonts w:ascii="Times New Roman" w:eastAsia="Times New Roman" w:hAnsi="Times New Roman" w:cs="Times New Roman"/>
          <w:sz w:val="28"/>
          <w:szCs w:val="28"/>
          <w:lang w:val="en-US"/>
        </w:rPr>
        <w:fldChar w:fldCharType="end"/>
      </w:r>
      <w:r w:rsidR="009E54EC" w:rsidRPr="0078386A">
        <w:rPr>
          <w:rFonts w:ascii="Times New Roman" w:eastAsia="Times New Roman" w:hAnsi="Times New Roman" w:cs="Times New Roman"/>
          <w:sz w:val="28"/>
          <w:szCs w:val="28"/>
          <w:lang w:val="ru-RU"/>
        </w:rPr>
        <w:t>].</w:t>
      </w:r>
      <w:r w:rsidR="00EE390C" w:rsidRPr="0078386A">
        <w:rPr>
          <w:rFonts w:ascii="Times New Roman" w:eastAsia="Times New Roman" w:hAnsi="Times New Roman" w:cs="Times New Roman"/>
          <w:sz w:val="28"/>
          <w:szCs w:val="28"/>
          <w:lang w:val="ru-RU"/>
        </w:rPr>
        <w:t xml:space="preserve"> </w:t>
      </w:r>
      <w:r w:rsidR="009E54EC" w:rsidRPr="0078386A">
        <w:rPr>
          <w:rFonts w:ascii="Times New Roman" w:eastAsia="Times New Roman" w:hAnsi="Times New Roman" w:cs="Times New Roman"/>
          <w:sz w:val="28"/>
          <w:szCs w:val="28"/>
          <w:lang w:val="ru-RU"/>
        </w:rPr>
        <w:t xml:space="preserve">Приоритетность </w:t>
      </w:r>
      <w:r w:rsidR="00EE390C" w:rsidRPr="0078386A">
        <w:rPr>
          <w:rFonts w:ascii="Times New Roman" w:eastAsia="Times New Roman" w:hAnsi="Times New Roman" w:cs="Times New Roman"/>
          <w:sz w:val="28"/>
          <w:szCs w:val="28"/>
          <w:lang w:val="ru-RU"/>
        </w:rPr>
        <w:t>здорового развития</w:t>
      </w:r>
      <w:r w:rsidR="009E54EC" w:rsidRPr="0078386A">
        <w:rPr>
          <w:rFonts w:ascii="Times New Roman" w:eastAsia="Times New Roman" w:hAnsi="Times New Roman" w:cs="Times New Roman"/>
          <w:sz w:val="28"/>
          <w:szCs w:val="28"/>
          <w:lang w:val="ru-RU"/>
        </w:rPr>
        <w:t xml:space="preserve"> детей </w:t>
      </w:r>
      <w:r w:rsidR="00EE390C" w:rsidRPr="0078386A">
        <w:rPr>
          <w:rFonts w:ascii="Times New Roman" w:eastAsia="Times New Roman" w:hAnsi="Times New Roman" w:cs="Times New Roman"/>
          <w:sz w:val="28"/>
          <w:szCs w:val="28"/>
          <w:lang w:val="ru-RU"/>
        </w:rPr>
        <w:t>раннего возраста</w:t>
      </w:r>
      <w:r w:rsidR="009E54EC" w:rsidRPr="0078386A">
        <w:rPr>
          <w:rFonts w:ascii="Times New Roman" w:eastAsia="Times New Roman" w:hAnsi="Times New Roman" w:cs="Times New Roman"/>
          <w:sz w:val="28"/>
          <w:szCs w:val="28"/>
          <w:lang w:val="ru-RU"/>
        </w:rPr>
        <w:t xml:space="preserve"> в стратегиях общественного здравоохранения имеет важное значение для создания более здорового, справедливого и устойчивого будущего</w:t>
      </w:r>
      <w:r w:rsidR="00EE390C" w:rsidRPr="0078386A">
        <w:rPr>
          <w:rFonts w:ascii="Times New Roman" w:eastAsia="Times New Roman" w:hAnsi="Times New Roman" w:cs="Times New Roman"/>
          <w:sz w:val="28"/>
          <w:szCs w:val="28"/>
          <w:lang w:val="ru-RU"/>
        </w:rPr>
        <w:t xml:space="preserve"> [</w:t>
      </w:r>
      <w:r w:rsidR="0028564F" w:rsidRPr="0078386A">
        <w:rPr>
          <w:rFonts w:ascii="Times New Roman" w:eastAsia="Times New Roman" w:hAnsi="Times New Roman" w:cs="Times New Roman"/>
          <w:sz w:val="28"/>
          <w:szCs w:val="28"/>
          <w:lang w:val="ru-RU"/>
        </w:rPr>
        <w:fldChar w:fldCharType="begin" w:fldLock="1"/>
      </w:r>
      <w:r w:rsidR="00620DEE" w:rsidRPr="0078386A">
        <w:rPr>
          <w:rFonts w:ascii="Times New Roman" w:eastAsia="Times New Roman" w:hAnsi="Times New Roman" w:cs="Times New Roman"/>
          <w:sz w:val="28"/>
          <w:szCs w:val="28"/>
          <w:lang w:val="ru-RU"/>
        </w:rPr>
        <w:instrText>ADDIN CSL_CITATION {"citationItems":[{"id":"ITEM-1","itemData":{"DOI":"10.18356/9789213585429","container-title":"Early Childhood Development: UNICEF Vision for Every Child","id":"ITEM-1","issued":{"date-parts":[["2023"]]},"title":"Early Childhood Development: UNICEF Vision for Every Child","type":"article-journal"},"uris":["http://www.mendeley.com/documents/?uuid=cadebd69-ddf3-42ea-b6ac-3787c1728ae6"]}],"mendeley":{"formattedCitation":"&lt;sup&gt;2&lt;/sup&gt;","plainTextFormattedCitation":"2","previouslyFormattedCitation":"&lt;sup&gt;2&lt;/sup&gt;"},"properties":{"noteIndex":0},"schema":"https://github.com/citation-style-language/schema/raw/master/csl-citation.json"}</w:instrText>
      </w:r>
      <w:r w:rsidR="0028564F" w:rsidRPr="0078386A">
        <w:rPr>
          <w:rFonts w:ascii="Times New Roman" w:eastAsia="Times New Roman" w:hAnsi="Times New Roman" w:cs="Times New Roman"/>
          <w:sz w:val="28"/>
          <w:szCs w:val="28"/>
          <w:lang w:val="ru-RU"/>
        </w:rPr>
        <w:fldChar w:fldCharType="separate"/>
      </w:r>
      <w:r w:rsidR="0028564F" w:rsidRPr="0078386A">
        <w:rPr>
          <w:rFonts w:ascii="Times New Roman" w:eastAsia="Times New Roman" w:hAnsi="Times New Roman" w:cs="Times New Roman"/>
          <w:noProof/>
          <w:sz w:val="28"/>
          <w:szCs w:val="28"/>
          <w:lang w:val="ru-RU"/>
        </w:rPr>
        <w:t>2</w:t>
      </w:r>
      <w:r w:rsidR="0028564F" w:rsidRPr="0078386A">
        <w:rPr>
          <w:rFonts w:ascii="Times New Roman" w:eastAsia="Times New Roman" w:hAnsi="Times New Roman" w:cs="Times New Roman"/>
          <w:sz w:val="28"/>
          <w:szCs w:val="28"/>
          <w:lang w:val="ru-RU"/>
        </w:rPr>
        <w:fldChar w:fldCharType="end"/>
      </w:r>
      <w:r w:rsidR="00EE390C" w:rsidRPr="0078386A">
        <w:rPr>
          <w:rFonts w:ascii="Times New Roman" w:eastAsia="Times New Roman" w:hAnsi="Times New Roman" w:cs="Times New Roman"/>
          <w:sz w:val="28"/>
          <w:szCs w:val="28"/>
          <w:lang w:val="ru-RU"/>
        </w:rPr>
        <w:t>]</w:t>
      </w:r>
      <w:r w:rsidR="009E54EC" w:rsidRPr="0078386A">
        <w:rPr>
          <w:rFonts w:ascii="Times New Roman" w:eastAsia="Times New Roman" w:hAnsi="Times New Roman" w:cs="Times New Roman"/>
          <w:sz w:val="28"/>
          <w:szCs w:val="28"/>
          <w:lang w:val="ru-RU"/>
        </w:rPr>
        <w:t xml:space="preserve">. </w:t>
      </w:r>
    </w:p>
    <w:p w14:paraId="1D11AAF1" w14:textId="2F425AF2" w:rsidR="00A5247E" w:rsidRPr="0078386A" w:rsidRDefault="00EE390C" w:rsidP="00966278">
      <w:pPr>
        <w:spacing w:line="240" w:lineRule="auto"/>
        <w:ind w:firstLine="720"/>
        <w:jc w:val="both"/>
        <w:rPr>
          <w:rFonts w:ascii="Times New Roman" w:eastAsia="Times New Roman" w:hAnsi="Times New Roman" w:cs="Times New Roman"/>
          <w:sz w:val="28"/>
          <w:szCs w:val="28"/>
          <w:lang w:val="ru-RU"/>
        </w:rPr>
      </w:pPr>
      <w:r w:rsidRPr="0078386A">
        <w:rPr>
          <w:rFonts w:ascii="Times New Roman" w:eastAsia="Times New Roman" w:hAnsi="Times New Roman" w:cs="Times New Roman"/>
          <w:sz w:val="28"/>
          <w:szCs w:val="28"/>
          <w:lang w:val="ru-RU"/>
        </w:rPr>
        <w:t>Известно, что в период первых трех лет ребенка</w:t>
      </w:r>
      <w:r w:rsidR="00C816BC" w:rsidRPr="0078386A">
        <w:rPr>
          <w:rFonts w:ascii="Times New Roman" w:eastAsia="Times New Roman" w:hAnsi="Times New Roman" w:cs="Times New Roman"/>
          <w:sz w:val="28"/>
          <w:szCs w:val="28"/>
          <w:lang w:val="ru-RU"/>
        </w:rPr>
        <w:t xml:space="preserve"> характеризуются </w:t>
      </w:r>
      <w:r w:rsidR="00966278" w:rsidRPr="0078386A">
        <w:rPr>
          <w:rFonts w:ascii="Times New Roman" w:eastAsia="Times New Roman" w:hAnsi="Times New Roman" w:cs="Times New Roman"/>
          <w:sz w:val="28"/>
          <w:szCs w:val="28"/>
          <w:lang w:val="ru-RU"/>
        </w:rPr>
        <w:t xml:space="preserve">годами быстрого роста и развития, поскольку мозг ребенка создает сложные нейронные </w:t>
      </w:r>
      <w:r w:rsidR="00C816BC" w:rsidRPr="0078386A">
        <w:rPr>
          <w:rFonts w:ascii="Times New Roman" w:eastAsia="Times New Roman" w:hAnsi="Times New Roman" w:cs="Times New Roman"/>
          <w:sz w:val="28"/>
          <w:szCs w:val="28"/>
          <w:lang w:val="ru-RU"/>
        </w:rPr>
        <w:t>связи</w:t>
      </w:r>
      <w:r w:rsidR="00966278" w:rsidRPr="0078386A">
        <w:rPr>
          <w:rFonts w:ascii="Times New Roman" w:eastAsia="Times New Roman" w:hAnsi="Times New Roman" w:cs="Times New Roman"/>
          <w:sz w:val="28"/>
          <w:szCs w:val="28"/>
          <w:lang w:val="ru-RU"/>
        </w:rPr>
        <w:t xml:space="preserve"> с беспрецедентной скоростью</w:t>
      </w:r>
      <w:r w:rsidR="00BC3CC2" w:rsidRPr="0078386A">
        <w:rPr>
          <w:rFonts w:ascii="Times New Roman" w:eastAsia="Times New Roman" w:hAnsi="Times New Roman" w:cs="Times New Roman"/>
          <w:sz w:val="28"/>
          <w:szCs w:val="28"/>
          <w:lang w:val="ru-RU"/>
        </w:rPr>
        <w:t xml:space="preserve"> [</w:t>
      </w:r>
      <w:r w:rsidR="00620DEE" w:rsidRPr="0078386A">
        <w:rPr>
          <w:rFonts w:ascii="Times New Roman" w:eastAsia="Times New Roman" w:hAnsi="Times New Roman" w:cs="Times New Roman"/>
          <w:sz w:val="28"/>
          <w:szCs w:val="28"/>
          <w:lang w:val="ru-RU"/>
        </w:rPr>
        <w:fldChar w:fldCharType="begin" w:fldLock="1"/>
      </w:r>
      <w:r w:rsidR="00620DEE" w:rsidRPr="0078386A">
        <w:rPr>
          <w:rFonts w:ascii="Times New Roman" w:eastAsia="Times New Roman" w:hAnsi="Times New Roman" w:cs="Times New Roman"/>
          <w:sz w:val="28"/>
          <w:szCs w:val="28"/>
          <w:lang w:val="ru-RU"/>
        </w:rPr>
        <w:instrText>ADDIN CSL_CITATION {"citationItems":[{"id":"ITEM-1","itemData":{"DOI":"10.1016/J.TINS.2017.06.003","ISSN":"0166-2236","PMID":"28684174","abstract":"&lt;p&gt;The human brain undergoes rapid growth in both structure and function from infancy through early childhood, and this significantly influences cognitive and behavioral development in later life. A newly emerging research framework, developmental connectomics, provides unprecedented opportunities for exploring the developing brain through non-invasive mapping of structural and functional connectivity patterns. Within this framework, we review recent neuroimaging and neurophysiological studies investigating connectome development from 20 postmenstrual weeks to 5 years of age. Specifically, we highlight five fundamental principles of brain network development during the critical first years of life, emphasizing strengthened segregation/integration balance, a remarkable hierarchical order from primary to higher-order regions, unparalleled structural and functional maturations, substantial individual variability, and high vulnerability to risk factors and developmental disorders.&lt;/p&gt;","author":[{"dropping-particle":"","family":"Cao","given":"Miao","non-dropping-particle":"","parse-names":false,"suffix":""},{"dropping-particle":"","family":"Huang","given":"Hao","non-dropping-particle":"","parse-names":false,"suffix":""},{"dropping-particle":"","family":"He","given":"Yong","non-dropping-particle":"","parse-names":false,"suffix":""}],"container-title":"Trends in Neurosciences","id":"ITEM-1","issue":"8","issued":{"date-parts":[["2017","8","1"]]},"page":"494-506","publisher":"Elsevier","title":"Developmental Connectomics from Infancy through Early Childhood","type":"article-journal","volume":"40"},"uris":["http://www.mendeley.com/documents/?uuid=854a15cc-11dd-3e64-86f5-29923551e24d"]},{"id":"ITEM-2","itemData":{"DOI":"10.1177/1073858416635986/ASSET/IMAGES/LARGE/10.1177_1073858416635986-FIG8.JPEG","ISSN":"10894098","PMID":"26929236","abstract":"Infancy is a critical and immensely important period in human brain development. Subtle changes during this stage may be greatly amplified with the unfolding of different developmental processes, exerting far-reaching consequences. Studies of the structure and behavioral manifestations of the infant brain are fruitful. However, the specific functional brain mechanisms that enable the execution of different behaviors remained elusive until the advent of functional connectivity fMRI (fcMRI), which provides an unprecedented opportunity to probe the infant functional brain development in vivo. Since its inception, a burgeoning field of infant brain functional connectivity study has emerged and thrived during the past decade. In this review, we describe (1) findings of normal development of functional connectivity networks and their relationships to behaviors and (2) disruptions of the normative functional connectivity development due to identifiable genetic and/or environmental risk factors during the first 2 years of human life. Technical considerations of infant fcMRI are also provided. It is our hope to consolidate previous findings so that the field can move forward with a clearer picture toward the ultimate goal of fcMRI-based objective methods for early diagnosis/identification of risks and evaluation of early interventions to optimize developing functional connectivity networks in this critical developmental window.","author":[{"dropping-particle":"","family":"Gao","given":"Wei","non-dropping-particle":"","parse-names":false,"suffix":""},{"dropping-particle":"","family":"Lin","given":"Weili","non-dropping-particle":"","parse-names":false,"suffix":""},{"dropping-particle":"","family":"Grewen","given":"Karen","non-dropping-particle":"","parse-names":false,"suffix":""},{"dropping-particle":"","family":"Gilmore","given":"John H.","non-dropping-particle":"","parse-names":false,"suffix":""}],"container-title":"Neuroscientist","id":"ITEM-2","issue":"2","issued":{"date-parts":[["2017","4","1"]]},"page":"169-184","publisher":"SAGE Publications Inc.","title":"Functional connectivity of the infant human brain: Plastic and modifiable","type":"article-journal","volume":"23"},"uris":["http://www.mendeley.com/documents/?uuid=acae97c7-48a6-30ab-b877-1b24718fd754"]}],"mendeley":{"formattedCitation":"&lt;sup&gt;3,4&lt;/sup&gt;","plainTextFormattedCitation":"3,4","previouslyFormattedCitation":"&lt;sup&gt;3,4&lt;/sup&gt;"},"properties":{"noteIndex":0},"schema":"https://github.com/citation-style-language/schema/raw/master/csl-citation.json"}</w:instrText>
      </w:r>
      <w:r w:rsidR="00620DEE" w:rsidRPr="0078386A">
        <w:rPr>
          <w:rFonts w:ascii="Times New Roman" w:eastAsia="Times New Roman" w:hAnsi="Times New Roman" w:cs="Times New Roman"/>
          <w:sz w:val="28"/>
          <w:szCs w:val="28"/>
          <w:lang w:val="ru-RU"/>
        </w:rPr>
        <w:fldChar w:fldCharType="separate"/>
      </w:r>
      <w:r w:rsidR="00620DEE" w:rsidRPr="0078386A">
        <w:rPr>
          <w:rFonts w:ascii="Times New Roman" w:eastAsia="Times New Roman" w:hAnsi="Times New Roman" w:cs="Times New Roman"/>
          <w:noProof/>
          <w:sz w:val="28"/>
          <w:szCs w:val="28"/>
          <w:lang w:val="ru-RU"/>
        </w:rPr>
        <w:t>3,4</w:t>
      </w:r>
      <w:r w:rsidR="00620DEE" w:rsidRPr="0078386A">
        <w:rPr>
          <w:rFonts w:ascii="Times New Roman" w:eastAsia="Times New Roman" w:hAnsi="Times New Roman" w:cs="Times New Roman"/>
          <w:sz w:val="28"/>
          <w:szCs w:val="28"/>
          <w:lang w:val="ru-RU"/>
        </w:rPr>
        <w:fldChar w:fldCharType="end"/>
      </w:r>
      <w:r w:rsidR="00BC3CC2" w:rsidRPr="0078386A">
        <w:rPr>
          <w:rFonts w:ascii="Times New Roman" w:eastAsia="Times New Roman" w:hAnsi="Times New Roman" w:cs="Times New Roman"/>
          <w:sz w:val="28"/>
          <w:szCs w:val="28"/>
          <w:lang w:val="ru-RU"/>
        </w:rPr>
        <w:t>]</w:t>
      </w:r>
      <w:r w:rsidR="00966278" w:rsidRPr="0078386A">
        <w:rPr>
          <w:rFonts w:ascii="Times New Roman" w:eastAsia="Times New Roman" w:hAnsi="Times New Roman" w:cs="Times New Roman"/>
          <w:sz w:val="28"/>
          <w:szCs w:val="28"/>
          <w:lang w:val="ru-RU"/>
        </w:rPr>
        <w:t xml:space="preserve">.  К шести годам мозг развивается до 90% от размера взрослого, поскольку дети продолжают усваивать </w:t>
      </w:r>
      <w:r w:rsidR="00C816BC" w:rsidRPr="0078386A">
        <w:rPr>
          <w:rFonts w:ascii="Times New Roman" w:eastAsia="Times New Roman" w:hAnsi="Times New Roman" w:cs="Times New Roman"/>
          <w:sz w:val="28"/>
          <w:szCs w:val="28"/>
          <w:lang w:val="ru-RU"/>
        </w:rPr>
        <w:t>большое</w:t>
      </w:r>
      <w:r w:rsidR="00966278" w:rsidRPr="0078386A">
        <w:rPr>
          <w:rFonts w:ascii="Times New Roman" w:eastAsia="Times New Roman" w:hAnsi="Times New Roman" w:cs="Times New Roman"/>
          <w:sz w:val="28"/>
          <w:szCs w:val="28"/>
          <w:lang w:val="ru-RU"/>
        </w:rPr>
        <w:t xml:space="preserve"> количество информации из своего опыта</w:t>
      </w:r>
      <w:r w:rsidR="00C816BC" w:rsidRPr="0078386A">
        <w:rPr>
          <w:rFonts w:ascii="Times New Roman" w:eastAsia="Times New Roman" w:hAnsi="Times New Roman" w:cs="Times New Roman"/>
          <w:sz w:val="28"/>
          <w:szCs w:val="28"/>
          <w:lang w:val="ru-RU"/>
        </w:rPr>
        <w:t xml:space="preserve"> взаимодействия</w:t>
      </w:r>
      <w:r w:rsidR="00966278" w:rsidRPr="0078386A">
        <w:rPr>
          <w:rFonts w:ascii="Times New Roman" w:eastAsia="Times New Roman" w:hAnsi="Times New Roman" w:cs="Times New Roman"/>
          <w:sz w:val="28"/>
          <w:szCs w:val="28"/>
          <w:lang w:val="ru-RU"/>
        </w:rPr>
        <w:t xml:space="preserve"> </w:t>
      </w:r>
      <w:r w:rsidR="00C816BC" w:rsidRPr="0078386A">
        <w:rPr>
          <w:rFonts w:ascii="Times New Roman" w:eastAsia="Times New Roman" w:hAnsi="Times New Roman" w:cs="Times New Roman"/>
          <w:sz w:val="28"/>
          <w:szCs w:val="28"/>
          <w:lang w:val="ru-RU"/>
        </w:rPr>
        <w:t>с</w:t>
      </w:r>
      <w:r w:rsidR="00966278" w:rsidRPr="0078386A">
        <w:rPr>
          <w:rFonts w:ascii="Times New Roman" w:eastAsia="Times New Roman" w:hAnsi="Times New Roman" w:cs="Times New Roman"/>
          <w:sz w:val="28"/>
          <w:szCs w:val="28"/>
          <w:lang w:val="ru-RU"/>
        </w:rPr>
        <w:t xml:space="preserve"> окружающей сред</w:t>
      </w:r>
      <w:r w:rsidR="00C816BC" w:rsidRPr="0078386A">
        <w:rPr>
          <w:rFonts w:ascii="Times New Roman" w:eastAsia="Times New Roman" w:hAnsi="Times New Roman" w:cs="Times New Roman"/>
          <w:sz w:val="28"/>
          <w:szCs w:val="28"/>
          <w:lang w:val="ru-RU"/>
        </w:rPr>
        <w:t>ой</w:t>
      </w:r>
      <w:r w:rsidR="00D21E2F" w:rsidRPr="0078386A">
        <w:rPr>
          <w:rFonts w:ascii="Times New Roman" w:eastAsia="Times New Roman" w:hAnsi="Times New Roman" w:cs="Times New Roman"/>
          <w:sz w:val="28"/>
          <w:szCs w:val="28"/>
          <w:lang w:val="ru-RU"/>
        </w:rPr>
        <w:t xml:space="preserve"> [</w:t>
      </w:r>
      <w:r w:rsidR="00620DEE" w:rsidRPr="0078386A">
        <w:rPr>
          <w:rFonts w:ascii="Times New Roman" w:eastAsia="Times New Roman" w:hAnsi="Times New Roman" w:cs="Times New Roman"/>
          <w:sz w:val="28"/>
          <w:szCs w:val="28"/>
          <w:lang w:val="ru-RU"/>
        </w:rPr>
        <w:fldChar w:fldCharType="begin" w:fldLock="1"/>
      </w:r>
      <w:r w:rsidR="00AE6A7A" w:rsidRPr="0078386A">
        <w:rPr>
          <w:rFonts w:ascii="Times New Roman" w:eastAsia="Times New Roman" w:hAnsi="Times New Roman" w:cs="Times New Roman"/>
          <w:sz w:val="28"/>
          <w:szCs w:val="28"/>
          <w:lang w:val="ru-RU"/>
        </w:rPr>
        <w:instrText>ADDIN CSL_CITATION {"citationItems":[{"id":"ITEM-1","itemData":{"DOI":"10.1007/978-0-387-78867-8_2","abstract":"Every chapter has been updated to reflect current thought and research in the field. Chapters devoted to specialized tests in neuropsychology have been updated to reflect new editions of these popular instruments. Special topic chapters have been added such as working in pediatric coma rehabilitation, using the planning, attention, sequential, simultaneous theory of neuropsychological processes, additions on ADHD, and more appear written by the leading experts and practitioners in these fields to reflect the demands of current practice in clinical child neuropsychology.","author":[{"dropping-particle":"","family":"Kolb","given":"Bryan","non-dropping-particle":"","parse-names":false,"suffix":""},{"dropping-particle":"","family":"Fantie","given":"Bryan D.","non-dropping-particle":"","parse-names":false,"suffix":""}],"container-title":"Handbook of Clinical Child Neuropsychology","id":"ITEM-1","issued":{"date-parts":[["2009"]]},"page":"19-46","publisher":"Springer US","title":"Development of the Child’s Brain and Behavior","type":"article-journal"},"uris":["http://www.mendeley.com/documents/?uuid=7deb5e7b-d503-37dd-9467-29cc2a3ef6a6"]},{"id":"ITEM-2","itemData":{"URL":"https://books.google.kz/books?hl=ru&amp;lr=&amp;id=m9BCDwAAQBAJ&amp;oi=fnd&amp;pg=PT239&amp;dq=children++%22brain+development%22&amp;ots=Vbvo05c9pX&amp;sig=Pek87RXWZA8xtR5kF_wypqgJeeA&amp;redir_esc=y#v=onepage&amp;q=children  %22brain development%22&amp;f=false","accessed":{"date-parts":[["2024","8","20"]]},"id":"ITEM-2","issued":{"date-parts":[["0"]]},"title":"Disease Control Priorities, Third Edition (Volume 8): Child and Adolescent ... - Google Книги","type":"webpage"},"uris":["http://www.mendeley.com/documents/?uuid=1268c38d-96f1-3f2c-a4e9-63bff1786614"]},{"id":"ITEM-3","itemData":{"author":[{"dropping-particle":"","family":"Безруких","given":"М М","non-dropping-particle":"","parse-names":false,"suffix":""}],"id":"ITEM-3","issued":{"date-parts":[["0"]]},"page":"107-113","title":"ИССЛЕДОВАНИЯ","type":"article-journal"},"uris":["http://www.mendeley.com/documents/?uuid=c4fa0946-a173-4b46-8b91-d82192ea8bf8"]}],"mendeley":{"formattedCitation":"&lt;sup&gt;5–7&lt;/sup&gt;","plainTextFormattedCitation":"5–7","previouslyFormattedCitation":"&lt;sup&gt;5–7&lt;/sup&gt;"},"properties":{"noteIndex":0},"schema":"https://github.com/citation-style-language/schema/raw/master/csl-citation.json"}</w:instrText>
      </w:r>
      <w:r w:rsidR="00620DEE" w:rsidRPr="0078386A">
        <w:rPr>
          <w:rFonts w:ascii="Times New Roman" w:eastAsia="Times New Roman" w:hAnsi="Times New Roman" w:cs="Times New Roman"/>
          <w:sz w:val="28"/>
          <w:szCs w:val="28"/>
          <w:lang w:val="ru-RU"/>
        </w:rPr>
        <w:fldChar w:fldCharType="separate"/>
      </w:r>
      <w:r w:rsidR="00620DEE" w:rsidRPr="0078386A">
        <w:rPr>
          <w:rFonts w:ascii="Times New Roman" w:eastAsia="Times New Roman" w:hAnsi="Times New Roman" w:cs="Times New Roman"/>
          <w:noProof/>
          <w:sz w:val="28"/>
          <w:szCs w:val="28"/>
          <w:lang w:val="ru-RU"/>
        </w:rPr>
        <w:t>5–7</w:t>
      </w:r>
      <w:r w:rsidR="00620DEE" w:rsidRPr="0078386A">
        <w:rPr>
          <w:rFonts w:ascii="Times New Roman" w:eastAsia="Times New Roman" w:hAnsi="Times New Roman" w:cs="Times New Roman"/>
          <w:sz w:val="28"/>
          <w:szCs w:val="28"/>
          <w:lang w:val="ru-RU"/>
        </w:rPr>
        <w:fldChar w:fldCharType="end"/>
      </w:r>
      <w:r w:rsidR="00D21E2F" w:rsidRPr="0078386A">
        <w:rPr>
          <w:rFonts w:ascii="Times New Roman" w:eastAsia="Times New Roman" w:hAnsi="Times New Roman" w:cs="Times New Roman"/>
          <w:sz w:val="28"/>
          <w:szCs w:val="28"/>
          <w:lang w:val="ru-RU"/>
        </w:rPr>
        <w:t>]</w:t>
      </w:r>
      <w:r w:rsidR="00966278" w:rsidRPr="0078386A">
        <w:rPr>
          <w:rFonts w:ascii="Times New Roman" w:eastAsia="Times New Roman" w:hAnsi="Times New Roman" w:cs="Times New Roman"/>
          <w:sz w:val="28"/>
          <w:szCs w:val="28"/>
          <w:lang w:val="ru-RU"/>
        </w:rPr>
        <w:t>. Этот ранний опыт, как хороший, так и плохой, закладывает основу для будуще</w:t>
      </w:r>
      <w:r w:rsidR="00C816BC" w:rsidRPr="0078386A">
        <w:rPr>
          <w:rFonts w:ascii="Times New Roman" w:eastAsia="Times New Roman" w:hAnsi="Times New Roman" w:cs="Times New Roman"/>
          <w:sz w:val="28"/>
          <w:szCs w:val="28"/>
          <w:lang w:val="ru-RU"/>
        </w:rPr>
        <w:t>й жизни ребенка</w:t>
      </w:r>
      <w:r w:rsidR="00966278" w:rsidRPr="0078386A">
        <w:rPr>
          <w:rFonts w:ascii="Times New Roman" w:eastAsia="Times New Roman" w:hAnsi="Times New Roman" w:cs="Times New Roman"/>
          <w:sz w:val="28"/>
          <w:szCs w:val="28"/>
          <w:lang w:val="ru-RU"/>
        </w:rPr>
        <w:t xml:space="preserve">, роста, здоровья и благополучия. Исследования неизменно показывают, что </w:t>
      </w:r>
      <w:r w:rsidR="00C816BC" w:rsidRPr="0078386A">
        <w:rPr>
          <w:rFonts w:ascii="Times New Roman" w:eastAsia="Times New Roman" w:hAnsi="Times New Roman" w:cs="Times New Roman"/>
          <w:sz w:val="28"/>
          <w:szCs w:val="28"/>
          <w:lang w:val="ru-RU"/>
        </w:rPr>
        <w:t>правильное развитие в раннем возрасте имеет</w:t>
      </w:r>
      <w:r w:rsidR="00966278" w:rsidRPr="0078386A">
        <w:rPr>
          <w:rFonts w:ascii="Times New Roman" w:eastAsia="Times New Roman" w:hAnsi="Times New Roman" w:cs="Times New Roman"/>
          <w:sz w:val="28"/>
          <w:szCs w:val="28"/>
          <w:lang w:val="ru-RU"/>
        </w:rPr>
        <w:t xml:space="preserve"> прямое положительное влияние на долгосрочные результаты здоровья ребенка</w:t>
      </w:r>
      <w:r w:rsidR="00C816BC" w:rsidRPr="0078386A">
        <w:rPr>
          <w:rFonts w:ascii="Times New Roman" w:eastAsia="Times New Roman" w:hAnsi="Times New Roman" w:cs="Times New Roman"/>
          <w:sz w:val="28"/>
          <w:szCs w:val="28"/>
          <w:lang w:val="ru-RU"/>
        </w:rPr>
        <w:t>,</w:t>
      </w:r>
      <w:r w:rsidR="00966278" w:rsidRPr="0078386A">
        <w:rPr>
          <w:rFonts w:ascii="Times New Roman" w:eastAsia="Times New Roman" w:hAnsi="Times New Roman" w:cs="Times New Roman"/>
          <w:sz w:val="28"/>
          <w:szCs w:val="28"/>
          <w:lang w:val="ru-RU"/>
        </w:rPr>
        <w:t xml:space="preserve"> улучшит будущие возможности, успеваемость в школе и даже потенциальный заработок</w:t>
      </w:r>
      <w:r w:rsidR="00A51AC8" w:rsidRPr="0078386A">
        <w:rPr>
          <w:rFonts w:ascii="Times New Roman" w:eastAsia="Times New Roman" w:hAnsi="Times New Roman" w:cs="Times New Roman"/>
          <w:sz w:val="28"/>
          <w:szCs w:val="28"/>
          <w:lang w:val="ru-RU"/>
        </w:rPr>
        <w:t xml:space="preserve"> [</w:t>
      </w:r>
      <w:r w:rsidR="00AE6A7A" w:rsidRPr="0078386A">
        <w:rPr>
          <w:rFonts w:ascii="Times New Roman" w:eastAsia="Times New Roman" w:hAnsi="Times New Roman" w:cs="Times New Roman"/>
          <w:sz w:val="28"/>
          <w:szCs w:val="28"/>
          <w:lang w:val="ru-RU"/>
        </w:rPr>
        <w:fldChar w:fldCharType="begin" w:fldLock="1"/>
      </w:r>
      <w:r w:rsidR="00AE6A7A" w:rsidRPr="0078386A">
        <w:rPr>
          <w:rFonts w:ascii="Times New Roman" w:eastAsia="Times New Roman" w:hAnsi="Times New Roman" w:cs="Times New Roman"/>
          <w:sz w:val="28"/>
          <w:szCs w:val="28"/>
          <w:lang w:val="ru-RU"/>
        </w:rPr>
        <w:instrText>ADDIN CSL_CITATION {"citationItems":[{"id":"ITEM-1","itemData":{"URL":"https://www.elibrary.ru/item.asp?id=48191854","accessed":{"date-parts":[["2024","8","20"]]},"id":"ITEM-1","issued":{"date-parts":[["0"]]},"title":"ВЛИЯНИЕ РАЗВИТИЯ ГОЛОВНОГО МОЗГА НА ПОЗНАВАТЕЛЬНУЮ ДЕЯТЕЛЬНОСТЬ В МЛАДШЕМ ШКОЛЬНОМ ВОЗРАСТЕ","type":"webpage"},"uris":["http://www.mendeley.com/documents/?uuid=cd936055-da88-31e7-85af-20fd1a4ba28a"]},{"id":"ITEM-2","itemData":{"DOI":"10.7759/CUREUS.29500","ISSN":"2168-8184","PMID":"36312682","abstract":"In human beings, the development of a child involves biological, emotional, and psychological changes that happen between birth and the conclusion of adolescence. Childhood is divided into three stages: early childhood, middle childhood, and late childhood (preadolescence). Early childhood is typically from infancy to six years of age. The methods for maintaining health and dealing with already-existing sicknesses and the social and economic settings in which children are born, grow up, live, and eventually work are referred to as the social determinants of health. Despite advances in health, child malnutrition remains a problem salutariness (severe) issue with massive human and economic resource implications. There is currently a growing corpus of research on how early development influences a child's success later in life. From conception to two years of age, the first 1,000 days of life are becoming more well-recognized as important for the development of brain circuits that lead to linguistic, cognitive, and socio-emotional abilities, all of which are predictors of later-life labor market outcomes. The social patterning of health, sickness, and illness can be influenced by the social determinants of a child's health. This can also influence a person's overall well-being and functioning throughout their lifetime factors of a child's health, early childhood care, and development from an ecological standpoint, and as planned, a participatory approach in early childhood care and development is implemented. The social determinants of health are the elements that cause positive or negative changes in health or alter disease risks. The social determinants of health, which are different from medical treatment, can be altered by social policy. Social gradients and health equality are ideas that are related to understanding how social factors impact health.","author":[{"dropping-particle":"","family":"Likhar","given":"Akanksha","non-dropping-particle":"","parse-names":false,"suffix":""},{"dropping-particle":"","family":"Baghel","given":"Prerna","non-dropping-particle":"","parse-names":false,"suffix":""},{"dropping-particle":"","family":"Patil","given":"Manoj","non-dropping-particle":"","parse-names":false,"suffix":""}],"container-title":"Cureus","id":"ITEM-2","issue":"9","issued":{"date-parts":[["2022","9","23"]]},"publisher":"Cureus Inc.","title":"Early Childhood Development and Social Determinants","type":"article-journal","volume":"14"},"uris":["http://www.mendeley.com/documents/?uuid=68c0d8ab-e067-32f9-a111-322da3115603"]}],"mendeley":{"formattedCitation":"&lt;sup&gt;8,9&lt;/sup&gt;","plainTextFormattedCitation":"8,9","previouslyFormattedCitation":"&lt;sup&gt;8,9&lt;/sup&gt;"},"properties":{"noteIndex":0},"schema":"https://github.com/citation-style-language/schema/raw/master/csl-citation.json"}</w:instrText>
      </w:r>
      <w:r w:rsidR="00AE6A7A" w:rsidRPr="0078386A">
        <w:rPr>
          <w:rFonts w:ascii="Times New Roman" w:eastAsia="Times New Roman" w:hAnsi="Times New Roman" w:cs="Times New Roman"/>
          <w:sz w:val="28"/>
          <w:szCs w:val="28"/>
          <w:lang w:val="ru-RU"/>
        </w:rPr>
        <w:fldChar w:fldCharType="separate"/>
      </w:r>
      <w:r w:rsidR="00AE6A7A" w:rsidRPr="0078386A">
        <w:rPr>
          <w:rFonts w:ascii="Times New Roman" w:eastAsia="Times New Roman" w:hAnsi="Times New Roman" w:cs="Times New Roman"/>
          <w:noProof/>
          <w:sz w:val="28"/>
          <w:szCs w:val="28"/>
          <w:lang w:val="ru-RU"/>
        </w:rPr>
        <w:t>8,9</w:t>
      </w:r>
      <w:r w:rsidR="00AE6A7A" w:rsidRPr="0078386A">
        <w:rPr>
          <w:rFonts w:ascii="Times New Roman" w:eastAsia="Times New Roman" w:hAnsi="Times New Roman" w:cs="Times New Roman"/>
          <w:sz w:val="28"/>
          <w:szCs w:val="28"/>
          <w:lang w:val="ru-RU"/>
        </w:rPr>
        <w:fldChar w:fldCharType="end"/>
      </w:r>
      <w:r w:rsidR="00A51AC8" w:rsidRPr="0078386A">
        <w:rPr>
          <w:rFonts w:ascii="Times New Roman" w:eastAsia="Times New Roman" w:hAnsi="Times New Roman" w:cs="Times New Roman"/>
          <w:sz w:val="28"/>
          <w:szCs w:val="28"/>
          <w:lang w:val="ru-RU"/>
        </w:rPr>
        <w:t>]</w:t>
      </w:r>
      <w:r w:rsidR="00966278" w:rsidRPr="0078386A">
        <w:rPr>
          <w:rFonts w:ascii="Times New Roman" w:eastAsia="Times New Roman" w:hAnsi="Times New Roman" w:cs="Times New Roman"/>
          <w:sz w:val="28"/>
          <w:szCs w:val="28"/>
          <w:lang w:val="ru-RU"/>
        </w:rPr>
        <w:t>.</w:t>
      </w:r>
      <w:r w:rsidR="00D21E2F" w:rsidRPr="0078386A">
        <w:rPr>
          <w:rFonts w:ascii="Times New Roman" w:eastAsia="Times New Roman" w:hAnsi="Times New Roman" w:cs="Times New Roman"/>
          <w:sz w:val="28"/>
          <w:szCs w:val="28"/>
          <w:lang w:val="ru-RU"/>
        </w:rPr>
        <w:t xml:space="preserve"> </w:t>
      </w:r>
      <w:r w:rsidR="00966278" w:rsidRPr="0078386A">
        <w:rPr>
          <w:rFonts w:ascii="Times New Roman" w:eastAsia="Times New Roman" w:hAnsi="Times New Roman" w:cs="Times New Roman"/>
          <w:sz w:val="28"/>
          <w:szCs w:val="28"/>
          <w:lang w:val="ru-RU"/>
        </w:rPr>
        <w:t>Особенно важным является влияние этого периода на эмоциональное и социальное развитие ребенка, которое жизненно важно для его будущей уверенности в себе, общения, отношений, включения в общество и психического здоровья</w:t>
      </w:r>
      <w:r w:rsidR="009065A4" w:rsidRPr="0078386A">
        <w:rPr>
          <w:rFonts w:ascii="Times New Roman" w:eastAsia="Times New Roman" w:hAnsi="Times New Roman" w:cs="Times New Roman"/>
          <w:sz w:val="28"/>
          <w:szCs w:val="28"/>
          <w:lang w:val="ru-RU"/>
        </w:rPr>
        <w:t xml:space="preserve"> [</w:t>
      </w:r>
      <w:r w:rsidR="00AE6A7A" w:rsidRPr="0078386A">
        <w:rPr>
          <w:rFonts w:ascii="Times New Roman" w:eastAsia="Times New Roman" w:hAnsi="Times New Roman" w:cs="Times New Roman"/>
          <w:sz w:val="28"/>
          <w:szCs w:val="28"/>
          <w:lang w:val="ru-RU"/>
        </w:rPr>
        <w:fldChar w:fldCharType="begin" w:fldLock="1"/>
      </w:r>
      <w:r w:rsidR="00AE6A7A" w:rsidRPr="0078386A">
        <w:rPr>
          <w:rFonts w:ascii="Times New Roman" w:eastAsia="Times New Roman" w:hAnsi="Times New Roman" w:cs="Times New Roman"/>
          <w:sz w:val="28"/>
          <w:szCs w:val="28"/>
          <w:lang w:val="ru-RU"/>
        </w:rPr>
        <w:instrText>ADDIN CSL_CITATION {"citationItems":[{"id":"ITEM-1","itemData":{"DOI":"10.24412/2076-1503-2021-7-266-274","ISBN":"0217266274","ISSN":"2076-1503","author":[{"dropping-particle":"","family":"З.Д.","given":"Утепбергенова","non-dropping-particle":"","parse-names":false,"suffix":""},{"dropping-particle":"","family":"М.Д.","given":"Касымбекова","non-dropping-particle":"","parse-names":false,"suffix":""},{"dropping-particle":"","family":"А.У.","given":"Тулепбергенова","non-dropping-particle":"","parse-names":false,"suffix":""},{"dropping-particle":"","family":"А.Ш.","given":"Кужахметова","non-dropping-particle":"","parse-names":false,"suffix":""},{"dropping-particle":"","family":"И.С.","given":"Садманова","non-dropping-particle":"","parse-names":false,"suffix":""}],"container-title":"Образование и право","id":"ITEM-1","issue":"7","issued":{"date-parts":[["2021"]]},"publisher":"Общество с ограниченной ответственностью «ЮРКОМПАНИ»","title":"Умственное развитие ребенка в контексте общего развития личности","type":"article-journal"},"uris":["http://www.mendeley.com/documents/?uuid=a124de07-7d78-3755-a7e0-a5c4b46e5835"]}],"mendeley":{"formattedCitation":"&lt;sup&gt;10&lt;/sup&gt;","plainTextFormattedCitation":"10","previouslyFormattedCitation":"&lt;sup&gt;10&lt;/sup&gt;"},"properties":{"noteIndex":0},"schema":"https://github.com/citation-style-language/schema/raw/master/csl-citation.json"}</w:instrText>
      </w:r>
      <w:r w:rsidR="00AE6A7A" w:rsidRPr="0078386A">
        <w:rPr>
          <w:rFonts w:ascii="Times New Roman" w:eastAsia="Times New Roman" w:hAnsi="Times New Roman" w:cs="Times New Roman"/>
          <w:sz w:val="28"/>
          <w:szCs w:val="28"/>
          <w:lang w:val="ru-RU"/>
        </w:rPr>
        <w:fldChar w:fldCharType="separate"/>
      </w:r>
      <w:r w:rsidR="00AE6A7A" w:rsidRPr="0078386A">
        <w:rPr>
          <w:rFonts w:ascii="Times New Roman" w:eastAsia="Times New Roman" w:hAnsi="Times New Roman" w:cs="Times New Roman"/>
          <w:noProof/>
          <w:sz w:val="28"/>
          <w:szCs w:val="28"/>
          <w:lang w:val="ru-RU"/>
        </w:rPr>
        <w:t>10</w:t>
      </w:r>
      <w:r w:rsidR="00AE6A7A" w:rsidRPr="0078386A">
        <w:rPr>
          <w:rFonts w:ascii="Times New Roman" w:eastAsia="Times New Roman" w:hAnsi="Times New Roman" w:cs="Times New Roman"/>
          <w:sz w:val="28"/>
          <w:szCs w:val="28"/>
          <w:lang w:val="ru-RU"/>
        </w:rPr>
        <w:fldChar w:fldCharType="end"/>
      </w:r>
      <w:r w:rsidR="009065A4" w:rsidRPr="0078386A">
        <w:rPr>
          <w:rFonts w:ascii="Times New Roman" w:eastAsia="Times New Roman" w:hAnsi="Times New Roman" w:cs="Times New Roman"/>
          <w:sz w:val="28"/>
          <w:szCs w:val="28"/>
          <w:lang w:val="ru-RU"/>
        </w:rPr>
        <w:t>]</w:t>
      </w:r>
      <w:r w:rsidR="00AE6A7A" w:rsidRPr="0078386A">
        <w:rPr>
          <w:rFonts w:ascii="Times New Roman" w:eastAsia="Times New Roman" w:hAnsi="Times New Roman" w:cs="Times New Roman"/>
          <w:sz w:val="28"/>
          <w:szCs w:val="28"/>
          <w:lang w:val="ru-RU"/>
        </w:rPr>
        <w:t xml:space="preserve">. </w:t>
      </w:r>
    </w:p>
    <w:p w14:paraId="7FB7366C" w14:textId="4DB8BC63" w:rsidR="00261682" w:rsidRPr="0078386A" w:rsidRDefault="00BD6521" w:rsidP="00966278">
      <w:pPr>
        <w:spacing w:line="240" w:lineRule="auto"/>
        <w:ind w:firstLine="720"/>
        <w:jc w:val="both"/>
        <w:rPr>
          <w:rFonts w:ascii="Times New Roman" w:eastAsia="Times New Roman" w:hAnsi="Times New Roman" w:cs="Times New Roman"/>
          <w:sz w:val="28"/>
          <w:szCs w:val="28"/>
          <w:lang w:val="ru-RU"/>
        </w:rPr>
      </w:pPr>
      <w:r w:rsidRPr="0078386A">
        <w:rPr>
          <w:rFonts w:ascii="Times New Roman" w:eastAsia="Times New Roman" w:hAnsi="Times New Roman" w:cs="Times New Roman"/>
          <w:sz w:val="28"/>
          <w:szCs w:val="28"/>
          <w:lang w:val="ru-RU"/>
        </w:rPr>
        <w:t xml:space="preserve">Психические расстройства и нарушения развития детей охватывают </w:t>
      </w:r>
      <w:r w:rsidR="009E6A30" w:rsidRPr="0078386A">
        <w:rPr>
          <w:rFonts w:ascii="Times New Roman" w:eastAsia="Times New Roman" w:hAnsi="Times New Roman" w:cs="Times New Roman"/>
          <w:sz w:val="28"/>
          <w:szCs w:val="28"/>
          <w:lang w:val="ru-RU"/>
        </w:rPr>
        <w:t>когнитивные</w:t>
      </w:r>
      <w:r w:rsidRPr="0078386A">
        <w:rPr>
          <w:rFonts w:ascii="Times New Roman" w:eastAsia="Times New Roman" w:hAnsi="Times New Roman" w:cs="Times New Roman"/>
          <w:sz w:val="28"/>
          <w:szCs w:val="28"/>
          <w:lang w:val="ru-RU"/>
        </w:rPr>
        <w:t>, эмоциональные и поведенческие расстройства, которые оказывают</w:t>
      </w:r>
      <w:r w:rsidR="00671210">
        <w:rPr>
          <w:rFonts w:ascii="Times New Roman" w:eastAsia="Times New Roman" w:hAnsi="Times New Roman" w:cs="Times New Roman"/>
          <w:sz w:val="28"/>
          <w:szCs w:val="28"/>
          <w:lang w:val="ru-RU"/>
        </w:rPr>
        <w:t xml:space="preserve"> </w:t>
      </w:r>
      <w:r w:rsidRPr="0078386A">
        <w:rPr>
          <w:rFonts w:ascii="Times New Roman" w:eastAsia="Times New Roman" w:hAnsi="Times New Roman" w:cs="Times New Roman"/>
          <w:sz w:val="28"/>
          <w:szCs w:val="28"/>
          <w:lang w:val="ru-RU"/>
        </w:rPr>
        <w:t>серьезное неблагоприятное воздействие на психологическое и социальное благополучие</w:t>
      </w:r>
      <w:r w:rsidR="007072FD" w:rsidRPr="0078386A">
        <w:rPr>
          <w:rFonts w:ascii="Times New Roman" w:eastAsia="Times New Roman" w:hAnsi="Times New Roman" w:cs="Times New Roman"/>
          <w:sz w:val="28"/>
          <w:szCs w:val="28"/>
          <w:lang w:val="ru-RU"/>
        </w:rPr>
        <w:t>. Установление глобальной эпидемиологии психических расстройств является сложной задачей, учитывая значительную нехватку данных для многих географических регионов, а также культурные различия в представлении и диагностике. [</w:t>
      </w:r>
      <w:r w:rsidR="00AE6A7A" w:rsidRPr="0078386A">
        <w:rPr>
          <w:rFonts w:ascii="Times New Roman" w:eastAsia="Times New Roman" w:hAnsi="Times New Roman" w:cs="Times New Roman"/>
          <w:sz w:val="28"/>
          <w:szCs w:val="28"/>
          <w:lang w:val="ru-RU"/>
        </w:rPr>
        <w:fldChar w:fldCharType="begin" w:fldLock="1"/>
      </w:r>
      <w:r w:rsidR="00B2193B" w:rsidRPr="0078386A">
        <w:rPr>
          <w:rFonts w:ascii="Times New Roman" w:eastAsia="Times New Roman" w:hAnsi="Times New Roman" w:cs="Times New Roman"/>
          <w:sz w:val="28"/>
          <w:szCs w:val="28"/>
          <w:lang w:val="ru-RU"/>
        </w:rPr>
        <w:instrText>ADDIN CSL_CITATION {"citationItems":[{"id":"ITEM-1","itemData":{"DOI":"10.1596/978-1-4648-0426-7_CH8","ISBN":"9781464804267","PMID":"27227241","abstract":"Childhood mental and developmental disorders encompass neurodevelopmental, emotional, and behavioral disorders that have broad and serious adverse impacts on psychological and social well-being. Children with these disorders require significant additional support from families and educational systems; the disorders frequently persist into adulthood (Nevo and Manassis 2009; Polanczyk and Rohde 2007; Shaw and others 2012). These children are more likely to experience a compromised developmental trajectory, with increased need for medical and disability services, as well as increased risk of contact with law enforcement agencies (Fergusson, Horwood, and Lynskey 1993).","author":[{"dropping-particle":"","family":"Scott","given":"James G.","non-dropping-particle":"","parse-names":false,"suffix":""},{"dropping-particle":"","family":"Mihalopoulos","given":"Catherine","non-dropping-particle":"","parse-names":false,"suffix":""},{"dropping-particle":"","family":"Erskine","given":"Holly E.","non-dropping-particle":"","parse-names":false,"suffix":""},{"dropping-particle":"","family":"Roberts","given":"Jacqueline","non-dropping-particle":"","parse-names":false,"suffix":""},{"dropping-particle":"","family":"Rahman","given":"Atif","non-dropping-particle":"","parse-names":false,"suffix":""}],"container-title":"Disease Control Priorities, Third Edition (Volume 4): Mental, Neurological, and Substance Use Disorders","id":"ITEM-1","issued":{"date-parts":[["2016","3","14"]]},"page":"145-161","publisher":"The International Bank for Reconstruction and Development / The World Bank","title":"Childhood Mental and Developmental Disorders","type":"article-journal"},"uris":["http://www.mendeley.com/documents/?uuid=6cde5d7d-ca18-36aa-86d0-5b45e7fb97a1"]},{"id":"ITEM-2","itemData":{"DOI":"10.3389/FPUBH.2023.1122009/FULL","ISSN":"22962565","PMID":"36891340","abstract":"Aim: The provisions of the United Nation's Sustainable Development Goals (SDGs) for disability-inclusive education have stimulated a growing interest in ascertaining the prevalence of children with developmental disabilities globally. We aimed to systematically summarize the prevalence estimates of developmental disabilities in children and adolescents reported in systematic reviews and meta-analyses. Methods: For this umbrella review we searched PubMed, Scopus, Embase, PsycINFO, and Cochrane Library for systematic reviews published in English between September 2015 and August 2022. Two reviewers independently assessed study eligibility, extracted the data, and assessed risk of bias. We reported the proportion of the global prevalence estimates attributed to country income levels for specific developmental disabilities. Prevalence estimates for the selected disabilities were compared with those reported in the Global Burden of Disease (GBD) Study 2019. Results: Based on our inclusion criteria, 10 systematic reviews reporting prevalence estimates for attention-deficit/hyperactivity disorder, autism spectrum disorder, cerebral palsy, developmental intellectual disability, epilepsy, hearing loss, vision loss and developmental dyslexia were selected from 3,456 identified articles. Global prevalence estimates were derived from cohorts in high-income countries in all cases except epilepsy and were calculated from nine to 56 countries. Sensory impairments were the most prevalent disabilities (approximately 13%) and cerebral palsy was the least prevalent disability (approximately 0.2–0.3%) based on the eligible reviews. Pooled estimates for geographical regions were available for vision loss and developmental dyslexia. All studies had a moderate to high risk of bias. GBD prevalence estimates were lower for all disabilities except cerebral palsy and intellectual disability. Conclusion: Available estimates from systematic reviews and meta-analyses do not provide representative evidence on the global and regional prevalence of developmental disabilities among children and adolescents due to limited geographical coverage and substantial heterogeneity in methodology across studies. Population-based data for all regions using other approaches such as reported in the GBD Study are warranted to inform global health policy and intervention.","author":[{"dropping-particle":"","family":"Olusanya","given":"Bolajoko O.","non-dropping-particle":"","parse-names":false,"suffix":""},{"dropping-particle":"","family":"Smythe","given":"Tracey","non-dropping-particle":"","parse-names":false,"suffix":""},{"dropping-particle":"","family":"Ogbo","given":"Felix A.","non-dropping-particle":"","parse-names":false,"suffix":""},{"dropping-particle":"","family":"Nair","given":"M. K.C.","non-dropping-particle":"","parse-names":false,"suffix":""},{"dropping-particle":"","family":"Scher","given":"Mark","non-dropping-particle":"","parse-names":false,"suffix":""},{"dropping-particle":"","family":"Davis","given":"Adrian C.","non-dropping-particle":"","parse-names":false,"suffix":""}],"container-title":"Frontiers in Public Health","id":"ITEM-2","issued":{"date-parts":[["2023"]]},"publisher":"Frontiers Media S.A.","title":"Global prevalence of developmental disabilities in children and adolescents: A systematic umbrella review","type":"article-journal","volume":"11"},"uris":["http://www.mendeley.com/documents/?uuid=4a486abd-d439-3266-9476-684d21c7f219"]}],"mendeley":{"formattedCitation":"&lt;sup&gt;11,12&lt;/sup&gt;","plainTextFormattedCitation":"11,12","previouslyFormattedCitation":"&lt;sup&gt;11,12&lt;/sup&gt;"},"properties":{"noteIndex":0},"schema":"https://github.com/citation-style-language/schema/raw/master/csl-citation.json"}</w:instrText>
      </w:r>
      <w:r w:rsidR="00AE6A7A" w:rsidRPr="0078386A">
        <w:rPr>
          <w:rFonts w:ascii="Times New Roman" w:eastAsia="Times New Roman" w:hAnsi="Times New Roman" w:cs="Times New Roman"/>
          <w:sz w:val="28"/>
          <w:szCs w:val="28"/>
          <w:lang w:val="ru-RU"/>
        </w:rPr>
        <w:fldChar w:fldCharType="separate"/>
      </w:r>
      <w:r w:rsidR="00AE6A7A" w:rsidRPr="0078386A">
        <w:rPr>
          <w:rFonts w:ascii="Times New Roman" w:eastAsia="Times New Roman" w:hAnsi="Times New Roman" w:cs="Times New Roman"/>
          <w:noProof/>
          <w:sz w:val="28"/>
          <w:szCs w:val="28"/>
          <w:lang w:val="ru-RU"/>
        </w:rPr>
        <w:t>11,12</w:t>
      </w:r>
      <w:r w:rsidR="00AE6A7A" w:rsidRPr="0078386A">
        <w:rPr>
          <w:rFonts w:ascii="Times New Roman" w:eastAsia="Times New Roman" w:hAnsi="Times New Roman" w:cs="Times New Roman"/>
          <w:sz w:val="28"/>
          <w:szCs w:val="28"/>
          <w:lang w:val="ru-RU"/>
        </w:rPr>
        <w:fldChar w:fldCharType="end"/>
      </w:r>
      <w:r w:rsidR="007072FD" w:rsidRPr="0078386A">
        <w:rPr>
          <w:rFonts w:ascii="Times New Roman" w:eastAsia="Times New Roman" w:hAnsi="Times New Roman" w:cs="Times New Roman"/>
          <w:sz w:val="28"/>
          <w:szCs w:val="28"/>
          <w:lang w:val="ru-RU"/>
        </w:rPr>
        <w:t>].</w:t>
      </w:r>
      <w:r w:rsidR="0001401E" w:rsidRPr="0078386A">
        <w:rPr>
          <w:rFonts w:ascii="Times New Roman" w:eastAsia="Times New Roman" w:hAnsi="Times New Roman" w:cs="Times New Roman"/>
          <w:sz w:val="28"/>
          <w:szCs w:val="28"/>
          <w:lang w:val="ru-RU"/>
        </w:rPr>
        <w:t xml:space="preserve"> Так, общая распространенность нарушений развития у детей сильно варьируется от одного исследования к другому (от 3% до 30%). Большой диапазон в оценке распространенности обусловлен различиями в методах сбора данных, критериях определени</w:t>
      </w:r>
      <w:r w:rsidR="00FF66C4" w:rsidRPr="0078386A">
        <w:rPr>
          <w:rFonts w:ascii="Times New Roman" w:eastAsia="Times New Roman" w:hAnsi="Times New Roman" w:cs="Times New Roman"/>
          <w:sz w:val="28"/>
          <w:szCs w:val="28"/>
          <w:lang w:val="ru-RU"/>
        </w:rPr>
        <w:t>я</w:t>
      </w:r>
      <w:r w:rsidR="0001401E" w:rsidRPr="0078386A">
        <w:rPr>
          <w:rFonts w:ascii="Times New Roman" w:eastAsia="Times New Roman" w:hAnsi="Times New Roman" w:cs="Times New Roman"/>
          <w:sz w:val="28"/>
          <w:szCs w:val="28"/>
          <w:lang w:val="ru-RU"/>
        </w:rPr>
        <w:t xml:space="preserve"> нарушений развития и выборе инструментов оценки [</w:t>
      </w:r>
      <w:r w:rsidR="00B2193B" w:rsidRPr="0078386A">
        <w:rPr>
          <w:rFonts w:ascii="Times New Roman" w:eastAsia="Times New Roman" w:hAnsi="Times New Roman" w:cs="Times New Roman"/>
          <w:sz w:val="28"/>
          <w:szCs w:val="28"/>
          <w:lang w:val="ru-RU"/>
        </w:rPr>
        <w:fldChar w:fldCharType="begin" w:fldLock="1"/>
      </w:r>
      <w:r w:rsidR="00B2193B" w:rsidRPr="0078386A">
        <w:rPr>
          <w:rFonts w:ascii="Times New Roman" w:eastAsia="Times New Roman" w:hAnsi="Times New Roman" w:cs="Times New Roman"/>
          <w:sz w:val="28"/>
          <w:szCs w:val="28"/>
          <w:lang w:val="ru-RU"/>
        </w:rPr>
        <w:instrText>ADDIN CSL_CITATION {"citationItems":[{"id":"ITEM-1","itemData":{"ISBN":"978-92-4-008023-2","author":[{"dropping-particle":"","family":"UNICEF","given":"","non-dropping-particle":"","parse-names":false,"suffix":""},{"dropping-particle":"","family":"Organizacion Mundial de la Salud","given":"","non-dropping-particle":"","parse-names":false,"suffix":""}],"id":"ITEM-1","issued":{"date-parts":[["2023"]]},"number-of-pages":"1-116","title":"Global report on children with developmental disabilities","type":"book"},"uris":["http://www.mendeley.com/documents/?uuid=5d1d61e0-0f82-470b-9cc8-560c093a6879"]}],"mendeley":{"formattedCitation":"&lt;sup&gt;13&lt;/sup&gt;","plainTextFormattedCitation":"13","previouslyFormattedCitation":"&lt;sup&gt;13&lt;/sup&gt;"},"properties":{"noteIndex":0},"schema":"https://github.com/citation-style-language/schema/raw/master/csl-citation.json"}</w:instrText>
      </w:r>
      <w:r w:rsidR="00B2193B" w:rsidRPr="0078386A">
        <w:rPr>
          <w:rFonts w:ascii="Times New Roman" w:eastAsia="Times New Roman" w:hAnsi="Times New Roman" w:cs="Times New Roman"/>
          <w:sz w:val="28"/>
          <w:szCs w:val="28"/>
          <w:lang w:val="ru-RU"/>
        </w:rPr>
        <w:fldChar w:fldCharType="separate"/>
      </w:r>
      <w:r w:rsidR="00B2193B" w:rsidRPr="0078386A">
        <w:rPr>
          <w:rFonts w:ascii="Times New Roman" w:eastAsia="Times New Roman" w:hAnsi="Times New Roman" w:cs="Times New Roman"/>
          <w:noProof/>
          <w:sz w:val="28"/>
          <w:szCs w:val="28"/>
          <w:lang w:val="ru-RU"/>
        </w:rPr>
        <w:t>13</w:t>
      </w:r>
      <w:r w:rsidR="00B2193B" w:rsidRPr="0078386A">
        <w:rPr>
          <w:rFonts w:ascii="Times New Roman" w:eastAsia="Times New Roman" w:hAnsi="Times New Roman" w:cs="Times New Roman"/>
          <w:sz w:val="28"/>
          <w:szCs w:val="28"/>
          <w:lang w:val="ru-RU"/>
        </w:rPr>
        <w:fldChar w:fldCharType="end"/>
      </w:r>
      <w:r w:rsidR="0001401E" w:rsidRPr="0078386A">
        <w:rPr>
          <w:rFonts w:ascii="Times New Roman" w:eastAsia="Times New Roman" w:hAnsi="Times New Roman" w:cs="Times New Roman"/>
          <w:sz w:val="28"/>
          <w:szCs w:val="28"/>
          <w:lang w:val="ru-RU"/>
        </w:rPr>
        <w:t>].</w:t>
      </w:r>
    </w:p>
    <w:p w14:paraId="1FB88499" w14:textId="49951927" w:rsidR="00B723BD" w:rsidRPr="0078386A" w:rsidRDefault="00261682" w:rsidP="00B723BD">
      <w:pPr>
        <w:spacing w:line="240" w:lineRule="auto"/>
        <w:ind w:firstLine="720"/>
        <w:jc w:val="both"/>
        <w:rPr>
          <w:rFonts w:ascii="Times New Roman" w:eastAsia="Times New Roman" w:hAnsi="Times New Roman" w:cs="Times New Roman"/>
          <w:sz w:val="28"/>
          <w:szCs w:val="28"/>
          <w:lang w:val="ru-RU"/>
        </w:rPr>
      </w:pPr>
      <w:r w:rsidRPr="0078386A">
        <w:rPr>
          <w:rFonts w:ascii="Times New Roman" w:eastAsia="Times New Roman" w:hAnsi="Times New Roman" w:cs="Times New Roman"/>
          <w:sz w:val="28"/>
          <w:szCs w:val="28"/>
          <w:lang w:val="ru-RU"/>
        </w:rPr>
        <w:t xml:space="preserve">Расстройство аутистического спектра (РАС) — это </w:t>
      </w:r>
      <w:r w:rsidR="006553FF" w:rsidRPr="0078386A">
        <w:rPr>
          <w:rFonts w:ascii="Times New Roman" w:eastAsia="Times New Roman" w:hAnsi="Times New Roman" w:cs="Times New Roman"/>
          <w:sz w:val="28"/>
          <w:szCs w:val="28"/>
          <w:lang w:val="ru-RU"/>
        </w:rPr>
        <w:t>расстройство развития</w:t>
      </w:r>
      <w:r w:rsidRPr="0078386A">
        <w:rPr>
          <w:rFonts w:ascii="Times New Roman" w:eastAsia="Times New Roman" w:hAnsi="Times New Roman" w:cs="Times New Roman"/>
          <w:sz w:val="28"/>
          <w:szCs w:val="28"/>
          <w:lang w:val="ru-RU"/>
        </w:rPr>
        <w:t xml:space="preserve">, которое влияет на то, как люди взаимодействуют с другими, общаются, учатся и ведут себя. Хотя </w:t>
      </w:r>
      <w:r w:rsidR="006553FF" w:rsidRPr="0078386A">
        <w:rPr>
          <w:rFonts w:ascii="Times New Roman" w:eastAsia="Times New Roman" w:hAnsi="Times New Roman" w:cs="Times New Roman"/>
          <w:sz w:val="28"/>
          <w:szCs w:val="28"/>
          <w:lang w:val="ru-RU"/>
        </w:rPr>
        <w:t>РАС</w:t>
      </w:r>
      <w:r w:rsidRPr="0078386A">
        <w:rPr>
          <w:rFonts w:ascii="Times New Roman" w:eastAsia="Times New Roman" w:hAnsi="Times New Roman" w:cs="Times New Roman"/>
          <w:sz w:val="28"/>
          <w:szCs w:val="28"/>
          <w:lang w:val="ru-RU"/>
        </w:rPr>
        <w:t xml:space="preserve"> можно диагностировать в любом возрасте, его описывают как «расстройство развития», поскольку симптомы обычно проявляются в первые 2 года жизни</w:t>
      </w:r>
      <w:r w:rsidR="001A5B12" w:rsidRPr="0078386A">
        <w:rPr>
          <w:rFonts w:ascii="Times New Roman" w:eastAsia="Times New Roman" w:hAnsi="Times New Roman" w:cs="Times New Roman"/>
          <w:sz w:val="28"/>
          <w:szCs w:val="28"/>
          <w:lang w:val="ru-RU"/>
        </w:rPr>
        <w:t xml:space="preserve"> [</w:t>
      </w:r>
      <w:r w:rsidR="00B2193B" w:rsidRPr="0078386A">
        <w:rPr>
          <w:rFonts w:ascii="Times New Roman" w:eastAsia="Times New Roman" w:hAnsi="Times New Roman" w:cs="Times New Roman"/>
          <w:sz w:val="28"/>
          <w:szCs w:val="28"/>
          <w:lang w:val="ru-RU"/>
        </w:rPr>
        <w:fldChar w:fldCharType="begin" w:fldLock="1"/>
      </w:r>
      <w:r w:rsidR="00B2193B" w:rsidRPr="0078386A">
        <w:rPr>
          <w:rFonts w:ascii="Times New Roman" w:eastAsia="Times New Roman" w:hAnsi="Times New Roman" w:cs="Times New Roman"/>
          <w:sz w:val="28"/>
          <w:szCs w:val="28"/>
          <w:lang w:val="ru-RU"/>
        </w:rPr>
        <w:instrText>ADDIN CSL_CITATION {"citationItems":[{"id":"ITEM-1","itemData":{"DOI":"10.21037/TP.2019.09.09","ISSN":"22244344","PMID":"32206584","abstract":"Autism spectrum disorder (ASD) is a neurodevelopmental disorder characterized by deficits in social communication and the presence of restricted interests and repetitive behaviors. There have been recent concerns about increased prevalence, and this article seeks to elaborate on factors that may influence prevalence rates, including recent changes to the diagnostic criteria. The authors review evidence that ASD is a neurobiological disorder influenced by both genetic and environmental factors affecting the developing brain, and enumerate factors that correlate with ASD risk. Finally, the article describes how clinical evaluation begins with developmental screening, followed by referral for a definitive diagnosis, and provides guidance on screening for comorbid conditions.","author":[{"dropping-particle":"","family":"Hodges","given":"Holly","non-dropping-particle":"","parse-names":false,"suffix":""},{"dropping-particle":"","family":"Fealko","given":"Casey","non-dropping-particle":"","parse-names":false,"suffix":""},{"dropping-particle":"","family":"Soares","given":"Neelkamal","non-dropping-particle":"","parse-names":false,"suffix":""}],"container-title":"Translational Pediatrics","id":"ITEM-1","issue":"Suppl 1","issued":{"date-parts":[["2020","2","1"]]},"page":"S55","publisher":"AME Publications","title":"Autism spectrum disorder: definition, epidemiology, causes, and clinical evaluation","type":"article-journal","volume":"9"},"uris":["http://www.mendeley.com/documents/?uuid=bbd1ebc5-40d5-34ac-ace5-83c7a0e06bd6"]}],"mendeley":{"formattedCitation":"&lt;sup&gt;14&lt;/sup&gt;","plainTextFormattedCitation":"14","previouslyFormattedCitation":"&lt;sup&gt;14&lt;/sup&gt;"},"properties":{"noteIndex":0},"schema":"https://github.com/citation-style-language/schema/raw/master/csl-citation.json"}</w:instrText>
      </w:r>
      <w:r w:rsidR="00B2193B" w:rsidRPr="0078386A">
        <w:rPr>
          <w:rFonts w:ascii="Times New Roman" w:eastAsia="Times New Roman" w:hAnsi="Times New Roman" w:cs="Times New Roman"/>
          <w:sz w:val="28"/>
          <w:szCs w:val="28"/>
          <w:lang w:val="ru-RU"/>
        </w:rPr>
        <w:fldChar w:fldCharType="separate"/>
      </w:r>
      <w:r w:rsidR="00B2193B" w:rsidRPr="0078386A">
        <w:rPr>
          <w:rFonts w:ascii="Times New Roman" w:eastAsia="Times New Roman" w:hAnsi="Times New Roman" w:cs="Times New Roman"/>
          <w:noProof/>
          <w:sz w:val="28"/>
          <w:szCs w:val="28"/>
          <w:lang w:val="ru-RU"/>
        </w:rPr>
        <w:t>14</w:t>
      </w:r>
      <w:r w:rsidR="00B2193B" w:rsidRPr="0078386A">
        <w:rPr>
          <w:rFonts w:ascii="Times New Roman" w:eastAsia="Times New Roman" w:hAnsi="Times New Roman" w:cs="Times New Roman"/>
          <w:sz w:val="28"/>
          <w:szCs w:val="28"/>
          <w:lang w:val="ru-RU"/>
        </w:rPr>
        <w:fldChar w:fldCharType="end"/>
      </w:r>
      <w:r w:rsidR="001A5B12" w:rsidRPr="0078386A">
        <w:rPr>
          <w:rFonts w:ascii="Times New Roman" w:eastAsia="Times New Roman" w:hAnsi="Times New Roman" w:cs="Times New Roman"/>
          <w:sz w:val="28"/>
          <w:szCs w:val="28"/>
          <w:lang w:val="ru-RU"/>
        </w:rPr>
        <w:t>]</w:t>
      </w:r>
      <w:r w:rsidRPr="0078386A">
        <w:rPr>
          <w:rFonts w:ascii="Times New Roman" w:eastAsia="Times New Roman" w:hAnsi="Times New Roman" w:cs="Times New Roman"/>
          <w:sz w:val="28"/>
          <w:szCs w:val="28"/>
          <w:lang w:val="ru-RU"/>
        </w:rPr>
        <w:t>.</w:t>
      </w:r>
      <w:r w:rsidR="00B723BD" w:rsidRPr="0078386A">
        <w:rPr>
          <w:rFonts w:ascii="Times New Roman" w:eastAsia="Times New Roman" w:hAnsi="Times New Roman" w:cs="Times New Roman"/>
          <w:sz w:val="28"/>
          <w:szCs w:val="28"/>
          <w:lang w:val="ru-RU"/>
        </w:rPr>
        <w:t xml:space="preserve"> Люди с РАС часто подвержены, среди прочего, проблемам физического и психического здоровья, таким как желудочно-кишечные проблемы, эпилепсия, проблемы с приемом пищи, нарушения сна, синдром дефицита внимания и гиперактивности, тревожность, депрессия, обсессивно-компульсивное расстройство, шизофрения, биполярное расстройство [</w:t>
      </w:r>
      <w:r w:rsidR="00B2193B" w:rsidRPr="0078386A">
        <w:rPr>
          <w:rFonts w:ascii="Times New Roman" w:eastAsia="Times New Roman" w:hAnsi="Times New Roman" w:cs="Times New Roman"/>
          <w:sz w:val="28"/>
          <w:szCs w:val="28"/>
          <w:lang w:val="ru-RU"/>
        </w:rPr>
        <w:fldChar w:fldCharType="begin" w:fldLock="1"/>
      </w:r>
      <w:r w:rsidR="00B2193B" w:rsidRPr="0078386A">
        <w:rPr>
          <w:rFonts w:ascii="Times New Roman" w:eastAsia="Times New Roman" w:hAnsi="Times New Roman" w:cs="Times New Roman"/>
          <w:sz w:val="28"/>
          <w:szCs w:val="28"/>
          <w:lang w:val="ru-RU"/>
        </w:rPr>
        <w:instrText>ADDIN CSL_CITATION {"citationItems":[{"id":"ITEM-1","itemData":{"DOI":"10.1186/1471-230X-11-22","ISSN":"1471230X","PMID":"21410934","abstract":"Background: Children with autism have often been reported to have gastrointestinal problems that are more frequent and more severe than in children from the general population.Methods: Gastrointestinal flora and gastrointestinal status were assessed from stool samples of 58 children with Autism Spectrum Disorders (ASD) and 39 healthy typical children of similar ages. Stool testing included bacterial and yeast culture tests, lysozyme, lactoferrin, secretory IgA, elastase, digestion markers, short chain fatty acids (SCFA's), pH, and blood presence. Gastrointestinal symptoms were assessed with a modified six-item GI Severity Index (6-GSI) questionnaire, and autistic symptoms were assessed with the Autism Treatment Evaluation Checklist (ATEC).Results: Gastrointestinal symptoms (assessed by the 6-GSI) were strongly correlated with the severity of autism (assessed by the ATEC), (r = 0.59, p &lt; 0.001). Children with 6-GSI scores above 3 had much higher ATEC Total scores than those with 6-GSI-scores of 3 or lower (81.5 +/- 28 vs. 49.0 +/- 21, p = 0.00002).Children with autism had much lower levels of total short chain fatty acids (-27%, p = 0.00002), including lower levels of acetate, proprionate, and valerate; this difference was greater in the children with autism taking probiotics, but also significant in those not taking probiotics. Children with autism had lower levels of species of Bifidobacter (-43%, p = 0.002) and higher levels of species of Lactobacillus (+100%, p = 0.00002), but similar levels of other bacteria and yeast using standard culture growth-based techniques. Lysozyme was somewhat lower in children with autism (-27%, p = 0.04), possibly associated with probiotic usage. Other markers of digestive function were similar in both groups.Conclusions: The strong correlation of gastrointestinal symptoms with autism severity indicates that children with more severe autism are likely to have more severe gastrointestinal symptoms and vice versa. It is possible that autism symptoms are exacerbated or even partially due to the underlying gastrointestinal problems. The low level of SCFA's was partly associated with increased probiotic use, and probably partly due to either lower production (less sacchrolytic fermentation by beneficial bacteria and/or lower intake of soluble fiber) and/or greater absorption into the body (due to longer transit time and/or increased gut permeability). © 2011 Adams et al; licensee BioMed Central Ltd.","author":[{"dropping-particle":"","family":"Adams","given":"James B.","non-dropping-particle":"","parse-names":false,"suffix":""},{"dropping-particle":"","family":"Johansen","given":"Leah J.","non-dropping-particle":"","parse-names":false,"suffix":""},{"dropping-particle":"","family":"Powell","given":"Linda D.","non-dropping-particle":"","parse-names":false,"suffix":""},{"dropping-particle":"","family":"Quig","given":"David","non-dropping-particle":"","parse-names":false,"suffix":""},{"dropping-particle":"","family":"Rubin","given":"Robert A.","non-dropping-particle":"","parse-names":false,"suffix":""}],"container-title":"BMC Gastroenterology","id":"ITEM-1","issued":{"date-parts":[["2011","3","16"]]},"title":"Gastrointestinal flora and gastrointestinal status in children with autism - comparisons to typical children and correlation with autism severity","type":"article-journal","volume":"11"},"uris":["http://www.mendeley.com/documents/?uuid=0d5e914c-f660-3278-b7cd-d79e72feda99"]},{"id":"ITEM-2","itemData":{"DOI":"10.1093/BRAIN/AWH287","ISSN":"00068950","PMID":"15329353","abstract":"Autism is currently viewed as a largely genetically determined neurodevelopmental disorder, although its underlying biological causes remain to be established. In this review, we examine the available neuropathological literature on autism and discuss the findings that have emerged. Classic neuropathological observations are rather consistent with respect to the limbic system (nine of 14 studied cases showed increased cell packing density and smaller neuronal size), the cerebellum (21 of 29 studied cases showed a decreased number of Purkinje cells, and in all of five cases that were examined for age-related morphological alterations, these changes were found in cerebellar nuclei and inferior olive) and the cerebral cortex (&gt;50% of the studied cases showed features of cortical dysgenesis). However, all reported studies had to contend with the problem of small sample sizes, the use of quantification techniques not free of bias and assumptions, and high percentages of autistic subjects with comorbid mental retardation (at least 70%) or epilepsy (at least 40%). Furthermore, data from the limbic system and on age-related changes lack replication by independent groups. It is anticipated that future neuropathological studies hold great promise, especially as new techniques such as design-based stereology and gene expression are increasingly implemented and combined, larger samples are analysed, and younger subjects free of comorbidities are investigated.","author":[{"dropping-particle":"","family":"Palmen","given":"Saskia J.M.C.","non-dropping-particle":"","parse-names":false,"suffix":""},{"dropping-particle":"","family":"Engeland","given":"Herman","non-dropping-particle":"Van","parse-names":false,"suffix":""},{"dropping-particle":"","family":"Hof","given":"Patrick R.","non-dropping-particle":"","parse-names":false,"suffix":""},{"dropping-particle":"","family":"Schmitz","given":"Christoph","non-dropping-particle":"","parse-names":false,"suffix":""}],"container-title":"Brain","id":"ITEM-2","issue":"12","issued":{"date-parts":[["2004","12"]]},"page":"2572-2583","title":"Neuropathological findings in autism","type":"article-journal","volume":"127"},"uris":["http://www.mendeley.com/documents/?uuid=b099c8fa-0ad9-3df6-a781-24c3a3ec1448"]},{"id":"ITEM-3","itemData":{"DOI":"10.1007/S10803-013-1771-5","ISSN":"15733432","PMID":"23371510","abstract":"We conducted a comprehensive review and meta-analysis of research regarding feeding problems and nutrient status among children with autism spectrum disorders (ASD). The systematic search yielded 17 prospective studies involving a comparison group. Using rigorous meta-analysis techniques, we calculated the standardized mean difference (SMD) with standard error and corresponding odds ratio (OR) with 95 % confidence intervals (CI). Results indicated children with ASD experienced significantly more feeding problems versus peers, with an overall SMD of 0.89 (0.08) and a corresponding OR of 5.11, 95 % CI 3.74-6.97. Nutrient analyses indicated significantly lower intake of calcium (SMD: -0.65 [0.29]; OR: 0.31, 95 % CI 0.11-0.85) and protein (SMD: -0.58 [0.25]; OR: 0.35, 95 % CI: 0.14-0.56) in ASD. Future research must address critical questions regarding the cause, long-term impact, and remediation of atypical feeding in this population. © 2013 Springer Science+Business Media New York.","author":[{"dropping-particle":"","family":"Sharp","given":"William G.","non-dropping-particle":"","parse-names":false,"suffix":""},{"dropping-particle":"","family":"Berry","given":"Rashelle C.","non-dropping-particle":"","parse-names":false,"suffix":""},{"dropping-particle":"","family":"McCracken","given":"Courtney","non-dropping-particle":"","parse-names":false,"suffix":""},{"dropping-particle":"","family":"Nuhu","given":"Nadrat N.","non-dropping-particle":"","parse-names":false,"suffix":""},{"dropping-particle":"","family":"Marvel","given":"Elizabeth","non-dropping-particle":"","parse-names":false,"suffix":""},{"dropping-particle":"","family":"Saulnier","given":"Celine A.","non-dropping-particle":"","parse-names":false,"suffix":""},{"dropping-particle":"","family":"Klin","given":"Ami","non-dropping-particle":"","parse-names":false,"suffix":""},{"dropping-particle":"","family":"Jones","given":"Warren","non-dropping-particle":"","parse-names":false,"suffix":""},{"dropping-particle":"","family":"Jaquess","given":"David L.","non-dropping-particle":"","parse-names":false,"suffix":""}],"container-title":"Journal of Autism and Developmental Disorders","id":"ITEM-3","issue":"9","issued":{"date-parts":[["2013","9","1"]]},"page":"2159-2173","publisher":"Springer Science and Business Media, LLC","title":"Feeding problems and nutrient intake in children with autism spectrum disorders: A meta-analysis and comprehensive review of the literature","type":"article-journal","volume":"43"},"uris":["http://www.mendeley.com/documents/?uuid=890abbb9-332e-3236-a2de-f6cef94ae75a"]},{"id":"ITEM-4","itemData":{"DOI":"10.1146/ANNUREV-CLINPSY-050212-185627","ISSN":"15485943","PMID":"23537488","abstract":"Schizophrenia and autism have been linked since their earliest descriptions. Both are disorders of cerebral specialization originating in the embryonic period. Genetic, molecular, and cytologic res...","author":[{"dropping-particle":"","family":"Lacy","given":"Nina","non-dropping-particle":"De","parse-names":false,"suffix":""},{"dropping-particle":"","family":"King","given":"Bryan H.","non-dropping-particle":"","parse-names":false,"suffix":""}],"container-title":"https://doi.org/10.1146/annurev-clinpsy-050212-185627","id":"ITEM-4","issued":{"date-parts":[["2013","3","28"]]},"page":"555-587","publisher":" Annual Reviews ","title":"Revisiting the Relationship Between Autism and Schizophrenia: Toward an Integrated Neurobiology","type":"article-journal","volume":"9"},"uris":["http://www.mendeley.com/documents/?uuid=9ada8651-4b31-3694-9da5-bd1890ea6ebd"]}],"mendeley":{"formattedCitation":"&lt;sup&gt;15–18&lt;/sup&gt;","plainTextFormattedCitation":"15–18","previouslyFormattedCitation":"&lt;sup&gt;15–18&lt;/sup&gt;"},"properties":{"noteIndex":0},"schema":"https://github.com/citation-style-language/schema/raw/master/csl-citation.json"}</w:instrText>
      </w:r>
      <w:r w:rsidR="00B2193B" w:rsidRPr="0078386A">
        <w:rPr>
          <w:rFonts w:ascii="Times New Roman" w:eastAsia="Times New Roman" w:hAnsi="Times New Roman" w:cs="Times New Roman"/>
          <w:sz w:val="28"/>
          <w:szCs w:val="28"/>
          <w:lang w:val="ru-RU"/>
        </w:rPr>
        <w:fldChar w:fldCharType="separate"/>
      </w:r>
      <w:r w:rsidR="00B2193B" w:rsidRPr="0078386A">
        <w:rPr>
          <w:rFonts w:ascii="Times New Roman" w:eastAsia="Times New Roman" w:hAnsi="Times New Roman" w:cs="Times New Roman"/>
          <w:noProof/>
          <w:sz w:val="28"/>
          <w:szCs w:val="28"/>
          <w:lang w:val="ru-RU"/>
        </w:rPr>
        <w:t>15–18</w:t>
      </w:r>
      <w:r w:rsidR="00B2193B" w:rsidRPr="0078386A">
        <w:rPr>
          <w:rFonts w:ascii="Times New Roman" w:eastAsia="Times New Roman" w:hAnsi="Times New Roman" w:cs="Times New Roman"/>
          <w:sz w:val="28"/>
          <w:szCs w:val="28"/>
          <w:lang w:val="ru-RU"/>
        </w:rPr>
        <w:fldChar w:fldCharType="end"/>
      </w:r>
      <w:r w:rsidR="00B723BD" w:rsidRPr="0078386A">
        <w:rPr>
          <w:rFonts w:ascii="Times New Roman" w:eastAsia="Times New Roman" w:hAnsi="Times New Roman" w:cs="Times New Roman"/>
          <w:sz w:val="28"/>
          <w:szCs w:val="28"/>
          <w:lang w:val="ru-RU"/>
        </w:rPr>
        <w:t>].</w:t>
      </w:r>
      <w:r w:rsidR="001A5B12" w:rsidRPr="0078386A">
        <w:rPr>
          <w:rFonts w:ascii="Times New Roman" w:eastAsia="Times New Roman" w:hAnsi="Times New Roman" w:cs="Times New Roman"/>
          <w:sz w:val="28"/>
          <w:szCs w:val="28"/>
          <w:lang w:val="ru-RU"/>
        </w:rPr>
        <w:t xml:space="preserve"> </w:t>
      </w:r>
    </w:p>
    <w:p w14:paraId="4587BF7D" w14:textId="1EECCD2C" w:rsidR="00BD6521" w:rsidRPr="0078386A" w:rsidRDefault="00B04E1F" w:rsidP="00B04E1F">
      <w:pPr>
        <w:spacing w:line="240" w:lineRule="auto"/>
        <w:ind w:firstLine="720"/>
        <w:jc w:val="both"/>
        <w:rPr>
          <w:rFonts w:ascii="Times New Roman" w:eastAsia="Times New Roman" w:hAnsi="Times New Roman" w:cs="Times New Roman"/>
          <w:sz w:val="28"/>
          <w:szCs w:val="28"/>
          <w:lang w:val="ru-RU"/>
        </w:rPr>
      </w:pPr>
      <w:r w:rsidRPr="0078386A">
        <w:rPr>
          <w:rFonts w:ascii="Times New Roman" w:eastAsia="Times New Roman" w:hAnsi="Times New Roman" w:cs="Times New Roman"/>
          <w:sz w:val="28"/>
          <w:szCs w:val="28"/>
          <w:lang w:val="ru-RU"/>
        </w:rPr>
        <w:t>Анализ исследований распространенности РАС до 2000 года показал распространенность 10/10000 [</w:t>
      </w:r>
      <w:r w:rsidR="00B2193B" w:rsidRPr="0078386A">
        <w:rPr>
          <w:rFonts w:ascii="Times New Roman" w:hAnsi="Times New Roman"/>
          <w:sz w:val="24"/>
          <w:szCs w:val="24"/>
          <w:lang w:val="en-US"/>
        </w:rPr>
        <w:fldChar w:fldCharType="begin" w:fldLock="1"/>
      </w:r>
      <w:r w:rsidR="00B2193B" w:rsidRPr="0078386A">
        <w:rPr>
          <w:rFonts w:ascii="Times New Roman" w:hAnsi="Times New Roman"/>
          <w:sz w:val="24"/>
          <w:szCs w:val="24"/>
          <w:lang w:val="en-US"/>
        </w:rPr>
        <w:instrText>ADDIN</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CSL</w:instrText>
      </w:r>
      <w:r w:rsidR="00B2193B" w:rsidRPr="0078386A">
        <w:rPr>
          <w:rFonts w:ascii="Times New Roman" w:hAnsi="Times New Roman"/>
          <w:sz w:val="24"/>
          <w:szCs w:val="24"/>
          <w:lang w:val="ru-RU"/>
        </w:rPr>
        <w:instrText>_</w:instrText>
      </w:r>
      <w:r w:rsidR="00B2193B" w:rsidRPr="0078386A">
        <w:rPr>
          <w:rFonts w:ascii="Times New Roman" w:hAnsi="Times New Roman"/>
          <w:sz w:val="24"/>
          <w:szCs w:val="24"/>
          <w:lang w:val="en-US"/>
        </w:rPr>
        <w:instrText>CITATION</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citationItems</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id</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ITEM</w:instrText>
      </w:r>
      <w:r w:rsidR="00B2193B" w:rsidRPr="0078386A">
        <w:rPr>
          <w:rFonts w:ascii="Times New Roman" w:hAnsi="Times New Roman"/>
          <w:sz w:val="24"/>
          <w:szCs w:val="24"/>
          <w:lang w:val="ru-RU"/>
        </w:rPr>
        <w:instrText>-1","</w:instrText>
      </w:r>
      <w:r w:rsidR="00B2193B" w:rsidRPr="0078386A">
        <w:rPr>
          <w:rFonts w:ascii="Times New Roman" w:hAnsi="Times New Roman"/>
          <w:sz w:val="24"/>
          <w:szCs w:val="24"/>
          <w:lang w:val="en-US"/>
        </w:rPr>
        <w:instrText>itemData</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DOI</w:instrText>
      </w:r>
      <w:r w:rsidR="00B2193B" w:rsidRPr="0078386A">
        <w:rPr>
          <w:rFonts w:ascii="Times New Roman" w:hAnsi="Times New Roman"/>
          <w:sz w:val="24"/>
          <w:szCs w:val="24"/>
          <w:lang w:val="ru-RU"/>
        </w:rPr>
        <w:instrText>":"10.1201/9781420004205.</w:instrText>
      </w:r>
      <w:r w:rsidR="00B2193B" w:rsidRPr="0078386A">
        <w:rPr>
          <w:rFonts w:ascii="Times New Roman" w:hAnsi="Times New Roman"/>
          <w:sz w:val="24"/>
          <w:szCs w:val="24"/>
          <w:lang w:val="en-US"/>
        </w:rPr>
        <w:instrText>ch</w:instrText>
      </w:r>
      <w:r w:rsidR="00B2193B" w:rsidRPr="0078386A">
        <w:rPr>
          <w:rFonts w:ascii="Times New Roman" w:hAnsi="Times New Roman"/>
          <w:sz w:val="24"/>
          <w:szCs w:val="24"/>
          <w:lang w:val="ru-RU"/>
        </w:rPr>
        <w:instrText>2","</w:instrText>
      </w:r>
      <w:r w:rsidR="00B2193B" w:rsidRPr="0078386A">
        <w:rPr>
          <w:rFonts w:ascii="Times New Roman" w:hAnsi="Times New Roman"/>
          <w:sz w:val="24"/>
          <w:szCs w:val="24"/>
          <w:lang w:val="en-US"/>
        </w:rPr>
        <w:instrText>ISBN</w:instrText>
      </w:r>
      <w:r w:rsidR="00B2193B" w:rsidRPr="0078386A">
        <w:rPr>
          <w:rFonts w:ascii="Times New Roman" w:hAnsi="Times New Roman"/>
          <w:sz w:val="24"/>
          <w:szCs w:val="24"/>
          <w:lang w:val="ru-RU"/>
        </w:rPr>
        <w:instrText>":"9781420004205","</w:instrText>
      </w:r>
      <w:r w:rsidR="00B2193B" w:rsidRPr="0078386A">
        <w:rPr>
          <w:rFonts w:ascii="Times New Roman" w:hAnsi="Times New Roman"/>
          <w:sz w:val="24"/>
          <w:szCs w:val="24"/>
          <w:lang w:val="en-US"/>
        </w:rPr>
        <w:instrText>author</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dropping</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particle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family</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Fombonne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given</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Eric</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non</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dropping</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particle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parse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names</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false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suffix</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container</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title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Understanding</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Autism</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From</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Basic</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Neuroscience</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to</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Treatment</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id</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ITEM</w:instrText>
      </w:r>
      <w:r w:rsidR="00B2193B" w:rsidRPr="0078386A">
        <w:rPr>
          <w:rFonts w:ascii="Times New Roman" w:hAnsi="Times New Roman"/>
          <w:sz w:val="24"/>
          <w:szCs w:val="24"/>
          <w:lang w:val="ru-RU"/>
        </w:rPr>
        <w:instrText>-1","</w:instrText>
      </w:r>
      <w:r w:rsidR="00B2193B" w:rsidRPr="0078386A">
        <w:rPr>
          <w:rFonts w:ascii="Times New Roman" w:hAnsi="Times New Roman"/>
          <w:sz w:val="24"/>
          <w:szCs w:val="24"/>
          <w:lang w:val="en-US"/>
        </w:rPr>
        <w:instrText>issued</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date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parts</w:instrText>
      </w:r>
      <w:r w:rsidR="00B2193B" w:rsidRPr="0078386A">
        <w:rPr>
          <w:rFonts w:ascii="Times New Roman" w:hAnsi="Times New Roman"/>
          <w:sz w:val="24"/>
          <w:szCs w:val="24"/>
          <w:lang w:val="ru-RU"/>
        </w:rPr>
        <w:instrText>":[["2006","1","1"]]},"</w:instrText>
      </w:r>
      <w:r w:rsidR="00B2193B" w:rsidRPr="0078386A">
        <w:rPr>
          <w:rFonts w:ascii="Times New Roman" w:hAnsi="Times New Roman"/>
          <w:sz w:val="24"/>
          <w:szCs w:val="24"/>
          <w:lang w:val="en-US"/>
        </w:rPr>
        <w:instrText>page</w:instrText>
      </w:r>
      <w:r w:rsidR="00B2193B" w:rsidRPr="0078386A">
        <w:rPr>
          <w:rFonts w:ascii="Times New Roman" w:hAnsi="Times New Roman"/>
          <w:sz w:val="24"/>
          <w:szCs w:val="24"/>
          <w:lang w:val="ru-RU"/>
        </w:rPr>
        <w:instrText>":"25-48","</w:instrText>
      </w:r>
      <w:r w:rsidR="00B2193B" w:rsidRPr="0078386A">
        <w:rPr>
          <w:rFonts w:ascii="Times New Roman" w:hAnsi="Times New Roman"/>
          <w:sz w:val="24"/>
          <w:szCs w:val="24"/>
          <w:lang w:val="en-US"/>
        </w:rPr>
        <w:instrText>publisher</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CRC</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Press</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title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Past</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and</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future</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perspectives</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on</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autism</w:instrText>
      </w:r>
      <w:r w:rsidR="00B2193B" w:rsidRPr="0078386A">
        <w:rPr>
          <w:rFonts w:ascii="Times New Roman" w:hAnsi="Times New Roman"/>
          <w:sz w:val="24"/>
          <w:szCs w:val="24"/>
          <w:lang w:val="ru-RU"/>
        </w:rPr>
        <w:instrText xml:space="preserve"> </w:instrText>
      </w:r>
      <w:r w:rsidR="00B2193B" w:rsidRPr="0078386A">
        <w:rPr>
          <w:rFonts w:ascii="Times New Roman" w:hAnsi="Times New Roman"/>
          <w:sz w:val="24"/>
          <w:szCs w:val="24"/>
          <w:lang w:val="en-US"/>
        </w:rPr>
        <w:instrText>epidemiology</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type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chapter</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uris</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http</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www</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mendeley</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com</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documents</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uuid</w:instrText>
      </w:r>
      <w:r w:rsidR="00B2193B" w:rsidRPr="0078386A">
        <w:rPr>
          <w:rFonts w:ascii="Times New Roman" w:hAnsi="Times New Roman"/>
          <w:sz w:val="24"/>
          <w:szCs w:val="24"/>
          <w:lang w:val="ru-RU"/>
        </w:rPr>
        <w:instrText>=1255</w:instrText>
      </w:r>
      <w:r w:rsidR="00B2193B" w:rsidRPr="0078386A">
        <w:rPr>
          <w:rFonts w:ascii="Times New Roman" w:hAnsi="Times New Roman"/>
          <w:sz w:val="24"/>
          <w:szCs w:val="24"/>
          <w:lang w:val="en-US"/>
        </w:rPr>
        <w:instrText>bd</w:instrText>
      </w:r>
      <w:r w:rsidR="00B2193B" w:rsidRPr="0078386A">
        <w:rPr>
          <w:rFonts w:ascii="Times New Roman" w:hAnsi="Times New Roman"/>
          <w:sz w:val="24"/>
          <w:szCs w:val="24"/>
          <w:lang w:val="ru-RU"/>
        </w:rPr>
        <w:instrText>3</w:instrText>
      </w:r>
      <w:r w:rsidR="00B2193B" w:rsidRPr="0078386A">
        <w:rPr>
          <w:rFonts w:ascii="Times New Roman" w:hAnsi="Times New Roman"/>
          <w:sz w:val="24"/>
          <w:szCs w:val="24"/>
          <w:lang w:val="en-US"/>
        </w:rPr>
        <w:instrText>e</w:instrText>
      </w:r>
      <w:r w:rsidR="00B2193B" w:rsidRPr="0078386A">
        <w:rPr>
          <w:rFonts w:ascii="Times New Roman" w:hAnsi="Times New Roman"/>
          <w:sz w:val="24"/>
          <w:szCs w:val="24"/>
          <w:lang w:val="ru-RU"/>
        </w:rPr>
        <w:instrText>-7</w:instrText>
      </w:r>
      <w:r w:rsidR="00B2193B" w:rsidRPr="0078386A">
        <w:rPr>
          <w:rFonts w:ascii="Times New Roman" w:hAnsi="Times New Roman"/>
          <w:sz w:val="24"/>
          <w:szCs w:val="24"/>
          <w:lang w:val="en-US"/>
        </w:rPr>
        <w:instrText>e</w:instrText>
      </w:r>
      <w:r w:rsidR="00B2193B" w:rsidRPr="0078386A">
        <w:rPr>
          <w:rFonts w:ascii="Times New Roman" w:hAnsi="Times New Roman"/>
          <w:sz w:val="24"/>
          <w:szCs w:val="24"/>
          <w:lang w:val="ru-RU"/>
        </w:rPr>
        <w:instrText>4</w:instrText>
      </w:r>
      <w:r w:rsidR="00B2193B" w:rsidRPr="0078386A">
        <w:rPr>
          <w:rFonts w:ascii="Times New Roman" w:hAnsi="Times New Roman"/>
          <w:sz w:val="24"/>
          <w:szCs w:val="24"/>
          <w:lang w:val="en-US"/>
        </w:rPr>
        <w:instrText>e</w:instrText>
      </w:r>
      <w:r w:rsidR="00B2193B" w:rsidRPr="0078386A">
        <w:rPr>
          <w:rFonts w:ascii="Times New Roman" w:hAnsi="Times New Roman"/>
          <w:sz w:val="24"/>
          <w:szCs w:val="24"/>
          <w:lang w:val="ru-RU"/>
        </w:rPr>
        <w:instrText>-324</w:instrText>
      </w:r>
      <w:r w:rsidR="00B2193B" w:rsidRPr="0078386A">
        <w:rPr>
          <w:rFonts w:ascii="Times New Roman" w:hAnsi="Times New Roman"/>
          <w:sz w:val="24"/>
          <w:szCs w:val="24"/>
          <w:lang w:val="en-US"/>
        </w:rPr>
        <w:instrText>d</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bf</w:instrText>
      </w:r>
      <w:r w:rsidR="00B2193B" w:rsidRPr="0078386A">
        <w:rPr>
          <w:rFonts w:ascii="Times New Roman" w:hAnsi="Times New Roman"/>
          <w:sz w:val="24"/>
          <w:szCs w:val="24"/>
          <w:lang w:val="ru-RU"/>
        </w:rPr>
        <w:instrText>3</w:instrText>
      </w:r>
      <w:r w:rsidR="00B2193B" w:rsidRPr="0078386A">
        <w:rPr>
          <w:rFonts w:ascii="Times New Roman" w:hAnsi="Times New Roman"/>
          <w:sz w:val="24"/>
          <w:szCs w:val="24"/>
          <w:lang w:val="en-US"/>
        </w:rPr>
        <w:instrText>d</w:instrText>
      </w:r>
      <w:r w:rsidR="00B2193B" w:rsidRPr="0078386A">
        <w:rPr>
          <w:rFonts w:ascii="Times New Roman" w:hAnsi="Times New Roman"/>
          <w:sz w:val="24"/>
          <w:szCs w:val="24"/>
          <w:lang w:val="ru-RU"/>
        </w:rPr>
        <w:instrText>-95106</w:instrText>
      </w:r>
      <w:r w:rsidR="00B2193B" w:rsidRPr="0078386A">
        <w:rPr>
          <w:rFonts w:ascii="Times New Roman" w:hAnsi="Times New Roman"/>
          <w:sz w:val="24"/>
          <w:szCs w:val="24"/>
          <w:lang w:val="en-US"/>
        </w:rPr>
        <w:instrText>a</w:instrText>
      </w:r>
      <w:r w:rsidR="00B2193B" w:rsidRPr="0078386A">
        <w:rPr>
          <w:rFonts w:ascii="Times New Roman" w:hAnsi="Times New Roman"/>
          <w:sz w:val="24"/>
          <w:szCs w:val="24"/>
          <w:lang w:val="ru-RU"/>
        </w:rPr>
        <w:instrText>42</w:instrText>
      </w:r>
      <w:r w:rsidR="00B2193B" w:rsidRPr="0078386A">
        <w:rPr>
          <w:rFonts w:ascii="Times New Roman" w:hAnsi="Times New Roman"/>
          <w:sz w:val="24"/>
          <w:szCs w:val="24"/>
          <w:lang w:val="en-US"/>
        </w:rPr>
        <w:instrText>cbf</w:instrText>
      </w:r>
      <w:r w:rsidR="00B2193B" w:rsidRPr="0078386A">
        <w:rPr>
          <w:rFonts w:ascii="Times New Roman" w:hAnsi="Times New Roman"/>
          <w:sz w:val="24"/>
          <w:szCs w:val="24"/>
          <w:lang w:val="ru-RU"/>
        </w:rPr>
        <w:instrText>9"]}],"</w:instrText>
      </w:r>
      <w:r w:rsidR="00B2193B" w:rsidRPr="0078386A">
        <w:rPr>
          <w:rFonts w:ascii="Times New Roman" w:hAnsi="Times New Roman"/>
          <w:sz w:val="24"/>
          <w:szCs w:val="24"/>
          <w:lang w:val="en-US"/>
        </w:rPr>
        <w:instrText>mendeley</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formattedCitation</w:instrText>
      </w:r>
      <w:r w:rsidR="00B2193B" w:rsidRPr="0078386A">
        <w:rPr>
          <w:rFonts w:ascii="Times New Roman" w:hAnsi="Times New Roman"/>
          <w:sz w:val="24"/>
          <w:szCs w:val="24"/>
          <w:lang w:val="ru-RU"/>
        </w:rPr>
        <w:instrText>":"&lt;</w:instrText>
      </w:r>
      <w:r w:rsidR="00B2193B" w:rsidRPr="0078386A">
        <w:rPr>
          <w:rFonts w:ascii="Times New Roman" w:hAnsi="Times New Roman"/>
          <w:sz w:val="24"/>
          <w:szCs w:val="24"/>
          <w:lang w:val="en-US"/>
        </w:rPr>
        <w:instrText>sup</w:instrText>
      </w:r>
      <w:r w:rsidR="00B2193B" w:rsidRPr="0078386A">
        <w:rPr>
          <w:rFonts w:ascii="Times New Roman" w:hAnsi="Times New Roman"/>
          <w:sz w:val="24"/>
          <w:szCs w:val="24"/>
          <w:lang w:val="ru-RU"/>
        </w:rPr>
        <w:instrText>&gt;19&lt;/</w:instrText>
      </w:r>
      <w:r w:rsidR="00B2193B" w:rsidRPr="0078386A">
        <w:rPr>
          <w:rFonts w:ascii="Times New Roman" w:hAnsi="Times New Roman"/>
          <w:sz w:val="24"/>
          <w:szCs w:val="24"/>
          <w:lang w:val="en-US"/>
        </w:rPr>
        <w:instrText>sup</w:instrText>
      </w:r>
      <w:r w:rsidR="00B2193B" w:rsidRPr="0078386A">
        <w:rPr>
          <w:rFonts w:ascii="Times New Roman" w:hAnsi="Times New Roman"/>
          <w:sz w:val="24"/>
          <w:szCs w:val="24"/>
          <w:lang w:val="ru-RU"/>
        </w:rPr>
        <w:instrText>&gt;","</w:instrText>
      </w:r>
      <w:r w:rsidR="00B2193B" w:rsidRPr="0078386A">
        <w:rPr>
          <w:rFonts w:ascii="Times New Roman" w:hAnsi="Times New Roman"/>
          <w:sz w:val="24"/>
          <w:szCs w:val="24"/>
          <w:lang w:val="en-US"/>
        </w:rPr>
        <w:instrText>plainTextFormattedCitation</w:instrText>
      </w:r>
      <w:r w:rsidR="00B2193B" w:rsidRPr="0078386A">
        <w:rPr>
          <w:rFonts w:ascii="Times New Roman" w:hAnsi="Times New Roman"/>
          <w:sz w:val="24"/>
          <w:szCs w:val="24"/>
          <w:lang w:val="ru-RU"/>
        </w:rPr>
        <w:instrText>":"19","</w:instrText>
      </w:r>
      <w:r w:rsidR="00B2193B" w:rsidRPr="0078386A">
        <w:rPr>
          <w:rFonts w:ascii="Times New Roman" w:hAnsi="Times New Roman"/>
          <w:sz w:val="24"/>
          <w:szCs w:val="24"/>
          <w:lang w:val="en-US"/>
        </w:rPr>
        <w:instrText>previouslyFormattedCitation</w:instrText>
      </w:r>
      <w:r w:rsidR="00B2193B" w:rsidRPr="0078386A">
        <w:rPr>
          <w:rFonts w:ascii="Times New Roman" w:hAnsi="Times New Roman"/>
          <w:sz w:val="24"/>
          <w:szCs w:val="24"/>
          <w:lang w:val="ru-RU"/>
        </w:rPr>
        <w:instrText>":"&lt;</w:instrText>
      </w:r>
      <w:r w:rsidR="00B2193B" w:rsidRPr="0078386A">
        <w:rPr>
          <w:rFonts w:ascii="Times New Roman" w:hAnsi="Times New Roman"/>
          <w:sz w:val="24"/>
          <w:szCs w:val="24"/>
          <w:lang w:val="en-US"/>
        </w:rPr>
        <w:instrText>sup</w:instrText>
      </w:r>
      <w:r w:rsidR="00B2193B" w:rsidRPr="0078386A">
        <w:rPr>
          <w:rFonts w:ascii="Times New Roman" w:hAnsi="Times New Roman"/>
          <w:sz w:val="24"/>
          <w:szCs w:val="24"/>
          <w:lang w:val="ru-RU"/>
        </w:rPr>
        <w:instrText>&gt;19&lt;/</w:instrText>
      </w:r>
      <w:r w:rsidR="00B2193B" w:rsidRPr="0078386A">
        <w:rPr>
          <w:rFonts w:ascii="Times New Roman" w:hAnsi="Times New Roman"/>
          <w:sz w:val="24"/>
          <w:szCs w:val="24"/>
          <w:lang w:val="en-US"/>
        </w:rPr>
        <w:instrText>sup</w:instrText>
      </w:r>
      <w:r w:rsidR="00B2193B" w:rsidRPr="0078386A">
        <w:rPr>
          <w:rFonts w:ascii="Times New Roman" w:hAnsi="Times New Roman"/>
          <w:sz w:val="24"/>
          <w:szCs w:val="24"/>
          <w:lang w:val="ru-RU"/>
        </w:rPr>
        <w:instrText>&gt;"},"</w:instrText>
      </w:r>
      <w:r w:rsidR="00B2193B" w:rsidRPr="0078386A">
        <w:rPr>
          <w:rFonts w:ascii="Times New Roman" w:hAnsi="Times New Roman"/>
          <w:sz w:val="24"/>
          <w:szCs w:val="24"/>
          <w:lang w:val="en-US"/>
        </w:rPr>
        <w:instrText>properties</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noteIndex</w:instrText>
      </w:r>
      <w:r w:rsidR="00B2193B" w:rsidRPr="0078386A">
        <w:rPr>
          <w:rFonts w:ascii="Times New Roman" w:hAnsi="Times New Roman"/>
          <w:sz w:val="24"/>
          <w:szCs w:val="24"/>
          <w:lang w:val="ru-RU"/>
        </w:rPr>
        <w:instrText>":0},"</w:instrText>
      </w:r>
      <w:r w:rsidR="00B2193B" w:rsidRPr="0078386A">
        <w:rPr>
          <w:rFonts w:ascii="Times New Roman" w:hAnsi="Times New Roman"/>
          <w:sz w:val="24"/>
          <w:szCs w:val="24"/>
          <w:lang w:val="en-US"/>
        </w:rPr>
        <w:instrText>schema</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https</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github</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com</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citation</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style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language</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schema</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raw</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master</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csl</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citation</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instrText>json</w:instrText>
      </w:r>
      <w:r w:rsidR="00B2193B" w:rsidRPr="0078386A">
        <w:rPr>
          <w:rFonts w:ascii="Times New Roman" w:hAnsi="Times New Roman"/>
          <w:sz w:val="24"/>
          <w:szCs w:val="24"/>
          <w:lang w:val="ru-RU"/>
        </w:rPr>
        <w:instrText>"}</w:instrText>
      </w:r>
      <w:r w:rsidR="00B2193B" w:rsidRPr="0078386A">
        <w:rPr>
          <w:rFonts w:ascii="Times New Roman" w:hAnsi="Times New Roman"/>
          <w:sz w:val="24"/>
          <w:szCs w:val="24"/>
          <w:lang w:val="en-US"/>
        </w:rPr>
        <w:fldChar w:fldCharType="separate"/>
      </w:r>
      <w:r w:rsidR="00B2193B" w:rsidRPr="0078386A">
        <w:rPr>
          <w:rFonts w:ascii="Times New Roman" w:hAnsi="Times New Roman"/>
          <w:noProof/>
          <w:sz w:val="24"/>
          <w:szCs w:val="24"/>
          <w:lang w:val="ru-RU"/>
        </w:rPr>
        <w:t>19</w:t>
      </w:r>
      <w:r w:rsidR="00B2193B" w:rsidRPr="0078386A">
        <w:rPr>
          <w:rFonts w:ascii="Times New Roman" w:hAnsi="Times New Roman"/>
          <w:sz w:val="24"/>
          <w:szCs w:val="24"/>
          <w:lang w:val="en-US"/>
        </w:rPr>
        <w:fldChar w:fldCharType="end"/>
      </w:r>
      <w:r w:rsidRPr="0078386A">
        <w:rPr>
          <w:rFonts w:ascii="Times New Roman" w:eastAsia="Times New Roman" w:hAnsi="Times New Roman" w:cs="Times New Roman"/>
          <w:sz w:val="28"/>
          <w:szCs w:val="28"/>
          <w:lang w:val="ru-RU"/>
        </w:rPr>
        <w:t xml:space="preserve">]. Недавний систематический обзор исследований, оценивающих глобальную распространенность аутизма, показывает, что примерно у 1 из 100 детей во всем мире диагностируется РАС </w:t>
      </w:r>
      <w:r w:rsidRPr="00A7101B">
        <w:rPr>
          <w:rFonts w:ascii="Times New Roman" w:eastAsia="Times New Roman" w:hAnsi="Times New Roman" w:cs="Times New Roman"/>
          <w:color w:val="000000" w:themeColor="text1"/>
          <w:sz w:val="28"/>
          <w:szCs w:val="28"/>
          <w:lang w:val="ru-RU"/>
        </w:rPr>
        <w:t>[</w:t>
      </w:r>
      <w:r w:rsidR="00B2193B" w:rsidRPr="00A7101B">
        <w:rPr>
          <w:rFonts w:ascii="Times New Roman" w:hAnsi="Times New Roman"/>
          <w:color w:val="000000" w:themeColor="text1"/>
          <w:sz w:val="28"/>
          <w:szCs w:val="28"/>
          <w:lang w:val="en-US"/>
        </w:rPr>
        <w:fldChar w:fldCharType="begin" w:fldLock="1"/>
      </w:r>
      <w:r w:rsidR="00186583" w:rsidRPr="00A7101B">
        <w:rPr>
          <w:rFonts w:ascii="Times New Roman" w:hAnsi="Times New Roman"/>
          <w:color w:val="000000" w:themeColor="text1"/>
          <w:sz w:val="28"/>
          <w:szCs w:val="28"/>
          <w:lang w:val="en-US"/>
        </w:rPr>
        <w:instrText>ADDIN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CSL</w:instrText>
      </w:r>
      <w:r w:rsidR="00186583" w:rsidRPr="00A7101B">
        <w:rPr>
          <w:rFonts w:ascii="Times New Roman" w:hAnsi="Times New Roman"/>
          <w:color w:val="000000" w:themeColor="text1"/>
          <w:sz w:val="28"/>
          <w:szCs w:val="28"/>
          <w:lang w:val="ru-RU"/>
        </w:rPr>
        <w:instrText>_</w:instrText>
      </w:r>
      <w:r w:rsidR="00186583" w:rsidRPr="00A7101B">
        <w:rPr>
          <w:rFonts w:ascii="Times New Roman" w:hAnsi="Times New Roman"/>
          <w:color w:val="000000" w:themeColor="text1"/>
          <w:sz w:val="28"/>
          <w:szCs w:val="28"/>
          <w:lang w:val="en-US"/>
        </w:rPr>
        <w:instrText>CITATION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citationItems</w:instrText>
      </w:r>
      <w:r w:rsidR="00186583" w:rsidRPr="00A7101B">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id</w:instrText>
      </w:r>
      <w:r w:rsidR="00186583" w:rsidRPr="00A7101B">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ITEM</w:instrText>
      </w:r>
      <w:r w:rsidR="00186583" w:rsidRPr="00A7101B">
        <w:rPr>
          <w:rFonts w:ascii="Times New Roman" w:hAnsi="Times New Roman"/>
          <w:color w:val="000000" w:themeColor="text1"/>
          <w:sz w:val="28"/>
          <w:szCs w:val="28"/>
          <w:lang w:val="ru-RU"/>
        </w:rPr>
        <w:instrText>-1","</w:instrText>
      </w:r>
      <w:r w:rsidR="00186583" w:rsidRPr="00A7101B">
        <w:rPr>
          <w:rFonts w:ascii="Times New Roman" w:hAnsi="Times New Roman"/>
          <w:color w:val="000000" w:themeColor="text1"/>
          <w:sz w:val="28"/>
          <w:szCs w:val="28"/>
          <w:lang w:val="en-US"/>
        </w:rPr>
        <w:instrText>itemData</w:instrText>
      </w:r>
      <w:r w:rsidR="00186583" w:rsidRPr="00A7101B">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DOI</w:instrText>
      </w:r>
      <w:r w:rsidR="00186583" w:rsidRPr="00A7101B">
        <w:rPr>
          <w:rFonts w:ascii="Times New Roman" w:hAnsi="Times New Roman"/>
          <w:color w:val="000000" w:themeColor="text1"/>
          <w:sz w:val="28"/>
          <w:szCs w:val="28"/>
          <w:lang w:val="ru-RU"/>
        </w:rPr>
        <w:instrText>":"10.1002/</w:instrText>
      </w:r>
      <w:r w:rsidR="00186583" w:rsidRPr="00A7101B">
        <w:rPr>
          <w:rFonts w:ascii="Times New Roman" w:hAnsi="Times New Roman"/>
          <w:color w:val="000000" w:themeColor="text1"/>
          <w:sz w:val="28"/>
          <w:szCs w:val="28"/>
          <w:lang w:val="en-US"/>
        </w:rPr>
        <w:instrText>AUR</w:instrText>
      </w:r>
      <w:r w:rsidR="00186583" w:rsidRPr="00A7101B">
        <w:rPr>
          <w:rFonts w:ascii="Times New Roman" w:hAnsi="Times New Roman"/>
          <w:color w:val="000000" w:themeColor="text1"/>
          <w:sz w:val="28"/>
          <w:szCs w:val="28"/>
          <w:lang w:val="ru-RU"/>
        </w:rPr>
        <w:instrText>.2696","</w:instrText>
      </w:r>
      <w:r w:rsidR="00186583" w:rsidRPr="00A7101B">
        <w:rPr>
          <w:rFonts w:ascii="Times New Roman" w:hAnsi="Times New Roman"/>
          <w:color w:val="000000" w:themeColor="text1"/>
          <w:sz w:val="28"/>
          <w:szCs w:val="28"/>
          <w:lang w:val="en-US"/>
        </w:rPr>
        <w:instrText>ISSN</w:instrText>
      </w:r>
      <w:r w:rsidR="00186583" w:rsidRPr="00A7101B">
        <w:rPr>
          <w:rFonts w:ascii="Times New Roman" w:hAnsi="Times New Roman"/>
          <w:color w:val="000000" w:themeColor="text1"/>
          <w:sz w:val="28"/>
          <w:szCs w:val="28"/>
          <w:lang w:val="ru-RU"/>
        </w:rPr>
        <w:instrText>":"1939-3806","</w:instrText>
      </w:r>
      <w:r w:rsidR="00186583" w:rsidRPr="00A7101B">
        <w:rPr>
          <w:rFonts w:ascii="Times New Roman" w:hAnsi="Times New Roman"/>
          <w:color w:val="000000" w:themeColor="text1"/>
          <w:sz w:val="28"/>
          <w:szCs w:val="28"/>
          <w:lang w:val="en-US"/>
        </w:rPr>
        <w:instrText>PMID</w:instrText>
      </w:r>
      <w:r w:rsidR="00186583" w:rsidRPr="00A7101B">
        <w:rPr>
          <w:rFonts w:ascii="Times New Roman" w:hAnsi="Times New Roman"/>
          <w:color w:val="000000" w:themeColor="text1"/>
          <w:sz w:val="28"/>
          <w:szCs w:val="28"/>
          <w:lang w:val="ru-RU"/>
        </w:rPr>
        <w:instrText>":"35238171","</w:instrText>
      </w:r>
      <w:r w:rsidR="00186583" w:rsidRPr="00A7101B">
        <w:rPr>
          <w:rFonts w:ascii="Times New Roman" w:hAnsi="Times New Roman"/>
          <w:color w:val="000000" w:themeColor="text1"/>
          <w:sz w:val="28"/>
          <w:szCs w:val="28"/>
          <w:lang w:val="en-US"/>
        </w:rPr>
        <w:instrText>abstract</w:instrText>
      </w:r>
      <w:r w:rsidR="00186583" w:rsidRPr="00A7101B">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Prevalence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estimates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autism</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are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essential</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for</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informing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public</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policy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raising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awareness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developing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research</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priorities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Using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systematic</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review</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synthesized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estimates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the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prevalence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autism</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worldwide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examined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factors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accounting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for</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variability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estimates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critically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reviewed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evidence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relevant</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for</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hypotheses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about</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biological</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or</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social</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determinants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viz</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biological</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sex</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sociodemographic</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status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ethnicity</w:instrText>
      </w:r>
      <w:r w:rsidR="00186583" w:rsidRPr="00A7101B">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race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nativity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potentially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modifying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prevalence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estimates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autism</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performed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the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search</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November</w:instrText>
      </w:r>
      <w:r w:rsidR="00186583" w:rsidRPr="00A7101B">
        <w:rPr>
          <w:rFonts w:ascii="Times New Roman" w:hAnsi="Times New Roman"/>
          <w:color w:val="000000" w:themeColor="text1"/>
          <w:sz w:val="28"/>
          <w:szCs w:val="28"/>
          <w:lang w:val="ru-RU"/>
        </w:rPr>
        <w:instrText xml:space="preserve"> 2021 </w:instrText>
      </w:r>
      <w:r w:rsidR="00186583" w:rsidRPr="00A7101B">
        <w:rPr>
          <w:rFonts w:ascii="Times New Roman" w:hAnsi="Times New Roman"/>
          <w:color w:val="000000" w:themeColor="text1"/>
          <w:sz w:val="28"/>
          <w:szCs w:val="28"/>
          <w:lang w:val="en-US"/>
        </w:rPr>
        <w:instrText>within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Medline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for</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studies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estimating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autism</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prevalence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published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since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our</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last</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systematic</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review</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w:instrText>
      </w:r>
      <w:r w:rsidR="00186583" w:rsidRPr="00A7101B">
        <w:rPr>
          <w:rFonts w:ascii="Times New Roman" w:hAnsi="Times New Roman"/>
          <w:color w:val="000000" w:themeColor="text1"/>
          <w:sz w:val="28"/>
          <w:szCs w:val="28"/>
          <w:lang w:val="ru-RU"/>
        </w:rPr>
        <w:instrText xml:space="preserve"> 2012. </w:instrText>
      </w:r>
      <w:r w:rsidR="00186583" w:rsidRPr="00A7101B">
        <w:rPr>
          <w:rFonts w:ascii="Times New Roman" w:hAnsi="Times New Roman"/>
          <w:color w:val="000000" w:themeColor="text1"/>
          <w:sz w:val="28"/>
          <w:szCs w:val="28"/>
          <w:lang w:val="en-US"/>
        </w:rPr>
        <w:instrText>Data</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were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extracted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by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two</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independent</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researchers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Since</w:instrText>
      </w:r>
      <w:r w:rsidR="00186583" w:rsidRPr="00A7101B">
        <w:rPr>
          <w:rFonts w:ascii="Times New Roman" w:hAnsi="Times New Roman"/>
          <w:color w:val="000000" w:themeColor="text1"/>
          <w:sz w:val="28"/>
          <w:szCs w:val="28"/>
          <w:lang w:val="ru-RU"/>
        </w:rPr>
        <w:instrText xml:space="preserve"> 2012, 99 </w:instrText>
      </w:r>
      <w:r w:rsidR="00186583" w:rsidRPr="00A7101B">
        <w:rPr>
          <w:rFonts w:ascii="Times New Roman" w:hAnsi="Times New Roman"/>
          <w:color w:val="000000" w:themeColor="text1"/>
          <w:sz w:val="28"/>
          <w:szCs w:val="28"/>
          <w:lang w:val="en-US"/>
        </w:rPr>
        <w:instrText>estimates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from</w:instrText>
      </w:r>
      <w:r w:rsidR="00186583" w:rsidRPr="00A7101B">
        <w:rPr>
          <w:rFonts w:ascii="Times New Roman" w:hAnsi="Times New Roman"/>
          <w:color w:val="000000" w:themeColor="text1"/>
          <w:sz w:val="28"/>
          <w:szCs w:val="28"/>
          <w:lang w:val="ru-RU"/>
        </w:rPr>
        <w:instrText xml:space="preserve"> 71 </w:instrText>
      </w:r>
      <w:r w:rsidR="00186583" w:rsidRPr="00A7101B">
        <w:rPr>
          <w:rFonts w:ascii="Times New Roman" w:hAnsi="Times New Roman"/>
          <w:color w:val="000000" w:themeColor="text1"/>
          <w:sz w:val="28"/>
          <w:szCs w:val="28"/>
          <w:lang w:val="en-US"/>
        </w:rPr>
        <w:instrText>studies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were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published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indicating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global</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autism</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prevalence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that</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ranges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within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across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regions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with</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median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prevalence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100/10,000 (</w:instrText>
      </w:r>
      <w:r w:rsidR="00186583" w:rsidRPr="00A7101B">
        <w:rPr>
          <w:rFonts w:ascii="Times New Roman" w:hAnsi="Times New Roman"/>
          <w:color w:val="000000" w:themeColor="text1"/>
          <w:sz w:val="28"/>
          <w:szCs w:val="28"/>
          <w:lang w:val="en-US"/>
        </w:rPr>
        <w:instrText>range</w:instrText>
      </w:r>
      <w:r w:rsidR="00186583" w:rsidRPr="00A7101B">
        <w:rPr>
          <w:rFonts w:ascii="Times New Roman" w:hAnsi="Times New Roman"/>
          <w:color w:val="000000" w:themeColor="text1"/>
          <w:sz w:val="28"/>
          <w:szCs w:val="28"/>
          <w:lang w:val="ru-RU"/>
        </w:rPr>
        <w:instrText xml:space="preserve">: 1.09/10,000 </w:instrText>
      </w:r>
      <w:r w:rsidR="00186583" w:rsidRPr="00A7101B">
        <w:rPr>
          <w:rFonts w:ascii="Times New Roman" w:hAnsi="Times New Roman"/>
          <w:color w:val="000000" w:themeColor="text1"/>
          <w:sz w:val="28"/>
          <w:szCs w:val="28"/>
          <w:lang w:val="en-US"/>
        </w:rPr>
        <w:instrText>to</w:instrText>
      </w:r>
      <w:r w:rsidR="00186583" w:rsidRPr="00A7101B">
        <w:rPr>
          <w:rFonts w:ascii="Times New Roman" w:hAnsi="Times New Roman"/>
          <w:color w:val="000000" w:themeColor="text1"/>
          <w:sz w:val="28"/>
          <w:szCs w:val="28"/>
          <w:lang w:val="ru-RU"/>
        </w:rPr>
        <w:instrText xml:space="preserve"> 436.0/10,000). </w:instrText>
      </w:r>
      <w:r w:rsidR="00186583" w:rsidRPr="00A7101B">
        <w:rPr>
          <w:rFonts w:ascii="Times New Roman" w:hAnsi="Times New Roman"/>
          <w:color w:val="000000" w:themeColor="text1"/>
          <w:sz w:val="28"/>
          <w:szCs w:val="28"/>
          <w:lang w:val="en-US"/>
        </w:rPr>
        <w:instrText>The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median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male</w:instrText>
      </w:r>
      <w:r w:rsidR="00186583" w:rsidRPr="00A7101B">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to</w:instrText>
      </w:r>
      <w:r w:rsidR="00186583" w:rsidRPr="00A7101B">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female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ratio</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was</w:instrText>
      </w:r>
      <w:r w:rsidR="00186583" w:rsidRPr="00A7101B">
        <w:rPr>
          <w:rFonts w:ascii="Times New Roman" w:hAnsi="Times New Roman"/>
          <w:color w:val="000000" w:themeColor="text1"/>
          <w:sz w:val="28"/>
          <w:szCs w:val="28"/>
          <w:lang w:val="ru-RU"/>
        </w:rPr>
        <w:instrText xml:space="preserve"> 4.2. </w:instrText>
      </w:r>
      <w:r w:rsidR="00186583" w:rsidRPr="00A7101B">
        <w:rPr>
          <w:rFonts w:ascii="Times New Roman" w:hAnsi="Times New Roman"/>
          <w:color w:val="000000" w:themeColor="text1"/>
          <w:sz w:val="28"/>
          <w:szCs w:val="28"/>
          <w:lang w:val="en-US"/>
        </w:rPr>
        <w:instrText>The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median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percentage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autism</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cases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with</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co</w:instrText>
      </w:r>
      <w:r w:rsidR="00186583" w:rsidRPr="00A7101B">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occurring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intellectual</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disability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was</w:instrText>
      </w:r>
      <w:r w:rsidR="00186583" w:rsidRPr="00A7101B">
        <w:rPr>
          <w:rFonts w:ascii="Times New Roman" w:hAnsi="Times New Roman"/>
          <w:color w:val="000000" w:themeColor="text1"/>
          <w:sz w:val="28"/>
          <w:szCs w:val="28"/>
          <w:lang w:val="ru-RU"/>
        </w:rPr>
        <w:instrText xml:space="preserve"> 33.0%. </w:instrText>
      </w:r>
      <w:r w:rsidR="00186583" w:rsidRPr="00A7101B">
        <w:rPr>
          <w:rFonts w:ascii="Times New Roman" w:hAnsi="Times New Roman"/>
          <w:color w:val="000000" w:themeColor="text1"/>
          <w:sz w:val="28"/>
          <w:szCs w:val="28"/>
          <w:lang w:val="en-US"/>
        </w:rPr>
        <w:instrText>Estimates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varied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likely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reflecting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complex</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dynamic</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interactions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between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patterns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community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awareness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service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capacity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help</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seeking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sociodemographic</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factors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limitation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this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review</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that</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synthesizing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methodological</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features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precludes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quality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appraisal</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studies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Our</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findings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reveal</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increase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measured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autism</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prevalence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globally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reflecting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the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combined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effects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multiple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factors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including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the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increase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community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awareness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public</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health</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response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globally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progress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case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identification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definition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increase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community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capacity</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Hypotheses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linking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factors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that</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increase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the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likelihood</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developing</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autism</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with</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variations</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prevalence</w:instrText>
      </w:r>
      <w:r w:rsidR="00186583" w:rsidRPr="00A7101B">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will require research with large, representative samples and comparable autism diagnostic criteria and case-finding methods in diverse world regions over time. Lay Summary: We reviewed studies of the prevalence of autism worldwide, considering the impact of geographic, ethnic, and socioeconomic factors on prevalence estimates. Approximately 1/100 children are diagnosed with autism spectrum disorder around the world. Prevalence estimates increased over time and varied greatly within and across sociodemographic groups. These findings reflect changes in the definition of autism and differences in the methodology and contexts of prevalence studies.","author":[{"dropping-particle":"","family":"Zeidan","given":"Jinan","non-dropping-particle":"","parse-names":false,"suffix":""},{"dropping-particle":"","family":"Fombonne","given":"Eric","non-dropping-particle":"","parse-names":false,"suffix"</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family</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Scorah</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given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Julie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non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names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false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suffix</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family</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Ibrahim</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given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Alaa</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non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names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false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suffix</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family</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Durkin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given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Maureen</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non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names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false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suffix</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family</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Saxena</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given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Shekhar</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non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names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false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suffix</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family</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Yusuf</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given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Afiqah</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non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names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false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suffix</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family</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Shih</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given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Andy</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non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names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false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suffix</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family</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Elsabbagh</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given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Mayada</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non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dropping</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names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false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suffix</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container</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title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Autism</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research</w:instrText>
      </w:r>
      <w:r w:rsidR="00186583" w:rsidRPr="00E9084D">
        <w:rPr>
          <w:rFonts w:ascii="Times New Roman" w:hAnsi="Times New Roman"/>
          <w:color w:val="000000" w:themeColor="text1"/>
          <w:sz w:val="28"/>
          <w:szCs w:val="28"/>
          <w:lang w:val="ru-RU"/>
        </w:rPr>
        <w:instrText xml:space="preserve"> : </w:instrText>
      </w:r>
      <w:r w:rsidR="00186583" w:rsidRPr="00A7101B">
        <w:rPr>
          <w:rFonts w:ascii="Times New Roman" w:hAnsi="Times New Roman"/>
          <w:color w:val="000000" w:themeColor="text1"/>
          <w:sz w:val="28"/>
          <w:szCs w:val="28"/>
          <w:lang w:val="en-US"/>
        </w:rPr>
        <w:instrText>official</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journal</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the</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International</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Society</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for</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Autism</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Research</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id</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ITEM</w:instrText>
      </w:r>
      <w:r w:rsidR="00186583" w:rsidRPr="00E9084D">
        <w:rPr>
          <w:rFonts w:ascii="Times New Roman" w:hAnsi="Times New Roman"/>
          <w:color w:val="000000" w:themeColor="text1"/>
          <w:sz w:val="28"/>
          <w:szCs w:val="28"/>
          <w:lang w:val="ru-RU"/>
        </w:rPr>
        <w:instrText>-1","</w:instrText>
      </w:r>
      <w:r w:rsidR="00186583" w:rsidRPr="00A7101B">
        <w:rPr>
          <w:rFonts w:ascii="Times New Roman" w:hAnsi="Times New Roman"/>
          <w:color w:val="000000" w:themeColor="text1"/>
          <w:sz w:val="28"/>
          <w:szCs w:val="28"/>
          <w:lang w:val="en-US"/>
        </w:rPr>
        <w:instrText>issue</w:instrText>
      </w:r>
      <w:r w:rsidR="00186583" w:rsidRPr="00E9084D">
        <w:rPr>
          <w:rFonts w:ascii="Times New Roman" w:hAnsi="Times New Roman"/>
          <w:color w:val="000000" w:themeColor="text1"/>
          <w:sz w:val="28"/>
          <w:szCs w:val="28"/>
          <w:lang w:val="ru-RU"/>
        </w:rPr>
        <w:instrText>":"5","</w:instrText>
      </w:r>
      <w:r w:rsidR="00186583" w:rsidRPr="00A7101B">
        <w:rPr>
          <w:rFonts w:ascii="Times New Roman" w:hAnsi="Times New Roman"/>
          <w:color w:val="000000" w:themeColor="text1"/>
          <w:sz w:val="28"/>
          <w:szCs w:val="28"/>
          <w:lang w:val="en-US"/>
        </w:rPr>
        <w:instrText>issued</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date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parts</w:instrText>
      </w:r>
      <w:r w:rsidR="00186583" w:rsidRPr="00E9084D">
        <w:rPr>
          <w:rFonts w:ascii="Times New Roman" w:hAnsi="Times New Roman"/>
          <w:color w:val="000000" w:themeColor="text1"/>
          <w:sz w:val="28"/>
          <w:szCs w:val="28"/>
          <w:lang w:val="ru-RU"/>
        </w:rPr>
        <w:instrText>":[["2022","5","1"]]},"</w:instrText>
      </w:r>
      <w:r w:rsidR="00186583" w:rsidRPr="00A7101B">
        <w:rPr>
          <w:rFonts w:ascii="Times New Roman" w:hAnsi="Times New Roman"/>
          <w:color w:val="000000" w:themeColor="text1"/>
          <w:sz w:val="28"/>
          <w:szCs w:val="28"/>
          <w:lang w:val="en-US"/>
        </w:rPr>
        <w:instrText>page</w:instrText>
      </w:r>
      <w:r w:rsidR="00186583" w:rsidRPr="00E9084D">
        <w:rPr>
          <w:rFonts w:ascii="Times New Roman" w:hAnsi="Times New Roman"/>
          <w:color w:val="000000" w:themeColor="text1"/>
          <w:sz w:val="28"/>
          <w:szCs w:val="28"/>
          <w:lang w:val="ru-RU"/>
        </w:rPr>
        <w:instrText>":"778-790","</w:instrText>
      </w:r>
      <w:r w:rsidR="00186583" w:rsidRPr="00A7101B">
        <w:rPr>
          <w:rFonts w:ascii="Times New Roman" w:hAnsi="Times New Roman"/>
          <w:color w:val="000000" w:themeColor="text1"/>
          <w:sz w:val="28"/>
          <w:szCs w:val="28"/>
          <w:lang w:val="en-US"/>
        </w:rPr>
        <w:instrText>publisher</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Autism</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title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Global</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prevalence</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of</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autism</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A</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systematic</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review</w:instrText>
      </w:r>
      <w:r w:rsidR="00186583" w:rsidRPr="00E9084D">
        <w:rPr>
          <w:rFonts w:ascii="Times New Roman" w:hAnsi="Times New Roman"/>
          <w:color w:val="000000" w:themeColor="text1"/>
          <w:sz w:val="28"/>
          <w:szCs w:val="28"/>
          <w:lang w:val="ru-RU"/>
        </w:rPr>
        <w:instrText xml:space="preserve"> </w:instrText>
      </w:r>
      <w:r w:rsidR="00186583" w:rsidRPr="00A7101B">
        <w:rPr>
          <w:rFonts w:ascii="Times New Roman" w:hAnsi="Times New Roman"/>
          <w:color w:val="000000" w:themeColor="text1"/>
          <w:sz w:val="28"/>
          <w:szCs w:val="28"/>
          <w:lang w:val="en-US"/>
        </w:rPr>
        <w:instrText>update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type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article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journal</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volume</w:instrText>
      </w:r>
      <w:r w:rsidR="00186583" w:rsidRPr="00E9084D">
        <w:rPr>
          <w:rFonts w:ascii="Times New Roman" w:hAnsi="Times New Roman"/>
          <w:color w:val="000000" w:themeColor="text1"/>
          <w:sz w:val="28"/>
          <w:szCs w:val="28"/>
          <w:lang w:val="ru-RU"/>
        </w:rPr>
        <w:instrText>":"15"},"</w:instrText>
      </w:r>
      <w:r w:rsidR="00186583" w:rsidRPr="00A7101B">
        <w:rPr>
          <w:rFonts w:ascii="Times New Roman" w:hAnsi="Times New Roman"/>
          <w:color w:val="000000" w:themeColor="text1"/>
          <w:sz w:val="28"/>
          <w:szCs w:val="28"/>
          <w:lang w:val="en-US"/>
        </w:rPr>
        <w:instrText>uris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http</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www</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mendeley</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com</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documents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uuid</w:instrText>
      </w:r>
      <w:r w:rsidR="00186583" w:rsidRPr="00E9084D">
        <w:rPr>
          <w:rFonts w:ascii="Times New Roman" w:hAnsi="Times New Roman"/>
          <w:color w:val="000000" w:themeColor="text1"/>
          <w:sz w:val="28"/>
          <w:szCs w:val="28"/>
          <w:lang w:val="ru-RU"/>
        </w:rPr>
        <w:instrText>=2</w:instrText>
      </w:r>
      <w:r w:rsidR="00186583" w:rsidRPr="00A7101B">
        <w:rPr>
          <w:rFonts w:ascii="Times New Roman" w:hAnsi="Times New Roman"/>
          <w:color w:val="000000" w:themeColor="text1"/>
          <w:sz w:val="28"/>
          <w:szCs w:val="28"/>
          <w:lang w:val="en-US"/>
        </w:rPr>
        <w:instrText>e</w:instrText>
      </w:r>
      <w:r w:rsidR="00186583" w:rsidRPr="00E9084D">
        <w:rPr>
          <w:rFonts w:ascii="Times New Roman" w:hAnsi="Times New Roman"/>
          <w:color w:val="000000" w:themeColor="text1"/>
          <w:sz w:val="28"/>
          <w:szCs w:val="28"/>
          <w:lang w:val="ru-RU"/>
        </w:rPr>
        <w:instrText>9683</w:instrText>
      </w:r>
      <w:r w:rsidR="00186583" w:rsidRPr="00A7101B">
        <w:rPr>
          <w:rFonts w:ascii="Times New Roman" w:hAnsi="Times New Roman"/>
          <w:color w:val="000000" w:themeColor="text1"/>
          <w:sz w:val="28"/>
          <w:szCs w:val="28"/>
          <w:lang w:val="en-US"/>
        </w:rPr>
        <w:instrText>d</w:instrText>
      </w:r>
      <w:r w:rsidR="00186583" w:rsidRPr="00E9084D">
        <w:rPr>
          <w:rFonts w:ascii="Times New Roman" w:hAnsi="Times New Roman"/>
          <w:color w:val="000000" w:themeColor="text1"/>
          <w:sz w:val="28"/>
          <w:szCs w:val="28"/>
          <w:lang w:val="ru-RU"/>
        </w:rPr>
        <w:instrText>2-8</w:instrText>
      </w:r>
      <w:r w:rsidR="00186583" w:rsidRPr="00A7101B">
        <w:rPr>
          <w:rFonts w:ascii="Times New Roman" w:hAnsi="Times New Roman"/>
          <w:color w:val="000000" w:themeColor="text1"/>
          <w:sz w:val="28"/>
          <w:szCs w:val="28"/>
          <w:lang w:val="en-US"/>
        </w:rPr>
        <w:instrText>d</w:instrText>
      </w:r>
      <w:r w:rsidR="00186583" w:rsidRPr="00E9084D">
        <w:rPr>
          <w:rFonts w:ascii="Times New Roman" w:hAnsi="Times New Roman"/>
          <w:color w:val="000000" w:themeColor="text1"/>
          <w:sz w:val="28"/>
          <w:szCs w:val="28"/>
          <w:lang w:val="ru-RU"/>
        </w:rPr>
        <w:instrText>89-35</w:instrText>
      </w:r>
      <w:r w:rsidR="00186583" w:rsidRPr="00A7101B">
        <w:rPr>
          <w:rFonts w:ascii="Times New Roman" w:hAnsi="Times New Roman"/>
          <w:color w:val="000000" w:themeColor="text1"/>
          <w:sz w:val="28"/>
          <w:szCs w:val="28"/>
          <w:lang w:val="en-US"/>
        </w:rPr>
        <w:instrText>f</w:instrText>
      </w:r>
      <w:r w:rsidR="00186583" w:rsidRPr="00E9084D">
        <w:rPr>
          <w:rFonts w:ascii="Times New Roman" w:hAnsi="Times New Roman"/>
          <w:color w:val="000000" w:themeColor="text1"/>
          <w:sz w:val="28"/>
          <w:szCs w:val="28"/>
          <w:lang w:val="ru-RU"/>
        </w:rPr>
        <w:instrText>8-</w:instrText>
      </w:r>
      <w:r w:rsidR="00186583" w:rsidRPr="00A7101B">
        <w:rPr>
          <w:rFonts w:ascii="Times New Roman" w:hAnsi="Times New Roman"/>
          <w:color w:val="000000" w:themeColor="text1"/>
          <w:sz w:val="28"/>
          <w:szCs w:val="28"/>
          <w:lang w:val="en-US"/>
        </w:rPr>
        <w:instrText>b</w:instrText>
      </w:r>
      <w:r w:rsidR="00186583" w:rsidRPr="00E9084D">
        <w:rPr>
          <w:rFonts w:ascii="Times New Roman" w:hAnsi="Times New Roman"/>
          <w:color w:val="000000" w:themeColor="text1"/>
          <w:sz w:val="28"/>
          <w:szCs w:val="28"/>
          <w:lang w:val="ru-RU"/>
        </w:rPr>
        <w:instrText>3</w:instrText>
      </w:r>
      <w:r w:rsidR="00186583" w:rsidRPr="00A7101B">
        <w:rPr>
          <w:rFonts w:ascii="Times New Roman" w:hAnsi="Times New Roman"/>
          <w:color w:val="000000" w:themeColor="text1"/>
          <w:sz w:val="28"/>
          <w:szCs w:val="28"/>
          <w:lang w:val="en-US"/>
        </w:rPr>
        <w:instrText>f</w:instrText>
      </w:r>
      <w:r w:rsidR="00186583" w:rsidRPr="00E9084D">
        <w:rPr>
          <w:rFonts w:ascii="Times New Roman" w:hAnsi="Times New Roman"/>
          <w:color w:val="000000" w:themeColor="text1"/>
          <w:sz w:val="28"/>
          <w:szCs w:val="28"/>
          <w:lang w:val="ru-RU"/>
        </w:rPr>
        <w:instrText>8-7</w:instrText>
      </w:r>
      <w:r w:rsidR="00186583" w:rsidRPr="00A7101B">
        <w:rPr>
          <w:rFonts w:ascii="Times New Roman" w:hAnsi="Times New Roman"/>
          <w:color w:val="000000" w:themeColor="text1"/>
          <w:sz w:val="28"/>
          <w:szCs w:val="28"/>
          <w:lang w:val="en-US"/>
        </w:rPr>
        <w:instrText>c</w:instrText>
      </w:r>
      <w:r w:rsidR="00186583" w:rsidRPr="00E9084D">
        <w:rPr>
          <w:rFonts w:ascii="Times New Roman" w:hAnsi="Times New Roman"/>
          <w:color w:val="000000" w:themeColor="text1"/>
          <w:sz w:val="28"/>
          <w:szCs w:val="28"/>
          <w:lang w:val="ru-RU"/>
        </w:rPr>
        <w:instrText>713</w:instrText>
      </w:r>
      <w:r w:rsidR="00186583" w:rsidRPr="00A7101B">
        <w:rPr>
          <w:rFonts w:ascii="Times New Roman" w:hAnsi="Times New Roman"/>
          <w:color w:val="000000" w:themeColor="text1"/>
          <w:sz w:val="28"/>
          <w:szCs w:val="28"/>
          <w:lang w:val="en-US"/>
        </w:rPr>
        <w:instrText>e</w:instrText>
      </w:r>
      <w:r w:rsidR="00186583" w:rsidRPr="00E9084D">
        <w:rPr>
          <w:rFonts w:ascii="Times New Roman" w:hAnsi="Times New Roman"/>
          <w:color w:val="000000" w:themeColor="text1"/>
          <w:sz w:val="28"/>
          <w:szCs w:val="28"/>
          <w:lang w:val="ru-RU"/>
        </w:rPr>
        <w:instrText>0890</w:instrText>
      </w:r>
      <w:r w:rsidR="00186583" w:rsidRPr="00A7101B">
        <w:rPr>
          <w:rFonts w:ascii="Times New Roman" w:hAnsi="Times New Roman"/>
          <w:color w:val="000000" w:themeColor="text1"/>
          <w:sz w:val="28"/>
          <w:szCs w:val="28"/>
          <w:lang w:val="en-US"/>
        </w:rPr>
        <w:instrText>bf</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mendeley</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formattedCitation</w:instrText>
      </w:r>
      <w:r w:rsidR="00186583" w:rsidRPr="00E9084D">
        <w:rPr>
          <w:rFonts w:ascii="Times New Roman" w:hAnsi="Times New Roman"/>
          <w:color w:val="000000" w:themeColor="text1"/>
          <w:sz w:val="28"/>
          <w:szCs w:val="28"/>
          <w:lang w:val="ru-RU"/>
        </w:rPr>
        <w:instrText>":"&lt;</w:instrText>
      </w:r>
      <w:r w:rsidR="00186583" w:rsidRPr="00A7101B">
        <w:rPr>
          <w:rFonts w:ascii="Times New Roman" w:hAnsi="Times New Roman"/>
          <w:color w:val="000000" w:themeColor="text1"/>
          <w:sz w:val="28"/>
          <w:szCs w:val="28"/>
          <w:lang w:val="en-US"/>
        </w:rPr>
        <w:instrText>sup</w:instrText>
      </w:r>
      <w:r w:rsidR="00186583" w:rsidRPr="00E9084D">
        <w:rPr>
          <w:rFonts w:ascii="Times New Roman" w:hAnsi="Times New Roman"/>
          <w:color w:val="000000" w:themeColor="text1"/>
          <w:sz w:val="28"/>
          <w:szCs w:val="28"/>
          <w:lang w:val="ru-RU"/>
        </w:rPr>
        <w:instrText>&gt;20&lt;/</w:instrText>
      </w:r>
      <w:r w:rsidR="00186583" w:rsidRPr="00A7101B">
        <w:rPr>
          <w:rFonts w:ascii="Times New Roman" w:hAnsi="Times New Roman"/>
          <w:color w:val="000000" w:themeColor="text1"/>
          <w:sz w:val="28"/>
          <w:szCs w:val="28"/>
          <w:lang w:val="en-US"/>
        </w:rPr>
        <w:instrText>sup</w:instrText>
      </w:r>
      <w:r w:rsidR="00186583" w:rsidRPr="00E9084D">
        <w:rPr>
          <w:rFonts w:ascii="Times New Roman" w:hAnsi="Times New Roman"/>
          <w:color w:val="000000" w:themeColor="text1"/>
          <w:sz w:val="28"/>
          <w:szCs w:val="28"/>
          <w:lang w:val="ru-RU"/>
        </w:rPr>
        <w:instrText>&gt;","</w:instrText>
      </w:r>
      <w:r w:rsidR="00186583" w:rsidRPr="00A7101B">
        <w:rPr>
          <w:rFonts w:ascii="Times New Roman" w:hAnsi="Times New Roman"/>
          <w:color w:val="000000" w:themeColor="text1"/>
          <w:sz w:val="28"/>
          <w:szCs w:val="28"/>
          <w:lang w:val="en-US"/>
        </w:rPr>
        <w:instrText>plainTextFormattedCitation</w:instrText>
      </w:r>
      <w:r w:rsidR="00186583" w:rsidRPr="00E9084D">
        <w:rPr>
          <w:rFonts w:ascii="Times New Roman" w:hAnsi="Times New Roman"/>
          <w:color w:val="000000" w:themeColor="text1"/>
          <w:sz w:val="28"/>
          <w:szCs w:val="28"/>
          <w:lang w:val="ru-RU"/>
        </w:rPr>
        <w:instrText>":"20","</w:instrText>
      </w:r>
      <w:r w:rsidR="00186583" w:rsidRPr="00A7101B">
        <w:rPr>
          <w:rFonts w:ascii="Times New Roman" w:hAnsi="Times New Roman"/>
          <w:color w:val="000000" w:themeColor="text1"/>
          <w:sz w:val="28"/>
          <w:szCs w:val="28"/>
          <w:lang w:val="en-US"/>
        </w:rPr>
        <w:instrText>previouslyFormattedCitation</w:instrText>
      </w:r>
      <w:r w:rsidR="00186583" w:rsidRPr="00E9084D">
        <w:rPr>
          <w:rFonts w:ascii="Times New Roman" w:hAnsi="Times New Roman"/>
          <w:color w:val="000000" w:themeColor="text1"/>
          <w:sz w:val="28"/>
          <w:szCs w:val="28"/>
          <w:lang w:val="ru-RU"/>
        </w:rPr>
        <w:instrText>":"&lt;</w:instrText>
      </w:r>
      <w:r w:rsidR="00186583" w:rsidRPr="00A7101B">
        <w:rPr>
          <w:rFonts w:ascii="Times New Roman" w:hAnsi="Times New Roman"/>
          <w:color w:val="000000" w:themeColor="text1"/>
          <w:sz w:val="28"/>
          <w:szCs w:val="28"/>
          <w:lang w:val="en-US"/>
        </w:rPr>
        <w:instrText>sup</w:instrText>
      </w:r>
      <w:r w:rsidR="00186583" w:rsidRPr="00E9084D">
        <w:rPr>
          <w:rFonts w:ascii="Times New Roman" w:hAnsi="Times New Roman"/>
          <w:color w:val="000000" w:themeColor="text1"/>
          <w:sz w:val="28"/>
          <w:szCs w:val="28"/>
          <w:lang w:val="ru-RU"/>
        </w:rPr>
        <w:instrText>&gt;20&lt;/</w:instrText>
      </w:r>
      <w:r w:rsidR="00186583" w:rsidRPr="00A7101B">
        <w:rPr>
          <w:rFonts w:ascii="Times New Roman" w:hAnsi="Times New Roman"/>
          <w:color w:val="000000" w:themeColor="text1"/>
          <w:sz w:val="28"/>
          <w:szCs w:val="28"/>
          <w:lang w:val="en-US"/>
        </w:rPr>
        <w:instrText>sup</w:instrText>
      </w:r>
      <w:r w:rsidR="00186583" w:rsidRPr="00E9084D">
        <w:rPr>
          <w:rFonts w:ascii="Times New Roman" w:hAnsi="Times New Roman"/>
          <w:color w:val="000000" w:themeColor="text1"/>
          <w:sz w:val="28"/>
          <w:szCs w:val="28"/>
          <w:lang w:val="ru-RU"/>
        </w:rPr>
        <w:instrText>&gt;"},"</w:instrText>
      </w:r>
      <w:r w:rsidR="00186583" w:rsidRPr="00A7101B">
        <w:rPr>
          <w:rFonts w:ascii="Times New Roman" w:hAnsi="Times New Roman"/>
          <w:color w:val="000000" w:themeColor="text1"/>
          <w:sz w:val="28"/>
          <w:szCs w:val="28"/>
          <w:lang w:val="en-US"/>
        </w:rPr>
        <w:instrText>properties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noteIndex</w:instrText>
      </w:r>
      <w:r w:rsidR="00186583" w:rsidRPr="00E9084D">
        <w:rPr>
          <w:rFonts w:ascii="Times New Roman" w:hAnsi="Times New Roman"/>
          <w:color w:val="000000" w:themeColor="text1"/>
          <w:sz w:val="28"/>
          <w:szCs w:val="28"/>
          <w:lang w:val="ru-RU"/>
        </w:rPr>
        <w:instrText>":0},"</w:instrText>
      </w:r>
      <w:r w:rsidR="00186583" w:rsidRPr="00A7101B">
        <w:rPr>
          <w:rFonts w:ascii="Times New Roman" w:hAnsi="Times New Roman"/>
          <w:color w:val="000000" w:themeColor="text1"/>
          <w:sz w:val="28"/>
          <w:szCs w:val="28"/>
          <w:lang w:val="en-US"/>
        </w:rPr>
        <w:instrText>schema</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https</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github</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com</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citation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style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language</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schema</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raw</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master</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csl</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citation</w:instrText>
      </w:r>
      <w:r w:rsidR="00186583" w:rsidRPr="00E9084D">
        <w:rPr>
          <w:rFonts w:ascii="Times New Roman" w:hAnsi="Times New Roman"/>
          <w:color w:val="000000" w:themeColor="text1"/>
          <w:sz w:val="28"/>
          <w:szCs w:val="28"/>
          <w:lang w:val="ru-RU"/>
        </w:rPr>
        <w:instrText>.</w:instrText>
      </w:r>
      <w:r w:rsidR="00186583" w:rsidRPr="00A7101B">
        <w:rPr>
          <w:rFonts w:ascii="Times New Roman" w:hAnsi="Times New Roman"/>
          <w:color w:val="000000" w:themeColor="text1"/>
          <w:sz w:val="28"/>
          <w:szCs w:val="28"/>
          <w:lang w:val="en-US"/>
        </w:rPr>
        <w:instrText>json</w:instrText>
      </w:r>
      <w:r w:rsidR="00186583" w:rsidRPr="00E9084D">
        <w:rPr>
          <w:rFonts w:ascii="Times New Roman" w:hAnsi="Times New Roman"/>
          <w:color w:val="000000" w:themeColor="text1"/>
          <w:sz w:val="28"/>
          <w:szCs w:val="28"/>
          <w:lang w:val="ru-RU"/>
        </w:rPr>
        <w:instrText>"}</w:instrText>
      </w:r>
      <w:r w:rsidR="00B2193B" w:rsidRPr="00A7101B">
        <w:rPr>
          <w:rFonts w:ascii="Times New Roman" w:hAnsi="Times New Roman"/>
          <w:color w:val="000000" w:themeColor="text1"/>
          <w:sz w:val="28"/>
          <w:szCs w:val="28"/>
          <w:lang w:val="en-US"/>
        </w:rPr>
        <w:fldChar w:fldCharType="separate"/>
      </w:r>
      <w:r w:rsidR="00B2193B" w:rsidRPr="00E9084D">
        <w:rPr>
          <w:rFonts w:ascii="Times New Roman" w:hAnsi="Times New Roman"/>
          <w:noProof/>
          <w:color w:val="000000" w:themeColor="text1"/>
          <w:sz w:val="28"/>
          <w:szCs w:val="28"/>
          <w:lang w:val="ru-RU"/>
        </w:rPr>
        <w:t>20</w:t>
      </w:r>
      <w:r w:rsidR="00B2193B" w:rsidRPr="00A7101B">
        <w:rPr>
          <w:rFonts w:ascii="Times New Roman" w:hAnsi="Times New Roman"/>
          <w:color w:val="000000" w:themeColor="text1"/>
          <w:sz w:val="28"/>
          <w:szCs w:val="28"/>
          <w:lang w:val="en-US"/>
        </w:rPr>
        <w:fldChar w:fldCharType="end"/>
      </w:r>
      <w:r w:rsidRPr="00A7101B">
        <w:rPr>
          <w:rFonts w:ascii="Times New Roman" w:eastAsia="Times New Roman" w:hAnsi="Times New Roman" w:cs="Times New Roman"/>
          <w:color w:val="000000" w:themeColor="text1"/>
          <w:sz w:val="28"/>
          <w:szCs w:val="28"/>
          <w:lang w:val="ru-RU"/>
        </w:rPr>
        <w:t xml:space="preserve">]. </w:t>
      </w:r>
      <w:r w:rsidR="006553FF" w:rsidRPr="0078386A">
        <w:rPr>
          <w:rFonts w:ascii="Times New Roman" w:eastAsia="Times New Roman" w:hAnsi="Times New Roman" w:cs="Times New Roman"/>
          <w:sz w:val="28"/>
          <w:szCs w:val="28"/>
          <w:lang w:val="ru-RU"/>
        </w:rPr>
        <w:t>В Казахстане РАС классифицируется как психическое и поведенческое расстройство.</w:t>
      </w:r>
      <w:r w:rsidR="00F70ECE" w:rsidRPr="0078386A">
        <w:rPr>
          <w:rFonts w:ascii="Times New Roman" w:eastAsia="Times New Roman" w:hAnsi="Times New Roman" w:cs="Times New Roman"/>
          <w:sz w:val="28"/>
          <w:szCs w:val="28"/>
          <w:lang w:val="ru-RU"/>
        </w:rPr>
        <w:t xml:space="preserve"> По данным Министерства здравоохранения Республики Казахстан, </w:t>
      </w:r>
      <w:r w:rsidR="00D83748">
        <w:rPr>
          <w:rFonts w:ascii="Times New Roman" w:eastAsia="Times New Roman" w:hAnsi="Times New Roman" w:cs="Times New Roman"/>
          <w:sz w:val="28"/>
          <w:szCs w:val="28"/>
          <w:lang w:val="ru-RU"/>
        </w:rPr>
        <w:t>первична</w:t>
      </w:r>
      <w:r w:rsidR="009175A5">
        <w:rPr>
          <w:rFonts w:ascii="Times New Roman" w:eastAsia="Times New Roman" w:hAnsi="Times New Roman" w:cs="Times New Roman"/>
          <w:sz w:val="28"/>
          <w:szCs w:val="28"/>
          <w:lang w:val="ru-RU"/>
        </w:rPr>
        <w:t>я</w:t>
      </w:r>
      <w:r w:rsidR="00D83748">
        <w:rPr>
          <w:rFonts w:ascii="Times New Roman" w:eastAsia="Times New Roman" w:hAnsi="Times New Roman" w:cs="Times New Roman"/>
          <w:sz w:val="28"/>
          <w:szCs w:val="28"/>
          <w:lang w:val="ru-RU"/>
        </w:rPr>
        <w:t xml:space="preserve"> заболеваемость</w:t>
      </w:r>
      <w:r w:rsidR="00F70ECE" w:rsidRPr="0078386A">
        <w:rPr>
          <w:rFonts w:ascii="Times New Roman" w:eastAsia="Times New Roman" w:hAnsi="Times New Roman" w:cs="Times New Roman"/>
          <w:sz w:val="28"/>
          <w:szCs w:val="28"/>
          <w:lang w:val="ru-RU"/>
        </w:rPr>
        <w:t xml:space="preserve"> психических расстройств и расстройств поведения у детей</w:t>
      </w:r>
      <w:r w:rsidR="006553FF" w:rsidRPr="0078386A">
        <w:rPr>
          <w:rFonts w:ascii="Times New Roman" w:eastAsia="Times New Roman" w:hAnsi="Times New Roman" w:cs="Times New Roman"/>
          <w:sz w:val="28"/>
          <w:szCs w:val="28"/>
          <w:lang w:val="ru-RU"/>
        </w:rPr>
        <w:t xml:space="preserve"> в возрасте</w:t>
      </w:r>
      <w:r w:rsidR="00F70ECE" w:rsidRPr="0078386A">
        <w:rPr>
          <w:rFonts w:ascii="Times New Roman" w:eastAsia="Times New Roman" w:hAnsi="Times New Roman" w:cs="Times New Roman"/>
          <w:sz w:val="28"/>
          <w:szCs w:val="28"/>
          <w:lang w:val="ru-RU"/>
        </w:rPr>
        <w:t xml:space="preserve"> до 14 лет в 202</w:t>
      </w:r>
      <w:r w:rsidR="00D83748">
        <w:rPr>
          <w:rFonts w:ascii="Times New Roman" w:eastAsia="Times New Roman" w:hAnsi="Times New Roman" w:cs="Times New Roman"/>
          <w:sz w:val="28"/>
          <w:szCs w:val="28"/>
          <w:lang w:val="ru-RU"/>
        </w:rPr>
        <w:t>3</w:t>
      </w:r>
      <w:r w:rsidR="00F70ECE" w:rsidRPr="0078386A">
        <w:rPr>
          <w:rFonts w:ascii="Times New Roman" w:eastAsia="Times New Roman" w:hAnsi="Times New Roman" w:cs="Times New Roman"/>
          <w:sz w:val="28"/>
          <w:szCs w:val="28"/>
          <w:lang w:val="ru-RU"/>
        </w:rPr>
        <w:t xml:space="preserve"> году выросла до </w:t>
      </w:r>
      <w:r w:rsidR="00D83748">
        <w:rPr>
          <w:rFonts w:ascii="Times New Roman" w:eastAsia="Times New Roman" w:hAnsi="Times New Roman" w:cs="Times New Roman"/>
          <w:sz w:val="28"/>
          <w:szCs w:val="28"/>
          <w:lang w:val="ru-RU"/>
        </w:rPr>
        <w:t>101</w:t>
      </w:r>
      <w:r w:rsidR="00F70ECE" w:rsidRPr="0078386A">
        <w:rPr>
          <w:rFonts w:ascii="Times New Roman" w:eastAsia="Times New Roman" w:hAnsi="Times New Roman" w:cs="Times New Roman"/>
          <w:sz w:val="28"/>
          <w:szCs w:val="28"/>
          <w:lang w:val="ru-RU"/>
        </w:rPr>
        <w:t>,4 на 100000 населения, тогда как в 202</w:t>
      </w:r>
      <w:r w:rsidR="00D83748">
        <w:rPr>
          <w:rFonts w:ascii="Times New Roman" w:eastAsia="Times New Roman" w:hAnsi="Times New Roman" w:cs="Times New Roman"/>
          <w:sz w:val="28"/>
          <w:szCs w:val="28"/>
          <w:lang w:val="ru-RU"/>
        </w:rPr>
        <w:t>2</w:t>
      </w:r>
      <w:r w:rsidR="00F70ECE" w:rsidRPr="0078386A">
        <w:rPr>
          <w:rFonts w:ascii="Times New Roman" w:eastAsia="Times New Roman" w:hAnsi="Times New Roman" w:cs="Times New Roman"/>
          <w:sz w:val="28"/>
          <w:szCs w:val="28"/>
          <w:lang w:val="ru-RU"/>
        </w:rPr>
        <w:t xml:space="preserve"> году этот показатель составлял </w:t>
      </w:r>
      <w:r w:rsidR="00D83748">
        <w:rPr>
          <w:rFonts w:ascii="Times New Roman" w:eastAsia="Times New Roman" w:hAnsi="Times New Roman" w:cs="Times New Roman"/>
          <w:sz w:val="28"/>
          <w:szCs w:val="28"/>
          <w:lang w:val="ru-RU"/>
        </w:rPr>
        <w:t>95,4</w:t>
      </w:r>
      <w:r w:rsidR="00F70ECE" w:rsidRPr="0078386A">
        <w:rPr>
          <w:rFonts w:ascii="Times New Roman" w:eastAsia="Times New Roman" w:hAnsi="Times New Roman" w:cs="Times New Roman"/>
          <w:sz w:val="28"/>
          <w:szCs w:val="28"/>
          <w:lang w:val="ru-RU"/>
        </w:rPr>
        <w:t xml:space="preserve"> на 100000 населения</w:t>
      </w:r>
      <w:r w:rsidR="00261682" w:rsidRPr="0078386A">
        <w:rPr>
          <w:rFonts w:ascii="Times New Roman" w:eastAsia="Times New Roman" w:hAnsi="Times New Roman" w:cs="Times New Roman"/>
          <w:sz w:val="28"/>
          <w:szCs w:val="28"/>
          <w:lang w:val="ru-RU"/>
        </w:rPr>
        <w:t xml:space="preserve"> [</w:t>
      </w:r>
      <w:r w:rsidR="00186583" w:rsidRPr="0078386A">
        <w:rPr>
          <w:rFonts w:ascii="Times New Roman" w:eastAsia="Times New Roman" w:hAnsi="Times New Roman" w:cs="Times New Roman"/>
          <w:sz w:val="28"/>
          <w:szCs w:val="28"/>
          <w:lang w:val="ru-RU"/>
        </w:rPr>
        <w:fldChar w:fldCharType="begin" w:fldLock="1"/>
      </w:r>
      <w:r w:rsidR="00186583" w:rsidRPr="0078386A">
        <w:rPr>
          <w:rFonts w:ascii="Times New Roman" w:eastAsia="Times New Roman" w:hAnsi="Times New Roman" w:cs="Times New Roman"/>
          <w:sz w:val="28"/>
          <w:szCs w:val="28"/>
          <w:lang w:val="ru-RU"/>
        </w:rPr>
        <w:instrText>ADDIN CSL_CITATION {"citationItems":[{"id":"ITEM-1","itemData":{"URL":"https://docviewer.yandex.kz/view/0/?page=1&amp;*=x%2FZBPet6xiOpmIwkNkOYy5nBttp7InVybCI6InlhLWRpc2stcHVibGljOi8vTDVXa2tQckx6WUthQjdvRDhreUxzenZwYktmTUo1SFl4REVxeWV0eXo4aWRLeEJtOE9NTnBWSDk5eFNSbWVpUnEvSjZicG1SeU9Kb25UM1ZvWG5EYWc9PSIsInRpdGxlIjoi0KHQsdC%2B0YDQvdC40LpfMjAyMCDQs18wMy4wOS4yMDIxX9C%2B0LoucGRmIiwibm9pZnJhbWUiOmZhbHNlLCJ1aWQiOiIwIiwidHMiOjE2NjQ5NDA1MTA4NjQsInl1IjoiODk5MTA4OTE5MTU1NjUzOTQ3MCJ9]","accessed":{"date-parts":[["2022","10","6"]]},"id":"ITEM-1","issued":{"date-parts":[["0"]]},"title":"Сборник_2020 г_03.09.2021_ок.pdf","type":"webpage"},"uris":["http://www.mendeley.com/documents/?uuid=6fd73303-e53a-351b-9230-d0a5e7a7388e"]}],"mendeley":{"formattedCitation":"&lt;sup&gt;21&lt;/sup&gt;","plainTextFormattedCitation":"21","previouslyFormattedCitation":"&lt;sup&gt;21&lt;/sup&gt;"},"properties":{"noteIndex":0},"schema":"https://github.com/citation-style-language/schema/raw/master/csl-citation.json"}</w:instrText>
      </w:r>
      <w:r w:rsidR="00186583" w:rsidRPr="0078386A">
        <w:rPr>
          <w:rFonts w:ascii="Times New Roman" w:eastAsia="Times New Roman" w:hAnsi="Times New Roman" w:cs="Times New Roman"/>
          <w:sz w:val="28"/>
          <w:szCs w:val="28"/>
          <w:lang w:val="ru-RU"/>
        </w:rPr>
        <w:fldChar w:fldCharType="separate"/>
      </w:r>
      <w:r w:rsidR="00186583" w:rsidRPr="0078386A">
        <w:rPr>
          <w:rFonts w:ascii="Times New Roman" w:eastAsia="Times New Roman" w:hAnsi="Times New Roman" w:cs="Times New Roman"/>
          <w:noProof/>
          <w:sz w:val="28"/>
          <w:szCs w:val="28"/>
          <w:lang w:val="ru-RU"/>
        </w:rPr>
        <w:t>21</w:t>
      </w:r>
      <w:r w:rsidR="00186583" w:rsidRPr="0078386A">
        <w:rPr>
          <w:rFonts w:ascii="Times New Roman" w:eastAsia="Times New Roman" w:hAnsi="Times New Roman" w:cs="Times New Roman"/>
          <w:sz w:val="28"/>
          <w:szCs w:val="28"/>
          <w:lang w:val="ru-RU"/>
        </w:rPr>
        <w:fldChar w:fldCharType="end"/>
      </w:r>
      <w:r w:rsidR="008A325B">
        <w:rPr>
          <w:rFonts w:ascii="Times New Roman" w:eastAsia="Times New Roman" w:hAnsi="Times New Roman" w:cs="Times New Roman"/>
          <w:sz w:val="28"/>
          <w:szCs w:val="28"/>
          <w:lang w:val="ru-RU"/>
        </w:rPr>
        <w:t xml:space="preserve">, </w:t>
      </w:r>
      <w:r w:rsidR="00186583" w:rsidRPr="0078386A">
        <w:rPr>
          <w:rFonts w:ascii="Times New Roman" w:eastAsia="Times New Roman" w:hAnsi="Times New Roman" w:cs="Times New Roman"/>
          <w:sz w:val="28"/>
          <w:szCs w:val="28"/>
          <w:lang w:val="ru-RU"/>
        </w:rPr>
        <w:fldChar w:fldCharType="begin" w:fldLock="1"/>
      </w:r>
      <w:r w:rsidR="00186583" w:rsidRPr="0078386A">
        <w:rPr>
          <w:rFonts w:ascii="Times New Roman" w:eastAsia="Times New Roman" w:hAnsi="Times New Roman" w:cs="Times New Roman"/>
          <w:sz w:val="28"/>
          <w:szCs w:val="28"/>
          <w:lang w:val="ru-RU"/>
        </w:rPr>
        <w:instrText>ADDIN CSL_CITATION {"citationItems":[{"id":"ITEM-1","itemData":{"ISSN":"2305-9133","id":"ITEM-1","issued":{"date-parts":[["0"]]},"title":"ВОПРОСЫ ПСИХИЧЕСКОГО ЗДОРОВЬЯ ДЕТЕЙ И ПОДРОСТКОВ Научно-практический рецензируемый журнал психиатрии, психологии, психотерапии и смежных дисциплин","type":"article-journal"},"uris":["http://www.mendeley.com/documents/?uuid=6ebaf1bd-8f86-3e21-a873-55e3478784b5"]}],"mendeley":{"formattedCitation":"&lt;sup&gt;22&lt;/sup&gt;","plainTextFormattedCitation":"22","previouslyFormattedCitation":"&lt;sup&gt;22&lt;/sup&gt;"},"properties":{"noteIndex":0},"schema":"https://github.com/citation-style-language/schema/raw/master/csl-citation.json"}</w:instrText>
      </w:r>
      <w:r w:rsidR="00186583" w:rsidRPr="0078386A">
        <w:rPr>
          <w:rFonts w:ascii="Times New Roman" w:eastAsia="Times New Roman" w:hAnsi="Times New Roman" w:cs="Times New Roman"/>
          <w:sz w:val="28"/>
          <w:szCs w:val="28"/>
          <w:lang w:val="ru-RU"/>
        </w:rPr>
        <w:fldChar w:fldCharType="separate"/>
      </w:r>
      <w:r w:rsidR="00186583" w:rsidRPr="0078386A">
        <w:rPr>
          <w:rFonts w:ascii="Times New Roman" w:eastAsia="Times New Roman" w:hAnsi="Times New Roman" w:cs="Times New Roman"/>
          <w:noProof/>
          <w:sz w:val="28"/>
          <w:szCs w:val="28"/>
          <w:lang w:val="ru-RU"/>
        </w:rPr>
        <w:t>22</w:t>
      </w:r>
      <w:r w:rsidR="00186583" w:rsidRPr="0078386A">
        <w:rPr>
          <w:rFonts w:ascii="Times New Roman" w:eastAsia="Times New Roman" w:hAnsi="Times New Roman" w:cs="Times New Roman"/>
          <w:sz w:val="28"/>
          <w:szCs w:val="28"/>
          <w:lang w:val="ru-RU"/>
        </w:rPr>
        <w:fldChar w:fldCharType="end"/>
      </w:r>
      <w:r w:rsidR="00261682" w:rsidRPr="0078386A">
        <w:rPr>
          <w:rFonts w:ascii="Times New Roman" w:eastAsia="Times New Roman" w:hAnsi="Times New Roman" w:cs="Times New Roman"/>
          <w:sz w:val="28"/>
          <w:szCs w:val="28"/>
          <w:lang w:val="ru-RU"/>
        </w:rPr>
        <w:t>].</w:t>
      </w:r>
      <w:r w:rsidR="006553FF" w:rsidRPr="0078386A">
        <w:rPr>
          <w:rFonts w:ascii="Times New Roman" w:eastAsia="Times New Roman" w:hAnsi="Times New Roman" w:cs="Times New Roman"/>
          <w:sz w:val="28"/>
          <w:szCs w:val="28"/>
          <w:lang w:val="ru-RU"/>
        </w:rPr>
        <w:t xml:space="preserve"> </w:t>
      </w:r>
    </w:p>
    <w:p w14:paraId="5C68677C" w14:textId="214095C5" w:rsidR="00C816BC" w:rsidRPr="0078386A" w:rsidRDefault="00C16CA1" w:rsidP="009E7A14">
      <w:pPr>
        <w:spacing w:line="240" w:lineRule="auto"/>
        <w:ind w:firstLine="720"/>
        <w:jc w:val="both"/>
        <w:rPr>
          <w:rFonts w:ascii="Times New Roman" w:eastAsia="Times New Roman" w:hAnsi="Times New Roman" w:cs="Times New Roman"/>
          <w:sz w:val="28"/>
          <w:szCs w:val="28"/>
          <w:lang w:val="ru-RU"/>
        </w:rPr>
      </w:pPr>
      <w:r w:rsidRPr="00C16CA1">
        <w:rPr>
          <w:rFonts w:ascii="Times New Roman" w:eastAsia="Times New Roman" w:hAnsi="Times New Roman" w:cs="Times New Roman"/>
          <w:sz w:val="28"/>
          <w:szCs w:val="28"/>
          <w:lang w:val="ru-RU"/>
        </w:rPr>
        <w:t>Ранняя диагностика</w:t>
      </w:r>
      <w:r>
        <w:rPr>
          <w:rFonts w:ascii="Times New Roman" w:eastAsia="Times New Roman" w:hAnsi="Times New Roman" w:cs="Times New Roman"/>
          <w:sz w:val="28"/>
          <w:szCs w:val="28"/>
          <w:lang w:val="ru-RU"/>
        </w:rPr>
        <w:t xml:space="preserve"> </w:t>
      </w:r>
      <w:r w:rsidRPr="00C16CA1">
        <w:rPr>
          <w:rFonts w:ascii="Times New Roman" w:eastAsia="Times New Roman" w:hAnsi="Times New Roman" w:cs="Times New Roman"/>
          <w:sz w:val="28"/>
          <w:szCs w:val="28"/>
          <w:lang w:val="ru-RU"/>
        </w:rPr>
        <w:t>РАС</w:t>
      </w:r>
      <w:r>
        <w:rPr>
          <w:rFonts w:ascii="Times New Roman" w:eastAsia="Times New Roman" w:hAnsi="Times New Roman" w:cs="Times New Roman"/>
          <w:sz w:val="28"/>
          <w:szCs w:val="28"/>
          <w:lang w:val="ru-RU"/>
        </w:rPr>
        <w:t xml:space="preserve"> </w:t>
      </w:r>
      <w:r w:rsidRPr="00C16CA1">
        <w:rPr>
          <w:rFonts w:ascii="Times New Roman" w:eastAsia="Times New Roman" w:hAnsi="Times New Roman" w:cs="Times New Roman"/>
          <w:sz w:val="28"/>
          <w:szCs w:val="28"/>
          <w:lang w:val="ru-RU"/>
        </w:rPr>
        <w:t>в возрасте от двух до пяти лет открывает возможности для терапевтического вмешательства, которое может способствовать развитию ключевых навыков у ребенка, таких как коммуникация, социальное взаимодействие и двигательные умения. В отличие от более поздних этапов жизни, терапия в раннем возрасте может значительно улучшить качество жизни ребенка, поскольку его мозг все еще активно растет и развивается</w:t>
      </w:r>
      <w:r>
        <w:rPr>
          <w:rFonts w:ascii="Times New Roman" w:eastAsia="Times New Roman" w:hAnsi="Times New Roman" w:cs="Times New Roman"/>
          <w:sz w:val="28"/>
          <w:szCs w:val="28"/>
          <w:lang w:val="ru-RU"/>
        </w:rPr>
        <w:t xml:space="preserve"> </w:t>
      </w:r>
      <w:r w:rsidR="00846833" w:rsidRPr="0078386A">
        <w:rPr>
          <w:rFonts w:ascii="Times New Roman" w:eastAsia="Times New Roman" w:hAnsi="Times New Roman" w:cs="Times New Roman"/>
          <w:sz w:val="28"/>
          <w:szCs w:val="28"/>
          <w:lang w:val="ru-RU"/>
        </w:rPr>
        <w:t>[</w:t>
      </w:r>
      <w:r w:rsidR="00186583" w:rsidRPr="0078386A">
        <w:rPr>
          <w:rFonts w:ascii="Times New Roman" w:eastAsia="Times New Roman" w:hAnsi="Times New Roman" w:cs="Times New Roman"/>
          <w:sz w:val="28"/>
          <w:szCs w:val="28"/>
          <w:lang w:val="ru-RU"/>
        </w:rPr>
        <w:fldChar w:fldCharType="begin" w:fldLock="1"/>
      </w:r>
      <w:r w:rsidR="00A95DAB" w:rsidRPr="0078386A">
        <w:rPr>
          <w:rFonts w:ascii="Times New Roman" w:eastAsia="Times New Roman" w:hAnsi="Times New Roman" w:cs="Times New Roman"/>
          <w:sz w:val="28"/>
          <w:szCs w:val="28"/>
          <w:lang w:val="ru-RU"/>
        </w:rPr>
        <w:instrText>ADDIN CSL_CITATION {"citationItems":[{"id":"ITEM-1","itemData":{"DOI":"10.3389/FPED.2014.00058","ISSN":"22962360","PMID":"24999470","abstract":"Response to early intervention programs in autism is variable. However, the factors associated with positive versus poor treatment outcomes remain unknown. Hence the issue of which intervention/s should be chosen for an individual child remains a common dilemma. We argue that lack of knowledge on \"what works for whom and why\" in autism reflects a number of issues in current approaches to outcomes research, and we provide recommendations to address these limitations. These include: a theory-driven selection of putative predictors; the inclusion of proximal measures that are directly relevant to the learning mechanisms demanded by the specific educational strategies; the consideration of family characteristics. Moreover, all data on associations between predictor and outcome variables should be reported in treatment studies.","author":[{"dropping-particle":"","family":"Vivanti","given":"Giacomo","non-dropping-particle":"","parse-names":false,"suffix":""},{"dropping-particle":"","family":"Prior","given":"Margot","non-dropping-particle":"","parse-names":false,"suffix":""},{"dropping-particle":"","family":"Williams","given":"Katrina","non-dropping-particle":"","parse-names":false,"suffix":""},{"dropping-particle":"","family":"Dissanayake","given":"Cheryl","non-dropping-particle":"","parse-names":false,"suffix":""}],"container-title":"Frontiers in Pediatrics","id":"ITEM-1","issue":"JUN","issued":{"date-parts":[["2014","6","1"]]},"publisher":"Frontiers Media SA","title":"Predictors of Outcomes in Autism Early Intervention: Why Don’t We Know More?","type":"article-journal","volume":"2"},"uris":["http://www.mendeley.com/documents/?uuid=a714a378-3eb4-32c6-8850-a0fe2f0f6b25"]},{"id":"ITEM-2","itemData":{"DOI":"10.1177/1362361315585643","ISSN":"1461-7005","PMID":"26019306","abstract":"This study examined correlates of participation in postsecondary education and employment over 12 years for 73 adults with autism spectrum disorders and average-range IQ whose families were part of a larger, longitudinal study. Correlates included demographic (sex, maternal education, paternal education), behavioral (activities of daily living, maladaptive behaviors, autism symptoms), and family (size of maternal social network; maternal depressive symptoms, anxiety, and pessimism) factors. Although two-thirds of adults with autism spectrum disorder participated in competitive employment/postsecondary education during the study, fewer than 25% maintained these activities over the study period. Behavioral characteristics distinguished those who never had competitive employment/postsecondary education from those who sometimes or consistently participated in these activities. Women were considerably less likely than men to maintain employment/postsecondary education over time.","author":[{"dropping-particle":"","family":"Taylor","given":"Julie Lounds","non-dropping-particle":"","parse-names":false,"suffix":""},{"dropping-particle":"","family":"Henninger","given":"Natalie A.","non-dropping-particle":"","parse-names":false,"suffix":""},{"dropping-particle":"","family":"Mailick","given":"Marsha R.","non-dropping-particle":"","parse-names":false,"suffix":""}],"container-title":"Autism : the international journal of research and practice","id":"ITEM-2","issue":"7","issued":{"date-parts":[["2015","10","24"]]},"page":"785-793","publisher":"Autism","title":"Longitudinal patterns of employment and postsecondary education for adults with autism and average-range IQ","type":"article-journal","volume":"19"},"uris":["http://www.mendeley.com/documents/?uuid=5518f6fc-d9ae-30bc-b9dc-f1224e5bf9d2"]}],"mendeley":{"formattedCitation":"&lt;sup&gt;23,24&lt;/sup&gt;","plainTextFormattedCitation":"23,24","previouslyFormattedCitation":"&lt;sup&gt;23,24&lt;/sup&gt;"},"properties":{"noteIndex":0},"schema":"https://github.com/citation-style-language/schema/raw/master/csl-citation.json"}</w:instrText>
      </w:r>
      <w:r w:rsidR="00186583" w:rsidRPr="0078386A">
        <w:rPr>
          <w:rFonts w:ascii="Times New Roman" w:eastAsia="Times New Roman" w:hAnsi="Times New Roman" w:cs="Times New Roman"/>
          <w:sz w:val="28"/>
          <w:szCs w:val="28"/>
          <w:lang w:val="ru-RU"/>
        </w:rPr>
        <w:fldChar w:fldCharType="separate"/>
      </w:r>
      <w:r w:rsidR="00186583" w:rsidRPr="0078386A">
        <w:rPr>
          <w:rFonts w:ascii="Times New Roman" w:eastAsia="Times New Roman" w:hAnsi="Times New Roman" w:cs="Times New Roman"/>
          <w:noProof/>
          <w:sz w:val="28"/>
          <w:szCs w:val="28"/>
          <w:lang w:val="ru-RU"/>
        </w:rPr>
        <w:t>23,24</w:t>
      </w:r>
      <w:r w:rsidR="00186583" w:rsidRPr="0078386A">
        <w:rPr>
          <w:rFonts w:ascii="Times New Roman" w:eastAsia="Times New Roman" w:hAnsi="Times New Roman" w:cs="Times New Roman"/>
          <w:sz w:val="28"/>
          <w:szCs w:val="28"/>
          <w:lang w:val="ru-RU"/>
        </w:rPr>
        <w:fldChar w:fldCharType="end"/>
      </w:r>
      <w:r w:rsidR="00846833" w:rsidRPr="0078386A">
        <w:rPr>
          <w:rFonts w:ascii="Times New Roman" w:eastAsia="Times New Roman" w:hAnsi="Times New Roman" w:cs="Times New Roman"/>
          <w:sz w:val="28"/>
          <w:szCs w:val="28"/>
          <w:lang w:val="ru-RU"/>
        </w:rPr>
        <w:t>].</w:t>
      </w:r>
      <w:r w:rsidR="00813246" w:rsidRPr="0078386A">
        <w:rPr>
          <w:rFonts w:ascii="Times New Roman" w:eastAsia="Times New Roman" w:hAnsi="Times New Roman" w:cs="Times New Roman"/>
          <w:sz w:val="28"/>
          <w:szCs w:val="28"/>
          <w:lang w:val="ru-RU"/>
        </w:rPr>
        <w:t xml:space="preserve"> </w:t>
      </w:r>
      <w:r w:rsidR="00DB1EEB" w:rsidRPr="00DB1EEB">
        <w:rPr>
          <w:rFonts w:ascii="Times New Roman" w:eastAsia="Times New Roman" w:hAnsi="Times New Roman" w:cs="Times New Roman"/>
          <w:sz w:val="28"/>
          <w:szCs w:val="28"/>
          <w:lang w:val="ru-RU"/>
        </w:rPr>
        <w:t xml:space="preserve">РАС иногда удается диагностировать уже в возрасте 18 месяцев или даже раньше, но к двум годам диагноз, поставленный опытным специалистом, можно считать достаточно надежным. Поскольку не существует медицинского теста, такого как анализ крови, для подтверждения этого расстройства, врачи основываются на изучении истории развития и поведения ребенка. Так, Американская академия педиатрии рекомендует включать скрининг на аутизм в стандартные медицинские осмотры детей в возрасте 18 и 24 месяцев </w:t>
      </w:r>
      <w:r w:rsidR="00813246" w:rsidRPr="0078386A">
        <w:rPr>
          <w:rFonts w:ascii="Times New Roman" w:eastAsia="Times New Roman" w:hAnsi="Times New Roman" w:cs="Times New Roman"/>
          <w:sz w:val="28"/>
          <w:szCs w:val="28"/>
          <w:lang w:val="ru-RU"/>
        </w:rPr>
        <w:t>[</w:t>
      </w:r>
      <w:r w:rsidR="00A95DAB" w:rsidRPr="0078386A">
        <w:rPr>
          <w:rFonts w:ascii="Times New Roman" w:eastAsia="Times New Roman" w:hAnsi="Times New Roman" w:cs="Times New Roman"/>
          <w:sz w:val="28"/>
          <w:szCs w:val="28"/>
          <w:lang w:val="ru-RU"/>
        </w:rPr>
        <w:fldChar w:fldCharType="begin" w:fldLock="1"/>
      </w:r>
      <w:r w:rsidR="00A95DAB" w:rsidRPr="0078386A">
        <w:rPr>
          <w:rFonts w:ascii="Times New Roman" w:eastAsia="Times New Roman" w:hAnsi="Times New Roman" w:cs="Times New Roman"/>
          <w:sz w:val="28"/>
          <w:szCs w:val="28"/>
          <w:lang w:val="ru-RU"/>
        </w:rPr>
        <w:instrText>ADDIN CSL_CITATION {"citationItems":[{"id":"ITEM-1","itemData":{"DOI":"10.7759/CUREUS.43226","ISSN":"2168-8184","PMID":"37692637","abstract":"Autism spectrum disorder (ASD) is a neurodevelopmental condition made up of enduring challenges in social communication and interaction and the presence of repetitive and restricted behavior patterns. Early diagnosis of autism is crucial for timely intervention and improved long-term outcomes. This review aims to explore some of its signs and symptoms, look into some diagnostic tools, and analyze the benefits and risks associated with an early diagnosis of autism. The symptoms of ASD vary from child to child, some of which are: avoidance of eye contact, lack of response to names, excessive fear, and lack of interactive and pretend play. Early identification of these symptoms by caregivers and healthcare providers facilitates the need for diagnosis and appropriate interventions. Some screening and diagnostic tools that have been found to help make the diagnosis are the Modified Checklist for Autism in Toddlers, Revised with Follow-Up (M-CHAT-R/F), the Social Communication Questionnaire (SCQ), the Parents' Evaluation of Developmental Status (PEDS), and the Childhood Autism Rating Scale (CARS), amongst others. The benefits of early diagnosis include the opportunity for early intervention, which has been shown to enhance developmental outcomes and improve adaptive skills. Early identification allows for the implementation of specialized interventions tailored to the specific needs of individuals with autism, targeting social communication, language development, and behavioral challenges. Furthermore, early diagnosis enables families to access appropriate support services, educational resources, and community programs, facilitating better coping mechanisms, reducing parental stress, and increasing adult independence. However, early diagnosis of autism also entails certain risks. One significant concern is the potential for labeling and stigmatization, which can impact the child's self-esteem and social interactions. There is a risk of overdiagnosis or misdiagnosis, leading to unnecessary interventions and treatments. Additionally, the diagnostic process can be lengthy, complex, and emotionally challenging for families, requiring comprehensive assessments by multidisciplinary teams. This review highlights the importance of a balanced approach when considering the benefits and risks of early diagnosis. Early identification allows for timely interventions that significantly improve developmental outcomes and quality of life for individuals with autism. To mitig…","author":[{"dropping-particle":"","family":"Okoye","given":"Chiugo","non-dropping-particle":"","parse-names":false,"suffix":""},{"dropping-particle":"","family":"Obialo-Ibeawuchi","given":"Chidi M","non-dropping-particle":"","parse-names":false,"suffix":""},{"dropping-particle":"","family":"Obajeun","given":"Omobolanle A","non-dropping-particle":"","parse-names":false,"suffix":""},{"dropping-particle":"","family":"Sarwar","given":"Sarosh","non-dropping-particle":"","parse-names":false,"suffix":""},{"dropping-particle":"","family":"Tawfik","given":"Christine","non-dropping-particle":"","parse-names":false,"suffix":""},{"dropping-particle":"","family":"Waleed","given":"Madeeha Subhan","non-dropping-particle":"","parse-names":false,"suffix":""},{"dropping-particle":"","family":"Wasim","given":"Asad Ullah","non-dropping-particle":"","parse-names":false,"suffix":""},{"dropping-particle":"","family":"Mohamoud","given":"Iman","non-dropping-particle":"","parse-names":false,"suffix":""},{"dropping-particle":"","family":"Afolayan","given":"Adebola Y","non-dropping-particle":"","parse-names":false,"suffix":""},{"dropping-particle":"","family":"Mbaezue","given":"Rheiner N","non-dropping-particle":"","parse-names":false,"suffix":""}],"container-title":"Cureus","id":"ITEM-1","issue":"8","issued":{"date-parts":[["2023","8","9"]]},"publisher":"Cureus Inc.","title":"Early Diagnosis of Autism Spectrum Disorder: A Review and Analysis of the Risks and Benefits","type":"article-journal","volume":"15"},"uris":["http://www.mendeley.com/documents/?uuid=9449c31e-9d5d-3b38-8778-f00ac0eedeb2"]}],"mendeley":{"formattedCitation":"&lt;sup&gt;25&lt;/sup&gt;","plainTextFormattedCitation":"25","previouslyFormattedCitation":"&lt;sup&gt;25&lt;/sup&gt;"},"properties":{"noteIndex":0},"schema":"https://github.com/citation-style-language/schema/raw/master/csl-citation.json"}</w:instrText>
      </w:r>
      <w:r w:rsidR="00A95DAB" w:rsidRPr="0078386A">
        <w:rPr>
          <w:rFonts w:ascii="Times New Roman" w:eastAsia="Times New Roman" w:hAnsi="Times New Roman" w:cs="Times New Roman"/>
          <w:sz w:val="28"/>
          <w:szCs w:val="28"/>
          <w:lang w:val="ru-RU"/>
        </w:rPr>
        <w:fldChar w:fldCharType="separate"/>
      </w:r>
      <w:r w:rsidR="00A95DAB" w:rsidRPr="0078386A">
        <w:rPr>
          <w:rFonts w:ascii="Times New Roman" w:eastAsia="Times New Roman" w:hAnsi="Times New Roman" w:cs="Times New Roman"/>
          <w:noProof/>
          <w:sz w:val="28"/>
          <w:szCs w:val="28"/>
          <w:lang w:val="ru-RU"/>
        </w:rPr>
        <w:t>25</w:t>
      </w:r>
      <w:r w:rsidR="00A95DAB" w:rsidRPr="0078386A">
        <w:rPr>
          <w:rFonts w:ascii="Times New Roman" w:eastAsia="Times New Roman" w:hAnsi="Times New Roman" w:cs="Times New Roman"/>
          <w:sz w:val="28"/>
          <w:szCs w:val="28"/>
          <w:lang w:val="ru-RU"/>
        </w:rPr>
        <w:fldChar w:fldCharType="end"/>
      </w:r>
      <w:r w:rsidR="00813246" w:rsidRPr="0078386A">
        <w:rPr>
          <w:rFonts w:ascii="Times New Roman" w:eastAsia="Times New Roman" w:hAnsi="Times New Roman" w:cs="Times New Roman"/>
          <w:sz w:val="28"/>
          <w:szCs w:val="28"/>
          <w:lang w:val="ru-RU"/>
        </w:rPr>
        <w:t xml:space="preserve">]. В Казахстане, </w:t>
      </w:r>
      <w:r w:rsidR="001900A0" w:rsidRPr="0078386A">
        <w:rPr>
          <w:rFonts w:ascii="Times New Roman" w:eastAsia="Times New Roman" w:hAnsi="Times New Roman" w:cs="Times New Roman"/>
          <w:sz w:val="28"/>
          <w:szCs w:val="28"/>
          <w:lang w:val="ru-RU"/>
        </w:rPr>
        <w:t>с целью выявления нарушений психического и физического развития у детей проводится трехуровневый скрининг психофизического развития</w:t>
      </w:r>
      <w:r w:rsidR="00A95189" w:rsidRPr="0078386A">
        <w:rPr>
          <w:rFonts w:ascii="Times New Roman" w:eastAsia="Times New Roman" w:hAnsi="Times New Roman" w:cs="Times New Roman"/>
          <w:sz w:val="28"/>
          <w:szCs w:val="28"/>
          <w:lang w:val="ru-RU"/>
        </w:rPr>
        <w:t>, в рамках которого дети в возрасте до 3-х лет проходят аттестацию по шкале нервно-психического развития.</w:t>
      </w:r>
      <w:r w:rsidR="001900A0" w:rsidRPr="0078386A">
        <w:rPr>
          <w:rFonts w:ascii="Times New Roman" w:eastAsia="Times New Roman" w:hAnsi="Times New Roman" w:cs="Times New Roman"/>
          <w:sz w:val="28"/>
          <w:szCs w:val="28"/>
          <w:lang w:val="ru-RU"/>
        </w:rPr>
        <w:t xml:space="preserve"> [</w:t>
      </w:r>
      <w:r w:rsidR="00A95DAB" w:rsidRPr="0078386A">
        <w:rPr>
          <w:rFonts w:ascii="Times New Roman" w:eastAsia="Times New Roman" w:hAnsi="Times New Roman" w:cs="Times New Roman"/>
          <w:sz w:val="28"/>
          <w:szCs w:val="28"/>
          <w:lang w:val="en-US"/>
        </w:rPr>
        <w:fldChar w:fldCharType="begin" w:fldLock="1"/>
      </w:r>
      <w:r w:rsidR="00A95DAB" w:rsidRPr="0078386A">
        <w:rPr>
          <w:rFonts w:ascii="Times New Roman" w:eastAsia="Times New Roman" w:hAnsi="Times New Roman" w:cs="Times New Roman"/>
          <w:sz w:val="28"/>
          <w:szCs w:val="28"/>
          <w:lang w:val="en-US"/>
        </w:rPr>
        <w:instrText>ADDIN</w:instrText>
      </w:r>
      <w:r w:rsidR="00A95DAB" w:rsidRPr="00E9084D">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CSL</w:instrText>
      </w:r>
      <w:r w:rsidR="00A95DAB" w:rsidRPr="00E9084D">
        <w:rPr>
          <w:rFonts w:ascii="Times New Roman" w:eastAsia="Times New Roman" w:hAnsi="Times New Roman" w:cs="Times New Roman"/>
          <w:sz w:val="28"/>
          <w:szCs w:val="28"/>
          <w:lang w:val="ru-RU"/>
        </w:rPr>
        <w:instrText>_</w:instrText>
      </w:r>
      <w:r w:rsidR="00A95DAB" w:rsidRPr="0078386A">
        <w:rPr>
          <w:rFonts w:ascii="Times New Roman" w:eastAsia="Times New Roman" w:hAnsi="Times New Roman" w:cs="Times New Roman"/>
          <w:sz w:val="28"/>
          <w:szCs w:val="28"/>
          <w:lang w:val="en-US"/>
        </w:rPr>
        <w:instrText>CITATION</w:instrText>
      </w:r>
      <w:r w:rsidR="00A95DAB" w:rsidRPr="00E9084D">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citationItems</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id</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ITEM</w:instrText>
      </w:r>
      <w:r w:rsidR="00A95DAB" w:rsidRPr="00E9084D">
        <w:rPr>
          <w:rFonts w:ascii="Times New Roman" w:eastAsia="Times New Roman" w:hAnsi="Times New Roman" w:cs="Times New Roman"/>
          <w:sz w:val="28"/>
          <w:szCs w:val="28"/>
          <w:lang w:val="ru-RU"/>
        </w:rPr>
        <w:instrText>-1","</w:instrText>
      </w:r>
      <w:r w:rsidR="00A95DAB" w:rsidRPr="0078386A">
        <w:rPr>
          <w:rFonts w:ascii="Times New Roman" w:eastAsia="Times New Roman" w:hAnsi="Times New Roman" w:cs="Times New Roman"/>
          <w:sz w:val="28"/>
          <w:szCs w:val="28"/>
          <w:lang w:val="en-US"/>
        </w:rPr>
        <w:instrText>itemData</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URL</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https</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adilet</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zan</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kz</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rus</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docs</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V</w:instrText>
      </w:r>
      <w:r w:rsidR="00A95DAB" w:rsidRPr="00E9084D">
        <w:rPr>
          <w:rFonts w:ascii="Times New Roman" w:eastAsia="Times New Roman" w:hAnsi="Times New Roman" w:cs="Times New Roman"/>
          <w:sz w:val="28"/>
          <w:szCs w:val="28"/>
          <w:lang w:val="ru-RU"/>
        </w:rPr>
        <w:instrText>1700015856","</w:instrText>
      </w:r>
      <w:r w:rsidR="00A95DAB" w:rsidRPr="0078386A">
        <w:rPr>
          <w:rFonts w:ascii="Times New Roman" w:eastAsia="Times New Roman" w:hAnsi="Times New Roman" w:cs="Times New Roman"/>
          <w:sz w:val="28"/>
          <w:szCs w:val="28"/>
          <w:lang w:val="en-US"/>
        </w:rPr>
        <w:instrText>accessed</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date</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parts</w:instrText>
      </w:r>
      <w:r w:rsidR="00A95DAB" w:rsidRPr="00E9084D">
        <w:rPr>
          <w:rFonts w:ascii="Times New Roman" w:eastAsia="Times New Roman" w:hAnsi="Times New Roman" w:cs="Times New Roman"/>
          <w:sz w:val="28"/>
          <w:szCs w:val="28"/>
          <w:lang w:val="ru-RU"/>
        </w:rPr>
        <w:instrText>":[["2024","8","20"]]},"</w:instrText>
      </w:r>
      <w:r w:rsidR="00A95DAB" w:rsidRPr="0078386A">
        <w:rPr>
          <w:rFonts w:ascii="Times New Roman" w:eastAsia="Times New Roman" w:hAnsi="Times New Roman" w:cs="Times New Roman"/>
          <w:sz w:val="28"/>
          <w:szCs w:val="28"/>
          <w:lang w:val="en-US"/>
        </w:rPr>
        <w:instrText>id</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ITEM</w:instrText>
      </w:r>
      <w:r w:rsidR="00A95DAB" w:rsidRPr="00E9084D">
        <w:rPr>
          <w:rFonts w:ascii="Times New Roman" w:eastAsia="Times New Roman" w:hAnsi="Times New Roman" w:cs="Times New Roman"/>
          <w:sz w:val="28"/>
          <w:szCs w:val="28"/>
          <w:lang w:val="ru-RU"/>
        </w:rPr>
        <w:instrText>-1","</w:instrText>
      </w:r>
      <w:r w:rsidR="00A95DAB" w:rsidRPr="0078386A">
        <w:rPr>
          <w:rFonts w:ascii="Times New Roman" w:eastAsia="Times New Roman" w:hAnsi="Times New Roman" w:cs="Times New Roman"/>
          <w:sz w:val="28"/>
          <w:szCs w:val="28"/>
          <w:lang w:val="en-US"/>
        </w:rPr>
        <w:instrText>issued</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date</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parts</w:instrText>
      </w:r>
      <w:r w:rsidR="00A95DAB" w:rsidRPr="00E9084D">
        <w:rPr>
          <w:rFonts w:ascii="Times New Roman" w:eastAsia="Times New Roman" w:hAnsi="Times New Roman" w:cs="Times New Roman"/>
          <w:sz w:val="28"/>
          <w:szCs w:val="28"/>
          <w:lang w:val="ru-RU"/>
        </w:rPr>
        <w:instrText>":[["0"]]},"</w:instrText>
      </w:r>
      <w:r w:rsidR="00A95DAB" w:rsidRPr="0078386A">
        <w:rPr>
          <w:rFonts w:ascii="Times New Roman" w:eastAsia="Times New Roman" w:hAnsi="Times New Roman" w:cs="Times New Roman"/>
          <w:sz w:val="28"/>
          <w:szCs w:val="28"/>
          <w:lang w:val="en-US"/>
        </w:rPr>
        <w:instrText>title</w:instrText>
      </w:r>
      <w:r w:rsidR="00A95DAB" w:rsidRPr="00E9084D">
        <w:rPr>
          <w:rFonts w:ascii="Times New Roman" w:eastAsia="Times New Roman" w:hAnsi="Times New Roman" w:cs="Times New Roman"/>
          <w:sz w:val="28"/>
          <w:szCs w:val="28"/>
          <w:lang w:val="ru-RU"/>
        </w:rPr>
        <w:instrText>":"О внесении изменения в приказ Министра здравоохранения Республики Казахстан от 9 сентября 2010 № 704 \"Об утверждении Правил организации скрининга\" - ИПС \"Әділет\"","</w:instrText>
      </w:r>
      <w:r w:rsidR="00A95DAB" w:rsidRPr="0078386A">
        <w:rPr>
          <w:rFonts w:ascii="Times New Roman" w:eastAsia="Times New Roman" w:hAnsi="Times New Roman" w:cs="Times New Roman"/>
          <w:sz w:val="28"/>
          <w:szCs w:val="28"/>
          <w:lang w:val="en-US"/>
        </w:rPr>
        <w:instrText>type</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webpage</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uris</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http</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www</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mendeley</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com</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documents</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uuid</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b</w:instrText>
      </w:r>
      <w:r w:rsidR="00A95DAB" w:rsidRPr="00E9084D">
        <w:rPr>
          <w:rFonts w:ascii="Times New Roman" w:eastAsia="Times New Roman" w:hAnsi="Times New Roman" w:cs="Times New Roman"/>
          <w:sz w:val="28"/>
          <w:szCs w:val="28"/>
          <w:lang w:val="ru-RU"/>
        </w:rPr>
        <w:instrText>7</w:instrText>
      </w:r>
      <w:r w:rsidR="00A95DAB" w:rsidRPr="0078386A">
        <w:rPr>
          <w:rFonts w:ascii="Times New Roman" w:eastAsia="Times New Roman" w:hAnsi="Times New Roman" w:cs="Times New Roman"/>
          <w:sz w:val="28"/>
          <w:szCs w:val="28"/>
          <w:lang w:val="en-US"/>
        </w:rPr>
        <w:instrText>f</w:instrText>
      </w:r>
      <w:r w:rsidR="00A95DAB" w:rsidRPr="00E9084D">
        <w:rPr>
          <w:rFonts w:ascii="Times New Roman" w:eastAsia="Times New Roman" w:hAnsi="Times New Roman" w:cs="Times New Roman"/>
          <w:sz w:val="28"/>
          <w:szCs w:val="28"/>
          <w:lang w:val="ru-RU"/>
        </w:rPr>
        <w:instrText>4</w:instrText>
      </w:r>
      <w:r w:rsidR="00A95DAB" w:rsidRPr="0078386A">
        <w:rPr>
          <w:rFonts w:ascii="Times New Roman" w:eastAsia="Times New Roman" w:hAnsi="Times New Roman" w:cs="Times New Roman"/>
          <w:sz w:val="28"/>
          <w:szCs w:val="28"/>
          <w:lang w:val="en-US"/>
        </w:rPr>
        <w:instrText>aa</w:instrText>
      </w:r>
      <w:r w:rsidR="00A95DAB" w:rsidRPr="00E9084D">
        <w:rPr>
          <w:rFonts w:ascii="Times New Roman" w:eastAsia="Times New Roman" w:hAnsi="Times New Roman" w:cs="Times New Roman"/>
          <w:sz w:val="28"/>
          <w:szCs w:val="28"/>
          <w:lang w:val="ru-RU"/>
        </w:rPr>
        <w:instrText>2</w:instrText>
      </w:r>
      <w:r w:rsidR="00A95DAB" w:rsidRPr="0078386A">
        <w:rPr>
          <w:rFonts w:ascii="Times New Roman" w:eastAsia="Times New Roman" w:hAnsi="Times New Roman" w:cs="Times New Roman"/>
          <w:sz w:val="28"/>
          <w:szCs w:val="28"/>
          <w:lang w:val="en-US"/>
        </w:rPr>
        <w:instrText>b</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w:instrText>
      </w:r>
      <w:r w:rsidR="00A95DAB" w:rsidRPr="00E9084D">
        <w:rPr>
          <w:rFonts w:ascii="Times New Roman" w:eastAsia="Times New Roman" w:hAnsi="Times New Roman" w:cs="Times New Roman"/>
          <w:sz w:val="28"/>
          <w:szCs w:val="28"/>
          <w:lang w:val="ru-RU"/>
        </w:rPr>
        <w:instrText>95</w:instrText>
      </w:r>
      <w:r w:rsidR="00A95DAB" w:rsidRPr="0078386A">
        <w:rPr>
          <w:rFonts w:ascii="Times New Roman" w:eastAsia="Times New Roman" w:hAnsi="Times New Roman" w:cs="Times New Roman"/>
          <w:sz w:val="28"/>
          <w:szCs w:val="28"/>
          <w:lang w:val="en-US"/>
        </w:rPr>
        <w:instrText>b</w:instrText>
      </w:r>
      <w:r w:rsidR="00A95DAB" w:rsidRPr="00E9084D">
        <w:rPr>
          <w:rFonts w:ascii="Times New Roman" w:eastAsia="Times New Roman" w:hAnsi="Times New Roman" w:cs="Times New Roman"/>
          <w:sz w:val="28"/>
          <w:szCs w:val="28"/>
          <w:lang w:val="ru-RU"/>
        </w:rPr>
        <w:instrText>-3</w:instrText>
      </w:r>
      <w:r w:rsidR="00A95DAB" w:rsidRPr="0078386A">
        <w:rPr>
          <w:rFonts w:ascii="Times New Roman" w:eastAsia="Times New Roman" w:hAnsi="Times New Roman" w:cs="Times New Roman"/>
          <w:sz w:val="28"/>
          <w:szCs w:val="28"/>
          <w:lang w:val="en-US"/>
        </w:rPr>
        <w:instrText>aea</w:instrText>
      </w:r>
      <w:r w:rsidR="00A95DAB" w:rsidRPr="00E9084D">
        <w:rPr>
          <w:rFonts w:ascii="Times New Roman" w:eastAsia="Times New Roman" w:hAnsi="Times New Roman" w:cs="Times New Roman"/>
          <w:sz w:val="28"/>
          <w:szCs w:val="28"/>
          <w:lang w:val="ru-RU"/>
        </w:rPr>
        <w:instrText>-809</w:instrText>
      </w:r>
      <w:r w:rsidR="00A95DAB" w:rsidRPr="0078386A">
        <w:rPr>
          <w:rFonts w:ascii="Times New Roman" w:eastAsia="Times New Roman" w:hAnsi="Times New Roman" w:cs="Times New Roman"/>
          <w:sz w:val="28"/>
          <w:szCs w:val="28"/>
          <w:lang w:val="en-US"/>
        </w:rPr>
        <w:instrText>f</w:instrText>
      </w:r>
      <w:r w:rsidR="00A95DAB" w:rsidRPr="00E9084D">
        <w:rPr>
          <w:rFonts w:ascii="Times New Roman" w:eastAsia="Times New Roman" w:hAnsi="Times New Roman" w:cs="Times New Roman"/>
          <w:sz w:val="28"/>
          <w:szCs w:val="28"/>
          <w:lang w:val="ru-RU"/>
        </w:rPr>
        <w:instrText>-80</w:instrText>
      </w:r>
      <w:r w:rsidR="00A95DAB" w:rsidRPr="0078386A">
        <w:rPr>
          <w:rFonts w:ascii="Times New Roman" w:eastAsia="Times New Roman" w:hAnsi="Times New Roman" w:cs="Times New Roman"/>
          <w:sz w:val="28"/>
          <w:szCs w:val="28"/>
          <w:lang w:val="en-US"/>
        </w:rPr>
        <w:instrText>acdc</w:instrText>
      </w:r>
      <w:r w:rsidR="00A95DAB" w:rsidRPr="00E9084D">
        <w:rPr>
          <w:rFonts w:ascii="Times New Roman" w:eastAsia="Times New Roman" w:hAnsi="Times New Roman" w:cs="Times New Roman"/>
          <w:sz w:val="28"/>
          <w:szCs w:val="28"/>
          <w:lang w:val="ru-RU"/>
        </w:rPr>
        <w:instrText>2</w:instrText>
      </w:r>
      <w:r w:rsidR="00A95DAB" w:rsidRPr="0078386A">
        <w:rPr>
          <w:rFonts w:ascii="Times New Roman" w:eastAsia="Times New Roman" w:hAnsi="Times New Roman" w:cs="Times New Roman"/>
          <w:sz w:val="28"/>
          <w:szCs w:val="28"/>
          <w:lang w:val="en-US"/>
        </w:rPr>
        <w:instrText>ac</w:instrText>
      </w:r>
      <w:r w:rsidR="00A95DAB" w:rsidRPr="00E9084D">
        <w:rPr>
          <w:rFonts w:ascii="Times New Roman" w:eastAsia="Times New Roman" w:hAnsi="Times New Roman" w:cs="Times New Roman"/>
          <w:sz w:val="28"/>
          <w:szCs w:val="28"/>
          <w:lang w:val="ru-RU"/>
        </w:rPr>
        <w:instrText>603"]}],"</w:instrText>
      </w:r>
      <w:r w:rsidR="00A95DAB" w:rsidRPr="0078386A">
        <w:rPr>
          <w:rFonts w:ascii="Times New Roman" w:eastAsia="Times New Roman" w:hAnsi="Times New Roman" w:cs="Times New Roman"/>
          <w:sz w:val="28"/>
          <w:szCs w:val="28"/>
          <w:lang w:val="en-US"/>
        </w:rPr>
        <w:instrText>mendeley</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formattedCitation</w:instrText>
      </w:r>
      <w:r w:rsidR="00A95DAB" w:rsidRPr="00E9084D">
        <w:rPr>
          <w:rFonts w:ascii="Times New Roman" w:eastAsia="Times New Roman" w:hAnsi="Times New Roman" w:cs="Times New Roman"/>
          <w:sz w:val="28"/>
          <w:szCs w:val="28"/>
          <w:lang w:val="ru-RU"/>
        </w:rPr>
        <w:instrText>":"&lt;</w:instrText>
      </w:r>
      <w:r w:rsidR="00A95DAB" w:rsidRPr="0078386A">
        <w:rPr>
          <w:rFonts w:ascii="Times New Roman" w:eastAsia="Times New Roman" w:hAnsi="Times New Roman" w:cs="Times New Roman"/>
          <w:sz w:val="28"/>
          <w:szCs w:val="28"/>
          <w:lang w:val="en-US"/>
        </w:rPr>
        <w:instrText>sup</w:instrText>
      </w:r>
      <w:r w:rsidR="00A95DAB" w:rsidRPr="00E9084D">
        <w:rPr>
          <w:rFonts w:ascii="Times New Roman" w:eastAsia="Times New Roman" w:hAnsi="Times New Roman" w:cs="Times New Roman"/>
          <w:sz w:val="28"/>
          <w:szCs w:val="28"/>
          <w:lang w:val="ru-RU"/>
        </w:rPr>
        <w:instrText>&gt;26&lt;/</w:instrText>
      </w:r>
      <w:r w:rsidR="00A95DAB" w:rsidRPr="0078386A">
        <w:rPr>
          <w:rFonts w:ascii="Times New Roman" w:eastAsia="Times New Roman" w:hAnsi="Times New Roman" w:cs="Times New Roman"/>
          <w:sz w:val="28"/>
          <w:szCs w:val="28"/>
          <w:lang w:val="en-US"/>
        </w:rPr>
        <w:instrText>sup</w:instrText>
      </w:r>
      <w:r w:rsidR="00A95DAB" w:rsidRPr="00E9084D">
        <w:rPr>
          <w:rFonts w:ascii="Times New Roman" w:eastAsia="Times New Roman" w:hAnsi="Times New Roman" w:cs="Times New Roman"/>
          <w:sz w:val="28"/>
          <w:szCs w:val="28"/>
          <w:lang w:val="ru-RU"/>
        </w:rPr>
        <w:instrText>&gt;","</w:instrText>
      </w:r>
      <w:r w:rsidR="00A95DAB" w:rsidRPr="0078386A">
        <w:rPr>
          <w:rFonts w:ascii="Times New Roman" w:eastAsia="Times New Roman" w:hAnsi="Times New Roman" w:cs="Times New Roman"/>
          <w:sz w:val="28"/>
          <w:szCs w:val="28"/>
          <w:lang w:val="en-US"/>
        </w:rPr>
        <w:instrText>plainTextFormattedCitation</w:instrText>
      </w:r>
      <w:r w:rsidR="00A95DAB" w:rsidRPr="00E9084D">
        <w:rPr>
          <w:rFonts w:ascii="Times New Roman" w:eastAsia="Times New Roman" w:hAnsi="Times New Roman" w:cs="Times New Roman"/>
          <w:sz w:val="28"/>
          <w:szCs w:val="28"/>
          <w:lang w:val="ru-RU"/>
        </w:rPr>
        <w:instrText>":"26","</w:instrText>
      </w:r>
      <w:r w:rsidR="00A95DAB" w:rsidRPr="0078386A">
        <w:rPr>
          <w:rFonts w:ascii="Times New Roman" w:eastAsia="Times New Roman" w:hAnsi="Times New Roman" w:cs="Times New Roman"/>
          <w:sz w:val="28"/>
          <w:szCs w:val="28"/>
          <w:lang w:val="en-US"/>
        </w:rPr>
        <w:instrText>previouslyFormattedCitation</w:instrText>
      </w:r>
      <w:r w:rsidR="00A95DAB" w:rsidRPr="00E9084D">
        <w:rPr>
          <w:rFonts w:ascii="Times New Roman" w:eastAsia="Times New Roman" w:hAnsi="Times New Roman" w:cs="Times New Roman"/>
          <w:sz w:val="28"/>
          <w:szCs w:val="28"/>
          <w:lang w:val="ru-RU"/>
        </w:rPr>
        <w:instrText>":"&lt;</w:instrText>
      </w:r>
      <w:r w:rsidR="00A95DAB" w:rsidRPr="0078386A">
        <w:rPr>
          <w:rFonts w:ascii="Times New Roman" w:eastAsia="Times New Roman" w:hAnsi="Times New Roman" w:cs="Times New Roman"/>
          <w:sz w:val="28"/>
          <w:szCs w:val="28"/>
          <w:lang w:val="en-US"/>
        </w:rPr>
        <w:instrText>sup</w:instrText>
      </w:r>
      <w:r w:rsidR="00A95DAB" w:rsidRPr="00E9084D">
        <w:rPr>
          <w:rFonts w:ascii="Times New Roman" w:eastAsia="Times New Roman" w:hAnsi="Times New Roman" w:cs="Times New Roman"/>
          <w:sz w:val="28"/>
          <w:szCs w:val="28"/>
          <w:lang w:val="ru-RU"/>
        </w:rPr>
        <w:instrText>&gt;26&lt;/</w:instrText>
      </w:r>
      <w:r w:rsidR="00A95DAB" w:rsidRPr="0078386A">
        <w:rPr>
          <w:rFonts w:ascii="Times New Roman" w:eastAsia="Times New Roman" w:hAnsi="Times New Roman" w:cs="Times New Roman"/>
          <w:sz w:val="28"/>
          <w:szCs w:val="28"/>
          <w:lang w:val="en-US"/>
        </w:rPr>
        <w:instrText>sup</w:instrText>
      </w:r>
      <w:r w:rsidR="00A95DAB" w:rsidRPr="00E9084D">
        <w:rPr>
          <w:rFonts w:ascii="Times New Roman" w:eastAsia="Times New Roman" w:hAnsi="Times New Roman" w:cs="Times New Roman"/>
          <w:sz w:val="28"/>
          <w:szCs w:val="28"/>
          <w:lang w:val="ru-RU"/>
        </w:rPr>
        <w:instrText>&gt;"},"</w:instrText>
      </w:r>
      <w:r w:rsidR="00A95DAB" w:rsidRPr="0078386A">
        <w:rPr>
          <w:rFonts w:ascii="Times New Roman" w:eastAsia="Times New Roman" w:hAnsi="Times New Roman" w:cs="Times New Roman"/>
          <w:sz w:val="28"/>
          <w:szCs w:val="28"/>
          <w:lang w:val="en-US"/>
        </w:rPr>
        <w:instrText>properties</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noteIndex</w:instrText>
      </w:r>
      <w:r w:rsidR="00A95DAB" w:rsidRPr="00E9084D">
        <w:rPr>
          <w:rFonts w:ascii="Times New Roman" w:eastAsia="Times New Roman" w:hAnsi="Times New Roman" w:cs="Times New Roman"/>
          <w:sz w:val="28"/>
          <w:szCs w:val="28"/>
          <w:lang w:val="ru-RU"/>
        </w:rPr>
        <w:instrText>":0},"</w:instrText>
      </w:r>
      <w:r w:rsidR="00A95DAB" w:rsidRPr="0078386A">
        <w:rPr>
          <w:rFonts w:ascii="Times New Roman" w:eastAsia="Times New Roman" w:hAnsi="Times New Roman" w:cs="Times New Roman"/>
          <w:sz w:val="28"/>
          <w:szCs w:val="28"/>
          <w:lang w:val="en-US"/>
        </w:rPr>
        <w:instrText>schema</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https</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github</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com</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citation</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style</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language</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schema</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raw</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master</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csl</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citation</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json</w:instrText>
      </w:r>
      <w:r w:rsidR="00A95DAB" w:rsidRPr="00E9084D">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fldChar w:fldCharType="separate"/>
      </w:r>
      <w:r w:rsidR="00A95DAB" w:rsidRPr="00E9084D">
        <w:rPr>
          <w:rFonts w:ascii="Times New Roman" w:eastAsia="Times New Roman" w:hAnsi="Times New Roman" w:cs="Times New Roman"/>
          <w:noProof/>
          <w:sz w:val="28"/>
          <w:szCs w:val="28"/>
          <w:lang w:val="ru-RU"/>
        </w:rPr>
        <w:t>26</w:t>
      </w:r>
      <w:r w:rsidR="00A95DAB" w:rsidRPr="0078386A">
        <w:rPr>
          <w:rFonts w:ascii="Times New Roman" w:eastAsia="Times New Roman" w:hAnsi="Times New Roman" w:cs="Times New Roman"/>
          <w:sz w:val="28"/>
          <w:szCs w:val="28"/>
          <w:lang w:val="en-US"/>
        </w:rPr>
        <w:fldChar w:fldCharType="end"/>
      </w:r>
      <w:r w:rsidR="001900A0" w:rsidRPr="0078386A">
        <w:rPr>
          <w:rFonts w:ascii="Times New Roman" w:eastAsia="Times New Roman" w:hAnsi="Times New Roman" w:cs="Times New Roman"/>
          <w:sz w:val="28"/>
          <w:szCs w:val="28"/>
          <w:lang w:val="ru-RU"/>
        </w:rPr>
        <w:t>]</w:t>
      </w:r>
      <w:r w:rsidR="00A95189" w:rsidRPr="0078386A">
        <w:rPr>
          <w:rFonts w:ascii="Times New Roman" w:eastAsia="Times New Roman" w:hAnsi="Times New Roman" w:cs="Times New Roman"/>
          <w:sz w:val="28"/>
          <w:szCs w:val="28"/>
          <w:lang w:val="ru-RU"/>
        </w:rPr>
        <w:t xml:space="preserve">. </w:t>
      </w:r>
      <w:r w:rsidR="00977B99" w:rsidRPr="00977B99">
        <w:rPr>
          <w:rFonts w:ascii="Times New Roman" w:eastAsia="Times New Roman" w:hAnsi="Times New Roman" w:cs="Times New Roman"/>
          <w:sz w:val="28"/>
          <w:szCs w:val="28"/>
          <w:lang w:val="ru-RU"/>
        </w:rPr>
        <w:t xml:space="preserve">Согласно данным исследования, представленным в отчете ЮНИСЕФ «Мониторинг развития детей раннего возраста в Казахстане в 2021–2022 гг. Исследование знаний, отношения и практики», абсолютное большинство родителей считают важным участие ребенка в скрининге для оценки его развития и немедленное обращение к специалистам при выявлении признаков задержки. Однако только половина родителей осведомлены о тревожных признаках в развитии ребенка, и каждый третий испытывает беспокойство по поводу его развития </w:t>
      </w:r>
      <w:r w:rsidR="00C816BC" w:rsidRPr="0078386A">
        <w:rPr>
          <w:rFonts w:ascii="Times New Roman" w:eastAsia="Times New Roman" w:hAnsi="Times New Roman" w:cs="Times New Roman"/>
          <w:sz w:val="28"/>
          <w:szCs w:val="28"/>
          <w:lang w:val="ru-RU"/>
        </w:rPr>
        <w:t>[</w:t>
      </w:r>
      <w:r w:rsidR="00A95DAB" w:rsidRPr="0078386A">
        <w:rPr>
          <w:rFonts w:ascii="Times New Roman" w:eastAsia="Times New Roman" w:hAnsi="Times New Roman" w:cs="Times New Roman"/>
          <w:sz w:val="28"/>
          <w:szCs w:val="28"/>
          <w:lang w:val="ru-RU"/>
        </w:rPr>
        <w:fldChar w:fldCharType="begin" w:fldLock="1"/>
      </w:r>
      <w:r w:rsidR="00A95DAB" w:rsidRPr="0078386A">
        <w:rPr>
          <w:rFonts w:ascii="Times New Roman" w:eastAsia="Times New Roman" w:hAnsi="Times New Roman" w:cs="Times New Roman"/>
          <w:sz w:val="28"/>
          <w:szCs w:val="28"/>
          <w:lang w:val="ru-RU"/>
        </w:rPr>
        <w:instrText>ADDIN CSL_CITATION {"citationItems":[{"id":"ITEM-1","itemData":{"author":[{"dropping-particle":"","family":"В","given":"Возраста В Казахстане","non-dropping-particle":"","parse-names":false,"suffix":""},{"dropping-particle":"","family":"Знаний","given":"Исследование","non-dropping-particle":"","parse-names":false,"suffix":""},{"dropping-particle":"","family":"Гг","given":"Возраста В Казахстане В","non-dropping-particle":"","parse-names":false,"suffix":""}],"id":"ITEM-1","issued":{"date-parts":[["2022"]]},"title":"МОНИТОРИНГ РАЗВИТИЯ ДЕТЕЙ РАННЕГО","type":"article-journal"},"uris":["http://www.mendeley.com/documents/?uuid=b69b8278-5d1f-4a52-92e4-cf99a1c2afca"]}],"mendeley":{"formattedCitation":"&lt;sup&gt;27&lt;/sup&gt;","plainTextFormattedCitation":"27","previouslyFormattedCitation":"&lt;sup&gt;27&lt;/sup&gt;"},"properties":{"noteIndex":0},"schema":"https://github.com/citation-style-language/schema/raw/master/csl-citation.json"}</w:instrText>
      </w:r>
      <w:r w:rsidR="00A95DAB" w:rsidRPr="0078386A">
        <w:rPr>
          <w:rFonts w:ascii="Times New Roman" w:eastAsia="Times New Roman" w:hAnsi="Times New Roman" w:cs="Times New Roman"/>
          <w:sz w:val="28"/>
          <w:szCs w:val="28"/>
          <w:lang w:val="ru-RU"/>
        </w:rPr>
        <w:fldChar w:fldCharType="separate"/>
      </w:r>
      <w:r w:rsidR="00A95DAB" w:rsidRPr="0078386A">
        <w:rPr>
          <w:rFonts w:ascii="Times New Roman" w:eastAsia="Times New Roman" w:hAnsi="Times New Roman" w:cs="Times New Roman"/>
          <w:noProof/>
          <w:sz w:val="28"/>
          <w:szCs w:val="28"/>
          <w:lang w:val="ru-RU"/>
        </w:rPr>
        <w:t>27</w:t>
      </w:r>
      <w:r w:rsidR="00A95DAB" w:rsidRPr="0078386A">
        <w:rPr>
          <w:rFonts w:ascii="Times New Roman" w:eastAsia="Times New Roman" w:hAnsi="Times New Roman" w:cs="Times New Roman"/>
          <w:sz w:val="28"/>
          <w:szCs w:val="28"/>
          <w:lang w:val="ru-RU"/>
        </w:rPr>
        <w:fldChar w:fldCharType="end"/>
      </w:r>
      <w:r w:rsidR="00C816BC" w:rsidRPr="0078386A">
        <w:rPr>
          <w:rFonts w:ascii="Times New Roman" w:eastAsia="Times New Roman" w:hAnsi="Times New Roman" w:cs="Times New Roman"/>
          <w:sz w:val="28"/>
          <w:szCs w:val="28"/>
          <w:lang w:val="ru-RU"/>
        </w:rPr>
        <w:t>].</w:t>
      </w:r>
      <w:r w:rsidR="00431E35" w:rsidRPr="0078386A">
        <w:rPr>
          <w:rFonts w:ascii="Times New Roman" w:eastAsia="Times New Roman" w:hAnsi="Times New Roman" w:cs="Times New Roman"/>
          <w:sz w:val="28"/>
          <w:szCs w:val="28"/>
          <w:lang w:val="ru-RU"/>
        </w:rPr>
        <w:t xml:space="preserve"> </w:t>
      </w:r>
    </w:p>
    <w:p w14:paraId="329F1C3F" w14:textId="45A29320" w:rsidR="00C816BC" w:rsidRPr="000F5E53" w:rsidRDefault="007A1277" w:rsidP="000F5E53">
      <w:pPr>
        <w:spacing w:line="240" w:lineRule="auto"/>
        <w:ind w:firstLine="720"/>
        <w:jc w:val="both"/>
        <w:rPr>
          <w:rFonts w:ascii="Times New Roman" w:eastAsia="Times New Roman" w:hAnsi="Times New Roman" w:cs="Times New Roman"/>
          <w:sz w:val="28"/>
          <w:szCs w:val="28"/>
          <w:lang w:val="ru-RU"/>
        </w:rPr>
      </w:pPr>
      <w:r w:rsidRPr="0078386A">
        <w:rPr>
          <w:rFonts w:ascii="Times New Roman" w:eastAsia="Times New Roman" w:hAnsi="Times New Roman" w:cs="Times New Roman"/>
          <w:sz w:val="28"/>
          <w:szCs w:val="28"/>
          <w:lang w:val="ru-RU"/>
        </w:rPr>
        <w:t>Метаанализ исследований, посвященных скринингу и диагностике РАС с выборками более 10000 пациентов, сделал выводы, что среди инструментов, доступных для скрининга Модифицированный Скрининговый Тест на Аутизм для Детей (Modified Checklist for Autism in Toddlers, Revised, with Follow-Up (M-CHAT-R/F)™) был применен чаще всего, а вероятность подтверждения диагноза после комплексной оценки достигала 78% [</w:t>
      </w:r>
      <w:r w:rsidR="00A95DAB" w:rsidRPr="0078386A">
        <w:rPr>
          <w:rFonts w:ascii="Times New Roman" w:eastAsia="Times New Roman" w:hAnsi="Times New Roman" w:cs="Times New Roman"/>
          <w:sz w:val="28"/>
          <w:szCs w:val="28"/>
          <w:lang w:val="ru-RU"/>
        </w:rPr>
        <w:fldChar w:fldCharType="begin" w:fldLock="1"/>
      </w:r>
      <w:r w:rsidR="00A95DAB" w:rsidRPr="0078386A">
        <w:rPr>
          <w:rFonts w:ascii="Times New Roman" w:eastAsia="Times New Roman" w:hAnsi="Times New Roman" w:cs="Times New Roman"/>
          <w:sz w:val="28"/>
          <w:szCs w:val="28"/>
          <w:lang w:val="ru-RU"/>
        </w:rPr>
        <w:instrText>ADDIN CSL_CITATION {"citationItems":[{"id":"ITEM-1","itemData":{"DOI":"10.1016/J.CLINSP.2023.100323","ISSN":"18075932","PMID":"38484581","abstract":"Introduction: Autism Spectrum Disorder (ASD) is a heterogeneous neurodevelopmental disorder, with main manifestations related to communication, social interaction, and behavioral patterns. The slight dynamics of change in the child over time require that the onset of clinical manifestations presented by the child be more valued, with the aim of stabilizing the condition. Faced with a variety of methods for diagnosing ASD, the question arises as to which method should be used. This systematic review aims to recommend the best tools to perform screening and diagnosis. Methodology: This systematic review followed the PRISMA guidelines. The databases MEDLINE, Embase, CENTRAL (Cochrane), and Lilacs were accessed, and gray and manual searches were performed. The search strategy was created with terms referring to autism and the diagnosis/broad filter. The studies were qualitatively evaluated and quantitatively. Statistical analysis was performed using Meta-diSc-2.0 software, the confidence interval was 95 %. Results: The M-CHAT-R/F tool demonstrated a sensitivity of 78 % (95 % CI 0.57‒0.91) and specificity of 0.98 (95 % CI 0.88–1.00). The diagnostic tools demonstrated sensitivity and specificity respectively of: ADOS, sensitivity of 87 % (95 % CI 0.79‒0.92) and specificity 75 % (95 % CI 0.73‒0.78); ADI-R demonstrated test sensitivity of 77 % (95 % CI 0.56‒0.90) and specificity 68 % (95 % CI 0.52‒0.81), CARS test sensitivity was 89 % (95 % CI 0.78‒0.95) and specificity 79 % (95 % CI 0.65‒0.88). Conclusion: It is mandatory to apply a screening test, the most recommended being the M-CHAT-R/F. For diagnosis CARS and ADOS are the most recommended tools.","author":[{"dropping-particle":"dos","family":"Santos","given":"Clara Lucato","non-dropping-particle":"","parse-names":false,"suffix":""},{"dropping-particle":"","family":"Barreto","given":"Indyanara Inacio","non-dropping-particle":"","parse-names":false,"suffix":""},{"dropping-particle":"","family":"Floriano","given":"Idevaldo","non-dropping-particle":"","parse-names":false,"suffix":""},{"dropping-particle":"","family":"Tristão","given":"Luca Schiliró","non-dropping-particle":"","parse-names":false,"suffix":""},{"dropping-particle":"","family":"Silvinato","given":"Antonio","non-dropping-particle":"","parse-names":false,"suffix":""},{"dropping-particle":"","family":"Bernardo","given":"Wanderley Marques","non-dropping-particle":"","parse-names":false,"suffix":""}],"container-title":"Clinics","id":"ITEM-1","issued":{"date-parts":[["2024","1","1"]]},"publisher":"Hospital das Clinicas da Faculdade de Medicina da Universidade de Sao Paulo","title":"Screening and diagnostic tools for autism spectrum disorder: Systematic review and meta-analysis","type":"article-journal","volume":"79"},"uris":["http://www.mendeley.com/documents/?uuid=97581185-3a3a-31f0-b7de-e411822c7381"]}],"mendeley":{"formattedCitation":"&lt;sup&gt;28&lt;/sup&gt;","plainTextFormattedCitation":"28","previouslyFormattedCitation":"&lt;sup&gt;28&lt;/sup&gt;"},"properties":{"noteIndex":0},"schema":"https://github.com/citation-style-language/schema/raw/master/csl-citation.json"}</w:instrText>
      </w:r>
      <w:r w:rsidR="00A95DAB" w:rsidRPr="0078386A">
        <w:rPr>
          <w:rFonts w:ascii="Times New Roman" w:eastAsia="Times New Roman" w:hAnsi="Times New Roman" w:cs="Times New Roman"/>
          <w:sz w:val="28"/>
          <w:szCs w:val="28"/>
          <w:lang w:val="ru-RU"/>
        </w:rPr>
        <w:fldChar w:fldCharType="separate"/>
      </w:r>
      <w:r w:rsidR="00A95DAB" w:rsidRPr="0078386A">
        <w:rPr>
          <w:rFonts w:ascii="Times New Roman" w:eastAsia="Times New Roman" w:hAnsi="Times New Roman" w:cs="Times New Roman"/>
          <w:noProof/>
          <w:sz w:val="28"/>
          <w:szCs w:val="28"/>
          <w:lang w:val="ru-RU"/>
        </w:rPr>
        <w:t>28</w:t>
      </w:r>
      <w:r w:rsidR="00A95DAB" w:rsidRPr="0078386A">
        <w:rPr>
          <w:rFonts w:ascii="Times New Roman" w:eastAsia="Times New Roman" w:hAnsi="Times New Roman" w:cs="Times New Roman"/>
          <w:sz w:val="28"/>
          <w:szCs w:val="28"/>
          <w:lang w:val="ru-RU"/>
        </w:rPr>
        <w:fldChar w:fldCharType="end"/>
      </w:r>
      <w:r w:rsidRPr="0078386A">
        <w:rPr>
          <w:rFonts w:ascii="Times New Roman" w:eastAsia="Times New Roman" w:hAnsi="Times New Roman" w:cs="Times New Roman"/>
          <w:sz w:val="28"/>
          <w:szCs w:val="28"/>
          <w:lang w:val="ru-RU"/>
        </w:rPr>
        <w:t xml:space="preserve">]. </w:t>
      </w:r>
      <w:r w:rsidR="00453B55" w:rsidRPr="0078386A">
        <w:rPr>
          <w:rFonts w:ascii="Times New Roman" w:eastAsia="Times New Roman" w:hAnsi="Times New Roman" w:cs="Times New Roman"/>
          <w:sz w:val="28"/>
          <w:szCs w:val="28"/>
          <w:lang w:val="ru-RU"/>
        </w:rPr>
        <w:t>M-CHAT-R/F в настоящее время является наиболее точным тестом, доступным для определения риска РАС и мониторинга симптомов расстройства [</w:t>
      </w:r>
      <w:r w:rsidR="00A95DAB" w:rsidRPr="0078386A">
        <w:rPr>
          <w:rFonts w:ascii="Times New Roman" w:eastAsia="Times New Roman" w:hAnsi="Times New Roman" w:cs="Times New Roman"/>
          <w:sz w:val="28"/>
          <w:szCs w:val="28"/>
          <w:lang w:val="en-US"/>
        </w:rPr>
        <w:fldChar w:fldCharType="begin" w:fldLock="1"/>
      </w:r>
      <w:r w:rsidR="00A95DAB" w:rsidRPr="0078386A">
        <w:rPr>
          <w:rFonts w:ascii="Times New Roman" w:eastAsia="Times New Roman" w:hAnsi="Times New Roman" w:cs="Times New Roman"/>
          <w:sz w:val="28"/>
          <w:szCs w:val="28"/>
          <w:lang w:val="en-US"/>
        </w:rPr>
        <w:instrText>ADDIN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CSL</w:instrText>
      </w:r>
      <w:r w:rsidR="00A95DAB" w:rsidRPr="0078386A">
        <w:rPr>
          <w:rFonts w:ascii="Times New Roman" w:eastAsia="Times New Roman" w:hAnsi="Times New Roman" w:cs="Times New Roman"/>
          <w:sz w:val="28"/>
          <w:szCs w:val="28"/>
          <w:lang w:val="ru-RU"/>
        </w:rPr>
        <w:instrText>_</w:instrText>
      </w:r>
      <w:r w:rsidR="00A95DAB" w:rsidRPr="0078386A">
        <w:rPr>
          <w:rFonts w:ascii="Times New Roman" w:eastAsia="Times New Roman" w:hAnsi="Times New Roman" w:cs="Times New Roman"/>
          <w:sz w:val="28"/>
          <w:szCs w:val="28"/>
          <w:lang w:val="en-US"/>
        </w:rPr>
        <w:instrText>CITATION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citationItems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id</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ITEM</w:instrText>
      </w:r>
      <w:r w:rsidR="00A95DAB" w:rsidRPr="0078386A">
        <w:rPr>
          <w:rFonts w:ascii="Times New Roman" w:eastAsia="Times New Roman" w:hAnsi="Times New Roman" w:cs="Times New Roman"/>
          <w:sz w:val="28"/>
          <w:szCs w:val="28"/>
          <w:lang w:val="ru-RU"/>
        </w:rPr>
        <w:instrText>-1","</w:instrText>
      </w:r>
      <w:r w:rsidR="00A95DAB" w:rsidRPr="0078386A">
        <w:rPr>
          <w:rFonts w:ascii="Times New Roman" w:eastAsia="Times New Roman" w:hAnsi="Times New Roman" w:cs="Times New Roman"/>
          <w:sz w:val="28"/>
          <w:szCs w:val="28"/>
          <w:lang w:val="en-US"/>
        </w:rPr>
        <w:instrText>itemData</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DOI</w:instrText>
      </w:r>
      <w:r w:rsidR="00A95DAB" w:rsidRPr="0078386A">
        <w:rPr>
          <w:rFonts w:ascii="Times New Roman" w:eastAsia="Times New Roman" w:hAnsi="Times New Roman" w:cs="Times New Roman"/>
          <w:sz w:val="28"/>
          <w:szCs w:val="28"/>
          <w:lang w:val="ru-RU"/>
        </w:rPr>
        <w:instrText>":"10.2478/</w:instrText>
      </w:r>
      <w:r w:rsidR="00A95DAB" w:rsidRPr="0078386A">
        <w:rPr>
          <w:rFonts w:ascii="Times New Roman" w:eastAsia="Times New Roman" w:hAnsi="Times New Roman" w:cs="Times New Roman"/>
          <w:sz w:val="28"/>
          <w:szCs w:val="28"/>
          <w:lang w:val="en-US"/>
        </w:rPr>
        <w:instrText>PRILOZI</w:instrText>
      </w:r>
      <w:r w:rsidR="00A95DAB" w:rsidRPr="0078386A">
        <w:rPr>
          <w:rFonts w:ascii="Times New Roman" w:eastAsia="Times New Roman" w:hAnsi="Times New Roman" w:cs="Times New Roman"/>
          <w:sz w:val="28"/>
          <w:szCs w:val="28"/>
          <w:lang w:val="ru-RU"/>
        </w:rPr>
        <w:instrText>-2021-0005","</w:instrText>
      </w:r>
      <w:r w:rsidR="00A95DAB" w:rsidRPr="0078386A">
        <w:rPr>
          <w:rFonts w:ascii="Times New Roman" w:eastAsia="Times New Roman" w:hAnsi="Times New Roman" w:cs="Times New Roman"/>
          <w:sz w:val="28"/>
          <w:szCs w:val="28"/>
          <w:lang w:val="en-US"/>
        </w:rPr>
        <w:instrText>ISSN</w:instrText>
      </w:r>
      <w:r w:rsidR="00A95DAB" w:rsidRPr="0078386A">
        <w:rPr>
          <w:rFonts w:ascii="Times New Roman" w:eastAsia="Times New Roman" w:hAnsi="Times New Roman" w:cs="Times New Roman"/>
          <w:sz w:val="28"/>
          <w:szCs w:val="28"/>
          <w:lang w:val="ru-RU"/>
        </w:rPr>
        <w:instrText>":"1857-9345","</w:instrText>
      </w:r>
      <w:r w:rsidR="00A95DAB" w:rsidRPr="0078386A">
        <w:rPr>
          <w:rFonts w:ascii="Times New Roman" w:eastAsia="Times New Roman" w:hAnsi="Times New Roman" w:cs="Times New Roman"/>
          <w:sz w:val="28"/>
          <w:szCs w:val="28"/>
          <w:lang w:val="en-US"/>
        </w:rPr>
        <w:instrText>abstract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Having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mind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rising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rates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incidence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autism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worldwide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early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diagnosis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neuro</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developmental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disorder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high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priority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that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purpose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several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checklists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have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been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constructed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used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Nevertheless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there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are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no</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universal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uniform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criteria</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assessing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diagnosing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autism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even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there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existed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not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every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country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has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resources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manage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such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assessment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diagnosis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A</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recently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validated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revised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version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Revised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with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Follow</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up</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has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demonstrated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strong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psychometric</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properties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aim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article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discuss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our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results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obtained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with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applied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sample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131 </w:instrText>
      </w:r>
      <w:r w:rsidR="00A95DAB" w:rsidRPr="0078386A">
        <w:rPr>
          <w:rFonts w:ascii="Times New Roman" w:eastAsia="Times New Roman" w:hAnsi="Times New Roman" w:cs="Times New Roman"/>
          <w:sz w:val="28"/>
          <w:szCs w:val="28"/>
          <w:lang w:val="en-US"/>
        </w:rPr>
        <w:instrText>children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aged</w:instrText>
      </w:r>
      <w:r w:rsidR="00A95DAB" w:rsidRPr="0078386A">
        <w:rPr>
          <w:rFonts w:ascii="Times New Roman" w:eastAsia="Times New Roman" w:hAnsi="Times New Roman" w:cs="Times New Roman"/>
          <w:sz w:val="28"/>
          <w:szCs w:val="28"/>
          <w:lang w:val="ru-RU"/>
        </w:rPr>
        <w:instrText xml:space="preserve"> 31,9 ±9,4 </w:instrText>
      </w:r>
      <w:r w:rsidR="00A95DAB" w:rsidRPr="0078386A">
        <w:rPr>
          <w:rFonts w:ascii="Times New Roman" w:eastAsia="Times New Roman" w:hAnsi="Times New Roman" w:cs="Times New Roman"/>
          <w:sz w:val="28"/>
          <w:szCs w:val="28"/>
          <w:lang w:val="en-US"/>
        </w:rPr>
        <w:instrText>months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recruited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diagnosis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treatment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University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Children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Hospital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Skopje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Our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results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confirmed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that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screening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use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currently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very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exact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instrument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which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allows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early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suspicion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but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also</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possible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follow</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up</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symptoms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disorder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Additionally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showed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significant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negative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correlation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between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age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scores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obtained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checklist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author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family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Pop</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Jordanova</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given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Nada</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names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false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suffix</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family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Zorcec</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given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Tatjana</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names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false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suffix</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container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title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PRILOZI</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id</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ITEM</w:instrText>
      </w:r>
      <w:r w:rsidR="00A95DAB" w:rsidRPr="0078386A">
        <w:rPr>
          <w:rFonts w:ascii="Times New Roman" w:eastAsia="Times New Roman" w:hAnsi="Times New Roman" w:cs="Times New Roman"/>
          <w:sz w:val="28"/>
          <w:szCs w:val="28"/>
          <w:lang w:val="ru-RU"/>
        </w:rPr>
        <w:instrText>-1","</w:instrText>
      </w:r>
      <w:r w:rsidR="00A95DAB" w:rsidRPr="0078386A">
        <w:rPr>
          <w:rFonts w:ascii="Times New Roman" w:eastAsia="Times New Roman" w:hAnsi="Times New Roman" w:cs="Times New Roman"/>
          <w:sz w:val="28"/>
          <w:szCs w:val="28"/>
          <w:lang w:val="en-US"/>
        </w:rPr>
        <w:instrText>issue</w:instrText>
      </w:r>
      <w:r w:rsidR="00A95DAB" w:rsidRPr="0078386A">
        <w:rPr>
          <w:rFonts w:ascii="Times New Roman" w:eastAsia="Times New Roman" w:hAnsi="Times New Roman" w:cs="Times New Roman"/>
          <w:sz w:val="28"/>
          <w:szCs w:val="28"/>
          <w:lang w:val="ru-RU"/>
        </w:rPr>
        <w:instrText>":"1","</w:instrText>
      </w:r>
      <w:r w:rsidR="00A95DAB" w:rsidRPr="0078386A">
        <w:rPr>
          <w:rFonts w:ascii="Times New Roman" w:eastAsia="Times New Roman" w:hAnsi="Times New Roman" w:cs="Times New Roman"/>
          <w:sz w:val="28"/>
          <w:szCs w:val="28"/>
          <w:lang w:val="en-US"/>
        </w:rPr>
        <w:instrText>issued</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date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parts</w:instrText>
      </w:r>
      <w:r w:rsidR="00A95DAB" w:rsidRPr="0078386A">
        <w:rPr>
          <w:rFonts w:ascii="Times New Roman" w:eastAsia="Times New Roman" w:hAnsi="Times New Roman" w:cs="Times New Roman"/>
          <w:sz w:val="28"/>
          <w:szCs w:val="28"/>
          <w:lang w:val="ru-RU"/>
        </w:rPr>
        <w:instrText>":[["2021","4","1"]]},"</w:instrText>
      </w:r>
      <w:r w:rsidR="00A95DAB" w:rsidRPr="0078386A">
        <w:rPr>
          <w:rFonts w:ascii="Times New Roman" w:eastAsia="Times New Roman" w:hAnsi="Times New Roman" w:cs="Times New Roman"/>
          <w:sz w:val="28"/>
          <w:szCs w:val="28"/>
          <w:lang w:val="en-US"/>
        </w:rPr>
        <w:instrText>page</w:instrText>
      </w:r>
      <w:r w:rsidR="00A95DAB" w:rsidRPr="0078386A">
        <w:rPr>
          <w:rFonts w:ascii="Times New Roman" w:eastAsia="Times New Roman" w:hAnsi="Times New Roman" w:cs="Times New Roman"/>
          <w:sz w:val="28"/>
          <w:szCs w:val="28"/>
          <w:lang w:val="ru-RU"/>
        </w:rPr>
        <w:instrText>":"67-75","</w:instrText>
      </w:r>
      <w:r w:rsidR="00A95DAB" w:rsidRPr="0078386A">
        <w:rPr>
          <w:rFonts w:ascii="Times New Roman" w:eastAsia="Times New Roman" w:hAnsi="Times New Roman" w:cs="Times New Roman"/>
          <w:sz w:val="28"/>
          <w:szCs w:val="28"/>
          <w:lang w:val="en-US"/>
        </w:rPr>
        <w:instrText>publisher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Walter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Gruyter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GmbH</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title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Does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Give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Important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Information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Diagnosis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Autism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Spectrum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Disorder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type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journal</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volume</w:instrText>
      </w:r>
      <w:r w:rsidR="00A95DAB" w:rsidRPr="0078386A">
        <w:rPr>
          <w:rFonts w:ascii="Times New Roman" w:eastAsia="Times New Roman" w:hAnsi="Times New Roman" w:cs="Times New Roman"/>
          <w:sz w:val="28"/>
          <w:szCs w:val="28"/>
          <w:lang w:val="ru-RU"/>
        </w:rPr>
        <w:instrText>":"42"},"</w:instrText>
      </w:r>
      <w:r w:rsidR="00A95DAB" w:rsidRPr="0078386A">
        <w:rPr>
          <w:rFonts w:ascii="Times New Roman" w:eastAsia="Times New Roman" w:hAnsi="Times New Roman" w:cs="Times New Roman"/>
          <w:sz w:val="28"/>
          <w:szCs w:val="28"/>
          <w:lang w:val="en-US"/>
        </w:rPr>
        <w:instrText>uris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http</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www</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mendeley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com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documents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uuid</w:instrText>
      </w:r>
      <w:r w:rsidR="00A95DAB" w:rsidRPr="0078386A">
        <w:rPr>
          <w:rFonts w:ascii="Times New Roman" w:eastAsia="Times New Roman" w:hAnsi="Times New Roman" w:cs="Times New Roman"/>
          <w:sz w:val="28"/>
          <w:szCs w:val="28"/>
          <w:lang w:val="ru-RU"/>
        </w:rPr>
        <w:instrText>=15</w:instrText>
      </w:r>
      <w:r w:rsidR="00A95DAB" w:rsidRPr="0078386A">
        <w:rPr>
          <w:rFonts w:ascii="Times New Roman" w:eastAsia="Times New Roman" w:hAnsi="Times New Roman" w:cs="Times New Roman"/>
          <w:sz w:val="28"/>
          <w:szCs w:val="28"/>
          <w:lang w:val="en-US"/>
        </w:rPr>
        <w:instrText>b</w:instrText>
      </w:r>
      <w:r w:rsidR="00A95DAB" w:rsidRPr="0078386A">
        <w:rPr>
          <w:rFonts w:ascii="Times New Roman" w:eastAsia="Times New Roman" w:hAnsi="Times New Roman" w:cs="Times New Roman"/>
          <w:sz w:val="28"/>
          <w:szCs w:val="28"/>
          <w:lang w:val="ru-RU"/>
        </w:rPr>
        <w:instrText>19272-</w:instrText>
      </w:r>
      <w:r w:rsidR="00A95DAB" w:rsidRPr="0078386A">
        <w:rPr>
          <w:rFonts w:ascii="Times New Roman" w:eastAsia="Times New Roman" w:hAnsi="Times New Roman" w:cs="Times New Roman"/>
          <w:sz w:val="28"/>
          <w:szCs w:val="28"/>
          <w:lang w:val="en-US"/>
        </w:rPr>
        <w:instrText>c</w:instrText>
      </w:r>
      <w:r w:rsidR="00A95DAB" w:rsidRPr="0078386A">
        <w:rPr>
          <w:rFonts w:ascii="Times New Roman" w:eastAsia="Times New Roman" w:hAnsi="Times New Roman" w:cs="Times New Roman"/>
          <w:sz w:val="28"/>
          <w:szCs w:val="28"/>
          <w:lang w:val="ru-RU"/>
        </w:rPr>
        <w:instrText>729-394</w:instrText>
      </w:r>
      <w:r w:rsidR="00A95DAB" w:rsidRPr="0078386A">
        <w:rPr>
          <w:rFonts w:ascii="Times New Roman" w:eastAsia="Times New Roman" w:hAnsi="Times New Roman" w:cs="Times New Roman"/>
          <w:sz w:val="28"/>
          <w:szCs w:val="28"/>
          <w:lang w:val="en-US"/>
        </w:rPr>
        <w:instrText>d</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a</w:instrText>
      </w:r>
      <w:r w:rsidR="00A95DAB" w:rsidRPr="0078386A">
        <w:rPr>
          <w:rFonts w:ascii="Times New Roman" w:eastAsia="Times New Roman" w:hAnsi="Times New Roman" w:cs="Times New Roman"/>
          <w:sz w:val="28"/>
          <w:szCs w:val="28"/>
          <w:lang w:val="ru-RU"/>
        </w:rPr>
        <w:instrText>364-64666</w:instrText>
      </w:r>
      <w:r w:rsidR="00A95DAB" w:rsidRPr="0078386A">
        <w:rPr>
          <w:rFonts w:ascii="Times New Roman" w:eastAsia="Times New Roman" w:hAnsi="Times New Roman" w:cs="Times New Roman"/>
          <w:sz w:val="28"/>
          <w:szCs w:val="28"/>
          <w:lang w:val="en-US"/>
        </w:rPr>
        <w:instrText>bd</w:instrText>
      </w:r>
      <w:r w:rsidR="00A95DAB" w:rsidRPr="0078386A">
        <w:rPr>
          <w:rFonts w:ascii="Times New Roman" w:eastAsia="Times New Roman" w:hAnsi="Times New Roman" w:cs="Times New Roman"/>
          <w:sz w:val="28"/>
          <w:szCs w:val="28"/>
          <w:lang w:val="ru-RU"/>
        </w:rPr>
        <w:instrText>3</w:instrText>
      </w:r>
      <w:r w:rsidR="00A95DAB" w:rsidRPr="0078386A">
        <w:rPr>
          <w:rFonts w:ascii="Times New Roman" w:eastAsia="Times New Roman" w:hAnsi="Times New Roman" w:cs="Times New Roman"/>
          <w:sz w:val="28"/>
          <w:szCs w:val="28"/>
          <w:lang w:val="en-US"/>
        </w:rPr>
        <w:instrText>fdf</w:instrText>
      </w:r>
      <w:r w:rsidR="00A95DAB" w:rsidRPr="0078386A">
        <w:rPr>
          <w:rFonts w:ascii="Times New Roman" w:eastAsia="Times New Roman" w:hAnsi="Times New Roman" w:cs="Times New Roman"/>
          <w:sz w:val="28"/>
          <w:szCs w:val="28"/>
          <w:lang w:val="ru-RU"/>
        </w:rPr>
        <w:instrText>8"]}],"</w:instrText>
      </w:r>
      <w:r w:rsidR="00A95DAB" w:rsidRPr="0078386A">
        <w:rPr>
          <w:rFonts w:ascii="Times New Roman" w:eastAsia="Times New Roman" w:hAnsi="Times New Roman" w:cs="Times New Roman"/>
          <w:sz w:val="28"/>
          <w:szCs w:val="28"/>
          <w:lang w:val="en-US"/>
        </w:rPr>
        <w:instrText>mendeley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formattedCitation</w:instrText>
      </w:r>
      <w:r w:rsidR="00A95DAB" w:rsidRPr="0078386A">
        <w:rPr>
          <w:rFonts w:ascii="Times New Roman" w:eastAsia="Times New Roman" w:hAnsi="Times New Roman" w:cs="Times New Roman"/>
          <w:sz w:val="28"/>
          <w:szCs w:val="28"/>
          <w:lang w:val="ru-RU"/>
        </w:rPr>
        <w:instrText>":"&lt;</w:instrText>
      </w:r>
      <w:r w:rsidR="00A95DAB" w:rsidRPr="0078386A">
        <w:rPr>
          <w:rFonts w:ascii="Times New Roman" w:eastAsia="Times New Roman" w:hAnsi="Times New Roman" w:cs="Times New Roman"/>
          <w:sz w:val="28"/>
          <w:szCs w:val="28"/>
          <w:lang w:val="en-US"/>
        </w:rPr>
        <w:instrText>sup</w:instrText>
      </w:r>
      <w:r w:rsidR="00A95DAB" w:rsidRPr="0078386A">
        <w:rPr>
          <w:rFonts w:ascii="Times New Roman" w:eastAsia="Times New Roman" w:hAnsi="Times New Roman" w:cs="Times New Roman"/>
          <w:sz w:val="28"/>
          <w:szCs w:val="28"/>
          <w:lang w:val="ru-RU"/>
        </w:rPr>
        <w:instrText>&gt;29&lt;/</w:instrText>
      </w:r>
      <w:r w:rsidR="00A95DAB" w:rsidRPr="0078386A">
        <w:rPr>
          <w:rFonts w:ascii="Times New Roman" w:eastAsia="Times New Roman" w:hAnsi="Times New Roman" w:cs="Times New Roman"/>
          <w:sz w:val="28"/>
          <w:szCs w:val="28"/>
          <w:lang w:val="en-US"/>
        </w:rPr>
        <w:instrText>sup</w:instrText>
      </w:r>
      <w:r w:rsidR="00A95DAB" w:rsidRPr="0078386A">
        <w:rPr>
          <w:rFonts w:ascii="Times New Roman" w:eastAsia="Times New Roman" w:hAnsi="Times New Roman" w:cs="Times New Roman"/>
          <w:sz w:val="28"/>
          <w:szCs w:val="28"/>
          <w:lang w:val="ru-RU"/>
        </w:rPr>
        <w:instrText>&gt;","</w:instrText>
      </w:r>
      <w:r w:rsidR="00A95DAB" w:rsidRPr="0078386A">
        <w:rPr>
          <w:rFonts w:ascii="Times New Roman" w:eastAsia="Times New Roman" w:hAnsi="Times New Roman" w:cs="Times New Roman"/>
          <w:sz w:val="28"/>
          <w:szCs w:val="28"/>
          <w:lang w:val="en-US"/>
        </w:rPr>
        <w:instrText>plainTextFormattedCitation</w:instrText>
      </w:r>
      <w:r w:rsidR="00A95DAB" w:rsidRPr="0078386A">
        <w:rPr>
          <w:rFonts w:ascii="Times New Roman" w:eastAsia="Times New Roman" w:hAnsi="Times New Roman" w:cs="Times New Roman"/>
          <w:sz w:val="28"/>
          <w:szCs w:val="28"/>
          <w:lang w:val="ru-RU"/>
        </w:rPr>
        <w:instrText>":"29","</w:instrText>
      </w:r>
      <w:r w:rsidR="00A95DAB" w:rsidRPr="0078386A">
        <w:rPr>
          <w:rFonts w:ascii="Times New Roman" w:eastAsia="Times New Roman" w:hAnsi="Times New Roman" w:cs="Times New Roman"/>
          <w:sz w:val="28"/>
          <w:szCs w:val="28"/>
          <w:lang w:val="en-US"/>
        </w:rPr>
        <w:instrText>previouslyFormattedCitation</w:instrText>
      </w:r>
      <w:r w:rsidR="00A95DAB" w:rsidRPr="0078386A">
        <w:rPr>
          <w:rFonts w:ascii="Times New Roman" w:eastAsia="Times New Roman" w:hAnsi="Times New Roman" w:cs="Times New Roman"/>
          <w:sz w:val="28"/>
          <w:szCs w:val="28"/>
          <w:lang w:val="ru-RU"/>
        </w:rPr>
        <w:instrText>":"&lt;</w:instrText>
      </w:r>
      <w:r w:rsidR="00A95DAB" w:rsidRPr="0078386A">
        <w:rPr>
          <w:rFonts w:ascii="Times New Roman" w:eastAsia="Times New Roman" w:hAnsi="Times New Roman" w:cs="Times New Roman"/>
          <w:sz w:val="28"/>
          <w:szCs w:val="28"/>
          <w:lang w:val="en-US"/>
        </w:rPr>
        <w:instrText>sup</w:instrText>
      </w:r>
      <w:r w:rsidR="00A95DAB" w:rsidRPr="0078386A">
        <w:rPr>
          <w:rFonts w:ascii="Times New Roman" w:eastAsia="Times New Roman" w:hAnsi="Times New Roman" w:cs="Times New Roman"/>
          <w:sz w:val="28"/>
          <w:szCs w:val="28"/>
          <w:lang w:val="ru-RU"/>
        </w:rPr>
        <w:instrText>&gt;29&lt;/</w:instrText>
      </w:r>
      <w:r w:rsidR="00A95DAB" w:rsidRPr="0078386A">
        <w:rPr>
          <w:rFonts w:ascii="Times New Roman" w:eastAsia="Times New Roman" w:hAnsi="Times New Roman" w:cs="Times New Roman"/>
          <w:sz w:val="28"/>
          <w:szCs w:val="28"/>
          <w:lang w:val="en-US"/>
        </w:rPr>
        <w:instrText>sup</w:instrText>
      </w:r>
      <w:r w:rsidR="00A95DAB" w:rsidRPr="0078386A">
        <w:rPr>
          <w:rFonts w:ascii="Times New Roman" w:eastAsia="Times New Roman" w:hAnsi="Times New Roman" w:cs="Times New Roman"/>
          <w:sz w:val="28"/>
          <w:szCs w:val="28"/>
          <w:lang w:val="ru-RU"/>
        </w:rPr>
        <w:instrText>&gt;"},"</w:instrText>
      </w:r>
      <w:r w:rsidR="00A95DAB" w:rsidRPr="0078386A">
        <w:rPr>
          <w:rFonts w:ascii="Times New Roman" w:eastAsia="Times New Roman" w:hAnsi="Times New Roman" w:cs="Times New Roman"/>
          <w:sz w:val="28"/>
          <w:szCs w:val="28"/>
          <w:lang w:val="en-US"/>
        </w:rPr>
        <w:instrText>properties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noteIndex</w:instrText>
      </w:r>
      <w:r w:rsidR="00A95DAB" w:rsidRPr="0078386A">
        <w:rPr>
          <w:rFonts w:ascii="Times New Roman" w:eastAsia="Times New Roman" w:hAnsi="Times New Roman" w:cs="Times New Roman"/>
          <w:sz w:val="28"/>
          <w:szCs w:val="28"/>
          <w:lang w:val="ru-RU"/>
        </w:rPr>
        <w:instrText>":0},"</w:instrText>
      </w:r>
      <w:r w:rsidR="00A95DAB" w:rsidRPr="0078386A">
        <w:rPr>
          <w:rFonts w:ascii="Times New Roman" w:eastAsia="Times New Roman" w:hAnsi="Times New Roman" w:cs="Times New Roman"/>
          <w:sz w:val="28"/>
          <w:szCs w:val="28"/>
          <w:lang w:val="en-US"/>
        </w:rPr>
        <w:instrText>schema</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https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github</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com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citation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style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language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schema</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raw</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master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csl</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citation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json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fldChar w:fldCharType="separate"/>
      </w:r>
      <w:r w:rsidR="00A95DAB" w:rsidRPr="0078386A">
        <w:rPr>
          <w:rFonts w:ascii="Times New Roman" w:eastAsia="Times New Roman" w:hAnsi="Times New Roman" w:cs="Times New Roman"/>
          <w:noProof/>
          <w:sz w:val="28"/>
          <w:szCs w:val="28"/>
          <w:lang w:val="ru-RU"/>
        </w:rPr>
        <w:t>29</w:t>
      </w:r>
      <w:r w:rsidR="00A95DAB" w:rsidRPr="0078386A">
        <w:rPr>
          <w:rFonts w:ascii="Times New Roman" w:eastAsia="Times New Roman" w:hAnsi="Times New Roman" w:cs="Times New Roman"/>
          <w:sz w:val="28"/>
          <w:szCs w:val="28"/>
          <w:lang w:val="en-US"/>
        </w:rPr>
        <w:fldChar w:fldCharType="end"/>
      </w:r>
      <w:r w:rsidR="00453B55" w:rsidRPr="0078386A">
        <w:rPr>
          <w:rFonts w:ascii="Times New Roman" w:eastAsia="Times New Roman" w:hAnsi="Times New Roman" w:cs="Times New Roman"/>
          <w:sz w:val="28"/>
          <w:szCs w:val="28"/>
          <w:lang w:val="ru-RU"/>
        </w:rPr>
        <w:t>]. Применени</w:t>
      </w:r>
      <w:r w:rsidR="009175A5">
        <w:rPr>
          <w:rFonts w:ascii="Times New Roman" w:eastAsia="Times New Roman" w:hAnsi="Times New Roman" w:cs="Times New Roman"/>
          <w:sz w:val="28"/>
          <w:szCs w:val="28"/>
          <w:lang w:val="ru-RU"/>
        </w:rPr>
        <w:t>е</w:t>
      </w:r>
      <w:r w:rsidR="00453B55" w:rsidRPr="0078386A">
        <w:rPr>
          <w:rFonts w:ascii="Times New Roman" w:eastAsia="Times New Roman" w:hAnsi="Times New Roman" w:cs="Times New Roman"/>
          <w:sz w:val="28"/>
          <w:szCs w:val="28"/>
          <w:lang w:val="ru-RU"/>
        </w:rPr>
        <w:t xml:space="preserve"> данного инструмента может сократить возраст постановки диагноза до двух лет, тем самым увеличивая время, доступное для раннего вмешательства [</w:t>
      </w:r>
      <w:r w:rsidR="00A95DAB" w:rsidRPr="0078386A">
        <w:rPr>
          <w:rFonts w:ascii="Times New Roman" w:eastAsia="Times New Roman" w:hAnsi="Times New Roman" w:cs="Times New Roman"/>
          <w:sz w:val="28"/>
          <w:szCs w:val="28"/>
          <w:lang w:val="en-US"/>
        </w:rPr>
        <w:fldChar w:fldCharType="begin" w:fldLock="1"/>
      </w:r>
      <w:r w:rsidR="00A95DAB" w:rsidRPr="0078386A">
        <w:rPr>
          <w:rFonts w:ascii="Times New Roman" w:eastAsia="Times New Roman" w:hAnsi="Times New Roman" w:cs="Times New Roman"/>
          <w:sz w:val="28"/>
          <w:szCs w:val="28"/>
          <w:lang w:val="en-US"/>
        </w:rPr>
        <w:instrText>ADDIN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CSL</w:instrText>
      </w:r>
      <w:r w:rsidR="00A95DAB" w:rsidRPr="0078386A">
        <w:rPr>
          <w:rFonts w:ascii="Times New Roman" w:eastAsia="Times New Roman" w:hAnsi="Times New Roman" w:cs="Times New Roman"/>
          <w:sz w:val="28"/>
          <w:szCs w:val="28"/>
          <w:lang w:val="ru-RU"/>
        </w:rPr>
        <w:instrText>_</w:instrText>
      </w:r>
      <w:r w:rsidR="00A95DAB" w:rsidRPr="0078386A">
        <w:rPr>
          <w:rFonts w:ascii="Times New Roman" w:eastAsia="Times New Roman" w:hAnsi="Times New Roman" w:cs="Times New Roman"/>
          <w:sz w:val="28"/>
          <w:szCs w:val="28"/>
          <w:lang w:val="en-US"/>
        </w:rPr>
        <w:instrText>CITATION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citationItems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id</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ITEM</w:instrText>
      </w:r>
      <w:r w:rsidR="00A95DAB" w:rsidRPr="0078386A">
        <w:rPr>
          <w:rFonts w:ascii="Times New Roman" w:eastAsia="Times New Roman" w:hAnsi="Times New Roman" w:cs="Times New Roman"/>
          <w:sz w:val="28"/>
          <w:szCs w:val="28"/>
          <w:lang w:val="ru-RU"/>
        </w:rPr>
        <w:instrText>-1","</w:instrText>
      </w:r>
      <w:r w:rsidR="00A95DAB" w:rsidRPr="0078386A">
        <w:rPr>
          <w:rFonts w:ascii="Times New Roman" w:eastAsia="Times New Roman" w:hAnsi="Times New Roman" w:cs="Times New Roman"/>
          <w:sz w:val="28"/>
          <w:szCs w:val="28"/>
          <w:lang w:val="en-US"/>
        </w:rPr>
        <w:instrText>itemData</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DOI</w:instrText>
      </w:r>
      <w:r w:rsidR="00A95DAB" w:rsidRPr="0078386A">
        <w:rPr>
          <w:rFonts w:ascii="Times New Roman" w:eastAsia="Times New Roman" w:hAnsi="Times New Roman" w:cs="Times New Roman"/>
          <w:sz w:val="28"/>
          <w:szCs w:val="28"/>
          <w:lang w:val="ru-RU"/>
        </w:rPr>
        <w:instrText>":"10.1542/</w:instrText>
      </w:r>
      <w:r w:rsidR="00A95DAB" w:rsidRPr="0078386A">
        <w:rPr>
          <w:rFonts w:ascii="Times New Roman" w:eastAsia="Times New Roman" w:hAnsi="Times New Roman" w:cs="Times New Roman"/>
          <w:sz w:val="28"/>
          <w:szCs w:val="28"/>
          <w:lang w:val="en-US"/>
        </w:rPr>
        <w:instrText>peds</w:instrText>
      </w:r>
      <w:r w:rsidR="00A95DAB" w:rsidRPr="0078386A">
        <w:rPr>
          <w:rFonts w:ascii="Times New Roman" w:eastAsia="Times New Roman" w:hAnsi="Times New Roman" w:cs="Times New Roman"/>
          <w:sz w:val="28"/>
          <w:szCs w:val="28"/>
          <w:lang w:val="ru-RU"/>
        </w:rPr>
        <w:instrText>.2013-1813","</w:instrText>
      </w:r>
      <w:r w:rsidR="00A95DAB" w:rsidRPr="0078386A">
        <w:rPr>
          <w:rFonts w:ascii="Times New Roman" w:eastAsia="Times New Roman" w:hAnsi="Times New Roman" w:cs="Times New Roman"/>
          <w:sz w:val="28"/>
          <w:szCs w:val="28"/>
          <w:lang w:val="en-US"/>
        </w:rPr>
        <w:instrText>ISSN</w:instrText>
      </w:r>
      <w:r w:rsidR="00A95DAB" w:rsidRPr="0078386A">
        <w:rPr>
          <w:rFonts w:ascii="Times New Roman" w:eastAsia="Times New Roman" w:hAnsi="Times New Roman" w:cs="Times New Roman"/>
          <w:sz w:val="28"/>
          <w:szCs w:val="28"/>
          <w:lang w:val="ru-RU"/>
        </w:rPr>
        <w:instrText>":"00314005","</w:instrText>
      </w:r>
      <w:r w:rsidR="00A95DAB" w:rsidRPr="0078386A">
        <w:rPr>
          <w:rFonts w:ascii="Times New Roman" w:eastAsia="Times New Roman" w:hAnsi="Times New Roman" w:cs="Times New Roman"/>
          <w:sz w:val="28"/>
          <w:szCs w:val="28"/>
          <w:lang w:val="en-US"/>
        </w:rPr>
        <w:instrText>abstract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OBJECTIVE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study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validates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Modified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Checklist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Autism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Toddlers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Revised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with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Follow</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up</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screening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tool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lowrisk</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toddlers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demonstrates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improved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utility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compared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with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original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METHODS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Toddlers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N</w:instrText>
      </w:r>
      <w:r w:rsidR="00A95DAB" w:rsidRPr="0078386A">
        <w:rPr>
          <w:rFonts w:ascii="Times New Roman" w:eastAsia="Times New Roman" w:hAnsi="Times New Roman" w:cs="Times New Roman"/>
          <w:sz w:val="28"/>
          <w:szCs w:val="28"/>
          <w:lang w:val="ru-RU"/>
        </w:rPr>
        <w:instrText xml:space="preserve"> = 16 071) </w:instrText>
      </w:r>
      <w:r w:rsidR="00A95DAB" w:rsidRPr="0078386A">
        <w:rPr>
          <w:rFonts w:ascii="Times New Roman" w:eastAsia="Times New Roman" w:hAnsi="Times New Roman" w:cs="Times New Roman"/>
          <w:sz w:val="28"/>
          <w:szCs w:val="28"/>
          <w:lang w:val="en-US"/>
        </w:rPr>
        <w:instrText>were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screened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during</w:instrText>
      </w:r>
      <w:r w:rsidR="00A95DAB" w:rsidRPr="0078386A">
        <w:rPr>
          <w:rFonts w:ascii="Times New Roman" w:eastAsia="Times New Roman" w:hAnsi="Times New Roman" w:cs="Times New Roman"/>
          <w:sz w:val="28"/>
          <w:szCs w:val="28"/>
          <w:lang w:val="ru-RU"/>
        </w:rPr>
        <w:instrText xml:space="preserve"> 18-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24- </w:instrText>
      </w:r>
      <w:r w:rsidR="00A95DAB" w:rsidRPr="0078386A">
        <w:rPr>
          <w:rFonts w:ascii="Times New Roman" w:eastAsia="Times New Roman" w:hAnsi="Times New Roman" w:cs="Times New Roman"/>
          <w:sz w:val="28"/>
          <w:szCs w:val="28"/>
          <w:lang w:val="en-US"/>
        </w:rPr>
        <w:instrText>month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well</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child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care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visits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metropolitan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Atlanta</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Connecticut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Parents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toddlers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risk</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completed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follow</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up</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those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who</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continued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show</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risk</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were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evaluated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RESULTS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reliability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validity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were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demonstrated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optimal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scoring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was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determined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by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using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receiver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operating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characteristic</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curves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Children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whose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total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score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was</w:instrText>
      </w:r>
      <w:r w:rsidR="00A95DAB" w:rsidRPr="0078386A">
        <w:rPr>
          <w:rFonts w:ascii="Times New Roman" w:eastAsia="Times New Roman" w:hAnsi="Times New Roman" w:cs="Times New Roman"/>
          <w:sz w:val="28"/>
          <w:szCs w:val="28"/>
          <w:lang w:val="ru-RU"/>
        </w:rPr>
        <w:instrText xml:space="preserve"> ≥3 </w:instrText>
      </w:r>
      <w:r w:rsidR="00A95DAB" w:rsidRPr="0078386A">
        <w:rPr>
          <w:rFonts w:ascii="Times New Roman" w:eastAsia="Times New Roman" w:hAnsi="Times New Roman" w:cs="Times New Roman"/>
          <w:sz w:val="28"/>
          <w:szCs w:val="28"/>
          <w:lang w:val="en-US"/>
        </w:rPr>
        <w:instrText>initially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≥2 </w:instrText>
      </w:r>
      <w:r w:rsidR="00A95DAB" w:rsidRPr="0078386A">
        <w:rPr>
          <w:rFonts w:ascii="Times New Roman" w:eastAsia="Times New Roman" w:hAnsi="Times New Roman" w:cs="Times New Roman"/>
          <w:sz w:val="28"/>
          <w:szCs w:val="28"/>
          <w:lang w:val="en-US"/>
        </w:rPr>
        <w:instrText>after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follow</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up</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had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w:instrText>
      </w:r>
      <w:r w:rsidR="00A95DAB" w:rsidRPr="0078386A">
        <w:rPr>
          <w:rFonts w:ascii="Times New Roman" w:eastAsia="Times New Roman" w:hAnsi="Times New Roman" w:cs="Times New Roman"/>
          <w:sz w:val="28"/>
          <w:szCs w:val="28"/>
          <w:lang w:val="ru-RU"/>
        </w:rPr>
        <w:instrText xml:space="preserve"> 47.5% </w:instrText>
      </w:r>
      <w:r w:rsidR="00A95DAB" w:rsidRPr="0078386A">
        <w:rPr>
          <w:rFonts w:ascii="Times New Roman" w:eastAsia="Times New Roman" w:hAnsi="Times New Roman" w:cs="Times New Roman"/>
          <w:sz w:val="28"/>
          <w:szCs w:val="28"/>
          <w:lang w:val="en-US"/>
        </w:rPr>
        <w:instrText>risk</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being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diagnosed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with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autism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spectrum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disorder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ASD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confidence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interval</w:instrText>
      </w:r>
      <w:r w:rsidR="00A95DAB" w:rsidRPr="0078386A">
        <w:rPr>
          <w:rFonts w:ascii="Times New Roman" w:eastAsia="Times New Roman" w:hAnsi="Times New Roman" w:cs="Times New Roman"/>
          <w:sz w:val="28"/>
          <w:szCs w:val="28"/>
          <w:lang w:val="ru-RU"/>
        </w:rPr>
        <w:instrText xml:space="preserve"> [95% </w:instrText>
      </w:r>
      <w:r w:rsidR="00A95DAB" w:rsidRPr="0078386A">
        <w:rPr>
          <w:rFonts w:ascii="Times New Roman" w:eastAsia="Times New Roman" w:hAnsi="Times New Roman" w:cs="Times New Roman"/>
          <w:sz w:val="28"/>
          <w:szCs w:val="28"/>
          <w:lang w:val="en-US"/>
        </w:rPr>
        <w:instrText>CI</w:instrText>
      </w:r>
      <w:r w:rsidR="00A95DAB" w:rsidRPr="0078386A">
        <w:rPr>
          <w:rFonts w:ascii="Times New Roman" w:eastAsia="Times New Roman" w:hAnsi="Times New Roman" w:cs="Times New Roman"/>
          <w:sz w:val="28"/>
          <w:szCs w:val="28"/>
          <w:lang w:val="ru-RU"/>
        </w:rPr>
        <w:instrText xml:space="preserve">]: 0.41-0.54)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w:instrText>
      </w:r>
      <w:r w:rsidR="00A95DAB" w:rsidRPr="0078386A">
        <w:rPr>
          <w:rFonts w:ascii="Times New Roman" w:eastAsia="Times New Roman" w:hAnsi="Times New Roman" w:cs="Times New Roman"/>
          <w:sz w:val="28"/>
          <w:szCs w:val="28"/>
          <w:lang w:val="ru-RU"/>
        </w:rPr>
        <w:instrText xml:space="preserve"> 94.6% </w:instrText>
      </w:r>
      <w:r w:rsidR="00A95DAB" w:rsidRPr="0078386A">
        <w:rPr>
          <w:rFonts w:ascii="Times New Roman" w:eastAsia="Times New Roman" w:hAnsi="Times New Roman" w:cs="Times New Roman"/>
          <w:sz w:val="28"/>
          <w:szCs w:val="28"/>
          <w:lang w:val="en-US"/>
        </w:rPr>
        <w:instrText>risk</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developmental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delay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concern</w:instrText>
      </w:r>
      <w:r w:rsidR="00A95DAB" w:rsidRPr="0078386A">
        <w:rPr>
          <w:rFonts w:ascii="Times New Roman" w:eastAsia="Times New Roman" w:hAnsi="Times New Roman" w:cs="Times New Roman"/>
          <w:sz w:val="28"/>
          <w:szCs w:val="28"/>
          <w:lang w:val="ru-RU"/>
        </w:rPr>
        <w:instrText xml:space="preserve"> (95% </w:instrText>
      </w:r>
      <w:r w:rsidR="00A95DAB" w:rsidRPr="0078386A">
        <w:rPr>
          <w:rFonts w:ascii="Times New Roman" w:eastAsia="Times New Roman" w:hAnsi="Times New Roman" w:cs="Times New Roman"/>
          <w:sz w:val="28"/>
          <w:szCs w:val="28"/>
          <w:lang w:val="en-US"/>
        </w:rPr>
        <w:instrText>CI</w:instrText>
      </w:r>
      <w:r w:rsidR="00A95DAB" w:rsidRPr="0078386A">
        <w:rPr>
          <w:rFonts w:ascii="Times New Roman" w:eastAsia="Times New Roman" w:hAnsi="Times New Roman" w:cs="Times New Roman"/>
          <w:sz w:val="28"/>
          <w:szCs w:val="28"/>
          <w:lang w:val="ru-RU"/>
        </w:rPr>
        <w:instrText xml:space="preserve">: 0.92-0.98). </w:instrText>
      </w:r>
      <w:r w:rsidR="00A95DAB" w:rsidRPr="0078386A">
        <w:rPr>
          <w:rFonts w:ascii="Times New Roman" w:eastAsia="Times New Roman" w:hAnsi="Times New Roman" w:cs="Times New Roman"/>
          <w:sz w:val="28"/>
          <w:szCs w:val="28"/>
          <w:lang w:val="en-US"/>
        </w:rPr>
        <w:instrText>Total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score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was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more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effective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than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alternative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scores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algorithm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based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on</w:instrText>
      </w:r>
      <w:r w:rsidR="00A95DAB" w:rsidRPr="0078386A">
        <w:rPr>
          <w:rFonts w:ascii="Times New Roman" w:eastAsia="Times New Roman" w:hAnsi="Times New Roman" w:cs="Times New Roman"/>
          <w:sz w:val="28"/>
          <w:szCs w:val="28"/>
          <w:lang w:val="ru-RU"/>
        </w:rPr>
        <w:instrText xml:space="preserve"> 3 </w:instrText>
      </w:r>
      <w:r w:rsidR="00A95DAB" w:rsidRPr="0078386A">
        <w:rPr>
          <w:rFonts w:ascii="Times New Roman" w:eastAsia="Times New Roman" w:hAnsi="Times New Roman" w:cs="Times New Roman"/>
          <w:sz w:val="28"/>
          <w:szCs w:val="28"/>
          <w:lang w:val="en-US"/>
        </w:rPr>
        <w:instrText>risk</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levels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recommended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maximize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clinical</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utility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reduce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age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diagnosis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and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onset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early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intervention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detects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ASD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higher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rate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compared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with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while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also</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reducing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number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children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needing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follow</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up</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Children in the current study were diagnosed 2 years younger than the national median age of diagnosis. CONCLUSIONS: The M-CHAT-R/F detects many cases of ASD in toddlers; physicians using the 2-stage screener can be confident that most screen-positive cases warrant evaluation and referral for early intervention. Widespread implementation of universal screening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can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lower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age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ASD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diagnosis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by</w:instrText>
      </w:r>
      <w:r w:rsidR="00A95DAB" w:rsidRPr="0078386A">
        <w:rPr>
          <w:rFonts w:ascii="Times New Roman" w:eastAsia="Times New Roman" w:hAnsi="Times New Roman" w:cs="Times New Roman"/>
          <w:sz w:val="28"/>
          <w:szCs w:val="28"/>
          <w:lang w:val="ru-RU"/>
        </w:rPr>
        <w:instrText xml:space="preserve"> 2 </w:instrText>
      </w:r>
      <w:r w:rsidR="00A95DAB" w:rsidRPr="0078386A">
        <w:rPr>
          <w:rFonts w:ascii="Times New Roman" w:eastAsia="Times New Roman" w:hAnsi="Times New Roman" w:cs="Times New Roman"/>
          <w:sz w:val="28"/>
          <w:szCs w:val="28"/>
          <w:lang w:val="en-US"/>
        </w:rPr>
        <w:instrText>years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compared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with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recent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surveillance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findings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increasing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time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available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early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intervention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Copyright</w:instrText>
      </w:r>
      <w:r w:rsidR="00A95DAB" w:rsidRPr="0078386A">
        <w:rPr>
          <w:rFonts w:ascii="Times New Roman" w:eastAsia="Times New Roman" w:hAnsi="Times New Roman" w:cs="Times New Roman"/>
          <w:sz w:val="28"/>
          <w:szCs w:val="28"/>
          <w:lang w:val="ru-RU"/>
        </w:rPr>
        <w:instrText xml:space="preserve"> © 2014 </w:instrText>
      </w:r>
      <w:r w:rsidR="00A95DAB" w:rsidRPr="0078386A">
        <w:rPr>
          <w:rFonts w:ascii="Times New Roman" w:eastAsia="Times New Roman" w:hAnsi="Times New Roman" w:cs="Times New Roman"/>
          <w:sz w:val="28"/>
          <w:szCs w:val="28"/>
          <w:lang w:val="en-US"/>
        </w:rPr>
        <w:instrText>by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American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Academy</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Pediatrics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author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family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Robins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given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Diana</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L</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names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false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suffix</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family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Casagrande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given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Kar</w:instrText>
      </w:r>
      <w:r w:rsidR="00A95DAB" w:rsidRPr="0078386A">
        <w:rPr>
          <w:rFonts w:ascii="Times New Roman" w:eastAsia="Times New Roman" w:hAnsi="Times New Roman" w:cs="Times New Roman"/>
          <w:sz w:val="28"/>
          <w:szCs w:val="28"/>
          <w:lang w:val="ru-RU"/>
        </w:rPr>
        <w:instrText>í</w:instrText>
      </w:r>
      <w:r w:rsidR="00A95DAB" w:rsidRPr="0078386A">
        <w:rPr>
          <w:rFonts w:ascii="Times New Roman" w:eastAsia="Times New Roman" w:hAnsi="Times New Roman" w:cs="Times New Roman"/>
          <w:sz w:val="28"/>
          <w:szCs w:val="28"/>
          <w:lang w:val="en-US"/>
        </w:rPr>
        <w:instrText>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names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false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suffix</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family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Barton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given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Marianne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names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false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suffix</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family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Chen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given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Chi</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Ming</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names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false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suffix</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family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Dumont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Mathieu</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given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Thyde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names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false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suffix</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family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Fein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given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Deborah</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dropping</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names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false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suffix</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container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title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Pediatrics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id</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ITEM</w:instrText>
      </w:r>
      <w:r w:rsidR="00A95DAB" w:rsidRPr="0078386A">
        <w:rPr>
          <w:rFonts w:ascii="Times New Roman" w:eastAsia="Times New Roman" w:hAnsi="Times New Roman" w:cs="Times New Roman"/>
          <w:sz w:val="28"/>
          <w:szCs w:val="28"/>
          <w:lang w:val="ru-RU"/>
        </w:rPr>
        <w:instrText>-1","</w:instrText>
      </w:r>
      <w:r w:rsidR="00A95DAB" w:rsidRPr="0078386A">
        <w:rPr>
          <w:rFonts w:ascii="Times New Roman" w:eastAsia="Times New Roman" w:hAnsi="Times New Roman" w:cs="Times New Roman"/>
          <w:sz w:val="28"/>
          <w:szCs w:val="28"/>
          <w:lang w:val="en-US"/>
        </w:rPr>
        <w:instrText>issued</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date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parts</w:instrText>
      </w:r>
      <w:r w:rsidR="00A95DAB" w:rsidRPr="0078386A">
        <w:rPr>
          <w:rFonts w:ascii="Times New Roman" w:eastAsia="Times New Roman" w:hAnsi="Times New Roman" w:cs="Times New Roman"/>
          <w:sz w:val="28"/>
          <w:szCs w:val="28"/>
          <w:lang w:val="ru-RU"/>
        </w:rPr>
        <w:instrText>":[["2014"]]},"</w:instrText>
      </w:r>
      <w:r w:rsidR="00A95DAB" w:rsidRPr="0078386A">
        <w:rPr>
          <w:rFonts w:ascii="Times New Roman" w:eastAsia="Times New Roman" w:hAnsi="Times New Roman" w:cs="Times New Roman"/>
          <w:sz w:val="28"/>
          <w:szCs w:val="28"/>
          <w:lang w:val="en-US"/>
        </w:rPr>
        <w:instrText>title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Validation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of</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the</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modified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checklist</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for</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autism</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in</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toddlers</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revised</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with</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follow</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up</w:instrText>
      </w:r>
      <w:r w:rsidR="00A95DAB" w:rsidRPr="0078386A">
        <w:rPr>
          <w:rFonts w:ascii="Times New Roman" w:eastAsia="Times New Roman" w:hAnsi="Times New Roman" w:cs="Times New Roman"/>
          <w:sz w:val="28"/>
          <w:szCs w:val="28"/>
          <w:lang w:val="ru-RU"/>
        </w:rPr>
        <w:instrText xml:space="preserve"> (</w:instrText>
      </w:r>
      <w:r w:rsidR="00A95DAB" w:rsidRPr="0078386A">
        <w:rPr>
          <w:rFonts w:ascii="Times New Roman" w:eastAsia="Times New Roman" w:hAnsi="Times New Roman" w:cs="Times New Roman"/>
          <w:sz w:val="28"/>
          <w:szCs w:val="28"/>
          <w:lang w:val="en-US"/>
        </w:rPr>
        <w:instrText>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CHAT</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type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article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journal</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uris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http</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www</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mendeley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com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documents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uuid</w:instrText>
      </w:r>
      <w:r w:rsidR="00A95DAB" w:rsidRPr="0078386A">
        <w:rPr>
          <w:rFonts w:ascii="Times New Roman" w:eastAsia="Times New Roman" w:hAnsi="Times New Roman" w:cs="Times New Roman"/>
          <w:sz w:val="28"/>
          <w:szCs w:val="28"/>
          <w:lang w:val="ru-RU"/>
        </w:rPr>
        <w:instrText>=0573</w:instrText>
      </w:r>
      <w:r w:rsidR="00A95DAB" w:rsidRPr="0078386A">
        <w:rPr>
          <w:rFonts w:ascii="Times New Roman" w:eastAsia="Times New Roman" w:hAnsi="Times New Roman" w:cs="Times New Roman"/>
          <w:sz w:val="28"/>
          <w:szCs w:val="28"/>
          <w:lang w:val="en-US"/>
        </w:rPr>
        <w:instrText>e</w:instrText>
      </w:r>
      <w:r w:rsidR="00A95DAB" w:rsidRPr="0078386A">
        <w:rPr>
          <w:rFonts w:ascii="Times New Roman" w:eastAsia="Times New Roman" w:hAnsi="Times New Roman" w:cs="Times New Roman"/>
          <w:sz w:val="28"/>
          <w:szCs w:val="28"/>
          <w:lang w:val="ru-RU"/>
        </w:rPr>
        <w:instrText>4</w:instrText>
      </w:r>
      <w:r w:rsidR="00A95DAB" w:rsidRPr="0078386A">
        <w:rPr>
          <w:rFonts w:ascii="Times New Roman" w:eastAsia="Times New Roman" w:hAnsi="Times New Roman" w:cs="Times New Roman"/>
          <w:sz w:val="28"/>
          <w:szCs w:val="28"/>
          <w:lang w:val="en-US"/>
        </w:rPr>
        <w:instrText>d</w:instrText>
      </w:r>
      <w:r w:rsidR="00A95DAB" w:rsidRPr="0078386A">
        <w:rPr>
          <w:rFonts w:ascii="Times New Roman" w:eastAsia="Times New Roman" w:hAnsi="Times New Roman" w:cs="Times New Roman"/>
          <w:sz w:val="28"/>
          <w:szCs w:val="28"/>
          <w:lang w:val="ru-RU"/>
        </w:rPr>
        <w:instrText>3-</w:instrText>
      </w:r>
      <w:r w:rsidR="00A95DAB" w:rsidRPr="0078386A">
        <w:rPr>
          <w:rFonts w:ascii="Times New Roman" w:eastAsia="Times New Roman" w:hAnsi="Times New Roman" w:cs="Times New Roman"/>
          <w:sz w:val="28"/>
          <w:szCs w:val="28"/>
          <w:lang w:val="en-US"/>
        </w:rPr>
        <w:instrText>fefa</w:instrText>
      </w:r>
      <w:r w:rsidR="00A95DAB" w:rsidRPr="0078386A">
        <w:rPr>
          <w:rFonts w:ascii="Times New Roman" w:eastAsia="Times New Roman" w:hAnsi="Times New Roman" w:cs="Times New Roman"/>
          <w:sz w:val="28"/>
          <w:szCs w:val="28"/>
          <w:lang w:val="ru-RU"/>
        </w:rPr>
        <w:instrText>-4857-</w:instrText>
      </w:r>
      <w:r w:rsidR="00A95DAB" w:rsidRPr="0078386A">
        <w:rPr>
          <w:rFonts w:ascii="Times New Roman" w:eastAsia="Times New Roman" w:hAnsi="Times New Roman" w:cs="Times New Roman"/>
          <w:sz w:val="28"/>
          <w:szCs w:val="28"/>
          <w:lang w:val="en-US"/>
        </w:rPr>
        <w:instrText>bfcf</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w:instrText>
      </w:r>
      <w:r w:rsidR="00A95DAB" w:rsidRPr="0078386A">
        <w:rPr>
          <w:rFonts w:ascii="Times New Roman" w:eastAsia="Times New Roman" w:hAnsi="Times New Roman" w:cs="Times New Roman"/>
          <w:sz w:val="28"/>
          <w:szCs w:val="28"/>
          <w:lang w:val="ru-RU"/>
        </w:rPr>
        <w:instrText>20</w:instrText>
      </w:r>
      <w:r w:rsidR="00A95DAB" w:rsidRPr="0078386A">
        <w:rPr>
          <w:rFonts w:ascii="Times New Roman" w:eastAsia="Times New Roman" w:hAnsi="Times New Roman" w:cs="Times New Roman"/>
          <w:sz w:val="28"/>
          <w:szCs w:val="28"/>
          <w:lang w:val="en-US"/>
        </w:rPr>
        <w:instrText>ac</w:instrText>
      </w:r>
      <w:r w:rsidR="00A95DAB" w:rsidRPr="0078386A">
        <w:rPr>
          <w:rFonts w:ascii="Times New Roman" w:eastAsia="Times New Roman" w:hAnsi="Times New Roman" w:cs="Times New Roman"/>
          <w:sz w:val="28"/>
          <w:szCs w:val="28"/>
          <w:lang w:val="ru-RU"/>
        </w:rPr>
        <w:instrText>7</w:instrText>
      </w:r>
      <w:r w:rsidR="00A95DAB" w:rsidRPr="0078386A">
        <w:rPr>
          <w:rFonts w:ascii="Times New Roman" w:eastAsia="Times New Roman" w:hAnsi="Times New Roman" w:cs="Times New Roman"/>
          <w:sz w:val="28"/>
          <w:szCs w:val="28"/>
          <w:lang w:val="en-US"/>
        </w:rPr>
        <w:instrText>a</w:instrText>
      </w:r>
      <w:r w:rsidR="00A95DAB" w:rsidRPr="0078386A">
        <w:rPr>
          <w:rFonts w:ascii="Times New Roman" w:eastAsia="Times New Roman" w:hAnsi="Times New Roman" w:cs="Times New Roman"/>
          <w:sz w:val="28"/>
          <w:szCs w:val="28"/>
          <w:lang w:val="ru-RU"/>
        </w:rPr>
        <w:instrText>6</w:instrText>
      </w:r>
      <w:r w:rsidR="00A95DAB" w:rsidRPr="0078386A">
        <w:rPr>
          <w:rFonts w:ascii="Times New Roman" w:eastAsia="Times New Roman" w:hAnsi="Times New Roman" w:cs="Times New Roman"/>
          <w:sz w:val="28"/>
          <w:szCs w:val="28"/>
          <w:lang w:val="en-US"/>
        </w:rPr>
        <w:instrText>ce</w:instrText>
      </w:r>
      <w:r w:rsidR="00A95DAB" w:rsidRPr="0078386A">
        <w:rPr>
          <w:rFonts w:ascii="Times New Roman" w:eastAsia="Times New Roman" w:hAnsi="Times New Roman" w:cs="Times New Roman"/>
          <w:sz w:val="28"/>
          <w:szCs w:val="28"/>
          <w:lang w:val="ru-RU"/>
        </w:rPr>
        <w:instrText>3</w:instrText>
      </w:r>
      <w:r w:rsidR="00A95DAB" w:rsidRPr="0078386A">
        <w:rPr>
          <w:rFonts w:ascii="Times New Roman" w:eastAsia="Times New Roman" w:hAnsi="Times New Roman" w:cs="Times New Roman"/>
          <w:sz w:val="28"/>
          <w:szCs w:val="28"/>
          <w:lang w:val="en-US"/>
        </w:rPr>
        <w:instrText>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mendeley</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formattedCitation</w:instrText>
      </w:r>
      <w:r w:rsidR="00A95DAB" w:rsidRPr="0078386A">
        <w:rPr>
          <w:rFonts w:ascii="Times New Roman" w:eastAsia="Times New Roman" w:hAnsi="Times New Roman" w:cs="Times New Roman"/>
          <w:sz w:val="28"/>
          <w:szCs w:val="28"/>
          <w:lang w:val="ru-RU"/>
        </w:rPr>
        <w:instrText>":"&lt;</w:instrText>
      </w:r>
      <w:r w:rsidR="00A95DAB" w:rsidRPr="0078386A">
        <w:rPr>
          <w:rFonts w:ascii="Times New Roman" w:eastAsia="Times New Roman" w:hAnsi="Times New Roman" w:cs="Times New Roman"/>
          <w:sz w:val="28"/>
          <w:szCs w:val="28"/>
          <w:lang w:val="en-US"/>
        </w:rPr>
        <w:instrText>sup</w:instrText>
      </w:r>
      <w:r w:rsidR="00A95DAB" w:rsidRPr="0078386A">
        <w:rPr>
          <w:rFonts w:ascii="Times New Roman" w:eastAsia="Times New Roman" w:hAnsi="Times New Roman" w:cs="Times New Roman"/>
          <w:sz w:val="28"/>
          <w:szCs w:val="28"/>
          <w:lang w:val="ru-RU"/>
        </w:rPr>
        <w:instrText>&gt;30&lt;/</w:instrText>
      </w:r>
      <w:r w:rsidR="00A95DAB" w:rsidRPr="0078386A">
        <w:rPr>
          <w:rFonts w:ascii="Times New Roman" w:eastAsia="Times New Roman" w:hAnsi="Times New Roman" w:cs="Times New Roman"/>
          <w:sz w:val="28"/>
          <w:szCs w:val="28"/>
          <w:lang w:val="en-US"/>
        </w:rPr>
        <w:instrText>sup</w:instrText>
      </w:r>
      <w:r w:rsidR="00A95DAB" w:rsidRPr="0078386A">
        <w:rPr>
          <w:rFonts w:ascii="Times New Roman" w:eastAsia="Times New Roman" w:hAnsi="Times New Roman" w:cs="Times New Roman"/>
          <w:sz w:val="28"/>
          <w:szCs w:val="28"/>
          <w:lang w:val="ru-RU"/>
        </w:rPr>
        <w:instrText>&gt;","</w:instrText>
      </w:r>
      <w:r w:rsidR="00A95DAB" w:rsidRPr="0078386A">
        <w:rPr>
          <w:rFonts w:ascii="Times New Roman" w:eastAsia="Times New Roman" w:hAnsi="Times New Roman" w:cs="Times New Roman"/>
          <w:sz w:val="28"/>
          <w:szCs w:val="28"/>
          <w:lang w:val="en-US"/>
        </w:rPr>
        <w:instrText>plainTextFormattedCitation</w:instrText>
      </w:r>
      <w:r w:rsidR="00A95DAB" w:rsidRPr="0078386A">
        <w:rPr>
          <w:rFonts w:ascii="Times New Roman" w:eastAsia="Times New Roman" w:hAnsi="Times New Roman" w:cs="Times New Roman"/>
          <w:sz w:val="28"/>
          <w:szCs w:val="28"/>
          <w:lang w:val="ru-RU"/>
        </w:rPr>
        <w:instrText>":"30","</w:instrText>
      </w:r>
      <w:r w:rsidR="00A95DAB" w:rsidRPr="0078386A">
        <w:rPr>
          <w:rFonts w:ascii="Times New Roman" w:eastAsia="Times New Roman" w:hAnsi="Times New Roman" w:cs="Times New Roman"/>
          <w:sz w:val="28"/>
          <w:szCs w:val="28"/>
          <w:lang w:val="en-US"/>
        </w:rPr>
        <w:instrText>previouslyFormattedCitation</w:instrText>
      </w:r>
      <w:r w:rsidR="00A95DAB" w:rsidRPr="0078386A">
        <w:rPr>
          <w:rFonts w:ascii="Times New Roman" w:eastAsia="Times New Roman" w:hAnsi="Times New Roman" w:cs="Times New Roman"/>
          <w:sz w:val="28"/>
          <w:szCs w:val="28"/>
          <w:lang w:val="ru-RU"/>
        </w:rPr>
        <w:instrText>":"&lt;</w:instrText>
      </w:r>
      <w:r w:rsidR="00A95DAB" w:rsidRPr="0078386A">
        <w:rPr>
          <w:rFonts w:ascii="Times New Roman" w:eastAsia="Times New Roman" w:hAnsi="Times New Roman" w:cs="Times New Roman"/>
          <w:sz w:val="28"/>
          <w:szCs w:val="28"/>
          <w:lang w:val="en-US"/>
        </w:rPr>
        <w:instrText>sup</w:instrText>
      </w:r>
      <w:r w:rsidR="00A95DAB" w:rsidRPr="0078386A">
        <w:rPr>
          <w:rFonts w:ascii="Times New Roman" w:eastAsia="Times New Roman" w:hAnsi="Times New Roman" w:cs="Times New Roman"/>
          <w:sz w:val="28"/>
          <w:szCs w:val="28"/>
          <w:lang w:val="ru-RU"/>
        </w:rPr>
        <w:instrText>&gt;30&lt;/</w:instrText>
      </w:r>
      <w:r w:rsidR="00A95DAB" w:rsidRPr="0078386A">
        <w:rPr>
          <w:rFonts w:ascii="Times New Roman" w:eastAsia="Times New Roman" w:hAnsi="Times New Roman" w:cs="Times New Roman"/>
          <w:sz w:val="28"/>
          <w:szCs w:val="28"/>
          <w:lang w:val="en-US"/>
        </w:rPr>
        <w:instrText>sup</w:instrText>
      </w:r>
      <w:r w:rsidR="00A95DAB" w:rsidRPr="0078386A">
        <w:rPr>
          <w:rFonts w:ascii="Times New Roman" w:eastAsia="Times New Roman" w:hAnsi="Times New Roman" w:cs="Times New Roman"/>
          <w:sz w:val="28"/>
          <w:szCs w:val="28"/>
          <w:lang w:val="ru-RU"/>
        </w:rPr>
        <w:instrText>&gt;"},"</w:instrText>
      </w:r>
      <w:r w:rsidR="00A95DAB" w:rsidRPr="0078386A">
        <w:rPr>
          <w:rFonts w:ascii="Times New Roman" w:eastAsia="Times New Roman" w:hAnsi="Times New Roman" w:cs="Times New Roman"/>
          <w:sz w:val="28"/>
          <w:szCs w:val="28"/>
          <w:lang w:val="en-US"/>
        </w:rPr>
        <w:instrText>properties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noteIndex</w:instrText>
      </w:r>
      <w:r w:rsidR="00A95DAB" w:rsidRPr="0078386A">
        <w:rPr>
          <w:rFonts w:ascii="Times New Roman" w:eastAsia="Times New Roman" w:hAnsi="Times New Roman" w:cs="Times New Roman"/>
          <w:sz w:val="28"/>
          <w:szCs w:val="28"/>
          <w:lang w:val="ru-RU"/>
        </w:rPr>
        <w:instrText>":0},"</w:instrText>
      </w:r>
      <w:r w:rsidR="00A95DAB" w:rsidRPr="0078386A">
        <w:rPr>
          <w:rFonts w:ascii="Times New Roman" w:eastAsia="Times New Roman" w:hAnsi="Times New Roman" w:cs="Times New Roman"/>
          <w:sz w:val="28"/>
          <w:szCs w:val="28"/>
          <w:lang w:val="en-US"/>
        </w:rPr>
        <w:instrText>schema</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https</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github</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com</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citation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style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language</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schema</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raw</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master</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csl</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citation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instrText>json</w:instrText>
      </w:r>
      <w:r w:rsidR="00A95DAB"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fldChar w:fldCharType="separate"/>
      </w:r>
      <w:r w:rsidR="00A95DAB" w:rsidRPr="0078386A">
        <w:rPr>
          <w:rFonts w:ascii="Times New Roman" w:eastAsia="Times New Roman" w:hAnsi="Times New Roman" w:cs="Times New Roman"/>
          <w:noProof/>
          <w:sz w:val="28"/>
          <w:szCs w:val="28"/>
          <w:lang w:val="ru-RU"/>
        </w:rPr>
        <w:t>30</w:t>
      </w:r>
      <w:r w:rsidR="00A95DAB" w:rsidRPr="0078386A">
        <w:rPr>
          <w:rFonts w:ascii="Times New Roman" w:eastAsia="Times New Roman" w:hAnsi="Times New Roman" w:cs="Times New Roman"/>
          <w:sz w:val="28"/>
          <w:szCs w:val="28"/>
          <w:lang w:val="en-US"/>
        </w:rPr>
        <w:fldChar w:fldCharType="end"/>
      </w:r>
      <w:r w:rsidR="00453B55" w:rsidRPr="0078386A">
        <w:rPr>
          <w:rFonts w:ascii="Times New Roman" w:eastAsia="Times New Roman" w:hAnsi="Times New Roman" w:cs="Times New Roman"/>
          <w:sz w:val="28"/>
          <w:szCs w:val="28"/>
          <w:lang w:val="ru-RU"/>
        </w:rPr>
        <w:t xml:space="preserve">]. Кроме того, </w:t>
      </w:r>
      <w:r w:rsidR="00453B55" w:rsidRPr="0078386A">
        <w:rPr>
          <w:rFonts w:ascii="Times New Roman" w:eastAsia="Times New Roman" w:hAnsi="Times New Roman" w:cs="Times New Roman"/>
          <w:sz w:val="28"/>
          <w:szCs w:val="28"/>
          <w:lang w:val="en-US"/>
        </w:rPr>
        <w:t>M</w:t>
      </w:r>
      <w:r w:rsidR="00453B55" w:rsidRPr="0078386A">
        <w:rPr>
          <w:rFonts w:ascii="Times New Roman" w:eastAsia="Times New Roman" w:hAnsi="Times New Roman" w:cs="Times New Roman"/>
          <w:sz w:val="28"/>
          <w:szCs w:val="28"/>
          <w:lang w:val="ru-RU"/>
        </w:rPr>
        <w:t>-</w:t>
      </w:r>
      <w:r w:rsidR="00453B55" w:rsidRPr="0078386A">
        <w:rPr>
          <w:rFonts w:ascii="Times New Roman" w:eastAsia="Times New Roman" w:hAnsi="Times New Roman" w:cs="Times New Roman"/>
          <w:sz w:val="28"/>
          <w:szCs w:val="28"/>
          <w:lang w:val="en-US"/>
        </w:rPr>
        <w:t>CHATR</w:t>
      </w:r>
      <w:r w:rsidR="00453B55" w:rsidRPr="0078386A">
        <w:rPr>
          <w:rFonts w:ascii="Times New Roman" w:eastAsia="Times New Roman" w:hAnsi="Times New Roman" w:cs="Times New Roman"/>
          <w:sz w:val="28"/>
          <w:szCs w:val="28"/>
          <w:lang w:val="ru-RU"/>
        </w:rPr>
        <w:t>/</w:t>
      </w:r>
      <w:r w:rsidR="00453B55" w:rsidRPr="0078386A">
        <w:rPr>
          <w:rFonts w:ascii="Times New Roman" w:eastAsia="Times New Roman" w:hAnsi="Times New Roman" w:cs="Times New Roman"/>
          <w:sz w:val="28"/>
          <w:szCs w:val="28"/>
          <w:lang w:val="en-US"/>
        </w:rPr>
        <w:t>F</w:t>
      </w:r>
      <w:r w:rsidR="00453B55" w:rsidRPr="0078386A">
        <w:rPr>
          <w:rFonts w:ascii="Times New Roman" w:eastAsia="Times New Roman" w:hAnsi="Times New Roman" w:cs="Times New Roman"/>
          <w:sz w:val="28"/>
          <w:szCs w:val="28"/>
          <w:lang w:val="ru-RU"/>
        </w:rPr>
        <w:t xml:space="preserve"> также показал свою эффективность при </w:t>
      </w:r>
      <w:r w:rsidR="000C045F" w:rsidRPr="0078386A">
        <w:rPr>
          <w:rFonts w:ascii="Times New Roman" w:eastAsia="Times New Roman" w:hAnsi="Times New Roman" w:cs="Times New Roman"/>
          <w:sz w:val="28"/>
          <w:szCs w:val="28"/>
          <w:lang w:val="ru-RU"/>
        </w:rPr>
        <w:t>его применении</w:t>
      </w:r>
      <w:r w:rsidR="00453B55" w:rsidRPr="0078386A">
        <w:rPr>
          <w:rFonts w:ascii="Times New Roman" w:eastAsia="Times New Roman" w:hAnsi="Times New Roman" w:cs="Times New Roman"/>
          <w:sz w:val="28"/>
          <w:szCs w:val="28"/>
          <w:lang w:val="ru-RU"/>
        </w:rPr>
        <w:t xml:space="preserve"> </w:t>
      </w:r>
      <w:r w:rsidR="000C045F" w:rsidRPr="0078386A">
        <w:rPr>
          <w:rFonts w:ascii="Times New Roman" w:eastAsia="Times New Roman" w:hAnsi="Times New Roman" w:cs="Times New Roman"/>
          <w:sz w:val="28"/>
          <w:szCs w:val="28"/>
          <w:lang w:val="ru-RU"/>
        </w:rPr>
        <w:t>медицинскими работниками в рамках</w:t>
      </w:r>
      <w:r w:rsidR="00453B55" w:rsidRPr="0078386A">
        <w:rPr>
          <w:rFonts w:ascii="Times New Roman" w:eastAsia="Times New Roman" w:hAnsi="Times New Roman" w:cs="Times New Roman"/>
          <w:sz w:val="28"/>
          <w:szCs w:val="28"/>
          <w:lang w:val="ru-RU"/>
        </w:rPr>
        <w:t xml:space="preserve"> первичной медико-санитарной помощи для скрининга маленьких детей с низким уровнем риска в большой географически распределенной популяции</w:t>
      </w:r>
      <w:r w:rsidR="000C045F" w:rsidRPr="0078386A">
        <w:rPr>
          <w:rFonts w:ascii="Times New Roman" w:eastAsia="Times New Roman" w:hAnsi="Times New Roman" w:cs="Times New Roman"/>
          <w:sz w:val="28"/>
          <w:szCs w:val="28"/>
          <w:lang w:val="ru-RU"/>
        </w:rPr>
        <w:t xml:space="preserve"> [</w:t>
      </w:r>
      <w:r w:rsidR="00A95DAB" w:rsidRPr="0078386A">
        <w:rPr>
          <w:rFonts w:ascii="Times New Roman" w:eastAsia="Times New Roman" w:hAnsi="Times New Roman" w:cs="Times New Roman"/>
          <w:sz w:val="28"/>
          <w:szCs w:val="28"/>
          <w:lang w:val="en-US"/>
        </w:rPr>
        <w:fldChar w:fldCharType="begin" w:fldLock="1"/>
      </w:r>
      <w:r w:rsidR="0078386A" w:rsidRPr="0078386A">
        <w:rPr>
          <w:rFonts w:ascii="Times New Roman" w:eastAsia="Times New Roman" w:hAnsi="Times New Roman" w:cs="Times New Roman"/>
          <w:sz w:val="28"/>
          <w:szCs w:val="28"/>
          <w:lang w:val="en-US"/>
        </w:rPr>
        <w:instrText>ADDIN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CSL</w:instrText>
      </w:r>
      <w:r w:rsidR="0078386A" w:rsidRPr="0078386A">
        <w:rPr>
          <w:rFonts w:ascii="Times New Roman" w:eastAsia="Times New Roman" w:hAnsi="Times New Roman" w:cs="Times New Roman"/>
          <w:sz w:val="28"/>
          <w:szCs w:val="28"/>
          <w:lang w:val="ru-RU"/>
        </w:rPr>
        <w:instrText>_</w:instrText>
      </w:r>
      <w:r w:rsidR="0078386A" w:rsidRPr="0078386A">
        <w:rPr>
          <w:rFonts w:ascii="Times New Roman" w:eastAsia="Times New Roman" w:hAnsi="Times New Roman" w:cs="Times New Roman"/>
          <w:sz w:val="28"/>
          <w:szCs w:val="28"/>
          <w:lang w:val="en-US"/>
        </w:rPr>
        <w:instrText>CITATION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citationItems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id</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ITEM</w:instrText>
      </w:r>
      <w:r w:rsidR="0078386A" w:rsidRPr="0078386A">
        <w:rPr>
          <w:rFonts w:ascii="Times New Roman" w:eastAsia="Times New Roman" w:hAnsi="Times New Roman" w:cs="Times New Roman"/>
          <w:sz w:val="28"/>
          <w:szCs w:val="28"/>
          <w:lang w:val="ru-RU"/>
        </w:rPr>
        <w:instrText>-1","</w:instrText>
      </w:r>
      <w:r w:rsidR="0078386A" w:rsidRPr="0078386A">
        <w:rPr>
          <w:rFonts w:ascii="Times New Roman" w:eastAsia="Times New Roman" w:hAnsi="Times New Roman" w:cs="Times New Roman"/>
          <w:sz w:val="28"/>
          <w:szCs w:val="28"/>
          <w:lang w:val="en-US"/>
        </w:rPr>
        <w:instrText>itemData</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DOI</w:instrText>
      </w:r>
      <w:r w:rsidR="0078386A" w:rsidRPr="0078386A">
        <w:rPr>
          <w:rFonts w:ascii="Times New Roman" w:eastAsia="Times New Roman" w:hAnsi="Times New Roman" w:cs="Times New Roman"/>
          <w:sz w:val="28"/>
          <w:szCs w:val="28"/>
          <w:lang w:val="ru-RU"/>
        </w:rPr>
        <w:instrText>":"10.1542/</w:instrText>
      </w:r>
      <w:r w:rsidR="0078386A" w:rsidRPr="0078386A">
        <w:rPr>
          <w:rFonts w:ascii="Times New Roman" w:eastAsia="Times New Roman" w:hAnsi="Times New Roman" w:cs="Times New Roman"/>
          <w:sz w:val="28"/>
          <w:szCs w:val="28"/>
          <w:lang w:val="en-US"/>
        </w:rPr>
        <w:instrText>PEDS</w:instrText>
      </w:r>
      <w:r w:rsidR="0078386A" w:rsidRPr="0078386A">
        <w:rPr>
          <w:rFonts w:ascii="Times New Roman" w:eastAsia="Times New Roman" w:hAnsi="Times New Roman" w:cs="Times New Roman"/>
          <w:sz w:val="28"/>
          <w:szCs w:val="28"/>
          <w:lang w:val="ru-RU"/>
        </w:rPr>
        <w:instrText>.2012-1525","</w:instrText>
      </w:r>
      <w:r w:rsidR="0078386A" w:rsidRPr="0078386A">
        <w:rPr>
          <w:rFonts w:ascii="Times New Roman" w:eastAsia="Times New Roman" w:hAnsi="Times New Roman" w:cs="Times New Roman"/>
          <w:sz w:val="28"/>
          <w:szCs w:val="28"/>
          <w:lang w:val="en-US"/>
        </w:rPr>
        <w:instrText>ISSN</w:instrText>
      </w:r>
      <w:r w:rsidR="0078386A" w:rsidRPr="0078386A">
        <w:rPr>
          <w:rFonts w:ascii="Times New Roman" w:eastAsia="Times New Roman" w:hAnsi="Times New Roman" w:cs="Times New Roman"/>
          <w:sz w:val="28"/>
          <w:szCs w:val="28"/>
          <w:lang w:val="ru-RU"/>
        </w:rPr>
        <w:instrText>":"1098-4275","</w:instrText>
      </w:r>
      <w:r w:rsidR="0078386A" w:rsidRPr="0078386A">
        <w:rPr>
          <w:rFonts w:ascii="Times New Roman" w:eastAsia="Times New Roman" w:hAnsi="Times New Roman" w:cs="Times New Roman"/>
          <w:sz w:val="28"/>
          <w:szCs w:val="28"/>
          <w:lang w:val="en-US"/>
        </w:rPr>
        <w:instrText>PMID</w:instrText>
      </w:r>
      <w:r w:rsidR="0078386A" w:rsidRPr="0078386A">
        <w:rPr>
          <w:rFonts w:ascii="Times New Roman" w:eastAsia="Times New Roman" w:hAnsi="Times New Roman" w:cs="Times New Roman"/>
          <w:sz w:val="28"/>
          <w:szCs w:val="28"/>
          <w:lang w:val="ru-RU"/>
        </w:rPr>
        <w:instrText>":"23530174","</w:instrText>
      </w:r>
      <w:r w:rsidR="0078386A" w:rsidRPr="0078386A">
        <w:rPr>
          <w:rFonts w:ascii="Times New Roman" w:eastAsia="Times New Roman" w:hAnsi="Times New Roman" w:cs="Times New Roman"/>
          <w:sz w:val="28"/>
          <w:szCs w:val="28"/>
          <w:lang w:val="en-US"/>
        </w:rPr>
        <w:instrText>abstract</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OBJECTIVE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purpose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study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was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examine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use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Modified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Checklist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for</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Autism</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Toddlers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autism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specific</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screening</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instrument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large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geographically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diverse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pediatrics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based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sample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METHODS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CHATand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Follow</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Up</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were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used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screen</w:instrText>
      </w:r>
      <w:r w:rsidR="0078386A" w:rsidRPr="0078386A">
        <w:rPr>
          <w:rFonts w:ascii="Times New Roman" w:eastAsia="Times New Roman" w:hAnsi="Times New Roman" w:cs="Times New Roman"/>
          <w:sz w:val="28"/>
          <w:szCs w:val="28"/>
          <w:lang w:val="ru-RU"/>
        </w:rPr>
        <w:instrText xml:space="preserve"> 18 989 </w:instrText>
      </w:r>
      <w:r w:rsidR="0078386A" w:rsidRPr="0078386A">
        <w:rPr>
          <w:rFonts w:ascii="Times New Roman" w:eastAsia="Times New Roman" w:hAnsi="Times New Roman" w:cs="Times New Roman"/>
          <w:sz w:val="28"/>
          <w:szCs w:val="28"/>
          <w:lang w:val="en-US"/>
        </w:rPr>
        <w:instrText>toddlers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pediatric</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well</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child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visits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in</w:instrText>
      </w:r>
      <w:r w:rsidR="0078386A" w:rsidRPr="0078386A">
        <w:rPr>
          <w:rFonts w:ascii="Times New Roman" w:eastAsia="Times New Roman" w:hAnsi="Times New Roman" w:cs="Times New Roman"/>
          <w:sz w:val="28"/>
          <w:szCs w:val="28"/>
          <w:lang w:val="ru-RU"/>
        </w:rPr>
        <w:instrText xml:space="preserve"> 2 </w:instrText>
      </w:r>
      <w:r w:rsidR="0078386A" w:rsidRPr="0078386A">
        <w:rPr>
          <w:rFonts w:ascii="Times New Roman" w:eastAsia="Times New Roman" w:hAnsi="Times New Roman" w:cs="Times New Roman"/>
          <w:sz w:val="28"/>
          <w:szCs w:val="28"/>
          <w:lang w:val="en-US"/>
        </w:rPr>
        <w:instrText>US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geographic</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regions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Pediatricians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directly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referred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children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ascertain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potential</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missed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screening</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cases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Screen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positive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children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received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children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who</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continued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screen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positive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after</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received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diagnostic</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evaluation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RESULTS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Results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indicated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that</w:instrText>
      </w:r>
      <w:r w:rsidR="0078386A" w:rsidRPr="0078386A">
        <w:rPr>
          <w:rFonts w:ascii="Times New Roman" w:eastAsia="Times New Roman" w:hAnsi="Times New Roman" w:cs="Times New Roman"/>
          <w:sz w:val="28"/>
          <w:szCs w:val="28"/>
          <w:lang w:val="ru-RU"/>
        </w:rPr>
        <w:instrText xml:space="preserve"> 54%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children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who</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screened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positive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CHATand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presented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with</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autism</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spectrum</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disorder</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ASD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and</w:instrText>
      </w:r>
      <w:r w:rsidR="0078386A" w:rsidRPr="0078386A">
        <w:rPr>
          <w:rFonts w:ascii="Times New Roman" w:eastAsia="Times New Roman" w:hAnsi="Times New Roman" w:cs="Times New Roman"/>
          <w:sz w:val="28"/>
          <w:szCs w:val="28"/>
          <w:lang w:val="ru-RU"/>
        </w:rPr>
        <w:instrText xml:space="preserve"> 98% </w:instrText>
      </w:r>
      <w:r w:rsidR="0078386A" w:rsidRPr="0078386A">
        <w:rPr>
          <w:rFonts w:ascii="Times New Roman" w:eastAsia="Times New Roman" w:hAnsi="Times New Roman" w:cs="Times New Roman"/>
          <w:sz w:val="28"/>
          <w:szCs w:val="28"/>
          <w:lang w:val="en-US"/>
        </w:rPr>
        <w:instrText>presented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with</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clinically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significant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developmental</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concerns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warranting</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intervention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total</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score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cutoff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≥3 </w:instrText>
      </w:r>
      <w:r w:rsidR="0078386A" w:rsidRPr="0078386A">
        <w:rPr>
          <w:rFonts w:ascii="Times New Roman" w:eastAsia="Times New Roman" w:hAnsi="Times New Roman" w:cs="Times New Roman"/>
          <w:sz w:val="28"/>
          <w:szCs w:val="28"/>
          <w:lang w:val="en-US"/>
        </w:rPr>
        <w:instrText>identifies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nearly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all</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screen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positive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cases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for</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ease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scoring</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use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only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total</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score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cutoff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recommended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total</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score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7 </w:instrText>
      </w:r>
      <w:r w:rsidR="0078386A" w:rsidRPr="0078386A">
        <w:rPr>
          <w:rFonts w:ascii="Times New Roman" w:eastAsia="Times New Roman" w:hAnsi="Times New Roman" w:cs="Times New Roman"/>
          <w:sz w:val="28"/>
          <w:szCs w:val="28"/>
          <w:lang w:val="en-US"/>
        </w:rPr>
        <w:instrText>serves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appropriate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clinical</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cutoff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providers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can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bypass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 and refer immediately to evaluation and intervention if a child obtains a score of ≥7. CONCLUSIONS: This study provides empirical support for the utility of population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screening</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for</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ASD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with</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use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primary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care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setting</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Results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suggest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continues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be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effective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screening</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instrument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for</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ASD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when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2-</w:instrText>
      </w:r>
      <w:r w:rsidR="0078386A" w:rsidRPr="0078386A">
        <w:rPr>
          <w:rFonts w:ascii="Times New Roman" w:eastAsia="Times New Roman" w:hAnsi="Times New Roman" w:cs="Times New Roman"/>
          <w:sz w:val="28"/>
          <w:szCs w:val="28"/>
          <w:lang w:val="en-US"/>
        </w:rPr>
        <w:instrText>step</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screening</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process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used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widely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used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pediatric</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offices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this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study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provides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updated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results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facilitate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use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and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scoring</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CHAT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by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clinical</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providers</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Copyright</w:instrText>
      </w:r>
      <w:r w:rsidR="0078386A" w:rsidRPr="0078386A">
        <w:rPr>
          <w:rFonts w:ascii="Times New Roman" w:eastAsia="Times New Roman" w:hAnsi="Times New Roman" w:cs="Times New Roman"/>
          <w:sz w:val="28"/>
          <w:szCs w:val="28"/>
          <w:lang w:val="ru-RU"/>
        </w:rPr>
        <w:instrText xml:space="preserve"> © 2013 </w:instrText>
      </w:r>
      <w:r w:rsidR="0078386A" w:rsidRPr="0078386A">
        <w:rPr>
          <w:rFonts w:ascii="Times New Roman" w:eastAsia="Times New Roman" w:hAnsi="Times New Roman" w:cs="Times New Roman"/>
          <w:sz w:val="28"/>
          <w:szCs w:val="28"/>
          <w:lang w:val="en-US"/>
        </w:rPr>
        <w:instrText>by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American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Academy</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Pediatrics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author</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dropping</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particle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family</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Chlebowski</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given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Colby</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non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dropping</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particle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parse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names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false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suffix</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dropping</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particle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family</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Robins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given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Diana</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L</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non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dropping</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particle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parse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names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false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suffix</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dropping</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particle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family</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Barton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given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Marianne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L</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non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dropping</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particle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parse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names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false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suffix</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dropping</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particle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family</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Fein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given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Deborah</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non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dropping</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particle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parse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names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false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suffix</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container</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title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Pediatrics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id</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ITEM</w:instrText>
      </w:r>
      <w:r w:rsidR="0078386A" w:rsidRPr="0078386A">
        <w:rPr>
          <w:rFonts w:ascii="Times New Roman" w:eastAsia="Times New Roman" w:hAnsi="Times New Roman" w:cs="Times New Roman"/>
          <w:sz w:val="28"/>
          <w:szCs w:val="28"/>
          <w:lang w:val="ru-RU"/>
        </w:rPr>
        <w:instrText>-1","</w:instrText>
      </w:r>
      <w:r w:rsidR="0078386A" w:rsidRPr="0078386A">
        <w:rPr>
          <w:rFonts w:ascii="Times New Roman" w:eastAsia="Times New Roman" w:hAnsi="Times New Roman" w:cs="Times New Roman"/>
          <w:sz w:val="28"/>
          <w:szCs w:val="28"/>
          <w:lang w:val="en-US"/>
        </w:rPr>
        <w:instrText>issue</w:instrText>
      </w:r>
      <w:r w:rsidR="0078386A" w:rsidRPr="0078386A">
        <w:rPr>
          <w:rFonts w:ascii="Times New Roman" w:eastAsia="Times New Roman" w:hAnsi="Times New Roman" w:cs="Times New Roman"/>
          <w:sz w:val="28"/>
          <w:szCs w:val="28"/>
          <w:lang w:val="ru-RU"/>
        </w:rPr>
        <w:instrText>":"4","</w:instrText>
      </w:r>
      <w:r w:rsidR="0078386A" w:rsidRPr="0078386A">
        <w:rPr>
          <w:rFonts w:ascii="Times New Roman" w:eastAsia="Times New Roman" w:hAnsi="Times New Roman" w:cs="Times New Roman"/>
          <w:sz w:val="28"/>
          <w:szCs w:val="28"/>
          <w:lang w:val="en-US"/>
        </w:rPr>
        <w:instrText>issued</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date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parts</w:instrText>
      </w:r>
      <w:r w:rsidR="0078386A" w:rsidRPr="0078386A">
        <w:rPr>
          <w:rFonts w:ascii="Times New Roman" w:eastAsia="Times New Roman" w:hAnsi="Times New Roman" w:cs="Times New Roman"/>
          <w:sz w:val="28"/>
          <w:szCs w:val="28"/>
          <w:lang w:val="ru-RU"/>
        </w:rPr>
        <w:instrText>":[["2013","4"]]},"</w:instrText>
      </w:r>
      <w:r w:rsidR="0078386A" w:rsidRPr="0078386A">
        <w:rPr>
          <w:rFonts w:ascii="Times New Roman" w:eastAsia="Times New Roman" w:hAnsi="Times New Roman" w:cs="Times New Roman"/>
          <w:sz w:val="28"/>
          <w:szCs w:val="28"/>
          <w:lang w:val="en-US"/>
        </w:rPr>
        <w:instrText>publisher</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Pediatrics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title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Large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scale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use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of</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the</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modified</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checklist</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for</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autism</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in</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low</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risk</w:instrText>
      </w:r>
      <w:r w:rsidR="0078386A" w:rsidRPr="0078386A">
        <w:rPr>
          <w:rFonts w:ascii="Times New Roman" w:eastAsia="Times New Roman" w:hAnsi="Times New Roman" w:cs="Times New Roman"/>
          <w:sz w:val="28"/>
          <w:szCs w:val="28"/>
          <w:lang w:val="ru-RU"/>
        </w:rPr>
        <w:instrText xml:space="preserve"> </w:instrText>
      </w:r>
      <w:r w:rsidR="0078386A" w:rsidRPr="0078386A">
        <w:rPr>
          <w:rFonts w:ascii="Times New Roman" w:eastAsia="Times New Roman" w:hAnsi="Times New Roman" w:cs="Times New Roman"/>
          <w:sz w:val="28"/>
          <w:szCs w:val="28"/>
          <w:lang w:val="en-US"/>
        </w:rPr>
        <w:instrText>toddlers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type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article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journal</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volume</w:instrText>
      </w:r>
      <w:r w:rsidR="0078386A" w:rsidRPr="0078386A">
        <w:rPr>
          <w:rFonts w:ascii="Times New Roman" w:eastAsia="Times New Roman" w:hAnsi="Times New Roman" w:cs="Times New Roman"/>
          <w:sz w:val="28"/>
          <w:szCs w:val="28"/>
          <w:lang w:val="ru-RU"/>
        </w:rPr>
        <w:instrText>":"131"},"</w:instrText>
      </w:r>
      <w:r w:rsidR="0078386A" w:rsidRPr="0078386A">
        <w:rPr>
          <w:rFonts w:ascii="Times New Roman" w:eastAsia="Times New Roman" w:hAnsi="Times New Roman" w:cs="Times New Roman"/>
          <w:sz w:val="28"/>
          <w:szCs w:val="28"/>
          <w:lang w:val="en-US"/>
        </w:rPr>
        <w:instrText>uris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http</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www</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mendeley</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com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documents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uuid</w:instrText>
      </w:r>
      <w:r w:rsidR="0078386A" w:rsidRPr="0078386A">
        <w:rPr>
          <w:rFonts w:ascii="Times New Roman" w:eastAsia="Times New Roman" w:hAnsi="Times New Roman" w:cs="Times New Roman"/>
          <w:sz w:val="28"/>
          <w:szCs w:val="28"/>
          <w:lang w:val="ru-RU"/>
        </w:rPr>
        <w:instrText>=6</w:instrText>
      </w:r>
      <w:r w:rsidR="0078386A" w:rsidRPr="0078386A">
        <w:rPr>
          <w:rFonts w:ascii="Times New Roman" w:eastAsia="Times New Roman" w:hAnsi="Times New Roman" w:cs="Times New Roman"/>
          <w:sz w:val="28"/>
          <w:szCs w:val="28"/>
          <w:lang w:val="en-US"/>
        </w:rPr>
        <w:instrText>c</w:instrText>
      </w:r>
      <w:r w:rsidR="0078386A" w:rsidRPr="0078386A">
        <w:rPr>
          <w:rFonts w:ascii="Times New Roman" w:eastAsia="Times New Roman" w:hAnsi="Times New Roman" w:cs="Times New Roman"/>
          <w:sz w:val="28"/>
          <w:szCs w:val="28"/>
          <w:lang w:val="ru-RU"/>
        </w:rPr>
        <w:instrText>514</w:instrText>
      </w:r>
      <w:r w:rsidR="0078386A" w:rsidRPr="0078386A">
        <w:rPr>
          <w:rFonts w:ascii="Times New Roman" w:eastAsia="Times New Roman" w:hAnsi="Times New Roman" w:cs="Times New Roman"/>
          <w:sz w:val="28"/>
          <w:szCs w:val="28"/>
          <w:lang w:val="en-US"/>
        </w:rPr>
        <w:instrText>c</w:instrText>
      </w:r>
      <w:r w:rsidR="0078386A" w:rsidRPr="0078386A">
        <w:rPr>
          <w:rFonts w:ascii="Times New Roman" w:eastAsia="Times New Roman" w:hAnsi="Times New Roman" w:cs="Times New Roman"/>
          <w:sz w:val="28"/>
          <w:szCs w:val="28"/>
          <w:lang w:val="ru-RU"/>
        </w:rPr>
        <w:instrText>99-69</w:instrText>
      </w:r>
      <w:r w:rsidR="0078386A" w:rsidRPr="0078386A">
        <w:rPr>
          <w:rFonts w:ascii="Times New Roman" w:eastAsia="Times New Roman" w:hAnsi="Times New Roman" w:cs="Times New Roman"/>
          <w:sz w:val="28"/>
          <w:szCs w:val="28"/>
          <w:lang w:val="en-US"/>
        </w:rPr>
        <w:instrText>bc</w:instrText>
      </w:r>
      <w:r w:rsidR="0078386A" w:rsidRPr="0078386A">
        <w:rPr>
          <w:rFonts w:ascii="Times New Roman" w:eastAsia="Times New Roman" w:hAnsi="Times New Roman" w:cs="Times New Roman"/>
          <w:sz w:val="28"/>
          <w:szCs w:val="28"/>
          <w:lang w:val="ru-RU"/>
        </w:rPr>
        <w:instrText>-3</w:instrText>
      </w:r>
      <w:r w:rsidR="0078386A" w:rsidRPr="0078386A">
        <w:rPr>
          <w:rFonts w:ascii="Times New Roman" w:eastAsia="Times New Roman" w:hAnsi="Times New Roman" w:cs="Times New Roman"/>
          <w:sz w:val="28"/>
          <w:szCs w:val="28"/>
          <w:lang w:val="en-US"/>
        </w:rPr>
        <w:instrText>e</w:instrText>
      </w:r>
      <w:r w:rsidR="0078386A" w:rsidRPr="0078386A">
        <w:rPr>
          <w:rFonts w:ascii="Times New Roman" w:eastAsia="Times New Roman" w:hAnsi="Times New Roman" w:cs="Times New Roman"/>
          <w:sz w:val="28"/>
          <w:szCs w:val="28"/>
          <w:lang w:val="ru-RU"/>
        </w:rPr>
        <w:instrText>61-</w:instrText>
      </w:r>
      <w:r w:rsidR="0078386A" w:rsidRPr="0078386A">
        <w:rPr>
          <w:rFonts w:ascii="Times New Roman" w:eastAsia="Times New Roman" w:hAnsi="Times New Roman" w:cs="Times New Roman"/>
          <w:sz w:val="28"/>
          <w:szCs w:val="28"/>
          <w:lang w:val="en-US"/>
        </w:rPr>
        <w:instrText>b</w:instrText>
      </w:r>
      <w:r w:rsidR="0078386A" w:rsidRPr="0078386A">
        <w:rPr>
          <w:rFonts w:ascii="Times New Roman" w:eastAsia="Times New Roman" w:hAnsi="Times New Roman" w:cs="Times New Roman"/>
          <w:sz w:val="28"/>
          <w:szCs w:val="28"/>
          <w:lang w:val="ru-RU"/>
        </w:rPr>
        <w:instrText>663-</w:instrText>
      </w:r>
      <w:r w:rsidR="0078386A" w:rsidRPr="0078386A">
        <w:rPr>
          <w:rFonts w:ascii="Times New Roman" w:eastAsia="Times New Roman" w:hAnsi="Times New Roman" w:cs="Times New Roman"/>
          <w:sz w:val="28"/>
          <w:szCs w:val="28"/>
          <w:lang w:val="en-US"/>
        </w:rPr>
        <w:instrText>a</w:instrText>
      </w:r>
      <w:r w:rsidR="0078386A" w:rsidRPr="0078386A">
        <w:rPr>
          <w:rFonts w:ascii="Times New Roman" w:eastAsia="Times New Roman" w:hAnsi="Times New Roman" w:cs="Times New Roman"/>
          <w:sz w:val="28"/>
          <w:szCs w:val="28"/>
          <w:lang w:val="ru-RU"/>
        </w:rPr>
        <w:instrText>0111</w:instrText>
      </w:r>
      <w:r w:rsidR="0078386A" w:rsidRPr="0078386A">
        <w:rPr>
          <w:rFonts w:ascii="Times New Roman" w:eastAsia="Times New Roman" w:hAnsi="Times New Roman" w:cs="Times New Roman"/>
          <w:sz w:val="28"/>
          <w:szCs w:val="28"/>
          <w:lang w:val="en-US"/>
        </w:rPr>
        <w:instrText>eddb</w:instrText>
      </w:r>
      <w:r w:rsidR="0078386A" w:rsidRPr="0078386A">
        <w:rPr>
          <w:rFonts w:ascii="Times New Roman" w:eastAsia="Times New Roman" w:hAnsi="Times New Roman" w:cs="Times New Roman"/>
          <w:sz w:val="28"/>
          <w:szCs w:val="28"/>
          <w:lang w:val="ru-RU"/>
        </w:rPr>
        <w:instrText>73</w:instrText>
      </w:r>
      <w:r w:rsidR="0078386A" w:rsidRPr="0078386A">
        <w:rPr>
          <w:rFonts w:ascii="Times New Roman" w:eastAsia="Times New Roman" w:hAnsi="Times New Roman" w:cs="Times New Roman"/>
          <w:sz w:val="28"/>
          <w:szCs w:val="28"/>
          <w:lang w:val="en-US"/>
        </w:rPr>
        <w:instrText>a</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mendeley</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formattedCitation</w:instrText>
      </w:r>
      <w:r w:rsidR="0078386A" w:rsidRPr="0078386A">
        <w:rPr>
          <w:rFonts w:ascii="Times New Roman" w:eastAsia="Times New Roman" w:hAnsi="Times New Roman" w:cs="Times New Roman"/>
          <w:sz w:val="28"/>
          <w:szCs w:val="28"/>
          <w:lang w:val="ru-RU"/>
        </w:rPr>
        <w:instrText>":"&lt;</w:instrText>
      </w:r>
      <w:r w:rsidR="0078386A" w:rsidRPr="0078386A">
        <w:rPr>
          <w:rFonts w:ascii="Times New Roman" w:eastAsia="Times New Roman" w:hAnsi="Times New Roman" w:cs="Times New Roman"/>
          <w:sz w:val="28"/>
          <w:szCs w:val="28"/>
          <w:lang w:val="en-US"/>
        </w:rPr>
        <w:instrText>sup</w:instrText>
      </w:r>
      <w:r w:rsidR="0078386A" w:rsidRPr="0078386A">
        <w:rPr>
          <w:rFonts w:ascii="Times New Roman" w:eastAsia="Times New Roman" w:hAnsi="Times New Roman" w:cs="Times New Roman"/>
          <w:sz w:val="28"/>
          <w:szCs w:val="28"/>
          <w:lang w:val="ru-RU"/>
        </w:rPr>
        <w:instrText>&gt;31&lt;/</w:instrText>
      </w:r>
      <w:r w:rsidR="0078386A" w:rsidRPr="0078386A">
        <w:rPr>
          <w:rFonts w:ascii="Times New Roman" w:eastAsia="Times New Roman" w:hAnsi="Times New Roman" w:cs="Times New Roman"/>
          <w:sz w:val="28"/>
          <w:szCs w:val="28"/>
          <w:lang w:val="en-US"/>
        </w:rPr>
        <w:instrText>sup</w:instrText>
      </w:r>
      <w:r w:rsidR="0078386A" w:rsidRPr="0078386A">
        <w:rPr>
          <w:rFonts w:ascii="Times New Roman" w:eastAsia="Times New Roman" w:hAnsi="Times New Roman" w:cs="Times New Roman"/>
          <w:sz w:val="28"/>
          <w:szCs w:val="28"/>
          <w:lang w:val="ru-RU"/>
        </w:rPr>
        <w:instrText>&gt;","</w:instrText>
      </w:r>
      <w:r w:rsidR="0078386A" w:rsidRPr="0078386A">
        <w:rPr>
          <w:rFonts w:ascii="Times New Roman" w:eastAsia="Times New Roman" w:hAnsi="Times New Roman" w:cs="Times New Roman"/>
          <w:sz w:val="28"/>
          <w:szCs w:val="28"/>
          <w:lang w:val="en-US"/>
        </w:rPr>
        <w:instrText>plainTextFormattedCitation</w:instrText>
      </w:r>
      <w:r w:rsidR="0078386A" w:rsidRPr="0078386A">
        <w:rPr>
          <w:rFonts w:ascii="Times New Roman" w:eastAsia="Times New Roman" w:hAnsi="Times New Roman" w:cs="Times New Roman"/>
          <w:sz w:val="28"/>
          <w:szCs w:val="28"/>
          <w:lang w:val="ru-RU"/>
        </w:rPr>
        <w:instrText>":"31","</w:instrText>
      </w:r>
      <w:r w:rsidR="0078386A" w:rsidRPr="0078386A">
        <w:rPr>
          <w:rFonts w:ascii="Times New Roman" w:eastAsia="Times New Roman" w:hAnsi="Times New Roman" w:cs="Times New Roman"/>
          <w:sz w:val="28"/>
          <w:szCs w:val="28"/>
          <w:lang w:val="en-US"/>
        </w:rPr>
        <w:instrText>previouslyFormattedCitation</w:instrText>
      </w:r>
      <w:r w:rsidR="0078386A" w:rsidRPr="0078386A">
        <w:rPr>
          <w:rFonts w:ascii="Times New Roman" w:eastAsia="Times New Roman" w:hAnsi="Times New Roman" w:cs="Times New Roman"/>
          <w:sz w:val="28"/>
          <w:szCs w:val="28"/>
          <w:lang w:val="ru-RU"/>
        </w:rPr>
        <w:instrText>":"&lt;</w:instrText>
      </w:r>
      <w:r w:rsidR="0078386A" w:rsidRPr="0078386A">
        <w:rPr>
          <w:rFonts w:ascii="Times New Roman" w:eastAsia="Times New Roman" w:hAnsi="Times New Roman" w:cs="Times New Roman"/>
          <w:sz w:val="28"/>
          <w:szCs w:val="28"/>
          <w:lang w:val="en-US"/>
        </w:rPr>
        <w:instrText>sup</w:instrText>
      </w:r>
      <w:r w:rsidR="0078386A" w:rsidRPr="0078386A">
        <w:rPr>
          <w:rFonts w:ascii="Times New Roman" w:eastAsia="Times New Roman" w:hAnsi="Times New Roman" w:cs="Times New Roman"/>
          <w:sz w:val="28"/>
          <w:szCs w:val="28"/>
          <w:lang w:val="ru-RU"/>
        </w:rPr>
        <w:instrText>&gt;31&lt;/</w:instrText>
      </w:r>
      <w:r w:rsidR="0078386A" w:rsidRPr="0078386A">
        <w:rPr>
          <w:rFonts w:ascii="Times New Roman" w:eastAsia="Times New Roman" w:hAnsi="Times New Roman" w:cs="Times New Roman"/>
          <w:sz w:val="28"/>
          <w:szCs w:val="28"/>
          <w:lang w:val="en-US"/>
        </w:rPr>
        <w:instrText>sup</w:instrText>
      </w:r>
      <w:r w:rsidR="0078386A" w:rsidRPr="0078386A">
        <w:rPr>
          <w:rFonts w:ascii="Times New Roman" w:eastAsia="Times New Roman" w:hAnsi="Times New Roman" w:cs="Times New Roman"/>
          <w:sz w:val="28"/>
          <w:szCs w:val="28"/>
          <w:lang w:val="ru-RU"/>
        </w:rPr>
        <w:instrText>&gt;"},"</w:instrText>
      </w:r>
      <w:r w:rsidR="0078386A" w:rsidRPr="0078386A">
        <w:rPr>
          <w:rFonts w:ascii="Times New Roman" w:eastAsia="Times New Roman" w:hAnsi="Times New Roman" w:cs="Times New Roman"/>
          <w:sz w:val="28"/>
          <w:szCs w:val="28"/>
          <w:lang w:val="en-US"/>
        </w:rPr>
        <w:instrText>properties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noteIndex</w:instrText>
      </w:r>
      <w:r w:rsidR="0078386A" w:rsidRPr="0078386A">
        <w:rPr>
          <w:rFonts w:ascii="Times New Roman" w:eastAsia="Times New Roman" w:hAnsi="Times New Roman" w:cs="Times New Roman"/>
          <w:sz w:val="28"/>
          <w:szCs w:val="28"/>
          <w:lang w:val="ru-RU"/>
        </w:rPr>
        <w:instrText>":0},"</w:instrText>
      </w:r>
      <w:r w:rsidR="0078386A" w:rsidRPr="0078386A">
        <w:rPr>
          <w:rFonts w:ascii="Times New Roman" w:eastAsia="Times New Roman" w:hAnsi="Times New Roman" w:cs="Times New Roman"/>
          <w:sz w:val="28"/>
          <w:szCs w:val="28"/>
          <w:lang w:val="en-US"/>
        </w:rPr>
        <w:instrText>schema</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https</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github</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com</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citation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style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language</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schema</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raw</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master</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csl</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citation</w:instrText>
      </w:r>
      <w:r w:rsidR="0078386A" w:rsidRPr="0078386A">
        <w:rPr>
          <w:rFonts w:ascii="Times New Roman" w:eastAsia="Times New Roman" w:hAnsi="Times New Roman" w:cs="Times New Roman"/>
          <w:sz w:val="28"/>
          <w:szCs w:val="28"/>
          <w:lang w:val="ru-RU"/>
        </w:rPr>
        <w:instrText>.</w:instrText>
      </w:r>
      <w:r w:rsidR="0078386A" w:rsidRPr="0078386A">
        <w:rPr>
          <w:rFonts w:ascii="Times New Roman" w:eastAsia="Times New Roman" w:hAnsi="Times New Roman" w:cs="Times New Roman"/>
          <w:sz w:val="28"/>
          <w:szCs w:val="28"/>
          <w:lang w:val="en-US"/>
        </w:rPr>
        <w:instrText>json</w:instrText>
      </w:r>
      <w:r w:rsidR="0078386A" w:rsidRPr="0078386A">
        <w:rPr>
          <w:rFonts w:ascii="Times New Roman" w:eastAsia="Times New Roman" w:hAnsi="Times New Roman" w:cs="Times New Roman"/>
          <w:sz w:val="28"/>
          <w:szCs w:val="28"/>
          <w:lang w:val="ru-RU"/>
        </w:rPr>
        <w:instrText>"}</w:instrText>
      </w:r>
      <w:r w:rsidR="00A95DAB" w:rsidRPr="0078386A">
        <w:rPr>
          <w:rFonts w:ascii="Times New Roman" w:eastAsia="Times New Roman" w:hAnsi="Times New Roman" w:cs="Times New Roman"/>
          <w:sz w:val="28"/>
          <w:szCs w:val="28"/>
          <w:lang w:val="en-US"/>
        </w:rPr>
        <w:fldChar w:fldCharType="separate"/>
      </w:r>
      <w:r w:rsidR="00A95DAB" w:rsidRPr="0078386A">
        <w:rPr>
          <w:rFonts w:ascii="Times New Roman" w:eastAsia="Times New Roman" w:hAnsi="Times New Roman" w:cs="Times New Roman"/>
          <w:noProof/>
          <w:sz w:val="28"/>
          <w:szCs w:val="28"/>
          <w:lang w:val="ru-RU"/>
        </w:rPr>
        <w:t>31</w:t>
      </w:r>
      <w:r w:rsidR="00A95DAB" w:rsidRPr="0078386A">
        <w:rPr>
          <w:rFonts w:ascii="Times New Roman" w:eastAsia="Times New Roman" w:hAnsi="Times New Roman" w:cs="Times New Roman"/>
          <w:sz w:val="28"/>
          <w:szCs w:val="28"/>
          <w:lang w:val="en-US"/>
        </w:rPr>
        <w:fldChar w:fldCharType="end"/>
      </w:r>
      <w:r w:rsidR="000C045F" w:rsidRPr="0078386A">
        <w:rPr>
          <w:rFonts w:ascii="Times New Roman" w:eastAsia="Times New Roman" w:hAnsi="Times New Roman" w:cs="Times New Roman"/>
          <w:sz w:val="28"/>
          <w:szCs w:val="28"/>
          <w:lang w:val="ru-RU"/>
        </w:rPr>
        <w:t xml:space="preserve">]. </w:t>
      </w:r>
      <w:r w:rsidR="004C1510" w:rsidRPr="0078386A">
        <w:rPr>
          <w:rFonts w:ascii="Times New Roman" w:eastAsia="Times New Roman" w:hAnsi="Times New Roman" w:cs="Times New Roman"/>
          <w:sz w:val="28"/>
          <w:szCs w:val="28"/>
          <w:lang w:val="ru-RU"/>
        </w:rPr>
        <w:t xml:space="preserve">Применение </w:t>
      </w:r>
      <w:r w:rsidR="004C1510" w:rsidRPr="0078386A">
        <w:rPr>
          <w:rFonts w:ascii="Times New Roman" w:eastAsia="Times New Roman" w:hAnsi="Times New Roman" w:cs="Times New Roman"/>
          <w:sz w:val="28"/>
          <w:szCs w:val="28"/>
          <w:lang w:val="en-US"/>
        </w:rPr>
        <w:t>M</w:t>
      </w:r>
      <w:r w:rsidR="004C1510" w:rsidRPr="0078386A">
        <w:rPr>
          <w:rFonts w:ascii="Times New Roman" w:eastAsia="Times New Roman" w:hAnsi="Times New Roman" w:cs="Times New Roman"/>
          <w:sz w:val="28"/>
          <w:szCs w:val="28"/>
          <w:lang w:val="ru-RU"/>
        </w:rPr>
        <w:t>-</w:t>
      </w:r>
      <w:r w:rsidR="004C1510" w:rsidRPr="0078386A">
        <w:rPr>
          <w:rFonts w:ascii="Times New Roman" w:eastAsia="Times New Roman" w:hAnsi="Times New Roman" w:cs="Times New Roman"/>
          <w:sz w:val="28"/>
          <w:szCs w:val="28"/>
          <w:lang w:val="en-US"/>
        </w:rPr>
        <w:t>CHAT</w:t>
      </w:r>
      <w:r w:rsidR="004C1510" w:rsidRPr="0078386A">
        <w:rPr>
          <w:rFonts w:ascii="Times New Roman" w:eastAsia="Times New Roman" w:hAnsi="Times New Roman" w:cs="Times New Roman"/>
          <w:sz w:val="28"/>
          <w:szCs w:val="28"/>
          <w:lang w:val="ru-RU"/>
        </w:rPr>
        <w:t>-</w:t>
      </w:r>
      <w:r w:rsidR="004C1510" w:rsidRPr="0078386A">
        <w:rPr>
          <w:rFonts w:ascii="Times New Roman" w:eastAsia="Times New Roman" w:hAnsi="Times New Roman" w:cs="Times New Roman"/>
          <w:sz w:val="28"/>
          <w:szCs w:val="28"/>
          <w:lang w:val="en-US"/>
        </w:rPr>
        <w:t>R</w:t>
      </w:r>
      <w:r w:rsidR="004C1510" w:rsidRPr="0078386A">
        <w:rPr>
          <w:rFonts w:ascii="Times New Roman" w:eastAsia="Times New Roman" w:hAnsi="Times New Roman" w:cs="Times New Roman"/>
          <w:sz w:val="28"/>
          <w:szCs w:val="28"/>
          <w:lang w:val="ru-RU"/>
        </w:rPr>
        <w:t>/</w:t>
      </w:r>
      <w:r w:rsidR="004C1510" w:rsidRPr="0078386A">
        <w:rPr>
          <w:rFonts w:ascii="Times New Roman" w:eastAsia="Times New Roman" w:hAnsi="Times New Roman" w:cs="Times New Roman"/>
          <w:sz w:val="28"/>
          <w:szCs w:val="28"/>
          <w:lang w:val="en-US"/>
        </w:rPr>
        <w:t>F</w:t>
      </w:r>
      <w:r w:rsidR="004C1510" w:rsidRPr="0078386A">
        <w:rPr>
          <w:rFonts w:ascii="Times New Roman" w:eastAsia="Times New Roman" w:hAnsi="Times New Roman" w:cs="Times New Roman"/>
          <w:sz w:val="28"/>
          <w:szCs w:val="28"/>
          <w:lang w:val="ru-RU"/>
        </w:rPr>
        <w:t xml:space="preserve"> в организациях первичной медико-санитарной помощи (ПМСП) как дополнительный скрининговый метод рекомендуется клиническим протоколом №145 одобренным Объединенной комиссией по качеству медицинских услуг Министерства здравоохранения Республики Казахстан от «30» июля 2021 года и остается на усмотрение врача [</w:t>
      </w:r>
      <w:r w:rsidR="0078386A" w:rsidRPr="0078386A">
        <w:rPr>
          <w:rFonts w:ascii="Times New Roman" w:eastAsia="Times New Roman" w:hAnsi="Times New Roman" w:cs="Times New Roman"/>
          <w:sz w:val="28"/>
          <w:szCs w:val="28"/>
          <w:lang w:val="ru-RU"/>
        </w:rPr>
        <w:fldChar w:fldCharType="begin" w:fldLock="1"/>
      </w:r>
      <w:r w:rsidR="001B2DB9">
        <w:rPr>
          <w:rFonts w:ascii="Times New Roman" w:eastAsia="Times New Roman" w:hAnsi="Times New Roman" w:cs="Times New Roman"/>
          <w:sz w:val="28"/>
          <w:szCs w:val="28"/>
          <w:lang w:val="ru-RU"/>
        </w:rPr>
        <w:instrText>ADDIN CSL_CITATION {"citationItems":[{"id":"ITEM-1","itemData":{"URL":"https://diseases.medelement.com/disease/общие-расстройства-психологического-психического-развития-расстройства-аутистического-спектра-кп-рк-2021/16777","accessed":{"date-parts":[["2023","11","18"]]},"id":"ITEM-1","issued":{"date-parts":[["0"]]},"title":"Общие расстройства психологического (психического) развития. Расстройства аутистического спектра &gt; Клинические протоколы МЗ РК - 2021 (Казахстан) &gt; MedElement","type":"webpage"},"uris":["http://www.mendeley.com/documents/?uuid=68ff4f27-84ab-317b-9ab9-0b536a650323"]}],"mendeley":{"formattedCitation":"&lt;sup&gt;32&lt;/sup&gt;","plainTextFormattedCitation":"32","previouslyFormattedCitation":"&lt;sup&gt;32&lt;/sup&gt;"},"properties":{"noteIndex":0},"schema":"https://github.com/citation-style-language/schema/raw/master/csl-citation.json"}</w:instrText>
      </w:r>
      <w:r w:rsidR="0078386A" w:rsidRPr="0078386A">
        <w:rPr>
          <w:rFonts w:ascii="Times New Roman" w:eastAsia="Times New Roman" w:hAnsi="Times New Roman" w:cs="Times New Roman"/>
          <w:sz w:val="28"/>
          <w:szCs w:val="28"/>
          <w:lang w:val="ru-RU"/>
        </w:rPr>
        <w:fldChar w:fldCharType="separate"/>
      </w:r>
      <w:r w:rsidR="0078386A" w:rsidRPr="0078386A">
        <w:rPr>
          <w:rFonts w:ascii="Times New Roman" w:eastAsia="Times New Roman" w:hAnsi="Times New Roman" w:cs="Times New Roman"/>
          <w:noProof/>
          <w:sz w:val="28"/>
          <w:szCs w:val="28"/>
          <w:lang w:val="ru-RU"/>
        </w:rPr>
        <w:t>32</w:t>
      </w:r>
      <w:r w:rsidR="0078386A" w:rsidRPr="0078386A">
        <w:rPr>
          <w:rFonts w:ascii="Times New Roman" w:eastAsia="Times New Roman" w:hAnsi="Times New Roman" w:cs="Times New Roman"/>
          <w:sz w:val="28"/>
          <w:szCs w:val="28"/>
          <w:lang w:val="ru-RU"/>
        </w:rPr>
        <w:fldChar w:fldCharType="end"/>
      </w:r>
      <w:r w:rsidR="004C1510" w:rsidRPr="0078386A">
        <w:rPr>
          <w:rFonts w:ascii="Times New Roman" w:eastAsia="Times New Roman" w:hAnsi="Times New Roman" w:cs="Times New Roman"/>
          <w:sz w:val="28"/>
          <w:szCs w:val="28"/>
          <w:lang w:val="ru-RU"/>
        </w:rPr>
        <w:t>].</w:t>
      </w:r>
    </w:p>
    <w:p w14:paraId="72F02E82" w14:textId="5128C843" w:rsidR="00A5247E" w:rsidRPr="004B0831" w:rsidRDefault="00EC4443" w:rsidP="00EB5FDC">
      <w:pPr>
        <w:spacing w:line="240" w:lineRule="auto"/>
        <w:ind w:firstLine="720"/>
        <w:jc w:val="both"/>
        <w:rPr>
          <w:rFonts w:ascii="Times New Roman" w:eastAsia="Times New Roman" w:hAnsi="Times New Roman" w:cs="Times New Roman"/>
          <w:sz w:val="28"/>
          <w:szCs w:val="28"/>
          <w:lang w:val="ru-RU"/>
        </w:rPr>
      </w:pPr>
      <w:r w:rsidRPr="00EB5FDC">
        <w:rPr>
          <w:rFonts w:ascii="Times New Roman" w:eastAsia="Times New Roman" w:hAnsi="Times New Roman" w:cs="Times New Roman"/>
          <w:b/>
          <w:bCs/>
          <w:sz w:val="28"/>
          <w:szCs w:val="28"/>
        </w:rPr>
        <w:t>Цель</w:t>
      </w:r>
      <w:r w:rsidR="00EB5FDC" w:rsidRPr="00EB5FDC">
        <w:rPr>
          <w:rFonts w:ascii="Times New Roman" w:eastAsia="Times New Roman" w:hAnsi="Times New Roman" w:cs="Times New Roman"/>
          <w:b/>
          <w:bCs/>
          <w:sz w:val="28"/>
          <w:szCs w:val="28"/>
          <w:lang w:val="ru-RU"/>
        </w:rPr>
        <w:t xml:space="preserve"> исследования</w:t>
      </w:r>
      <w:r w:rsidRPr="00E11177">
        <w:rPr>
          <w:rFonts w:ascii="Times New Roman" w:eastAsia="Times New Roman" w:hAnsi="Times New Roman" w:cs="Times New Roman"/>
          <w:sz w:val="28"/>
          <w:szCs w:val="28"/>
        </w:rPr>
        <w:t xml:space="preserve">: </w:t>
      </w:r>
      <w:r w:rsidR="009175A5" w:rsidRPr="009175A5">
        <w:rPr>
          <w:rFonts w:ascii="Times New Roman" w:eastAsia="Times New Roman" w:hAnsi="Times New Roman" w:cs="Times New Roman"/>
          <w:sz w:val="28"/>
          <w:szCs w:val="28"/>
        </w:rPr>
        <w:t>исследовать применение опросника M-CHAT-R/F в рамках скрининга психофизического развития детей раннего возраста и разработать практические рекомендации по совершенствованию выявления риска расстройств аутистического спектра у детей в организациях первичной медико-санитарной помощи.</w:t>
      </w:r>
    </w:p>
    <w:p w14:paraId="281E1882" w14:textId="4C24885C" w:rsidR="00A5247E" w:rsidRDefault="00EC4443" w:rsidP="00EB5FDC">
      <w:pPr>
        <w:spacing w:line="240" w:lineRule="auto"/>
        <w:ind w:firstLine="720"/>
        <w:rPr>
          <w:rFonts w:ascii="Times New Roman" w:eastAsia="Times New Roman" w:hAnsi="Times New Roman" w:cs="Times New Roman"/>
          <w:b/>
          <w:bCs/>
          <w:sz w:val="28"/>
          <w:szCs w:val="28"/>
        </w:rPr>
      </w:pPr>
      <w:r w:rsidRPr="00EB5FDC">
        <w:rPr>
          <w:rFonts w:ascii="Times New Roman" w:eastAsia="Times New Roman" w:hAnsi="Times New Roman" w:cs="Times New Roman"/>
          <w:b/>
          <w:bCs/>
          <w:sz w:val="28"/>
          <w:szCs w:val="28"/>
        </w:rPr>
        <w:t>Задачи</w:t>
      </w:r>
      <w:r w:rsidR="00EB5FDC">
        <w:rPr>
          <w:rFonts w:ascii="Times New Roman" w:eastAsia="Times New Roman" w:hAnsi="Times New Roman" w:cs="Times New Roman"/>
          <w:sz w:val="28"/>
          <w:szCs w:val="28"/>
          <w:lang w:val="ru-RU"/>
        </w:rPr>
        <w:t xml:space="preserve"> </w:t>
      </w:r>
      <w:r w:rsidR="00EB5FDC" w:rsidRPr="00EB5FDC">
        <w:rPr>
          <w:rFonts w:ascii="Times New Roman" w:eastAsia="Times New Roman" w:hAnsi="Times New Roman" w:cs="Times New Roman"/>
          <w:b/>
          <w:bCs/>
          <w:sz w:val="28"/>
          <w:szCs w:val="28"/>
          <w:lang w:val="ru-RU"/>
        </w:rPr>
        <w:t>исследования</w:t>
      </w:r>
      <w:r w:rsidRPr="00EB5FDC">
        <w:rPr>
          <w:rFonts w:ascii="Times New Roman" w:eastAsia="Times New Roman" w:hAnsi="Times New Roman" w:cs="Times New Roman"/>
          <w:b/>
          <w:bCs/>
          <w:sz w:val="28"/>
          <w:szCs w:val="28"/>
        </w:rPr>
        <w:t>:</w:t>
      </w:r>
    </w:p>
    <w:p w14:paraId="3B6036A9" w14:textId="5D887C34" w:rsidR="00FE0DAB" w:rsidRPr="00FE0DAB" w:rsidRDefault="00FE0DAB" w:rsidP="00FE0DAB">
      <w:pPr>
        <w:spacing w:line="240" w:lineRule="auto"/>
        <w:ind w:left="720" w:firstLine="720"/>
        <w:jc w:val="both"/>
        <w:rPr>
          <w:rFonts w:ascii="Times New Roman" w:eastAsia="Times New Roman" w:hAnsi="Times New Roman" w:cs="Times New Roman"/>
          <w:sz w:val="28"/>
          <w:szCs w:val="28"/>
          <w:lang w:val="ru-RU"/>
        </w:rPr>
      </w:pPr>
      <w:r w:rsidRPr="00FE0DAB">
        <w:rPr>
          <w:rFonts w:ascii="Times New Roman" w:eastAsia="Times New Roman" w:hAnsi="Times New Roman" w:cs="Times New Roman"/>
          <w:sz w:val="28"/>
          <w:szCs w:val="28"/>
          <w:lang w:val="ru-RU"/>
        </w:rPr>
        <w:t>1.</w:t>
      </w:r>
      <w:r w:rsidRPr="00FE0DAB">
        <w:rPr>
          <w:rFonts w:ascii="Times New Roman" w:eastAsia="Times New Roman" w:hAnsi="Times New Roman" w:cs="Times New Roman"/>
          <w:sz w:val="28"/>
          <w:szCs w:val="28"/>
          <w:lang w:val="ru-RU"/>
        </w:rPr>
        <w:tab/>
        <w:t xml:space="preserve">Провести анализ первичной заболеваемости и распространенности расстройств аутистического спектра среди детского населения Республики Казахстан за </w:t>
      </w:r>
      <w:r w:rsidR="00977B99" w:rsidRPr="00FE0DAB">
        <w:rPr>
          <w:rFonts w:ascii="Times New Roman" w:eastAsia="Times New Roman" w:hAnsi="Times New Roman" w:cs="Times New Roman"/>
          <w:sz w:val="28"/>
          <w:szCs w:val="28"/>
          <w:lang w:val="ru-RU"/>
        </w:rPr>
        <w:t>2016–2022 годы</w:t>
      </w:r>
      <w:r w:rsidRPr="00FE0DAB">
        <w:rPr>
          <w:rFonts w:ascii="Times New Roman" w:eastAsia="Times New Roman" w:hAnsi="Times New Roman" w:cs="Times New Roman"/>
          <w:sz w:val="28"/>
          <w:szCs w:val="28"/>
          <w:lang w:val="ru-RU"/>
        </w:rPr>
        <w:t>.</w:t>
      </w:r>
    </w:p>
    <w:p w14:paraId="751DCE87" w14:textId="77777777" w:rsidR="00FE0DAB" w:rsidRPr="00FE0DAB" w:rsidRDefault="00FE0DAB" w:rsidP="00FE0DAB">
      <w:pPr>
        <w:spacing w:line="240" w:lineRule="auto"/>
        <w:ind w:left="720" w:firstLine="720"/>
        <w:jc w:val="both"/>
        <w:rPr>
          <w:rFonts w:ascii="Times New Roman" w:eastAsia="Times New Roman" w:hAnsi="Times New Roman" w:cs="Times New Roman"/>
          <w:sz w:val="28"/>
          <w:szCs w:val="28"/>
          <w:lang w:val="ru-RU"/>
        </w:rPr>
      </w:pPr>
      <w:r w:rsidRPr="00FE0DAB">
        <w:rPr>
          <w:rFonts w:ascii="Times New Roman" w:eastAsia="Times New Roman" w:hAnsi="Times New Roman" w:cs="Times New Roman"/>
          <w:sz w:val="28"/>
          <w:szCs w:val="28"/>
          <w:lang w:val="ru-RU"/>
        </w:rPr>
        <w:t>2.</w:t>
      </w:r>
      <w:r w:rsidRPr="00FE0DAB">
        <w:rPr>
          <w:rFonts w:ascii="Times New Roman" w:eastAsia="Times New Roman" w:hAnsi="Times New Roman" w:cs="Times New Roman"/>
          <w:sz w:val="28"/>
          <w:szCs w:val="28"/>
          <w:lang w:val="ru-RU"/>
        </w:rPr>
        <w:tab/>
        <w:t>Исследовать опыт и трудности родителей детей с расстройствами аутистического спектра на пути к получению формального диагноза.</w:t>
      </w:r>
    </w:p>
    <w:p w14:paraId="138908C8" w14:textId="77777777" w:rsidR="00FE0DAB" w:rsidRPr="00FE0DAB" w:rsidRDefault="00FE0DAB" w:rsidP="00FE0DAB">
      <w:pPr>
        <w:spacing w:line="240" w:lineRule="auto"/>
        <w:ind w:left="720" w:firstLine="720"/>
        <w:jc w:val="both"/>
        <w:rPr>
          <w:rFonts w:ascii="Times New Roman" w:eastAsia="Times New Roman" w:hAnsi="Times New Roman" w:cs="Times New Roman"/>
          <w:sz w:val="28"/>
          <w:szCs w:val="28"/>
          <w:lang w:val="ru-RU"/>
        </w:rPr>
      </w:pPr>
      <w:r w:rsidRPr="00FE0DAB">
        <w:rPr>
          <w:rFonts w:ascii="Times New Roman" w:eastAsia="Times New Roman" w:hAnsi="Times New Roman" w:cs="Times New Roman"/>
          <w:sz w:val="28"/>
          <w:szCs w:val="28"/>
          <w:lang w:val="ru-RU"/>
        </w:rPr>
        <w:t>3.</w:t>
      </w:r>
      <w:r w:rsidRPr="00FE0DAB">
        <w:rPr>
          <w:rFonts w:ascii="Times New Roman" w:eastAsia="Times New Roman" w:hAnsi="Times New Roman" w:cs="Times New Roman"/>
          <w:sz w:val="28"/>
          <w:szCs w:val="28"/>
          <w:lang w:val="ru-RU"/>
        </w:rPr>
        <w:tab/>
        <w:t>Проверить валидность и надежность адаптированной казахской и русской версии опросника по выявлению расстройств аутистического спектра у детей M-CHAT-R/F.</w:t>
      </w:r>
    </w:p>
    <w:p w14:paraId="0B229E53" w14:textId="77777777" w:rsidR="00FE0DAB" w:rsidRPr="00FE0DAB" w:rsidRDefault="00FE0DAB" w:rsidP="00FE0DAB">
      <w:pPr>
        <w:spacing w:line="240" w:lineRule="auto"/>
        <w:ind w:left="720" w:firstLine="720"/>
        <w:jc w:val="both"/>
        <w:rPr>
          <w:rFonts w:ascii="Times New Roman" w:eastAsia="Times New Roman" w:hAnsi="Times New Roman" w:cs="Times New Roman"/>
          <w:sz w:val="28"/>
          <w:szCs w:val="28"/>
          <w:lang w:val="ru-RU"/>
        </w:rPr>
      </w:pPr>
      <w:r w:rsidRPr="00FE0DAB">
        <w:rPr>
          <w:rFonts w:ascii="Times New Roman" w:eastAsia="Times New Roman" w:hAnsi="Times New Roman" w:cs="Times New Roman"/>
          <w:sz w:val="28"/>
          <w:szCs w:val="28"/>
          <w:lang w:val="ru-RU"/>
        </w:rPr>
        <w:t>4.</w:t>
      </w:r>
      <w:r w:rsidRPr="00FE0DAB">
        <w:rPr>
          <w:rFonts w:ascii="Times New Roman" w:eastAsia="Times New Roman" w:hAnsi="Times New Roman" w:cs="Times New Roman"/>
          <w:sz w:val="28"/>
          <w:szCs w:val="28"/>
          <w:lang w:val="ru-RU"/>
        </w:rPr>
        <w:tab/>
        <w:t>Осуществить двухэтапный скрининг по раннему выявлению расстройств аутистического спектра у детей раннего возраста с применением M-CHAT-R/F в рамках скрининга психофизического развития детей раннего возраста.</w:t>
      </w:r>
    </w:p>
    <w:p w14:paraId="02254BD8" w14:textId="77777777" w:rsidR="00FE0DAB" w:rsidRDefault="00FE0DAB" w:rsidP="00FE0DAB">
      <w:pPr>
        <w:spacing w:line="240" w:lineRule="auto"/>
        <w:ind w:left="720" w:firstLine="720"/>
        <w:jc w:val="both"/>
        <w:rPr>
          <w:rFonts w:ascii="Times New Roman" w:eastAsia="Times New Roman" w:hAnsi="Times New Roman" w:cs="Times New Roman"/>
          <w:sz w:val="28"/>
          <w:szCs w:val="28"/>
          <w:lang w:val="ru-RU"/>
        </w:rPr>
      </w:pPr>
      <w:r w:rsidRPr="00FE0DAB">
        <w:rPr>
          <w:rFonts w:ascii="Times New Roman" w:eastAsia="Times New Roman" w:hAnsi="Times New Roman" w:cs="Times New Roman"/>
          <w:sz w:val="28"/>
          <w:szCs w:val="28"/>
          <w:lang w:val="ru-RU"/>
        </w:rPr>
        <w:t>5.</w:t>
      </w:r>
      <w:r w:rsidRPr="00FE0DAB">
        <w:rPr>
          <w:rFonts w:ascii="Times New Roman" w:eastAsia="Times New Roman" w:hAnsi="Times New Roman" w:cs="Times New Roman"/>
          <w:sz w:val="28"/>
          <w:szCs w:val="28"/>
          <w:lang w:val="ru-RU"/>
        </w:rPr>
        <w:tab/>
        <w:t>Разработать рекомендации для проведения скрининга на нарушения развития у детей раннего возраста с применением инструмента M-CHAT-R/F.</w:t>
      </w:r>
    </w:p>
    <w:p w14:paraId="05F61D82" w14:textId="601E36B3" w:rsidR="00EB5FDC" w:rsidRDefault="00EB5FDC" w:rsidP="00FE0DAB">
      <w:pPr>
        <w:spacing w:line="240" w:lineRule="auto"/>
        <w:ind w:left="720" w:firstLine="720"/>
        <w:jc w:val="both"/>
        <w:rPr>
          <w:rFonts w:ascii="Times New Roman" w:eastAsia="Times New Roman" w:hAnsi="Times New Roman" w:cs="Times New Roman"/>
          <w:b/>
          <w:bCs/>
          <w:sz w:val="28"/>
          <w:szCs w:val="28"/>
          <w:lang w:val="ru-RU"/>
        </w:rPr>
      </w:pPr>
      <w:r w:rsidRPr="00EB5FDC">
        <w:rPr>
          <w:rFonts w:ascii="Times New Roman" w:eastAsia="Times New Roman" w:hAnsi="Times New Roman" w:cs="Times New Roman"/>
          <w:b/>
          <w:bCs/>
          <w:sz w:val="28"/>
          <w:szCs w:val="28"/>
          <w:lang w:val="ru-RU"/>
        </w:rPr>
        <w:t>Научная новизна</w:t>
      </w:r>
    </w:p>
    <w:p w14:paraId="31E78CC4" w14:textId="25DDB874" w:rsidR="00542E60" w:rsidRPr="009771D1" w:rsidRDefault="00542E60" w:rsidP="00736290">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Впервые определена распространенность групп риска РАС среди детей без зарегистрированных нарушений развития в условиях первичной медико-санитарной помощи</w:t>
      </w:r>
      <w:r w:rsidR="009771D1">
        <w:rPr>
          <w:rFonts w:ascii="Times New Roman" w:eastAsia="Times New Roman" w:hAnsi="Times New Roman" w:cs="Times New Roman"/>
          <w:sz w:val="28"/>
          <w:szCs w:val="28"/>
          <w:lang w:val="ru-RU"/>
        </w:rPr>
        <w:t xml:space="preserve"> в Казахстане</w:t>
      </w:r>
      <w:r>
        <w:rPr>
          <w:rFonts w:ascii="Times New Roman" w:eastAsia="Times New Roman" w:hAnsi="Times New Roman" w:cs="Times New Roman"/>
          <w:sz w:val="28"/>
          <w:szCs w:val="28"/>
          <w:lang w:val="ru-RU"/>
        </w:rPr>
        <w:t xml:space="preserve">. Впервые выявлены </w:t>
      </w:r>
      <w:r w:rsidR="009771D1">
        <w:rPr>
          <w:rFonts w:ascii="Times New Roman" w:eastAsia="Times New Roman" w:hAnsi="Times New Roman" w:cs="Times New Roman"/>
          <w:sz w:val="28"/>
          <w:szCs w:val="28"/>
          <w:lang w:val="ru-RU"/>
        </w:rPr>
        <w:t xml:space="preserve">предикторы, определяющие высокий риск РАС среди детей, посещающих рутинный скрининг психофизического развития в Казахстане. Адаптированы русская и казахская версия инструмента </w:t>
      </w:r>
      <w:r w:rsidR="009771D1">
        <w:rPr>
          <w:rFonts w:ascii="Times New Roman" w:eastAsia="Times New Roman" w:hAnsi="Times New Roman" w:cs="Times New Roman"/>
          <w:sz w:val="28"/>
          <w:szCs w:val="28"/>
          <w:lang w:val="en-US"/>
        </w:rPr>
        <w:t>M</w:t>
      </w:r>
      <w:r w:rsidR="009771D1" w:rsidRPr="009771D1">
        <w:rPr>
          <w:rFonts w:ascii="Times New Roman" w:eastAsia="Times New Roman" w:hAnsi="Times New Roman" w:cs="Times New Roman"/>
          <w:sz w:val="28"/>
          <w:szCs w:val="28"/>
          <w:lang w:val="ru-RU"/>
        </w:rPr>
        <w:t>-</w:t>
      </w:r>
      <w:r w:rsidR="009771D1">
        <w:rPr>
          <w:rFonts w:ascii="Times New Roman" w:eastAsia="Times New Roman" w:hAnsi="Times New Roman" w:cs="Times New Roman"/>
          <w:sz w:val="28"/>
          <w:szCs w:val="28"/>
          <w:lang w:val="en-US"/>
        </w:rPr>
        <w:t>CHAT</w:t>
      </w:r>
      <w:r w:rsidR="009771D1" w:rsidRPr="009771D1">
        <w:rPr>
          <w:rFonts w:ascii="Times New Roman" w:eastAsia="Times New Roman" w:hAnsi="Times New Roman" w:cs="Times New Roman"/>
          <w:sz w:val="28"/>
          <w:szCs w:val="28"/>
          <w:lang w:val="ru-RU"/>
        </w:rPr>
        <w:t>-</w:t>
      </w:r>
      <w:r w:rsidR="009771D1">
        <w:rPr>
          <w:rFonts w:ascii="Times New Roman" w:eastAsia="Times New Roman" w:hAnsi="Times New Roman" w:cs="Times New Roman"/>
          <w:sz w:val="28"/>
          <w:szCs w:val="28"/>
          <w:lang w:val="en-US"/>
        </w:rPr>
        <w:t>R</w:t>
      </w:r>
      <w:r w:rsidR="009771D1" w:rsidRPr="009771D1">
        <w:rPr>
          <w:rFonts w:ascii="Times New Roman" w:eastAsia="Times New Roman" w:hAnsi="Times New Roman" w:cs="Times New Roman"/>
          <w:sz w:val="28"/>
          <w:szCs w:val="28"/>
          <w:lang w:val="ru-RU"/>
        </w:rPr>
        <w:t>/</w:t>
      </w:r>
      <w:r w:rsidR="009771D1">
        <w:rPr>
          <w:rFonts w:ascii="Times New Roman" w:eastAsia="Times New Roman" w:hAnsi="Times New Roman" w:cs="Times New Roman"/>
          <w:sz w:val="28"/>
          <w:szCs w:val="28"/>
          <w:lang w:val="en-US"/>
        </w:rPr>
        <w:t>F</w:t>
      </w:r>
      <w:r w:rsidR="009771D1" w:rsidRPr="009771D1">
        <w:rPr>
          <w:rFonts w:ascii="Times New Roman" w:eastAsia="Times New Roman" w:hAnsi="Times New Roman" w:cs="Times New Roman"/>
          <w:sz w:val="28"/>
          <w:szCs w:val="28"/>
          <w:lang w:val="ru-RU"/>
        </w:rPr>
        <w:t xml:space="preserve"> </w:t>
      </w:r>
      <w:r w:rsidR="009771D1">
        <w:rPr>
          <w:rFonts w:ascii="Times New Roman" w:eastAsia="Times New Roman" w:hAnsi="Times New Roman" w:cs="Times New Roman"/>
          <w:sz w:val="28"/>
          <w:szCs w:val="28"/>
          <w:lang w:val="ru-RU"/>
        </w:rPr>
        <w:t xml:space="preserve">с оценкой валидности и надежности и применены в условиях </w:t>
      </w:r>
      <w:r w:rsidR="00F82ED0">
        <w:rPr>
          <w:rFonts w:ascii="Times New Roman" w:eastAsia="Times New Roman" w:hAnsi="Times New Roman" w:cs="Times New Roman"/>
          <w:sz w:val="28"/>
          <w:szCs w:val="28"/>
          <w:lang w:val="ru-RU"/>
        </w:rPr>
        <w:t>ПМСП</w:t>
      </w:r>
      <w:r w:rsidR="009771D1">
        <w:rPr>
          <w:rFonts w:ascii="Times New Roman" w:eastAsia="Times New Roman" w:hAnsi="Times New Roman" w:cs="Times New Roman"/>
          <w:sz w:val="28"/>
          <w:szCs w:val="28"/>
          <w:lang w:val="ru-RU"/>
        </w:rPr>
        <w:t xml:space="preserve">. Впервые определены распространенные симптомы, соответствующих риску РАС среди детей в Казахстане. </w:t>
      </w:r>
    </w:p>
    <w:p w14:paraId="34455284" w14:textId="38B7ECE8" w:rsidR="00E276D9" w:rsidRDefault="00E276D9" w:rsidP="00FE0DAB">
      <w:pPr>
        <w:spacing w:line="240" w:lineRule="auto"/>
        <w:ind w:left="720" w:firstLine="720"/>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Практическая значимость работы</w:t>
      </w:r>
    </w:p>
    <w:p w14:paraId="1B3CEDFD" w14:textId="77777777" w:rsidR="009175A5" w:rsidRDefault="009175A5" w:rsidP="00736290">
      <w:pPr>
        <w:spacing w:line="240" w:lineRule="auto"/>
        <w:ind w:firstLine="720"/>
        <w:jc w:val="both"/>
        <w:rPr>
          <w:rFonts w:ascii="Times New Roman" w:eastAsia="Times New Roman" w:hAnsi="Times New Roman" w:cs="Times New Roman"/>
          <w:sz w:val="28"/>
          <w:szCs w:val="28"/>
          <w:lang w:val="ru-RU"/>
        </w:rPr>
      </w:pPr>
      <w:r w:rsidRPr="009175A5">
        <w:rPr>
          <w:rFonts w:ascii="Times New Roman" w:eastAsia="Times New Roman" w:hAnsi="Times New Roman" w:cs="Times New Roman"/>
          <w:sz w:val="28"/>
          <w:szCs w:val="28"/>
          <w:lang w:val="ru-RU"/>
        </w:rPr>
        <w:t xml:space="preserve">Разработаны и внедрены практические рекомендации по совершенствованию выявлению РАС в условиях ПМСП в Казахстане. </w:t>
      </w:r>
    </w:p>
    <w:p w14:paraId="31A9F97B" w14:textId="77777777" w:rsidR="009175A5" w:rsidRDefault="009175A5" w:rsidP="00FE0DAB">
      <w:pPr>
        <w:spacing w:line="240" w:lineRule="auto"/>
        <w:ind w:left="720" w:firstLine="720"/>
        <w:jc w:val="both"/>
        <w:rPr>
          <w:rFonts w:ascii="Times New Roman" w:eastAsia="Times New Roman" w:hAnsi="Times New Roman" w:cs="Times New Roman"/>
          <w:sz w:val="28"/>
          <w:szCs w:val="28"/>
          <w:lang w:val="ru-RU"/>
        </w:rPr>
      </w:pPr>
    </w:p>
    <w:p w14:paraId="76F50D9F" w14:textId="0B82BD6F" w:rsidR="00E276D9" w:rsidRDefault="00E276D9" w:rsidP="00FE0DAB">
      <w:pPr>
        <w:spacing w:line="240" w:lineRule="auto"/>
        <w:ind w:left="720" w:firstLine="720"/>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Основные положения выносимые на защиту</w:t>
      </w:r>
    </w:p>
    <w:p w14:paraId="69A03217" w14:textId="77777777" w:rsidR="00C70D47" w:rsidRPr="00C70D47" w:rsidRDefault="00C70D47" w:rsidP="00C70D47">
      <w:pPr>
        <w:pStyle w:val="ad"/>
        <w:numPr>
          <w:ilvl w:val="0"/>
          <w:numId w:val="13"/>
        </w:numPr>
        <w:spacing w:line="240" w:lineRule="auto"/>
        <w:ind w:left="1077" w:firstLine="357"/>
        <w:jc w:val="both"/>
        <w:rPr>
          <w:rFonts w:ascii="Times New Roman" w:eastAsia="Times New Roman" w:hAnsi="Times New Roman" w:cs="Times New Roman"/>
          <w:sz w:val="28"/>
          <w:szCs w:val="28"/>
          <w:lang w:val="ru-RU"/>
        </w:rPr>
      </w:pPr>
      <w:r w:rsidRPr="00C70D47">
        <w:rPr>
          <w:rFonts w:ascii="Times New Roman" w:eastAsia="Times New Roman" w:hAnsi="Times New Roman" w:cs="Times New Roman"/>
          <w:sz w:val="28"/>
          <w:szCs w:val="28"/>
          <w:lang w:val="ru-RU"/>
        </w:rPr>
        <w:t>В период с 2016 по 2022 год в Казахстане наблюдается рост первичной заболеваемости и распространенности расстройств аутистического спектра среди детей.</w:t>
      </w:r>
    </w:p>
    <w:p w14:paraId="41AE8CC0" w14:textId="77777777" w:rsidR="00C70D47" w:rsidRPr="00C70D47" w:rsidRDefault="00C70D47" w:rsidP="00C70D47">
      <w:pPr>
        <w:pStyle w:val="ad"/>
        <w:numPr>
          <w:ilvl w:val="0"/>
          <w:numId w:val="13"/>
        </w:numPr>
        <w:spacing w:line="240" w:lineRule="auto"/>
        <w:ind w:left="1077" w:firstLine="357"/>
        <w:jc w:val="both"/>
        <w:rPr>
          <w:rFonts w:ascii="Times New Roman" w:eastAsia="Times New Roman" w:hAnsi="Times New Roman" w:cs="Times New Roman"/>
          <w:sz w:val="28"/>
          <w:szCs w:val="28"/>
          <w:lang w:val="ru-RU"/>
        </w:rPr>
      </w:pPr>
      <w:r w:rsidRPr="00C70D47">
        <w:rPr>
          <w:rFonts w:ascii="Times New Roman" w:eastAsia="Times New Roman" w:hAnsi="Times New Roman" w:cs="Times New Roman"/>
          <w:sz w:val="28"/>
          <w:szCs w:val="28"/>
          <w:lang w:val="ru-RU"/>
        </w:rPr>
        <w:t>Родители детей с диагнозом РАС не удовлетворены оказанной им диагностической помощью и возрастом, в котором ребенку был поставлен диагноз.</w:t>
      </w:r>
    </w:p>
    <w:p w14:paraId="605A66E8" w14:textId="77777777" w:rsidR="00C70D47" w:rsidRPr="00C70D47" w:rsidRDefault="00C70D47" w:rsidP="00C70D47">
      <w:pPr>
        <w:pStyle w:val="ad"/>
        <w:numPr>
          <w:ilvl w:val="0"/>
          <w:numId w:val="13"/>
        </w:numPr>
        <w:spacing w:line="240" w:lineRule="auto"/>
        <w:ind w:left="1077" w:firstLine="357"/>
        <w:jc w:val="both"/>
        <w:rPr>
          <w:rFonts w:ascii="Times New Roman" w:eastAsia="Times New Roman" w:hAnsi="Times New Roman" w:cs="Times New Roman"/>
          <w:sz w:val="28"/>
          <w:szCs w:val="28"/>
          <w:lang w:val="ru-RU"/>
        </w:rPr>
      </w:pPr>
      <w:r w:rsidRPr="00C70D47">
        <w:rPr>
          <w:rFonts w:ascii="Times New Roman" w:eastAsia="Times New Roman" w:hAnsi="Times New Roman" w:cs="Times New Roman"/>
          <w:sz w:val="28"/>
          <w:szCs w:val="28"/>
          <w:lang w:val="ru-RU"/>
        </w:rPr>
        <w:t>Русская и казахская версия M-CHAT-R/F адаптированы с высокой валидностью и надежностью.</w:t>
      </w:r>
    </w:p>
    <w:p w14:paraId="072AC53A" w14:textId="77777777" w:rsidR="00C70D47" w:rsidRPr="00C70D47" w:rsidRDefault="00C70D47" w:rsidP="00C70D47">
      <w:pPr>
        <w:pStyle w:val="ad"/>
        <w:numPr>
          <w:ilvl w:val="0"/>
          <w:numId w:val="13"/>
        </w:numPr>
        <w:spacing w:line="240" w:lineRule="auto"/>
        <w:ind w:left="1077" w:firstLine="357"/>
        <w:jc w:val="both"/>
        <w:rPr>
          <w:rFonts w:ascii="Times New Roman" w:eastAsia="Times New Roman" w:hAnsi="Times New Roman" w:cs="Times New Roman"/>
          <w:sz w:val="28"/>
          <w:szCs w:val="28"/>
          <w:lang w:val="ru-RU"/>
        </w:rPr>
      </w:pPr>
      <w:r w:rsidRPr="00C70D47">
        <w:rPr>
          <w:rFonts w:ascii="Times New Roman" w:eastAsia="Times New Roman" w:hAnsi="Times New Roman" w:cs="Times New Roman"/>
          <w:sz w:val="28"/>
          <w:szCs w:val="28"/>
          <w:lang w:val="ru-RU"/>
        </w:rPr>
        <w:t>Каждый 4-й ребенок посещающий рутинный скрининг психофизического развития детей в организациях ПМСП имеет высокий риск РАС.</w:t>
      </w:r>
    </w:p>
    <w:p w14:paraId="6334632F" w14:textId="3D5415F0" w:rsidR="00E276D9" w:rsidRDefault="00E276D9" w:rsidP="00E276D9">
      <w:pPr>
        <w:spacing w:line="240" w:lineRule="auto"/>
        <w:ind w:firstLine="720"/>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Публикации</w:t>
      </w:r>
    </w:p>
    <w:p w14:paraId="5DDA7493" w14:textId="5BD69698" w:rsidR="00E276D9" w:rsidRPr="00F920A7" w:rsidRDefault="00E276D9" w:rsidP="00E276D9">
      <w:pPr>
        <w:spacing w:line="240" w:lineRule="auto"/>
        <w:ind w:firstLine="720"/>
        <w:jc w:val="both"/>
        <w:rPr>
          <w:rFonts w:ascii="Times New Roman" w:eastAsia="Times New Roman" w:hAnsi="Times New Roman" w:cs="Times New Roman"/>
          <w:sz w:val="28"/>
          <w:szCs w:val="28"/>
          <w:lang w:val="ru-RU"/>
        </w:rPr>
      </w:pPr>
      <w:r w:rsidRPr="0078285A">
        <w:rPr>
          <w:rFonts w:ascii="Times New Roman" w:eastAsia="Times New Roman" w:hAnsi="Times New Roman" w:cs="Times New Roman"/>
          <w:sz w:val="28"/>
          <w:szCs w:val="28"/>
          <w:lang w:val="ru-RU"/>
        </w:rPr>
        <w:t xml:space="preserve">По теме диссертации опубликовано </w:t>
      </w:r>
      <w:r w:rsidR="00C70D47">
        <w:rPr>
          <w:rFonts w:ascii="Times New Roman" w:eastAsia="Times New Roman" w:hAnsi="Times New Roman" w:cs="Times New Roman"/>
          <w:sz w:val="28"/>
          <w:szCs w:val="28"/>
          <w:lang w:val="ru-RU"/>
        </w:rPr>
        <w:t>7</w:t>
      </w:r>
      <w:r w:rsidRPr="0078285A">
        <w:rPr>
          <w:rFonts w:ascii="Times New Roman" w:eastAsia="Times New Roman" w:hAnsi="Times New Roman" w:cs="Times New Roman"/>
          <w:sz w:val="28"/>
          <w:szCs w:val="28"/>
          <w:lang w:val="ru-RU"/>
        </w:rPr>
        <w:t xml:space="preserve"> научных работ, из них: 3 публикации в научных изданиях Казахстана, рекомендованных Комитетом по контролю в сфере образования и науки МНВО РК; 1 публикация в международной научном издании, входящем в информационную базу данных </w:t>
      </w:r>
      <w:r w:rsidRPr="0078285A">
        <w:rPr>
          <w:rFonts w:ascii="Times New Roman" w:eastAsia="Times New Roman" w:hAnsi="Times New Roman" w:cs="Times New Roman"/>
          <w:sz w:val="28"/>
          <w:szCs w:val="28"/>
          <w:lang w:val="en-US"/>
        </w:rPr>
        <w:t>Clarivate</w:t>
      </w:r>
      <w:r w:rsidRPr="0078285A">
        <w:rPr>
          <w:rFonts w:ascii="Times New Roman" w:eastAsia="Times New Roman" w:hAnsi="Times New Roman" w:cs="Times New Roman"/>
          <w:sz w:val="28"/>
          <w:szCs w:val="28"/>
          <w:lang w:val="ru-RU"/>
        </w:rPr>
        <w:t xml:space="preserve"> </w:t>
      </w:r>
      <w:r w:rsidRPr="0078285A">
        <w:rPr>
          <w:rFonts w:ascii="Times New Roman" w:eastAsia="Times New Roman" w:hAnsi="Times New Roman" w:cs="Times New Roman"/>
          <w:sz w:val="28"/>
          <w:szCs w:val="28"/>
          <w:lang w:val="en-US"/>
        </w:rPr>
        <w:t>Analytics</w:t>
      </w:r>
      <w:r w:rsidRPr="0078285A">
        <w:rPr>
          <w:rFonts w:ascii="Times New Roman" w:eastAsia="Times New Roman" w:hAnsi="Times New Roman" w:cs="Times New Roman"/>
          <w:sz w:val="28"/>
          <w:szCs w:val="28"/>
          <w:lang w:val="ru-RU"/>
        </w:rPr>
        <w:t xml:space="preserve"> и </w:t>
      </w:r>
      <w:r w:rsidRPr="0078285A">
        <w:rPr>
          <w:rFonts w:ascii="Times New Roman" w:eastAsia="Times New Roman" w:hAnsi="Times New Roman" w:cs="Times New Roman"/>
          <w:sz w:val="28"/>
          <w:szCs w:val="28"/>
          <w:lang w:val="en-US"/>
        </w:rPr>
        <w:t>Scopus</w:t>
      </w:r>
      <w:r w:rsidR="00417D6F" w:rsidRPr="0078285A">
        <w:rPr>
          <w:rFonts w:ascii="Times New Roman" w:eastAsia="Times New Roman" w:hAnsi="Times New Roman" w:cs="Times New Roman"/>
          <w:sz w:val="28"/>
          <w:szCs w:val="28"/>
          <w:lang w:val="ru-RU"/>
        </w:rPr>
        <w:t xml:space="preserve">, имеющий процентиль 69 (шестьдесят девять, </w:t>
      </w:r>
      <w:r w:rsidR="00417D6F" w:rsidRPr="0078285A">
        <w:rPr>
          <w:rFonts w:ascii="Times New Roman" w:eastAsia="Times New Roman" w:hAnsi="Times New Roman" w:cs="Times New Roman"/>
          <w:sz w:val="28"/>
          <w:szCs w:val="28"/>
          <w:lang w:val="en-US"/>
        </w:rPr>
        <w:t>Q</w:t>
      </w:r>
      <w:r w:rsidR="00417D6F" w:rsidRPr="0078285A">
        <w:rPr>
          <w:rFonts w:ascii="Times New Roman" w:eastAsia="Times New Roman" w:hAnsi="Times New Roman" w:cs="Times New Roman"/>
          <w:sz w:val="28"/>
          <w:szCs w:val="28"/>
          <w:lang w:val="ru-RU"/>
        </w:rPr>
        <w:t xml:space="preserve">2) в базе данных </w:t>
      </w:r>
      <w:r w:rsidR="00417D6F" w:rsidRPr="0078285A">
        <w:rPr>
          <w:rFonts w:ascii="Times New Roman" w:eastAsia="Times New Roman" w:hAnsi="Times New Roman" w:cs="Times New Roman"/>
          <w:sz w:val="28"/>
          <w:szCs w:val="28"/>
          <w:lang w:val="en-US"/>
        </w:rPr>
        <w:t>Scopus</w:t>
      </w:r>
      <w:r w:rsidR="00417D6F" w:rsidRPr="0078285A">
        <w:rPr>
          <w:rFonts w:ascii="Times New Roman" w:eastAsia="Times New Roman" w:hAnsi="Times New Roman" w:cs="Times New Roman"/>
          <w:sz w:val="28"/>
          <w:szCs w:val="28"/>
          <w:lang w:val="ru-RU"/>
        </w:rPr>
        <w:t xml:space="preserve"> (Скопус), а также </w:t>
      </w:r>
      <w:r w:rsidR="00417D6F" w:rsidRPr="0078285A">
        <w:rPr>
          <w:rFonts w:ascii="Times New Roman" w:eastAsia="Times New Roman" w:hAnsi="Times New Roman" w:cs="Times New Roman"/>
          <w:sz w:val="28"/>
          <w:szCs w:val="28"/>
          <w:lang w:val="en-US"/>
        </w:rPr>
        <w:t>Impact</w:t>
      </w:r>
      <w:r w:rsidR="00417D6F" w:rsidRPr="0078285A">
        <w:rPr>
          <w:rFonts w:ascii="Times New Roman" w:eastAsia="Times New Roman" w:hAnsi="Times New Roman" w:cs="Times New Roman"/>
          <w:sz w:val="28"/>
          <w:szCs w:val="28"/>
          <w:lang w:val="ru-RU"/>
        </w:rPr>
        <w:t xml:space="preserve"> </w:t>
      </w:r>
      <w:r w:rsidR="00417D6F" w:rsidRPr="0078285A">
        <w:rPr>
          <w:rFonts w:ascii="Times New Roman" w:eastAsia="Times New Roman" w:hAnsi="Times New Roman" w:cs="Times New Roman"/>
          <w:sz w:val="28"/>
          <w:szCs w:val="28"/>
          <w:lang w:val="en-US"/>
        </w:rPr>
        <w:t>Factor</w:t>
      </w:r>
      <w:r w:rsidR="00417D6F" w:rsidRPr="0078285A">
        <w:rPr>
          <w:rFonts w:ascii="Times New Roman" w:eastAsia="Times New Roman" w:hAnsi="Times New Roman" w:cs="Times New Roman"/>
          <w:sz w:val="28"/>
          <w:szCs w:val="28"/>
          <w:lang w:val="ru-RU"/>
        </w:rPr>
        <w:t xml:space="preserve"> (Импакт-фактор) 2.3, второй квартиль в базе данных </w:t>
      </w:r>
      <w:r w:rsidR="00417D6F" w:rsidRPr="0078285A">
        <w:rPr>
          <w:rFonts w:ascii="Times New Roman" w:eastAsia="Times New Roman" w:hAnsi="Times New Roman" w:cs="Times New Roman"/>
          <w:sz w:val="28"/>
          <w:szCs w:val="28"/>
          <w:lang w:val="en-US"/>
        </w:rPr>
        <w:t>Clarivate</w:t>
      </w:r>
      <w:r w:rsidR="00417D6F" w:rsidRPr="0078285A">
        <w:rPr>
          <w:rFonts w:ascii="Times New Roman" w:eastAsia="Times New Roman" w:hAnsi="Times New Roman" w:cs="Times New Roman"/>
          <w:sz w:val="28"/>
          <w:szCs w:val="28"/>
          <w:lang w:val="ru-RU"/>
        </w:rPr>
        <w:t xml:space="preserve"> </w:t>
      </w:r>
      <w:r w:rsidR="00417D6F" w:rsidRPr="0078285A">
        <w:rPr>
          <w:rFonts w:ascii="Times New Roman" w:eastAsia="Times New Roman" w:hAnsi="Times New Roman" w:cs="Times New Roman"/>
          <w:sz w:val="28"/>
          <w:szCs w:val="28"/>
          <w:lang w:val="en-US"/>
        </w:rPr>
        <w:t>Analytics</w:t>
      </w:r>
      <w:r w:rsidR="00F920A7" w:rsidRPr="0078285A">
        <w:rPr>
          <w:rFonts w:ascii="Times New Roman" w:eastAsia="Times New Roman" w:hAnsi="Times New Roman" w:cs="Times New Roman"/>
          <w:sz w:val="28"/>
          <w:szCs w:val="28"/>
          <w:lang w:val="ru-RU"/>
        </w:rPr>
        <w:t>;</w:t>
      </w:r>
      <w:r w:rsidR="00FE0DAB">
        <w:rPr>
          <w:rFonts w:ascii="Times New Roman" w:eastAsia="Times New Roman" w:hAnsi="Times New Roman" w:cs="Times New Roman"/>
          <w:sz w:val="28"/>
          <w:szCs w:val="28"/>
          <w:lang w:val="ru-RU"/>
        </w:rPr>
        <w:t xml:space="preserve"> 1 публикация в материалах международной кон</w:t>
      </w:r>
      <w:r w:rsidR="009175A5">
        <w:rPr>
          <w:rFonts w:ascii="Times New Roman" w:eastAsia="Times New Roman" w:hAnsi="Times New Roman" w:cs="Times New Roman"/>
          <w:sz w:val="28"/>
          <w:szCs w:val="28"/>
          <w:lang w:val="ru-RU"/>
        </w:rPr>
        <w:t>ф</w:t>
      </w:r>
      <w:r w:rsidR="00FE0DAB">
        <w:rPr>
          <w:rFonts w:ascii="Times New Roman" w:eastAsia="Times New Roman" w:hAnsi="Times New Roman" w:cs="Times New Roman"/>
          <w:sz w:val="28"/>
          <w:szCs w:val="28"/>
          <w:lang w:val="ru-RU"/>
        </w:rPr>
        <w:t>еренции</w:t>
      </w:r>
      <w:r w:rsidR="00C70D47">
        <w:rPr>
          <w:rFonts w:ascii="Times New Roman" w:eastAsia="Times New Roman" w:hAnsi="Times New Roman" w:cs="Times New Roman"/>
          <w:sz w:val="28"/>
          <w:szCs w:val="28"/>
          <w:lang w:val="ru-RU"/>
        </w:rPr>
        <w:t>;</w:t>
      </w:r>
      <w:r w:rsidR="00F920A7" w:rsidRPr="0078285A">
        <w:rPr>
          <w:rFonts w:ascii="Times New Roman" w:eastAsia="Times New Roman" w:hAnsi="Times New Roman" w:cs="Times New Roman"/>
          <w:sz w:val="28"/>
          <w:szCs w:val="28"/>
          <w:lang w:val="ru-RU"/>
        </w:rPr>
        <w:t xml:space="preserve"> </w:t>
      </w:r>
      <w:r w:rsidR="004B0831" w:rsidRPr="004B0831">
        <w:rPr>
          <w:rFonts w:ascii="Times New Roman" w:eastAsia="Times New Roman" w:hAnsi="Times New Roman" w:cs="Times New Roman"/>
          <w:sz w:val="28"/>
          <w:szCs w:val="28"/>
          <w:lang w:val="ru-RU"/>
        </w:rPr>
        <w:t>2</w:t>
      </w:r>
      <w:r w:rsidR="00F920A7" w:rsidRPr="0078285A">
        <w:rPr>
          <w:rFonts w:ascii="Times New Roman" w:eastAsia="Times New Roman" w:hAnsi="Times New Roman" w:cs="Times New Roman"/>
          <w:sz w:val="28"/>
          <w:szCs w:val="28"/>
          <w:lang w:val="ru-RU"/>
        </w:rPr>
        <w:t xml:space="preserve"> свидетельств</w:t>
      </w:r>
      <w:r w:rsidR="004B0831">
        <w:rPr>
          <w:rFonts w:ascii="Times New Roman" w:eastAsia="Times New Roman" w:hAnsi="Times New Roman" w:cs="Times New Roman"/>
          <w:sz w:val="28"/>
          <w:szCs w:val="28"/>
          <w:lang w:val="ru-RU"/>
        </w:rPr>
        <w:t>а</w:t>
      </w:r>
      <w:r w:rsidR="00F920A7" w:rsidRPr="0078285A">
        <w:rPr>
          <w:rFonts w:ascii="Times New Roman" w:eastAsia="Times New Roman" w:hAnsi="Times New Roman" w:cs="Times New Roman"/>
          <w:sz w:val="28"/>
          <w:szCs w:val="28"/>
          <w:lang w:val="ru-RU"/>
        </w:rPr>
        <w:t xml:space="preserve"> о государственной регистрации прав на предмет авторского права.</w:t>
      </w:r>
    </w:p>
    <w:p w14:paraId="1E4076F4" w14:textId="49235C85" w:rsidR="00417D6F" w:rsidRDefault="00417D6F" w:rsidP="00E276D9">
      <w:pPr>
        <w:spacing w:line="240" w:lineRule="auto"/>
        <w:ind w:firstLine="720"/>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Личный вклад автора</w:t>
      </w:r>
    </w:p>
    <w:p w14:paraId="1D034A96" w14:textId="270F1D80" w:rsidR="005D385D" w:rsidRDefault="005D385D" w:rsidP="00CC7BBE">
      <w:pPr>
        <w:spacing w:line="240" w:lineRule="auto"/>
        <w:ind w:firstLine="720"/>
        <w:jc w:val="both"/>
        <w:rPr>
          <w:rFonts w:ascii="Times New Roman" w:eastAsia="Times New Roman" w:hAnsi="Times New Roman" w:cs="Times New Roman"/>
          <w:sz w:val="28"/>
          <w:szCs w:val="28"/>
          <w:lang w:val="ru-RU"/>
        </w:rPr>
      </w:pPr>
      <w:r w:rsidRPr="005D385D">
        <w:rPr>
          <w:rFonts w:ascii="Times New Roman" w:eastAsia="Times New Roman" w:hAnsi="Times New Roman" w:cs="Times New Roman"/>
          <w:sz w:val="28"/>
          <w:szCs w:val="28"/>
          <w:lang w:val="ru-RU"/>
        </w:rPr>
        <w:t xml:space="preserve">В рамках работы автором определены цели, задачи, а также объём и методы исследования. Проведён всесторонний анализ литературы по теме, выполнен сбор и обработка данных, разработаны алгоритмы и сформулированы выводы, предложены практические рекомендации. Автор играл ключевую роль в постановке задач, выборе методов их решения, анализе и интерпретации результатов. Описательная часть работы выполнена совместно с соавторами, в то время как расчётная часть была выполнена автором самостоятельно. Личный вклад автора составляет: в выборе методологии и разработке дизайна исследования – </w:t>
      </w:r>
      <w:r>
        <w:rPr>
          <w:rFonts w:ascii="Times New Roman" w:eastAsia="Times New Roman" w:hAnsi="Times New Roman" w:cs="Times New Roman"/>
          <w:sz w:val="28"/>
          <w:szCs w:val="28"/>
          <w:lang w:val="ru-RU"/>
        </w:rPr>
        <w:t>8</w:t>
      </w:r>
      <w:r w:rsidRPr="005D385D">
        <w:rPr>
          <w:rFonts w:ascii="Times New Roman" w:eastAsia="Times New Roman" w:hAnsi="Times New Roman" w:cs="Times New Roman"/>
          <w:sz w:val="28"/>
          <w:szCs w:val="28"/>
          <w:lang w:val="ru-RU"/>
        </w:rPr>
        <w:t xml:space="preserve">0%, в сборе и обработке данных – </w:t>
      </w:r>
      <w:r>
        <w:rPr>
          <w:rFonts w:ascii="Times New Roman" w:eastAsia="Times New Roman" w:hAnsi="Times New Roman" w:cs="Times New Roman"/>
          <w:sz w:val="28"/>
          <w:szCs w:val="28"/>
          <w:lang w:val="ru-RU"/>
        </w:rPr>
        <w:t>10</w:t>
      </w:r>
      <w:r w:rsidRPr="005D385D">
        <w:rPr>
          <w:rFonts w:ascii="Times New Roman" w:eastAsia="Times New Roman" w:hAnsi="Times New Roman" w:cs="Times New Roman"/>
          <w:sz w:val="28"/>
          <w:szCs w:val="28"/>
          <w:lang w:val="ru-RU"/>
        </w:rPr>
        <w:t>0%, в формировании баз данных и анализе результатов – 100%.</w:t>
      </w:r>
    </w:p>
    <w:p w14:paraId="777D7F0F" w14:textId="5811D24C" w:rsidR="00CC7BBE" w:rsidRDefault="00CC7BBE" w:rsidP="00CC7BBE">
      <w:pPr>
        <w:spacing w:line="240" w:lineRule="auto"/>
        <w:ind w:firstLine="720"/>
        <w:jc w:val="both"/>
        <w:rPr>
          <w:rFonts w:ascii="Times New Roman" w:eastAsia="Times New Roman" w:hAnsi="Times New Roman" w:cs="Times New Roman"/>
          <w:b/>
          <w:bCs/>
          <w:sz w:val="28"/>
          <w:szCs w:val="28"/>
          <w:lang w:val="ru-RU"/>
        </w:rPr>
      </w:pPr>
      <w:r w:rsidRPr="0006742C">
        <w:rPr>
          <w:rFonts w:ascii="Times New Roman" w:eastAsia="Times New Roman" w:hAnsi="Times New Roman" w:cs="Times New Roman"/>
          <w:b/>
          <w:bCs/>
          <w:sz w:val="28"/>
          <w:szCs w:val="28"/>
          <w:lang w:val="ru-RU"/>
        </w:rPr>
        <w:t>Внедрение результатов исследования</w:t>
      </w:r>
    </w:p>
    <w:p w14:paraId="3EBD8DAB" w14:textId="47F85F64" w:rsidR="00977B99" w:rsidRPr="00977B99" w:rsidRDefault="00977B99" w:rsidP="00CC7BBE">
      <w:pPr>
        <w:spacing w:line="240" w:lineRule="auto"/>
        <w:ind w:firstLine="720"/>
        <w:jc w:val="both"/>
        <w:rPr>
          <w:rFonts w:ascii="Times New Roman" w:eastAsia="Times New Roman" w:hAnsi="Times New Roman" w:cs="Times New Roman"/>
          <w:sz w:val="28"/>
          <w:szCs w:val="28"/>
          <w:lang w:val="ru-RU"/>
        </w:rPr>
      </w:pPr>
      <w:r w:rsidRPr="00977B99">
        <w:rPr>
          <w:rFonts w:ascii="Times New Roman" w:eastAsia="Times New Roman" w:hAnsi="Times New Roman" w:cs="Times New Roman"/>
          <w:sz w:val="28"/>
          <w:szCs w:val="28"/>
          <w:lang w:val="ru-RU"/>
        </w:rPr>
        <w:t>Практические рекомендации диссертационного исследования</w:t>
      </w:r>
      <w:r w:rsidR="00AE1EF2">
        <w:rPr>
          <w:rFonts w:ascii="Times New Roman" w:eastAsia="Times New Roman" w:hAnsi="Times New Roman" w:cs="Times New Roman"/>
          <w:sz w:val="28"/>
          <w:szCs w:val="28"/>
          <w:lang w:val="ru-RU"/>
        </w:rPr>
        <w:t xml:space="preserve"> «А</w:t>
      </w:r>
      <w:r w:rsidR="00AE1EF2" w:rsidRPr="00AE1EF2">
        <w:rPr>
          <w:rFonts w:ascii="Times New Roman" w:eastAsia="Times New Roman" w:hAnsi="Times New Roman" w:cs="Times New Roman"/>
          <w:sz w:val="28"/>
          <w:szCs w:val="28"/>
          <w:lang w:val="ru-RU"/>
        </w:rPr>
        <w:t xml:space="preserve">лгоритм для совершенствования скрининга психофизического развития детей раннего возраста для организаций </w:t>
      </w:r>
      <w:r w:rsidR="00AE1EF2">
        <w:rPr>
          <w:rFonts w:ascii="Times New Roman" w:eastAsia="Times New Roman" w:hAnsi="Times New Roman" w:cs="Times New Roman"/>
          <w:sz w:val="28"/>
          <w:szCs w:val="28"/>
          <w:lang w:val="ru-RU"/>
        </w:rPr>
        <w:t>ПМСП</w:t>
      </w:r>
      <w:r w:rsidR="00AE1EF2" w:rsidRPr="00AE1EF2">
        <w:rPr>
          <w:rFonts w:ascii="Times New Roman" w:eastAsia="Times New Roman" w:hAnsi="Times New Roman" w:cs="Times New Roman"/>
          <w:sz w:val="28"/>
          <w:szCs w:val="28"/>
          <w:lang w:val="ru-RU"/>
        </w:rPr>
        <w:t xml:space="preserve"> с применением инструмента </w:t>
      </w:r>
      <w:r w:rsidR="00AE1EF2">
        <w:rPr>
          <w:rFonts w:ascii="Times New Roman" w:eastAsia="Times New Roman" w:hAnsi="Times New Roman" w:cs="Times New Roman"/>
          <w:sz w:val="28"/>
          <w:szCs w:val="28"/>
          <w:lang w:val="en-US"/>
        </w:rPr>
        <w:t>M</w:t>
      </w:r>
      <w:r w:rsidR="00AE1EF2" w:rsidRPr="00AE1EF2">
        <w:rPr>
          <w:rFonts w:ascii="Times New Roman" w:eastAsia="Times New Roman" w:hAnsi="Times New Roman" w:cs="Times New Roman"/>
          <w:sz w:val="28"/>
          <w:szCs w:val="28"/>
          <w:lang w:val="ru-RU"/>
        </w:rPr>
        <w:t>-</w:t>
      </w:r>
      <w:r w:rsidR="00AE1EF2">
        <w:rPr>
          <w:rFonts w:ascii="Times New Roman" w:eastAsia="Times New Roman" w:hAnsi="Times New Roman" w:cs="Times New Roman"/>
          <w:sz w:val="28"/>
          <w:szCs w:val="28"/>
          <w:lang w:val="en-US"/>
        </w:rPr>
        <w:t>CHAT</w:t>
      </w:r>
      <w:r w:rsidR="00AE1EF2" w:rsidRPr="00AE1EF2">
        <w:rPr>
          <w:rFonts w:ascii="Times New Roman" w:eastAsia="Times New Roman" w:hAnsi="Times New Roman" w:cs="Times New Roman"/>
          <w:sz w:val="28"/>
          <w:szCs w:val="28"/>
          <w:lang w:val="ru-RU"/>
        </w:rPr>
        <w:t>-</w:t>
      </w:r>
      <w:r w:rsidR="00AE1EF2">
        <w:rPr>
          <w:rFonts w:ascii="Times New Roman" w:eastAsia="Times New Roman" w:hAnsi="Times New Roman" w:cs="Times New Roman"/>
          <w:sz w:val="28"/>
          <w:szCs w:val="28"/>
          <w:lang w:val="en-US"/>
        </w:rPr>
        <w:t>R</w:t>
      </w:r>
      <w:r w:rsidR="00AE1EF2" w:rsidRPr="00AE1EF2">
        <w:rPr>
          <w:rFonts w:ascii="Times New Roman" w:eastAsia="Times New Roman" w:hAnsi="Times New Roman" w:cs="Times New Roman"/>
          <w:sz w:val="28"/>
          <w:szCs w:val="28"/>
          <w:lang w:val="ru-RU"/>
        </w:rPr>
        <w:t>/</w:t>
      </w:r>
      <w:r w:rsidR="00AE1EF2">
        <w:rPr>
          <w:rFonts w:ascii="Times New Roman" w:eastAsia="Times New Roman" w:hAnsi="Times New Roman" w:cs="Times New Roman"/>
          <w:sz w:val="28"/>
          <w:szCs w:val="28"/>
          <w:lang w:val="en-US"/>
        </w:rPr>
        <w:t>F</w:t>
      </w:r>
      <w:r w:rsidR="00AE1EF2">
        <w:rPr>
          <w:rFonts w:ascii="Times New Roman" w:eastAsia="Times New Roman" w:hAnsi="Times New Roman" w:cs="Times New Roman"/>
          <w:sz w:val="28"/>
          <w:szCs w:val="28"/>
          <w:lang w:val="ru-RU"/>
        </w:rPr>
        <w:t>»</w:t>
      </w:r>
      <w:r w:rsidRPr="00977B99">
        <w:rPr>
          <w:rFonts w:ascii="Times New Roman" w:eastAsia="Times New Roman" w:hAnsi="Times New Roman" w:cs="Times New Roman"/>
          <w:sz w:val="28"/>
          <w:szCs w:val="28"/>
          <w:lang w:val="ru-RU"/>
        </w:rPr>
        <w:t xml:space="preserve"> внедрены в работу</w:t>
      </w:r>
      <w:r w:rsidR="00AE1EF2">
        <w:rPr>
          <w:rFonts w:ascii="Times New Roman" w:eastAsia="Times New Roman" w:hAnsi="Times New Roman" w:cs="Times New Roman"/>
          <w:sz w:val="28"/>
          <w:szCs w:val="28"/>
          <w:lang w:val="ru-RU"/>
        </w:rPr>
        <w:t xml:space="preserve"> КГП «Поликлиника №5 г. Караганды» и КГП «Поликлиника №3»</w:t>
      </w:r>
      <w:r w:rsidRPr="00977B99">
        <w:rPr>
          <w:rFonts w:ascii="Times New Roman" w:eastAsia="Times New Roman" w:hAnsi="Times New Roman" w:cs="Times New Roman"/>
          <w:sz w:val="28"/>
          <w:szCs w:val="28"/>
          <w:lang w:val="ru-RU"/>
        </w:rPr>
        <w:t xml:space="preserve"> </w:t>
      </w:r>
      <w:r w:rsidR="00AE1EF2">
        <w:rPr>
          <w:rFonts w:ascii="Times New Roman" w:eastAsia="Times New Roman" w:hAnsi="Times New Roman" w:cs="Times New Roman"/>
          <w:sz w:val="28"/>
          <w:szCs w:val="28"/>
          <w:lang w:val="ru-RU"/>
        </w:rPr>
        <w:t>для совершенствования и дополнения скрининга психофизического развития детей раннего возраста.</w:t>
      </w:r>
    </w:p>
    <w:p w14:paraId="01F5094A" w14:textId="4585E0C7" w:rsidR="00CC7BBE" w:rsidRPr="00CC7BBE" w:rsidRDefault="00CC7BBE" w:rsidP="00CC7BBE">
      <w:pPr>
        <w:spacing w:line="240" w:lineRule="auto"/>
        <w:ind w:firstLine="720"/>
        <w:jc w:val="both"/>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ru-RU"/>
        </w:rPr>
        <w:t>Структура и объем диссертации.</w:t>
      </w:r>
    </w:p>
    <w:p w14:paraId="134FD93A" w14:textId="48E65B31" w:rsidR="00DC2578" w:rsidRPr="00DC2578" w:rsidRDefault="00DC2578" w:rsidP="00DC2578">
      <w:pPr>
        <w:spacing w:line="240" w:lineRule="auto"/>
        <w:ind w:firstLine="720"/>
        <w:jc w:val="both"/>
        <w:rPr>
          <w:rFonts w:ascii="Times New Roman" w:eastAsia="Times New Roman" w:hAnsi="Times New Roman" w:cs="Times New Roman"/>
          <w:sz w:val="28"/>
          <w:szCs w:val="28"/>
          <w:lang w:val="ru-RU"/>
        </w:rPr>
      </w:pPr>
      <w:r w:rsidRPr="00DC2578">
        <w:rPr>
          <w:rFonts w:ascii="Times New Roman" w:eastAsia="Times New Roman" w:hAnsi="Times New Roman" w:cs="Times New Roman"/>
          <w:sz w:val="28"/>
          <w:szCs w:val="28"/>
          <w:lang w:val="ru-RU"/>
        </w:rPr>
        <w:t xml:space="preserve">Диссертационная работа состоит из введения, 6 разделов, заключения, выводов, практических рекомендаций, списка </w:t>
      </w:r>
      <w:r w:rsidR="0006742C" w:rsidRPr="00DC2578">
        <w:rPr>
          <w:rFonts w:ascii="Times New Roman" w:eastAsia="Times New Roman" w:hAnsi="Times New Roman" w:cs="Times New Roman"/>
          <w:sz w:val="28"/>
          <w:szCs w:val="28"/>
          <w:lang w:val="ru-RU"/>
        </w:rPr>
        <w:t>использованной</w:t>
      </w:r>
      <w:r w:rsidRPr="00DC2578">
        <w:rPr>
          <w:rFonts w:ascii="Times New Roman" w:eastAsia="Times New Roman" w:hAnsi="Times New Roman" w:cs="Times New Roman"/>
          <w:sz w:val="28"/>
          <w:szCs w:val="28"/>
          <w:lang w:val="ru-RU"/>
        </w:rPr>
        <w:t xml:space="preserve">̆ литературы, включающего </w:t>
      </w:r>
      <w:r w:rsidR="00F920A7" w:rsidRPr="00F920A7">
        <w:rPr>
          <w:rFonts w:ascii="Times New Roman" w:eastAsia="Times New Roman" w:hAnsi="Times New Roman" w:cs="Times New Roman"/>
          <w:sz w:val="28"/>
          <w:szCs w:val="28"/>
          <w:lang w:val="ru-RU"/>
        </w:rPr>
        <w:t xml:space="preserve">161 </w:t>
      </w:r>
      <w:r w:rsidRPr="00DC2578">
        <w:rPr>
          <w:rFonts w:ascii="Times New Roman" w:eastAsia="Times New Roman" w:hAnsi="Times New Roman" w:cs="Times New Roman"/>
          <w:sz w:val="28"/>
          <w:szCs w:val="28"/>
          <w:lang w:val="ru-RU"/>
        </w:rPr>
        <w:t>литературных источников.</w:t>
      </w:r>
    </w:p>
    <w:p w14:paraId="5BB3D3CB" w14:textId="04E8397F" w:rsidR="00CC7BBE" w:rsidRPr="00CE223C" w:rsidRDefault="00DC2578" w:rsidP="00CE223C">
      <w:pPr>
        <w:spacing w:line="240" w:lineRule="auto"/>
        <w:ind w:firstLine="720"/>
        <w:jc w:val="both"/>
        <w:rPr>
          <w:rFonts w:ascii="Times New Roman" w:eastAsia="Times New Roman" w:hAnsi="Times New Roman" w:cs="Times New Roman"/>
          <w:sz w:val="28"/>
          <w:szCs w:val="28"/>
          <w:lang w:val="ru-RU"/>
        </w:rPr>
      </w:pPr>
      <w:r w:rsidRPr="00DC2578">
        <w:rPr>
          <w:rFonts w:ascii="Times New Roman" w:eastAsia="Times New Roman" w:hAnsi="Times New Roman" w:cs="Times New Roman"/>
          <w:sz w:val="28"/>
          <w:szCs w:val="28"/>
          <w:lang w:val="ru-RU"/>
        </w:rPr>
        <w:t>Диссертация изложена на</w:t>
      </w:r>
      <w:r w:rsidR="00AC64B5" w:rsidRPr="00AC64B5">
        <w:rPr>
          <w:rFonts w:ascii="Times New Roman" w:eastAsia="Times New Roman" w:hAnsi="Times New Roman" w:cs="Times New Roman"/>
          <w:sz w:val="28"/>
          <w:szCs w:val="28"/>
          <w:lang w:val="ru-RU"/>
        </w:rPr>
        <w:t xml:space="preserve"> 9</w:t>
      </w:r>
      <w:r w:rsidR="00EE048F">
        <w:rPr>
          <w:rFonts w:ascii="Times New Roman" w:eastAsia="Times New Roman" w:hAnsi="Times New Roman" w:cs="Times New Roman"/>
          <w:sz w:val="28"/>
          <w:szCs w:val="28"/>
          <w:lang w:val="ru-RU"/>
        </w:rPr>
        <w:t>1</w:t>
      </w:r>
      <w:r w:rsidR="00AC64B5" w:rsidRPr="00AC64B5">
        <w:rPr>
          <w:rFonts w:ascii="Times New Roman" w:eastAsia="Times New Roman" w:hAnsi="Times New Roman" w:cs="Times New Roman"/>
          <w:sz w:val="28"/>
          <w:szCs w:val="28"/>
          <w:lang w:val="ru-RU"/>
        </w:rPr>
        <w:t xml:space="preserve"> </w:t>
      </w:r>
      <w:r w:rsidRPr="00DC2578">
        <w:rPr>
          <w:rFonts w:ascii="Times New Roman" w:eastAsia="Times New Roman" w:hAnsi="Times New Roman" w:cs="Times New Roman"/>
          <w:sz w:val="28"/>
          <w:szCs w:val="28"/>
          <w:lang w:val="ru-RU"/>
        </w:rPr>
        <w:t xml:space="preserve">страницах машинописного текста, иллюстрирована </w:t>
      </w:r>
      <w:r>
        <w:rPr>
          <w:rFonts w:ascii="Times New Roman" w:eastAsia="Times New Roman" w:hAnsi="Times New Roman" w:cs="Times New Roman"/>
          <w:sz w:val="28"/>
          <w:szCs w:val="28"/>
          <w:lang w:val="ru-RU"/>
        </w:rPr>
        <w:t>2</w:t>
      </w:r>
      <w:r w:rsidR="00F46828">
        <w:rPr>
          <w:rFonts w:ascii="Times New Roman" w:eastAsia="Times New Roman" w:hAnsi="Times New Roman" w:cs="Times New Roman"/>
          <w:sz w:val="28"/>
          <w:szCs w:val="28"/>
          <w:lang w:val="ru-RU"/>
        </w:rPr>
        <w:t>3</w:t>
      </w:r>
      <w:r w:rsidRPr="00DC2578">
        <w:rPr>
          <w:rFonts w:ascii="Times New Roman" w:eastAsia="Times New Roman" w:hAnsi="Times New Roman" w:cs="Times New Roman"/>
          <w:sz w:val="28"/>
          <w:szCs w:val="28"/>
          <w:lang w:val="ru-RU"/>
        </w:rPr>
        <w:t xml:space="preserve"> таблицами, </w:t>
      </w:r>
      <w:r>
        <w:rPr>
          <w:rFonts w:ascii="Times New Roman" w:eastAsia="Times New Roman" w:hAnsi="Times New Roman" w:cs="Times New Roman"/>
          <w:sz w:val="28"/>
          <w:szCs w:val="28"/>
          <w:lang w:val="ru-RU"/>
        </w:rPr>
        <w:t>1</w:t>
      </w:r>
      <w:r w:rsidR="004D3C61">
        <w:rPr>
          <w:rFonts w:ascii="Times New Roman" w:eastAsia="Times New Roman" w:hAnsi="Times New Roman" w:cs="Times New Roman"/>
          <w:sz w:val="28"/>
          <w:szCs w:val="28"/>
          <w:lang w:val="ru-RU"/>
        </w:rPr>
        <w:t>7</w:t>
      </w:r>
      <w:r w:rsidRPr="00DC2578">
        <w:rPr>
          <w:rFonts w:ascii="Times New Roman" w:eastAsia="Times New Roman" w:hAnsi="Times New Roman" w:cs="Times New Roman"/>
          <w:sz w:val="28"/>
          <w:szCs w:val="28"/>
          <w:lang w:val="ru-RU"/>
        </w:rPr>
        <w:t xml:space="preserve"> рисунками</w:t>
      </w:r>
      <w:r w:rsidRPr="00AC64B5">
        <w:rPr>
          <w:rFonts w:ascii="Times New Roman" w:eastAsia="Times New Roman" w:hAnsi="Times New Roman" w:cs="Times New Roman"/>
          <w:sz w:val="28"/>
          <w:szCs w:val="28"/>
          <w:lang w:val="ru-RU"/>
        </w:rPr>
        <w:t xml:space="preserve">, </w:t>
      </w:r>
      <w:r w:rsidR="00F46828">
        <w:rPr>
          <w:rFonts w:ascii="Times New Roman" w:eastAsia="Times New Roman" w:hAnsi="Times New Roman" w:cs="Times New Roman"/>
          <w:sz w:val="28"/>
          <w:szCs w:val="28"/>
          <w:lang w:val="ru-RU"/>
        </w:rPr>
        <w:t>2</w:t>
      </w:r>
      <w:r w:rsidRPr="00AC64B5">
        <w:rPr>
          <w:rFonts w:ascii="Times New Roman" w:eastAsia="Times New Roman" w:hAnsi="Times New Roman" w:cs="Times New Roman"/>
          <w:sz w:val="28"/>
          <w:szCs w:val="28"/>
          <w:lang w:val="ru-RU"/>
        </w:rPr>
        <w:t xml:space="preserve"> формулами, содержит </w:t>
      </w:r>
      <w:r w:rsidR="00736290">
        <w:rPr>
          <w:rFonts w:ascii="Times New Roman" w:eastAsia="Times New Roman" w:hAnsi="Times New Roman" w:cs="Times New Roman"/>
          <w:sz w:val="28"/>
          <w:szCs w:val="28"/>
          <w:lang w:val="ru-RU"/>
        </w:rPr>
        <w:t>3</w:t>
      </w:r>
      <w:r w:rsidRPr="00AC64B5">
        <w:rPr>
          <w:rFonts w:ascii="Times New Roman" w:eastAsia="Times New Roman" w:hAnsi="Times New Roman" w:cs="Times New Roman"/>
          <w:sz w:val="28"/>
          <w:szCs w:val="28"/>
          <w:lang w:val="ru-RU"/>
        </w:rPr>
        <w:t xml:space="preserve"> приложения.</w:t>
      </w:r>
    </w:p>
    <w:p w14:paraId="21E7B444" w14:textId="0CE6FE02" w:rsidR="00B2613C" w:rsidRDefault="00B2613C" w:rsidP="00B96B96">
      <w:pPr>
        <w:pStyle w:val="1"/>
        <w:jc w:val="both"/>
        <w:rPr>
          <w:rFonts w:ascii="Times New Roman" w:hAnsi="Times New Roman" w:cs="Times New Roman"/>
          <w:b/>
          <w:bCs/>
          <w:sz w:val="28"/>
          <w:szCs w:val="28"/>
          <w:lang w:val="ru-RU"/>
        </w:rPr>
      </w:pPr>
      <w:bookmarkStart w:id="4" w:name="_Toc179971132"/>
      <w:r w:rsidRPr="002A6E80">
        <w:rPr>
          <w:rFonts w:ascii="Times New Roman" w:hAnsi="Times New Roman" w:cs="Times New Roman"/>
          <w:b/>
          <w:bCs/>
          <w:sz w:val="28"/>
          <w:szCs w:val="28"/>
          <w:lang w:val="ru-RU"/>
        </w:rPr>
        <w:t xml:space="preserve">1 </w:t>
      </w:r>
      <w:r w:rsidR="002A6E80" w:rsidRPr="002A6E80">
        <w:rPr>
          <w:rFonts w:ascii="Times New Roman" w:hAnsi="Times New Roman" w:cs="Times New Roman"/>
          <w:b/>
          <w:bCs/>
          <w:sz w:val="28"/>
          <w:szCs w:val="28"/>
          <w:lang w:val="ru-RU"/>
        </w:rPr>
        <w:t>РАССТРОЙСТВА АУТИСТИЧЕСКОГО СПЕКТРА И ДРУГИЕ ПСИХИЧЕСКИЕ РАССТРОЙСТВА И РАССТРОЙСТВА РАЗВИТИЯ</w:t>
      </w:r>
      <w:r w:rsidR="001D2A34">
        <w:rPr>
          <w:rFonts w:ascii="Times New Roman" w:hAnsi="Times New Roman" w:cs="Times New Roman"/>
          <w:b/>
          <w:bCs/>
          <w:sz w:val="28"/>
          <w:szCs w:val="28"/>
          <w:lang w:val="ru-RU"/>
        </w:rPr>
        <w:t xml:space="preserve"> У ДЕТЕЙ</w:t>
      </w:r>
      <w:r w:rsidR="002A6E80" w:rsidRPr="002A6E80">
        <w:rPr>
          <w:rFonts w:ascii="Times New Roman" w:hAnsi="Times New Roman" w:cs="Times New Roman"/>
          <w:b/>
          <w:bCs/>
          <w:sz w:val="28"/>
          <w:szCs w:val="28"/>
          <w:lang w:val="ru-RU"/>
        </w:rPr>
        <w:t xml:space="preserve"> В КАЗАХСТАНЕ И ЗА ЕГО ПРЕДЕЛАМИ: ОЦЕНКА ГЛОБАЛЬНОГО ПРИМЕНЕНИЯ M-CHAT-R/F</w:t>
      </w:r>
      <w:r w:rsidR="00576A1A">
        <w:rPr>
          <w:rFonts w:ascii="Times New Roman" w:hAnsi="Times New Roman" w:cs="Times New Roman"/>
          <w:b/>
          <w:bCs/>
          <w:sz w:val="28"/>
          <w:szCs w:val="28"/>
          <w:lang w:val="ru-RU"/>
        </w:rPr>
        <w:t xml:space="preserve"> (ЛИТЕРАТУРНЫЙ И СИСТЕМАТИЧЕСКИЙ ОБЗОР)</w:t>
      </w:r>
      <w:bookmarkEnd w:id="4"/>
    </w:p>
    <w:p w14:paraId="1376A74D" w14:textId="2730366A" w:rsidR="001D2A34" w:rsidRDefault="00FB584C" w:rsidP="00A7101B">
      <w:pPr>
        <w:pStyle w:val="2"/>
        <w:numPr>
          <w:ilvl w:val="1"/>
          <w:numId w:val="3"/>
        </w:numPr>
        <w:jc w:val="both"/>
        <w:rPr>
          <w:rFonts w:ascii="Times New Roman" w:hAnsi="Times New Roman" w:cs="Times New Roman"/>
          <w:b/>
          <w:bCs/>
          <w:sz w:val="28"/>
          <w:szCs w:val="28"/>
          <w:lang w:val="ru-RU"/>
        </w:rPr>
      </w:pPr>
      <w:bookmarkStart w:id="5" w:name="_Toc179971133"/>
      <w:r>
        <w:rPr>
          <w:rFonts w:ascii="Times New Roman" w:hAnsi="Times New Roman" w:cs="Times New Roman"/>
          <w:b/>
          <w:bCs/>
          <w:sz w:val="28"/>
          <w:szCs w:val="28"/>
          <w:lang w:val="ru-RU"/>
        </w:rPr>
        <w:t>Обзор</w:t>
      </w:r>
      <w:r w:rsidR="003F498C" w:rsidRPr="00A7101B">
        <w:rPr>
          <w:rFonts w:ascii="Times New Roman" w:hAnsi="Times New Roman" w:cs="Times New Roman"/>
          <w:b/>
          <w:bCs/>
          <w:sz w:val="28"/>
          <w:szCs w:val="28"/>
          <w:lang w:val="ru-RU"/>
        </w:rPr>
        <w:t xml:space="preserve"> ситуации с расстройствами аутистического спектра</w:t>
      </w:r>
      <w:r w:rsidR="00A7101B" w:rsidRPr="00A7101B">
        <w:rPr>
          <w:rFonts w:ascii="Times New Roman" w:hAnsi="Times New Roman" w:cs="Times New Roman"/>
          <w:b/>
          <w:bCs/>
          <w:sz w:val="28"/>
          <w:szCs w:val="28"/>
          <w:lang w:val="ru-RU"/>
        </w:rPr>
        <w:t xml:space="preserve"> и другими </w:t>
      </w:r>
      <w:r>
        <w:rPr>
          <w:rFonts w:ascii="Times New Roman" w:hAnsi="Times New Roman" w:cs="Times New Roman"/>
          <w:b/>
          <w:bCs/>
          <w:sz w:val="28"/>
          <w:szCs w:val="28"/>
          <w:lang w:val="ru-RU"/>
        </w:rPr>
        <w:t>расстройствами</w:t>
      </w:r>
      <w:r w:rsidR="00A7101B" w:rsidRPr="00A7101B">
        <w:rPr>
          <w:rFonts w:ascii="Times New Roman" w:hAnsi="Times New Roman" w:cs="Times New Roman"/>
          <w:b/>
          <w:bCs/>
          <w:sz w:val="28"/>
          <w:szCs w:val="28"/>
          <w:lang w:val="ru-RU"/>
        </w:rPr>
        <w:t xml:space="preserve"> развития в мире</w:t>
      </w:r>
      <w:bookmarkEnd w:id="5"/>
      <w:r w:rsidR="0039186C">
        <w:rPr>
          <w:rFonts w:ascii="Times New Roman" w:hAnsi="Times New Roman" w:cs="Times New Roman"/>
          <w:b/>
          <w:bCs/>
          <w:sz w:val="28"/>
          <w:szCs w:val="28"/>
          <w:lang w:val="ru-RU"/>
        </w:rPr>
        <w:t xml:space="preserve"> </w:t>
      </w:r>
    </w:p>
    <w:p w14:paraId="615278DC" w14:textId="5D64026E" w:rsidR="00E243DC" w:rsidRDefault="00AC5B9C" w:rsidP="0014482F">
      <w:pPr>
        <w:ind w:firstLine="720"/>
        <w:jc w:val="both"/>
        <w:rPr>
          <w:rFonts w:ascii="Times New Roman" w:hAnsi="Times New Roman" w:cs="Times New Roman"/>
          <w:sz w:val="24"/>
          <w:szCs w:val="24"/>
          <w:lang w:val="ru-RU"/>
        </w:rPr>
      </w:pPr>
      <w:r w:rsidRPr="000A4DEA">
        <w:rPr>
          <w:rFonts w:ascii="Times New Roman" w:hAnsi="Times New Roman" w:cs="Times New Roman"/>
          <w:sz w:val="28"/>
          <w:szCs w:val="28"/>
          <w:lang w:val="ru-RU"/>
        </w:rPr>
        <w:t>Расстройств</w:t>
      </w:r>
      <w:r w:rsidR="0006742C">
        <w:rPr>
          <w:rFonts w:ascii="Times New Roman" w:hAnsi="Times New Roman" w:cs="Times New Roman"/>
          <w:sz w:val="28"/>
          <w:szCs w:val="28"/>
          <w:lang w:val="ru-RU"/>
        </w:rPr>
        <w:t>а</w:t>
      </w:r>
      <w:r w:rsidRPr="000A4DEA">
        <w:rPr>
          <w:rFonts w:ascii="Times New Roman" w:hAnsi="Times New Roman" w:cs="Times New Roman"/>
          <w:sz w:val="28"/>
          <w:szCs w:val="28"/>
          <w:lang w:val="ru-RU"/>
        </w:rPr>
        <w:t xml:space="preserve"> аутистического спектра (РАС) — это</w:t>
      </w:r>
      <w:r w:rsidR="00B45976" w:rsidRPr="000A4DEA">
        <w:rPr>
          <w:rFonts w:ascii="Times New Roman" w:hAnsi="Times New Roman" w:cs="Times New Roman"/>
          <w:sz w:val="28"/>
          <w:szCs w:val="28"/>
          <w:lang w:val="ru-RU"/>
        </w:rPr>
        <w:t xml:space="preserve"> </w:t>
      </w:r>
      <w:r w:rsidRPr="000A4DEA">
        <w:rPr>
          <w:rFonts w:ascii="Times New Roman" w:hAnsi="Times New Roman" w:cs="Times New Roman"/>
          <w:sz w:val="28"/>
          <w:szCs w:val="28"/>
          <w:lang w:val="ru-RU"/>
        </w:rPr>
        <w:t>расстройств</w:t>
      </w:r>
      <w:r w:rsidR="0006742C">
        <w:rPr>
          <w:rFonts w:ascii="Times New Roman" w:hAnsi="Times New Roman" w:cs="Times New Roman"/>
          <w:sz w:val="28"/>
          <w:szCs w:val="28"/>
          <w:lang w:val="ru-RU"/>
        </w:rPr>
        <w:t>а</w:t>
      </w:r>
      <w:r w:rsidR="00B45976" w:rsidRPr="000A4DEA">
        <w:rPr>
          <w:rFonts w:ascii="Times New Roman" w:hAnsi="Times New Roman" w:cs="Times New Roman"/>
          <w:sz w:val="28"/>
          <w:szCs w:val="28"/>
          <w:lang w:val="ru-RU"/>
        </w:rPr>
        <w:t xml:space="preserve"> </w:t>
      </w:r>
      <w:r w:rsidRPr="000A4DEA">
        <w:rPr>
          <w:rFonts w:ascii="Times New Roman" w:hAnsi="Times New Roman" w:cs="Times New Roman"/>
          <w:sz w:val="28"/>
          <w:szCs w:val="28"/>
          <w:lang w:val="ru-RU"/>
        </w:rPr>
        <w:t>развития, характеризующееся трудностями в сфере социального общения и наличием ограниченных и/или повторяющихся интересов и/или поведения, проявляющихся до трехлетнего возраста</w:t>
      </w:r>
      <w:r w:rsidR="00B45976" w:rsidRPr="000A4DEA">
        <w:rPr>
          <w:rFonts w:ascii="Times New Roman" w:hAnsi="Times New Roman" w:cs="Times New Roman"/>
          <w:sz w:val="28"/>
          <w:szCs w:val="28"/>
          <w:lang w:val="ru-RU"/>
        </w:rPr>
        <w:t xml:space="preserve"> и остающиеся с человеком на всю жизнь </w:t>
      </w:r>
      <w:r w:rsidR="00B45976" w:rsidRPr="00F63543">
        <w:rPr>
          <w:rFonts w:ascii="Times New Roman" w:hAnsi="Times New Roman" w:cs="Times New Roman"/>
          <w:sz w:val="28"/>
          <w:szCs w:val="28"/>
          <w:lang w:val="ru-RU"/>
        </w:rPr>
        <w:t>[</w:t>
      </w:r>
      <w:r w:rsidR="001B2DB9" w:rsidRPr="00F63543">
        <w:rPr>
          <w:rFonts w:ascii="Times New Roman" w:hAnsi="Times New Roman" w:cs="Times New Roman"/>
          <w:sz w:val="28"/>
          <w:szCs w:val="28"/>
          <w:lang w:val="en-US"/>
        </w:rPr>
        <w:fldChar w:fldCharType="begin" w:fldLock="1"/>
      </w:r>
      <w:r w:rsidR="001B2DB9" w:rsidRPr="00F63543">
        <w:rPr>
          <w:rFonts w:ascii="Times New Roman" w:hAnsi="Times New Roman" w:cs="Times New Roman"/>
          <w:sz w:val="28"/>
          <w:szCs w:val="28"/>
          <w:lang w:val="en-US"/>
        </w:rPr>
        <w:instrText>ADDIN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CSL</w:instrText>
      </w:r>
      <w:r w:rsidR="001B2DB9" w:rsidRPr="00F63543">
        <w:rPr>
          <w:rFonts w:ascii="Times New Roman" w:hAnsi="Times New Roman" w:cs="Times New Roman"/>
          <w:sz w:val="28"/>
          <w:szCs w:val="28"/>
          <w:lang w:val="ru-RU"/>
        </w:rPr>
        <w:instrText>_</w:instrText>
      </w:r>
      <w:r w:rsidR="001B2DB9" w:rsidRPr="00F63543">
        <w:rPr>
          <w:rFonts w:ascii="Times New Roman" w:hAnsi="Times New Roman" w:cs="Times New Roman"/>
          <w:sz w:val="28"/>
          <w:szCs w:val="28"/>
          <w:lang w:val="en-US"/>
        </w:rPr>
        <w:instrText>CITATION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citationItems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id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ITEM</w:instrText>
      </w:r>
      <w:r w:rsidR="001B2DB9" w:rsidRPr="00F63543">
        <w:rPr>
          <w:rFonts w:ascii="Times New Roman" w:hAnsi="Times New Roman" w:cs="Times New Roman"/>
          <w:sz w:val="28"/>
          <w:szCs w:val="28"/>
          <w:lang w:val="ru-RU"/>
        </w:rPr>
        <w:instrText>-1","</w:instrText>
      </w:r>
      <w:r w:rsidR="001B2DB9" w:rsidRPr="00F63543">
        <w:rPr>
          <w:rFonts w:ascii="Times New Roman" w:hAnsi="Times New Roman" w:cs="Times New Roman"/>
          <w:sz w:val="28"/>
          <w:szCs w:val="28"/>
          <w:lang w:val="en-US"/>
        </w:rPr>
        <w:instrText>itemData</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URL</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https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books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google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kz</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books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hl</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ru</w:instrText>
      </w:r>
      <w:r w:rsidR="001B2DB9" w:rsidRPr="00F63543">
        <w:rPr>
          <w:rFonts w:ascii="Times New Roman" w:hAnsi="Times New Roman" w:cs="Times New Roman"/>
          <w:sz w:val="28"/>
          <w:szCs w:val="28"/>
          <w:lang w:val="ru-RU"/>
        </w:rPr>
        <w:instrText>&amp;</w:instrText>
      </w:r>
      <w:r w:rsidR="001B2DB9" w:rsidRPr="00F63543">
        <w:rPr>
          <w:rFonts w:ascii="Times New Roman" w:hAnsi="Times New Roman" w:cs="Times New Roman"/>
          <w:sz w:val="28"/>
          <w:szCs w:val="28"/>
          <w:lang w:val="en-US"/>
        </w:rPr>
        <w:instrText>lr</w:instrText>
      </w:r>
      <w:r w:rsidR="001B2DB9" w:rsidRPr="00F63543">
        <w:rPr>
          <w:rFonts w:ascii="Times New Roman" w:hAnsi="Times New Roman" w:cs="Times New Roman"/>
          <w:sz w:val="28"/>
          <w:szCs w:val="28"/>
          <w:lang w:val="ru-RU"/>
        </w:rPr>
        <w:instrText>=&amp;</w:instrText>
      </w:r>
      <w:r w:rsidR="001B2DB9" w:rsidRPr="00F63543">
        <w:rPr>
          <w:rFonts w:ascii="Times New Roman" w:hAnsi="Times New Roman" w:cs="Times New Roman"/>
          <w:sz w:val="28"/>
          <w:szCs w:val="28"/>
          <w:lang w:val="en-US"/>
        </w:rPr>
        <w:instrText>id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PZu</w:instrText>
      </w:r>
      <w:r w:rsidR="001B2DB9" w:rsidRPr="00F63543">
        <w:rPr>
          <w:rFonts w:ascii="Times New Roman" w:hAnsi="Times New Roman" w:cs="Times New Roman"/>
          <w:sz w:val="28"/>
          <w:szCs w:val="28"/>
          <w:lang w:val="ru-RU"/>
        </w:rPr>
        <w:instrText>5</w:instrText>
      </w:r>
      <w:r w:rsidR="001B2DB9" w:rsidRPr="00F63543">
        <w:rPr>
          <w:rFonts w:ascii="Times New Roman" w:hAnsi="Times New Roman" w:cs="Times New Roman"/>
          <w:sz w:val="28"/>
          <w:szCs w:val="28"/>
          <w:lang w:val="en-US"/>
        </w:rPr>
        <w:instrText>AAAAQBAJ</w:instrText>
      </w:r>
      <w:r w:rsidR="001B2DB9" w:rsidRPr="00F63543">
        <w:rPr>
          <w:rFonts w:ascii="Times New Roman" w:hAnsi="Times New Roman" w:cs="Times New Roman"/>
          <w:sz w:val="28"/>
          <w:szCs w:val="28"/>
          <w:lang w:val="ru-RU"/>
        </w:rPr>
        <w:instrText>&amp;</w:instrText>
      </w:r>
      <w:r w:rsidR="001B2DB9" w:rsidRPr="00F63543">
        <w:rPr>
          <w:rFonts w:ascii="Times New Roman" w:hAnsi="Times New Roman" w:cs="Times New Roman"/>
          <w:sz w:val="28"/>
          <w:szCs w:val="28"/>
          <w:lang w:val="en-US"/>
        </w:rPr>
        <w:instrText>oi</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fnd</w:instrText>
      </w:r>
      <w:r w:rsidR="001B2DB9" w:rsidRPr="00F63543">
        <w:rPr>
          <w:rFonts w:ascii="Times New Roman" w:hAnsi="Times New Roman" w:cs="Times New Roman"/>
          <w:sz w:val="28"/>
          <w:szCs w:val="28"/>
          <w:lang w:val="ru-RU"/>
        </w:rPr>
        <w:instrText>&amp;</w:instrText>
      </w:r>
      <w:r w:rsidR="001B2DB9" w:rsidRPr="00F63543">
        <w:rPr>
          <w:rFonts w:ascii="Times New Roman" w:hAnsi="Times New Roman" w:cs="Times New Roman"/>
          <w:sz w:val="28"/>
          <w:szCs w:val="28"/>
          <w:lang w:val="en-US"/>
        </w:rPr>
        <w:instrText>pg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w:instrText>
      </w:r>
      <w:r w:rsidR="001B2DB9" w:rsidRPr="00F63543">
        <w:rPr>
          <w:rFonts w:ascii="Times New Roman" w:hAnsi="Times New Roman" w:cs="Times New Roman"/>
          <w:sz w:val="28"/>
          <w:szCs w:val="28"/>
          <w:lang w:val="ru-RU"/>
        </w:rPr>
        <w:instrText>1919&amp;</w:instrText>
      </w:r>
      <w:r w:rsidR="001B2DB9" w:rsidRPr="00F63543">
        <w:rPr>
          <w:rFonts w:ascii="Times New Roman" w:hAnsi="Times New Roman" w:cs="Times New Roman"/>
          <w:sz w:val="28"/>
          <w:szCs w:val="28"/>
          <w:lang w:val="en-US"/>
        </w:rPr>
        <w:instrText>dq</w:instrText>
      </w:r>
      <w:r w:rsidR="001B2DB9" w:rsidRPr="00F63543">
        <w:rPr>
          <w:rFonts w:ascii="Times New Roman" w:hAnsi="Times New Roman" w:cs="Times New Roman"/>
          <w:sz w:val="28"/>
          <w:szCs w:val="28"/>
          <w:lang w:val="ru-RU"/>
        </w:rPr>
        <w:instrText>=аутизм&amp;</w:instrText>
      </w:r>
      <w:r w:rsidR="001B2DB9" w:rsidRPr="00F63543">
        <w:rPr>
          <w:rFonts w:ascii="Times New Roman" w:hAnsi="Times New Roman" w:cs="Times New Roman"/>
          <w:sz w:val="28"/>
          <w:szCs w:val="28"/>
          <w:lang w:val="en-US"/>
        </w:rPr>
        <w:instrText>ots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Q</w:instrText>
      </w:r>
      <w:r w:rsidR="001B2DB9" w:rsidRPr="00F63543">
        <w:rPr>
          <w:rFonts w:ascii="Times New Roman" w:hAnsi="Times New Roman" w:cs="Times New Roman"/>
          <w:sz w:val="28"/>
          <w:szCs w:val="28"/>
          <w:lang w:val="ru-RU"/>
        </w:rPr>
        <w:instrText>0</w:instrText>
      </w:r>
      <w:r w:rsidR="001B2DB9" w:rsidRPr="00F63543">
        <w:rPr>
          <w:rFonts w:ascii="Times New Roman" w:hAnsi="Times New Roman" w:cs="Times New Roman"/>
          <w:sz w:val="28"/>
          <w:szCs w:val="28"/>
          <w:lang w:val="en-US"/>
        </w:rPr>
        <w:instrText>ncLoeMeM</w:instrText>
      </w:r>
      <w:r w:rsidR="001B2DB9" w:rsidRPr="00F63543">
        <w:rPr>
          <w:rFonts w:ascii="Times New Roman" w:hAnsi="Times New Roman" w:cs="Times New Roman"/>
          <w:sz w:val="28"/>
          <w:szCs w:val="28"/>
          <w:lang w:val="ru-RU"/>
        </w:rPr>
        <w:instrText>&amp;</w:instrText>
      </w:r>
      <w:r w:rsidR="001B2DB9" w:rsidRPr="00F63543">
        <w:rPr>
          <w:rFonts w:ascii="Times New Roman" w:hAnsi="Times New Roman" w:cs="Times New Roman"/>
          <w:sz w:val="28"/>
          <w:szCs w:val="28"/>
          <w:lang w:val="en-US"/>
        </w:rPr>
        <w:instrText>sig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pNR</w:instrText>
      </w:r>
      <w:r w:rsidR="001B2DB9" w:rsidRPr="00F63543">
        <w:rPr>
          <w:rFonts w:ascii="Times New Roman" w:hAnsi="Times New Roman" w:cs="Times New Roman"/>
          <w:sz w:val="28"/>
          <w:szCs w:val="28"/>
          <w:lang w:val="ru-RU"/>
        </w:rPr>
        <w:instrText>5</w:instrText>
      </w:r>
      <w:r w:rsidR="001B2DB9" w:rsidRPr="00F63543">
        <w:rPr>
          <w:rFonts w:ascii="Times New Roman" w:hAnsi="Times New Roman" w:cs="Times New Roman"/>
          <w:sz w:val="28"/>
          <w:szCs w:val="28"/>
          <w:lang w:val="en-US"/>
        </w:rPr>
        <w:instrText>abVy</w:instrText>
      </w:r>
      <w:r w:rsidR="001B2DB9" w:rsidRPr="00F63543">
        <w:rPr>
          <w:rFonts w:ascii="Times New Roman" w:hAnsi="Times New Roman" w:cs="Times New Roman"/>
          <w:sz w:val="28"/>
          <w:szCs w:val="28"/>
          <w:lang w:val="ru-RU"/>
        </w:rPr>
        <w:instrText>_</w:instrText>
      </w:r>
      <w:r w:rsidR="001B2DB9" w:rsidRPr="00F63543">
        <w:rPr>
          <w:rFonts w:ascii="Times New Roman" w:hAnsi="Times New Roman" w:cs="Times New Roman"/>
          <w:sz w:val="28"/>
          <w:szCs w:val="28"/>
          <w:lang w:val="en-US"/>
        </w:rPr>
        <w:instrText>E</w:instrText>
      </w:r>
      <w:r w:rsidR="001B2DB9" w:rsidRPr="00F63543">
        <w:rPr>
          <w:rFonts w:ascii="Times New Roman" w:hAnsi="Times New Roman" w:cs="Times New Roman"/>
          <w:sz w:val="28"/>
          <w:szCs w:val="28"/>
          <w:lang w:val="ru-RU"/>
        </w:rPr>
        <w:instrText>_</w:instrText>
      </w:r>
      <w:r w:rsidR="001B2DB9" w:rsidRPr="00F63543">
        <w:rPr>
          <w:rFonts w:ascii="Times New Roman" w:hAnsi="Times New Roman" w:cs="Times New Roman"/>
          <w:sz w:val="28"/>
          <w:szCs w:val="28"/>
          <w:lang w:val="en-US"/>
        </w:rPr>
        <w:instrText>oO</w:instrText>
      </w:r>
      <w:r w:rsidR="001B2DB9" w:rsidRPr="00F63543">
        <w:rPr>
          <w:rFonts w:ascii="Times New Roman" w:hAnsi="Times New Roman" w:cs="Times New Roman"/>
          <w:sz w:val="28"/>
          <w:szCs w:val="28"/>
          <w:lang w:val="ru-RU"/>
        </w:rPr>
        <w:instrText>9</w:instrText>
      </w:r>
      <w:r w:rsidR="001B2DB9" w:rsidRPr="00F63543">
        <w:rPr>
          <w:rFonts w:ascii="Times New Roman" w:hAnsi="Times New Roman" w:cs="Times New Roman"/>
          <w:sz w:val="28"/>
          <w:szCs w:val="28"/>
          <w:lang w:val="en-US"/>
        </w:rPr>
        <w:instrText>RUIaE</w:instrText>
      </w:r>
      <w:r w:rsidR="001B2DB9" w:rsidRPr="00F63543">
        <w:rPr>
          <w:rFonts w:ascii="Times New Roman" w:hAnsi="Times New Roman" w:cs="Times New Roman"/>
          <w:sz w:val="28"/>
          <w:szCs w:val="28"/>
          <w:lang w:val="ru-RU"/>
        </w:rPr>
        <w:instrText>1</w:instrText>
      </w:r>
      <w:r w:rsidR="001B2DB9" w:rsidRPr="00F63543">
        <w:rPr>
          <w:rFonts w:ascii="Times New Roman" w:hAnsi="Times New Roman" w:cs="Times New Roman"/>
          <w:sz w:val="28"/>
          <w:szCs w:val="28"/>
          <w:lang w:val="en-US"/>
        </w:rPr>
        <w:instrText>PcxqHr</w:instrText>
      </w:r>
      <w:r w:rsidR="001B2DB9" w:rsidRPr="00F63543">
        <w:rPr>
          <w:rFonts w:ascii="Times New Roman" w:hAnsi="Times New Roman" w:cs="Times New Roman"/>
          <w:sz w:val="28"/>
          <w:szCs w:val="28"/>
          <w:lang w:val="ru-RU"/>
        </w:rPr>
        <w:instrText>0&amp;</w:instrText>
      </w:r>
      <w:r w:rsidR="001B2DB9" w:rsidRPr="00F63543">
        <w:rPr>
          <w:rFonts w:ascii="Times New Roman" w:hAnsi="Times New Roman" w:cs="Times New Roman"/>
          <w:sz w:val="28"/>
          <w:szCs w:val="28"/>
          <w:lang w:val="en-US"/>
        </w:rPr>
        <w:instrText>redir</w:instrText>
      </w:r>
      <w:r w:rsidR="001B2DB9" w:rsidRPr="00F63543">
        <w:rPr>
          <w:rFonts w:ascii="Times New Roman" w:hAnsi="Times New Roman" w:cs="Times New Roman"/>
          <w:sz w:val="28"/>
          <w:szCs w:val="28"/>
          <w:lang w:val="ru-RU"/>
        </w:rPr>
        <w:instrText>_</w:instrText>
      </w:r>
      <w:r w:rsidR="001B2DB9" w:rsidRPr="00F63543">
        <w:rPr>
          <w:rFonts w:ascii="Times New Roman" w:hAnsi="Times New Roman" w:cs="Times New Roman"/>
          <w:sz w:val="28"/>
          <w:szCs w:val="28"/>
          <w:lang w:val="en-US"/>
        </w:rPr>
        <w:instrText>esc</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v</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onepage</w:instrText>
      </w:r>
      <w:r w:rsidR="001B2DB9" w:rsidRPr="00F63543">
        <w:rPr>
          <w:rFonts w:ascii="Times New Roman" w:hAnsi="Times New Roman" w:cs="Times New Roman"/>
          <w:sz w:val="28"/>
          <w:szCs w:val="28"/>
          <w:lang w:val="ru-RU"/>
        </w:rPr>
        <w:instrText>&amp;</w:instrText>
      </w:r>
      <w:r w:rsidR="001B2DB9" w:rsidRPr="00F63543">
        <w:rPr>
          <w:rFonts w:ascii="Times New Roman" w:hAnsi="Times New Roman" w:cs="Times New Roman"/>
          <w:sz w:val="28"/>
          <w:szCs w:val="28"/>
          <w:lang w:val="en-US"/>
        </w:rPr>
        <w:instrText>q</w:instrText>
      </w:r>
      <w:r w:rsidR="001B2DB9" w:rsidRPr="00F63543">
        <w:rPr>
          <w:rFonts w:ascii="Times New Roman" w:hAnsi="Times New Roman" w:cs="Times New Roman"/>
          <w:sz w:val="28"/>
          <w:szCs w:val="28"/>
          <w:lang w:val="ru-RU"/>
        </w:rPr>
        <w:instrText>=аутизм&amp;</w:instrText>
      </w:r>
      <w:r w:rsidR="001B2DB9" w:rsidRPr="00F63543">
        <w:rPr>
          <w:rFonts w:ascii="Times New Roman" w:hAnsi="Times New Roman" w:cs="Times New Roman"/>
          <w:sz w:val="28"/>
          <w:szCs w:val="28"/>
          <w:lang w:val="en-US"/>
        </w:rPr>
        <w:instrText>f</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true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accessed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date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parts</w:instrText>
      </w:r>
      <w:r w:rsidR="001B2DB9" w:rsidRPr="00F63543">
        <w:rPr>
          <w:rFonts w:ascii="Times New Roman" w:hAnsi="Times New Roman" w:cs="Times New Roman"/>
          <w:sz w:val="28"/>
          <w:szCs w:val="28"/>
          <w:lang w:val="ru-RU"/>
        </w:rPr>
        <w:instrText>":[["2024","8","22"]]},"</w:instrText>
      </w:r>
      <w:r w:rsidR="001B2DB9" w:rsidRPr="00F63543">
        <w:rPr>
          <w:rFonts w:ascii="Times New Roman" w:hAnsi="Times New Roman" w:cs="Times New Roman"/>
          <w:sz w:val="28"/>
          <w:szCs w:val="28"/>
          <w:lang w:val="en-US"/>
        </w:rPr>
        <w:instrText>id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ITEM</w:instrText>
      </w:r>
      <w:r w:rsidR="001B2DB9" w:rsidRPr="00F63543">
        <w:rPr>
          <w:rFonts w:ascii="Times New Roman" w:hAnsi="Times New Roman" w:cs="Times New Roman"/>
          <w:sz w:val="28"/>
          <w:szCs w:val="28"/>
          <w:lang w:val="ru-RU"/>
        </w:rPr>
        <w:instrText>-1","</w:instrText>
      </w:r>
      <w:r w:rsidR="001B2DB9" w:rsidRPr="00F63543">
        <w:rPr>
          <w:rFonts w:ascii="Times New Roman" w:hAnsi="Times New Roman" w:cs="Times New Roman"/>
          <w:sz w:val="28"/>
          <w:szCs w:val="28"/>
          <w:lang w:val="en-US"/>
        </w:rPr>
        <w:instrText>issued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date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parts</w:instrText>
      </w:r>
      <w:r w:rsidR="001B2DB9" w:rsidRPr="00F63543">
        <w:rPr>
          <w:rFonts w:ascii="Times New Roman" w:hAnsi="Times New Roman" w:cs="Times New Roman"/>
          <w:sz w:val="28"/>
          <w:szCs w:val="28"/>
          <w:lang w:val="ru-RU"/>
        </w:rPr>
        <w:instrText>":[["0"]]},"</w:instrText>
      </w:r>
      <w:r w:rsidR="001B2DB9" w:rsidRPr="00F63543">
        <w:rPr>
          <w:rFonts w:ascii="Times New Roman" w:hAnsi="Times New Roman" w:cs="Times New Roman"/>
          <w:sz w:val="28"/>
          <w:szCs w:val="28"/>
          <w:lang w:val="en-US"/>
        </w:rPr>
        <w:instrText>title</w:instrText>
      </w:r>
      <w:r w:rsidR="001B2DB9" w:rsidRPr="00F63543">
        <w:rPr>
          <w:rFonts w:ascii="Times New Roman" w:hAnsi="Times New Roman" w:cs="Times New Roman"/>
          <w:sz w:val="28"/>
          <w:szCs w:val="28"/>
          <w:lang w:val="ru-RU"/>
        </w:rPr>
        <w:instrText xml:space="preserve">":"Аутизм: история вопроса и современный взгляд - Борис Микиртумов, Петр Завитаев - </w:instrText>
      </w:r>
      <w:r w:rsidR="001B2DB9" w:rsidRPr="00F63543">
        <w:rPr>
          <w:rFonts w:ascii="Times New Roman" w:hAnsi="Times New Roman" w:cs="Times New Roman"/>
          <w:sz w:val="28"/>
          <w:szCs w:val="28"/>
          <w:lang w:val="en-US"/>
        </w:rPr>
        <w:instrText>Google</w:instrText>
      </w:r>
      <w:r w:rsidR="001B2DB9" w:rsidRPr="00F63543">
        <w:rPr>
          <w:rFonts w:ascii="Times New Roman" w:hAnsi="Times New Roman" w:cs="Times New Roman"/>
          <w:sz w:val="28"/>
          <w:szCs w:val="28"/>
          <w:lang w:val="ru-RU"/>
        </w:rPr>
        <w:instrText xml:space="preserve"> Книги","</w:instrText>
      </w:r>
      <w:r w:rsidR="001B2DB9" w:rsidRPr="00F63543">
        <w:rPr>
          <w:rFonts w:ascii="Times New Roman" w:hAnsi="Times New Roman" w:cs="Times New Roman"/>
          <w:sz w:val="28"/>
          <w:szCs w:val="28"/>
          <w:lang w:val="en-US"/>
        </w:rPr>
        <w:instrText>type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webpage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uris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http</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www</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mendeley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com</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documents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uuid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a</w:instrText>
      </w:r>
      <w:r w:rsidR="001B2DB9" w:rsidRPr="00F63543">
        <w:rPr>
          <w:rFonts w:ascii="Times New Roman" w:hAnsi="Times New Roman" w:cs="Times New Roman"/>
          <w:sz w:val="28"/>
          <w:szCs w:val="28"/>
          <w:lang w:val="ru-RU"/>
        </w:rPr>
        <w:instrText>62</w:instrText>
      </w:r>
      <w:r w:rsidR="001B2DB9" w:rsidRPr="00F63543">
        <w:rPr>
          <w:rFonts w:ascii="Times New Roman" w:hAnsi="Times New Roman" w:cs="Times New Roman"/>
          <w:sz w:val="28"/>
          <w:szCs w:val="28"/>
          <w:lang w:val="en-US"/>
        </w:rPr>
        <w:instrText>bb</w:instrText>
      </w:r>
      <w:r w:rsidR="001B2DB9" w:rsidRPr="00F63543">
        <w:rPr>
          <w:rFonts w:ascii="Times New Roman" w:hAnsi="Times New Roman" w:cs="Times New Roman"/>
          <w:sz w:val="28"/>
          <w:szCs w:val="28"/>
          <w:lang w:val="ru-RU"/>
        </w:rPr>
        <w:instrText>3</w:instrText>
      </w:r>
      <w:r w:rsidR="001B2DB9" w:rsidRPr="00F63543">
        <w:rPr>
          <w:rFonts w:ascii="Times New Roman" w:hAnsi="Times New Roman" w:cs="Times New Roman"/>
          <w:sz w:val="28"/>
          <w:szCs w:val="28"/>
          <w:lang w:val="en-US"/>
        </w:rPr>
        <w:instrText>ca</w:instrText>
      </w:r>
      <w:r w:rsidR="001B2DB9" w:rsidRPr="00F63543">
        <w:rPr>
          <w:rFonts w:ascii="Times New Roman" w:hAnsi="Times New Roman" w:cs="Times New Roman"/>
          <w:sz w:val="28"/>
          <w:szCs w:val="28"/>
          <w:lang w:val="ru-RU"/>
        </w:rPr>
        <w:instrText>-696</w:instrText>
      </w:r>
      <w:r w:rsidR="001B2DB9" w:rsidRPr="00F63543">
        <w:rPr>
          <w:rFonts w:ascii="Times New Roman" w:hAnsi="Times New Roman" w:cs="Times New Roman"/>
          <w:sz w:val="28"/>
          <w:szCs w:val="28"/>
          <w:lang w:val="en-US"/>
        </w:rPr>
        <w:instrText>f</w:instrText>
      </w:r>
      <w:r w:rsidR="001B2DB9" w:rsidRPr="00F63543">
        <w:rPr>
          <w:rFonts w:ascii="Times New Roman" w:hAnsi="Times New Roman" w:cs="Times New Roman"/>
          <w:sz w:val="28"/>
          <w:szCs w:val="28"/>
          <w:lang w:val="ru-RU"/>
        </w:rPr>
        <w:instrText>-35</w:instrText>
      </w:r>
      <w:r w:rsidR="001B2DB9" w:rsidRPr="00F63543">
        <w:rPr>
          <w:rFonts w:ascii="Times New Roman" w:hAnsi="Times New Roman" w:cs="Times New Roman"/>
          <w:sz w:val="28"/>
          <w:szCs w:val="28"/>
          <w:lang w:val="en-US"/>
        </w:rPr>
        <w:instrText>e</w:instrText>
      </w:r>
      <w:r w:rsidR="001B2DB9" w:rsidRPr="00F63543">
        <w:rPr>
          <w:rFonts w:ascii="Times New Roman" w:hAnsi="Times New Roman" w:cs="Times New Roman"/>
          <w:sz w:val="28"/>
          <w:szCs w:val="28"/>
          <w:lang w:val="ru-RU"/>
        </w:rPr>
        <w:instrText>7-86</w:instrText>
      </w:r>
      <w:r w:rsidR="001B2DB9" w:rsidRPr="00F63543">
        <w:rPr>
          <w:rFonts w:ascii="Times New Roman" w:hAnsi="Times New Roman" w:cs="Times New Roman"/>
          <w:sz w:val="28"/>
          <w:szCs w:val="28"/>
          <w:lang w:val="en-US"/>
        </w:rPr>
        <w:instrText>ff</w:instrText>
      </w:r>
      <w:r w:rsidR="001B2DB9" w:rsidRPr="00F63543">
        <w:rPr>
          <w:rFonts w:ascii="Times New Roman" w:hAnsi="Times New Roman" w:cs="Times New Roman"/>
          <w:sz w:val="28"/>
          <w:szCs w:val="28"/>
          <w:lang w:val="ru-RU"/>
        </w:rPr>
        <w:instrText>-367</w:instrText>
      </w:r>
      <w:r w:rsidR="001B2DB9" w:rsidRPr="00F63543">
        <w:rPr>
          <w:rFonts w:ascii="Times New Roman" w:hAnsi="Times New Roman" w:cs="Times New Roman"/>
          <w:sz w:val="28"/>
          <w:szCs w:val="28"/>
          <w:lang w:val="en-US"/>
        </w:rPr>
        <w:instrText>c</w:instrText>
      </w:r>
      <w:r w:rsidR="001B2DB9" w:rsidRPr="00F63543">
        <w:rPr>
          <w:rFonts w:ascii="Times New Roman" w:hAnsi="Times New Roman" w:cs="Times New Roman"/>
          <w:sz w:val="28"/>
          <w:szCs w:val="28"/>
          <w:lang w:val="ru-RU"/>
        </w:rPr>
        <w:instrText>08</w:instrText>
      </w:r>
      <w:r w:rsidR="001B2DB9" w:rsidRPr="00F63543">
        <w:rPr>
          <w:rFonts w:ascii="Times New Roman" w:hAnsi="Times New Roman" w:cs="Times New Roman"/>
          <w:sz w:val="28"/>
          <w:szCs w:val="28"/>
          <w:lang w:val="en-US"/>
        </w:rPr>
        <w:instrText>b</w:instrText>
      </w:r>
      <w:r w:rsidR="001B2DB9" w:rsidRPr="00F63543">
        <w:rPr>
          <w:rFonts w:ascii="Times New Roman" w:hAnsi="Times New Roman" w:cs="Times New Roman"/>
          <w:sz w:val="28"/>
          <w:szCs w:val="28"/>
          <w:lang w:val="ru-RU"/>
        </w:rPr>
        <w:instrText>0</w:instrText>
      </w:r>
      <w:r w:rsidR="001B2DB9" w:rsidRPr="00F63543">
        <w:rPr>
          <w:rFonts w:ascii="Times New Roman" w:hAnsi="Times New Roman" w:cs="Times New Roman"/>
          <w:sz w:val="28"/>
          <w:szCs w:val="28"/>
          <w:lang w:val="en-US"/>
        </w:rPr>
        <w:instrText>fa</w:instrText>
      </w:r>
      <w:r w:rsidR="001B2DB9" w:rsidRPr="00F63543">
        <w:rPr>
          <w:rFonts w:ascii="Times New Roman" w:hAnsi="Times New Roman" w:cs="Times New Roman"/>
          <w:sz w:val="28"/>
          <w:szCs w:val="28"/>
          <w:lang w:val="ru-RU"/>
        </w:rPr>
        <w:instrText>07"]},{"</w:instrText>
      </w:r>
      <w:r w:rsidR="001B2DB9" w:rsidRPr="00F63543">
        <w:rPr>
          <w:rFonts w:ascii="Times New Roman" w:hAnsi="Times New Roman" w:cs="Times New Roman"/>
          <w:sz w:val="28"/>
          <w:szCs w:val="28"/>
          <w:lang w:val="en-US"/>
        </w:rPr>
        <w:instrText>id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ITEM</w:instrText>
      </w:r>
      <w:r w:rsidR="001B2DB9" w:rsidRPr="00F63543">
        <w:rPr>
          <w:rFonts w:ascii="Times New Roman" w:hAnsi="Times New Roman" w:cs="Times New Roman"/>
          <w:sz w:val="28"/>
          <w:szCs w:val="28"/>
          <w:lang w:val="ru-RU"/>
        </w:rPr>
        <w:instrText>-2","</w:instrText>
      </w:r>
      <w:r w:rsidR="001B2DB9" w:rsidRPr="00F63543">
        <w:rPr>
          <w:rFonts w:ascii="Times New Roman" w:hAnsi="Times New Roman" w:cs="Times New Roman"/>
          <w:sz w:val="28"/>
          <w:szCs w:val="28"/>
          <w:lang w:val="en-US"/>
        </w:rPr>
        <w:instrText>itemData</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DOI</w:instrText>
      </w:r>
      <w:r w:rsidR="001B2DB9" w:rsidRPr="00F63543">
        <w:rPr>
          <w:rFonts w:ascii="Times New Roman" w:hAnsi="Times New Roman" w:cs="Times New Roman"/>
          <w:sz w:val="28"/>
          <w:szCs w:val="28"/>
          <w:lang w:val="ru-RU"/>
        </w:rPr>
        <w:instrText>":"10.1038/</w:instrText>
      </w:r>
      <w:r w:rsidR="001B2DB9" w:rsidRPr="00F63543">
        <w:rPr>
          <w:rFonts w:ascii="Times New Roman" w:hAnsi="Times New Roman" w:cs="Times New Roman"/>
          <w:sz w:val="28"/>
          <w:szCs w:val="28"/>
          <w:lang w:val="en-US"/>
        </w:rPr>
        <w:instrText>s</w:instrText>
      </w:r>
      <w:r w:rsidR="001B2DB9" w:rsidRPr="00F63543">
        <w:rPr>
          <w:rFonts w:ascii="Times New Roman" w:hAnsi="Times New Roman" w:cs="Times New Roman"/>
          <w:sz w:val="28"/>
          <w:szCs w:val="28"/>
          <w:lang w:val="ru-RU"/>
        </w:rPr>
        <w:instrText>41572-019-0138-4","</w:instrText>
      </w:r>
      <w:r w:rsidR="001B2DB9" w:rsidRPr="00F63543">
        <w:rPr>
          <w:rFonts w:ascii="Times New Roman" w:hAnsi="Times New Roman" w:cs="Times New Roman"/>
          <w:sz w:val="28"/>
          <w:szCs w:val="28"/>
          <w:lang w:val="en-US"/>
        </w:rPr>
        <w:instrText>ISSN</w:instrText>
      </w:r>
      <w:r w:rsidR="001B2DB9" w:rsidRPr="00F63543">
        <w:rPr>
          <w:rFonts w:ascii="Times New Roman" w:hAnsi="Times New Roman" w:cs="Times New Roman"/>
          <w:sz w:val="28"/>
          <w:szCs w:val="28"/>
          <w:lang w:val="ru-RU"/>
        </w:rPr>
        <w:instrText>":"2056-676</w:instrText>
      </w:r>
      <w:r w:rsidR="001B2DB9" w:rsidRPr="00F63543">
        <w:rPr>
          <w:rFonts w:ascii="Times New Roman" w:hAnsi="Times New Roman" w:cs="Times New Roman"/>
          <w:sz w:val="28"/>
          <w:szCs w:val="28"/>
          <w:lang w:val="en-US"/>
        </w:rPr>
        <w:instrText>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PMID</w:instrText>
      </w:r>
      <w:r w:rsidR="001B2DB9" w:rsidRPr="00F63543">
        <w:rPr>
          <w:rFonts w:ascii="Times New Roman" w:hAnsi="Times New Roman" w:cs="Times New Roman"/>
          <w:sz w:val="28"/>
          <w:szCs w:val="28"/>
          <w:lang w:val="ru-RU"/>
        </w:rPr>
        <w:instrText>":"31949163","</w:instrText>
      </w:r>
      <w:r w:rsidR="001B2DB9" w:rsidRPr="00F63543">
        <w:rPr>
          <w:rFonts w:ascii="Times New Roman" w:hAnsi="Times New Roman" w:cs="Times New Roman"/>
          <w:sz w:val="28"/>
          <w:szCs w:val="28"/>
          <w:lang w:val="en-US"/>
        </w:rPr>
        <w:instrText>abstract</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Autism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spectrum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disorder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construct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used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to</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describe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individuals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with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specific</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combination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impairments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social</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communication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repetitive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behaviours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highly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restricted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interests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or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sensory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behaviours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beginning</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early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life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worldwide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prevalence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autism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just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under</w:instrText>
      </w:r>
      <w:r w:rsidR="001B2DB9" w:rsidRPr="00F63543">
        <w:rPr>
          <w:rFonts w:ascii="Times New Roman" w:hAnsi="Times New Roman" w:cs="Times New Roman"/>
          <w:sz w:val="28"/>
          <w:szCs w:val="28"/>
          <w:lang w:val="ru-RU"/>
        </w:rPr>
        <w:instrText xml:space="preserve"> 1%, </w:instrText>
      </w:r>
      <w:r w:rsidR="001B2DB9" w:rsidRPr="00F63543">
        <w:rPr>
          <w:rFonts w:ascii="Times New Roman" w:hAnsi="Times New Roman" w:cs="Times New Roman"/>
          <w:sz w:val="28"/>
          <w:szCs w:val="28"/>
          <w:lang w:val="en-US"/>
        </w:rPr>
        <w:instrText>but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estimates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are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higher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high</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income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countries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Although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gross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brain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pathology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not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characteristic</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autism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subtle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anatomical</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functional</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differences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have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been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observed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post</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mortem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neuroimaging</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electrophysiological</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studies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Initially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was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hoped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that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accurate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measurement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behavioural</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phenotypes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would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lead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to</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specific</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genetic</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subtypes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but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genetic</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findings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have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mainly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applied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to</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heterogeneous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groups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that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are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not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specific</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to</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autism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Psychosocial</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interventions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children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can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improve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specific</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behaviours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such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joint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attention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language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social</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engagement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that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may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affect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further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development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could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reduce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symptom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severity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However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further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research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necessary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to</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identify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long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term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needs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people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with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autism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treatments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mechanisms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behind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them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that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could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result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improved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independence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quality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life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over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time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Families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are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often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major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source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support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for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people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with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autism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throughout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much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life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need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to</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considered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along</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with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perspectives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autistic</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individuals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both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research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practice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Autism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spectrum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disorder</w:instrText>
      </w:r>
      <w:r w:rsidR="001B2DB9" w:rsidRPr="00F63543">
        <w:rPr>
          <w:rFonts w:ascii="Times New Roman" w:hAnsi="Times New Roman" w:cs="Times New Roman"/>
          <w:sz w:val="28"/>
          <w:szCs w:val="28"/>
          <w:lang w:val="ru-RU"/>
        </w:rPr>
        <w:instrText xml:space="preserve"> — </w:instrText>
      </w:r>
      <w:r w:rsidR="001B2DB9" w:rsidRPr="00F63543">
        <w:rPr>
          <w:rFonts w:ascii="Times New Roman" w:hAnsi="Times New Roman" w:cs="Times New Roman"/>
          <w:sz w:val="28"/>
          <w:szCs w:val="28"/>
          <w:lang w:val="en-US"/>
        </w:rPr>
        <w:instrText>or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autism</w:instrText>
      </w:r>
      <w:r w:rsidR="001B2DB9" w:rsidRPr="00F63543">
        <w:rPr>
          <w:rFonts w:ascii="Times New Roman" w:hAnsi="Times New Roman" w:cs="Times New Roman"/>
          <w:sz w:val="28"/>
          <w:szCs w:val="28"/>
          <w:lang w:val="ru-RU"/>
        </w:rPr>
        <w:instrText xml:space="preserve"> — </w:instrText>
      </w:r>
      <w:r w:rsidR="001B2DB9" w:rsidRPr="00F63543">
        <w:rPr>
          <w:rFonts w:ascii="Times New Roman" w:hAnsi="Times New Roman" w:cs="Times New Roman"/>
          <w:sz w:val="28"/>
          <w:szCs w:val="28"/>
          <w:lang w:val="en-US"/>
        </w:rPr>
        <w:instrText>is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neurodevelopmental</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disorder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that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typically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manifests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in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young</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children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This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Primer</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by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Lord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colleagues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reviews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the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epidemiology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mechanisms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clinical</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detection</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and</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treatment</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of</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autism</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author</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Lord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Catherine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Brugha</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Traolach</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Charman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Tony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Cusack</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James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names":false,"suffix":""},{"dropping-particle":"","family":"Dumas","given":"Guillaume","non-dropping-particle":"","parse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Frazier</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Thomas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Jones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Emily</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J</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H</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Jones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Rebecca</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M</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Pickles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Andrew</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State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Matthew</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W</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Taylor</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Julie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Lounds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family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Veenstra</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VanderWeele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given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Jeremy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dropping</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names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false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suffix</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container</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title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Nature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Reviews</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Disease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Primers</w:instrText>
      </w:r>
      <w:r w:rsidR="001B2DB9" w:rsidRPr="00F63543">
        <w:rPr>
          <w:rFonts w:ascii="Times New Roman" w:hAnsi="Times New Roman" w:cs="Times New Roman"/>
          <w:sz w:val="28"/>
          <w:szCs w:val="28"/>
          <w:lang w:val="ru-RU"/>
        </w:rPr>
        <w:instrText xml:space="preserve"> 2020 6:1","</w:instrText>
      </w:r>
      <w:r w:rsidR="001B2DB9" w:rsidRPr="00F63543">
        <w:rPr>
          <w:rFonts w:ascii="Times New Roman" w:hAnsi="Times New Roman" w:cs="Times New Roman"/>
          <w:sz w:val="28"/>
          <w:szCs w:val="28"/>
          <w:lang w:val="en-US"/>
        </w:rPr>
        <w:instrText>id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ITEM</w:instrText>
      </w:r>
      <w:r w:rsidR="001B2DB9" w:rsidRPr="00F63543">
        <w:rPr>
          <w:rFonts w:ascii="Times New Roman" w:hAnsi="Times New Roman" w:cs="Times New Roman"/>
          <w:sz w:val="28"/>
          <w:szCs w:val="28"/>
          <w:lang w:val="ru-RU"/>
        </w:rPr>
        <w:instrText>-2","</w:instrText>
      </w:r>
      <w:r w:rsidR="001B2DB9" w:rsidRPr="00F63543">
        <w:rPr>
          <w:rFonts w:ascii="Times New Roman" w:hAnsi="Times New Roman" w:cs="Times New Roman"/>
          <w:sz w:val="28"/>
          <w:szCs w:val="28"/>
          <w:lang w:val="en-US"/>
        </w:rPr>
        <w:instrText>issue</w:instrText>
      </w:r>
      <w:r w:rsidR="001B2DB9" w:rsidRPr="00F63543">
        <w:rPr>
          <w:rFonts w:ascii="Times New Roman" w:hAnsi="Times New Roman" w:cs="Times New Roman"/>
          <w:sz w:val="28"/>
          <w:szCs w:val="28"/>
          <w:lang w:val="ru-RU"/>
        </w:rPr>
        <w:instrText>":"1","</w:instrText>
      </w:r>
      <w:r w:rsidR="001B2DB9" w:rsidRPr="00F63543">
        <w:rPr>
          <w:rFonts w:ascii="Times New Roman" w:hAnsi="Times New Roman" w:cs="Times New Roman"/>
          <w:sz w:val="28"/>
          <w:szCs w:val="28"/>
          <w:lang w:val="en-US"/>
        </w:rPr>
        <w:instrText>issued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date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parts</w:instrText>
      </w:r>
      <w:r w:rsidR="001B2DB9" w:rsidRPr="00F63543">
        <w:rPr>
          <w:rFonts w:ascii="Times New Roman" w:hAnsi="Times New Roman" w:cs="Times New Roman"/>
          <w:sz w:val="28"/>
          <w:szCs w:val="28"/>
          <w:lang w:val="ru-RU"/>
        </w:rPr>
        <w:instrText>":[["2020","1","16"]]},"</w:instrText>
      </w:r>
      <w:r w:rsidR="001B2DB9" w:rsidRPr="00F63543">
        <w:rPr>
          <w:rFonts w:ascii="Times New Roman" w:hAnsi="Times New Roman" w:cs="Times New Roman"/>
          <w:sz w:val="28"/>
          <w:szCs w:val="28"/>
          <w:lang w:val="en-US"/>
        </w:rPr>
        <w:instrText>page</w:instrText>
      </w:r>
      <w:r w:rsidR="001B2DB9" w:rsidRPr="00F63543">
        <w:rPr>
          <w:rFonts w:ascii="Times New Roman" w:hAnsi="Times New Roman" w:cs="Times New Roman"/>
          <w:sz w:val="28"/>
          <w:szCs w:val="28"/>
          <w:lang w:val="ru-RU"/>
        </w:rPr>
        <w:instrText>":"1-23","</w:instrText>
      </w:r>
      <w:r w:rsidR="001B2DB9" w:rsidRPr="00F63543">
        <w:rPr>
          <w:rFonts w:ascii="Times New Roman" w:hAnsi="Times New Roman" w:cs="Times New Roman"/>
          <w:sz w:val="28"/>
          <w:szCs w:val="28"/>
          <w:lang w:val="en-US"/>
        </w:rPr>
        <w:instrText>publisher</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Nature</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Publishing</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Group</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title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Autism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spectrum</w:instrText>
      </w:r>
      <w:r w:rsidR="001B2DB9" w:rsidRPr="00F63543">
        <w:rPr>
          <w:rFonts w:ascii="Times New Roman" w:hAnsi="Times New Roman" w:cs="Times New Roman"/>
          <w:sz w:val="28"/>
          <w:szCs w:val="28"/>
          <w:lang w:val="ru-RU"/>
        </w:rPr>
        <w:instrText xml:space="preserve"> </w:instrText>
      </w:r>
      <w:r w:rsidR="001B2DB9" w:rsidRPr="00F63543">
        <w:rPr>
          <w:rFonts w:ascii="Times New Roman" w:hAnsi="Times New Roman" w:cs="Times New Roman"/>
          <w:sz w:val="28"/>
          <w:szCs w:val="28"/>
          <w:lang w:val="en-US"/>
        </w:rPr>
        <w:instrText>disorder</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type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article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journal</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volume</w:instrText>
      </w:r>
      <w:r w:rsidR="001B2DB9" w:rsidRPr="00F63543">
        <w:rPr>
          <w:rFonts w:ascii="Times New Roman" w:hAnsi="Times New Roman" w:cs="Times New Roman"/>
          <w:sz w:val="28"/>
          <w:szCs w:val="28"/>
          <w:lang w:val="ru-RU"/>
        </w:rPr>
        <w:instrText>":"6"},"</w:instrText>
      </w:r>
      <w:r w:rsidR="001B2DB9" w:rsidRPr="00F63543">
        <w:rPr>
          <w:rFonts w:ascii="Times New Roman" w:hAnsi="Times New Roman" w:cs="Times New Roman"/>
          <w:sz w:val="28"/>
          <w:szCs w:val="28"/>
          <w:lang w:val="en-US"/>
        </w:rPr>
        <w:instrText>uris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http</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www</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mendeley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com</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documents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uuid</w:instrText>
      </w:r>
      <w:r w:rsidR="001B2DB9" w:rsidRPr="00F63543">
        <w:rPr>
          <w:rFonts w:ascii="Times New Roman" w:hAnsi="Times New Roman" w:cs="Times New Roman"/>
          <w:sz w:val="28"/>
          <w:szCs w:val="28"/>
          <w:lang w:val="ru-RU"/>
        </w:rPr>
        <w:instrText>=982</w:instrText>
      </w:r>
      <w:r w:rsidR="001B2DB9" w:rsidRPr="00F63543">
        <w:rPr>
          <w:rFonts w:ascii="Times New Roman" w:hAnsi="Times New Roman" w:cs="Times New Roman"/>
          <w:sz w:val="28"/>
          <w:szCs w:val="28"/>
          <w:lang w:val="en-US"/>
        </w:rPr>
        <w:instrText>e</w:instrText>
      </w:r>
      <w:r w:rsidR="001B2DB9" w:rsidRPr="00F63543">
        <w:rPr>
          <w:rFonts w:ascii="Times New Roman" w:hAnsi="Times New Roman" w:cs="Times New Roman"/>
          <w:sz w:val="28"/>
          <w:szCs w:val="28"/>
          <w:lang w:val="ru-RU"/>
        </w:rPr>
        <w:instrText>462</w:instrText>
      </w:r>
      <w:r w:rsidR="001B2DB9" w:rsidRPr="00F63543">
        <w:rPr>
          <w:rFonts w:ascii="Times New Roman" w:hAnsi="Times New Roman" w:cs="Times New Roman"/>
          <w:sz w:val="28"/>
          <w:szCs w:val="28"/>
          <w:lang w:val="en-US"/>
        </w:rPr>
        <w:instrText>a</w:instrText>
      </w:r>
      <w:r w:rsidR="001B2DB9" w:rsidRPr="00F63543">
        <w:rPr>
          <w:rFonts w:ascii="Times New Roman" w:hAnsi="Times New Roman" w:cs="Times New Roman"/>
          <w:sz w:val="28"/>
          <w:szCs w:val="28"/>
          <w:lang w:val="ru-RU"/>
        </w:rPr>
        <w:instrText>-4</w:instrText>
      </w:r>
      <w:r w:rsidR="001B2DB9" w:rsidRPr="00F63543">
        <w:rPr>
          <w:rFonts w:ascii="Times New Roman" w:hAnsi="Times New Roman" w:cs="Times New Roman"/>
          <w:sz w:val="28"/>
          <w:szCs w:val="28"/>
          <w:lang w:val="en-US"/>
        </w:rPr>
        <w:instrText>a</w:instrText>
      </w:r>
      <w:r w:rsidR="001B2DB9" w:rsidRPr="00F63543">
        <w:rPr>
          <w:rFonts w:ascii="Times New Roman" w:hAnsi="Times New Roman" w:cs="Times New Roman"/>
          <w:sz w:val="28"/>
          <w:szCs w:val="28"/>
          <w:lang w:val="ru-RU"/>
        </w:rPr>
        <w:instrText>2</w:instrText>
      </w:r>
      <w:r w:rsidR="001B2DB9" w:rsidRPr="00F63543">
        <w:rPr>
          <w:rFonts w:ascii="Times New Roman" w:hAnsi="Times New Roman" w:cs="Times New Roman"/>
          <w:sz w:val="28"/>
          <w:szCs w:val="28"/>
          <w:lang w:val="en-US"/>
        </w:rPr>
        <w:instrText>f</w:instrText>
      </w:r>
      <w:r w:rsidR="001B2DB9" w:rsidRPr="00F63543">
        <w:rPr>
          <w:rFonts w:ascii="Times New Roman" w:hAnsi="Times New Roman" w:cs="Times New Roman"/>
          <w:sz w:val="28"/>
          <w:szCs w:val="28"/>
          <w:lang w:val="ru-RU"/>
        </w:rPr>
        <w:instrText>-3</w:instrText>
      </w:r>
      <w:r w:rsidR="001B2DB9" w:rsidRPr="00F63543">
        <w:rPr>
          <w:rFonts w:ascii="Times New Roman" w:hAnsi="Times New Roman" w:cs="Times New Roman"/>
          <w:sz w:val="28"/>
          <w:szCs w:val="28"/>
          <w:lang w:val="en-US"/>
        </w:rPr>
        <w:instrText>cad</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a</w:instrText>
      </w:r>
      <w:r w:rsidR="001B2DB9" w:rsidRPr="00F63543">
        <w:rPr>
          <w:rFonts w:ascii="Times New Roman" w:hAnsi="Times New Roman" w:cs="Times New Roman"/>
          <w:sz w:val="28"/>
          <w:szCs w:val="28"/>
          <w:lang w:val="ru-RU"/>
        </w:rPr>
        <w:instrText>89</w:instrText>
      </w:r>
      <w:r w:rsidR="001B2DB9" w:rsidRPr="00F63543">
        <w:rPr>
          <w:rFonts w:ascii="Times New Roman" w:hAnsi="Times New Roman" w:cs="Times New Roman"/>
          <w:sz w:val="28"/>
          <w:szCs w:val="28"/>
          <w:lang w:val="en-US"/>
        </w:rPr>
        <w:instrText>c</w:instrText>
      </w:r>
      <w:r w:rsidR="001B2DB9" w:rsidRPr="00F63543">
        <w:rPr>
          <w:rFonts w:ascii="Times New Roman" w:hAnsi="Times New Roman" w:cs="Times New Roman"/>
          <w:sz w:val="28"/>
          <w:szCs w:val="28"/>
          <w:lang w:val="ru-RU"/>
        </w:rPr>
        <w:instrText>-134</w:instrText>
      </w:r>
      <w:r w:rsidR="001B2DB9" w:rsidRPr="00F63543">
        <w:rPr>
          <w:rFonts w:ascii="Times New Roman" w:hAnsi="Times New Roman" w:cs="Times New Roman"/>
          <w:sz w:val="28"/>
          <w:szCs w:val="28"/>
          <w:lang w:val="en-US"/>
        </w:rPr>
        <w:instrText>a</w:instrText>
      </w:r>
      <w:r w:rsidR="001B2DB9" w:rsidRPr="00F63543">
        <w:rPr>
          <w:rFonts w:ascii="Times New Roman" w:hAnsi="Times New Roman" w:cs="Times New Roman"/>
          <w:sz w:val="28"/>
          <w:szCs w:val="28"/>
          <w:lang w:val="ru-RU"/>
        </w:rPr>
        <w:instrText>05306</w:instrText>
      </w:r>
      <w:r w:rsidR="001B2DB9" w:rsidRPr="00F63543">
        <w:rPr>
          <w:rFonts w:ascii="Times New Roman" w:hAnsi="Times New Roman" w:cs="Times New Roman"/>
          <w:sz w:val="28"/>
          <w:szCs w:val="28"/>
          <w:lang w:val="en-US"/>
        </w:rPr>
        <w:instrText>e</w:instrText>
      </w:r>
      <w:r w:rsidR="001B2DB9" w:rsidRPr="00F63543">
        <w:rPr>
          <w:rFonts w:ascii="Times New Roman" w:hAnsi="Times New Roman" w:cs="Times New Roman"/>
          <w:sz w:val="28"/>
          <w:szCs w:val="28"/>
          <w:lang w:val="ru-RU"/>
        </w:rPr>
        <w:instrText>64"]}],"</w:instrText>
      </w:r>
      <w:r w:rsidR="001B2DB9" w:rsidRPr="00F63543">
        <w:rPr>
          <w:rFonts w:ascii="Times New Roman" w:hAnsi="Times New Roman" w:cs="Times New Roman"/>
          <w:sz w:val="28"/>
          <w:szCs w:val="28"/>
          <w:lang w:val="en-US"/>
        </w:rPr>
        <w:instrText>mendeley</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formattedCitation</w:instrText>
      </w:r>
      <w:r w:rsidR="001B2DB9" w:rsidRPr="00F63543">
        <w:rPr>
          <w:rFonts w:ascii="Times New Roman" w:hAnsi="Times New Roman" w:cs="Times New Roman"/>
          <w:sz w:val="28"/>
          <w:szCs w:val="28"/>
          <w:lang w:val="ru-RU"/>
        </w:rPr>
        <w:instrText>":"&lt;</w:instrText>
      </w:r>
      <w:r w:rsidR="001B2DB9" w:rsidRPr="00F63543">
        <w:rPr>
          <w:rFonts w:ascii="Times New Roman" w:hAnsi="Times New Roman" w:cs="Times New Roman"/>
          <w:sz w:val="28"/>
          <w:szCs w:val="28"/>
          <w:lang w:val="en-US"/>
        </w:rPr>
        <w:instrText>sup</w:instrText>
      </w:r>
      <w:r w:rsidR="001B2DB9" w:rsidRPr="00F63543">
        <w:rPr>
          <w:rFonts w:ascii="Times New Roman" w:hAnsi="Times New Roman" w:cs="Times New Roman"/>
          <w:sz w:val="28"/>
          <w:szCs w:val="28"/>
          <w:lang w:val="ru-RU"/>
        </w:rPr>
        <w:instrText>&gt;33,34&lt;/</w:instrText>
      </w:r>
      <w:r w:rsidR="001B2DB9" w:rsidRPr="00F63543">
        <w:rPr>
          <w:rFonts w:ascii="Times New Roman" w:hAnsi="Times New Roman" w:cs="Times New Roman"/>
          <w:sz w:val="28"/>
          <w:szCs w:val="28"/>
          <w:lang w:val="en-US"/>
        </w:rPr>
        <w:instrText>sup</w:instrText>
      </w:r>
      <w:r w:rsidR="001B2DB9" w:rsidRPr="00F63543">
        <w:rPr>
          <w:rFonts w:ascii="Times New Roman" w:hAnsi="Times New Roman" w:cs="Times New Roman"/>
          <w:sz w:val="28"/>
          <w:szCs w:val="28"/>
          <w:lang w:val="ru-RU"/>
        </w:rPr>
        <w:instrText>&gt;","</w:instrText>
      </w:r>
      <w:r w:rsidR="001B2DB9" w:rsidRPr="00F63543">
        <w:rPr>
          <w:rFonts w:ascii="Times New Roman" w:hAnsi="Times New Roman" w:cs="Times New Roman"/>
          <w:sz w:val="28"/>
          <w:szCs w:val="28"/>
          <w:lang w:val="en-US"/>
        </w:rPr>
        <w:instrText>plainTextFormattedCitation</w:instrText>
      </w:r>
      <w:r w:rsidR="001B2DB9" w:rsidRPr="00F63543">
        <w:rPr>
          <w:rFonts w:ascii="Times New Roman" w:hAnsi="Times New Roman" w:cs="Times New Roman"/>
          <w:sz w:val="28"/>
          <w:szCs w:val="28"/>
          <w:lang w:val="ru-RU"/>
        </w:rPr>
        <w:instrText>":"33,34","</w:instrText>
      </w:r>
      <w:r w:rsidR="001B2DB9" w:rsidRPr="00F63543">
        <w:rPr>
          <w:rFonts w:ascii="Times New Roman" w:hAnsi="Times New Roman" w:cs="Times New Roman"/>
          <w:sz w:val="28"/>
          <w:szCs w:val="28"/>
          <w:lang w:val="en-US"/>
        </w:rPr>
        <w:instrText>previouslyFormattedCitation</w:instrText>
      </w:r>
      <w:r w:rsidR="001B2DB9" w:rsidRPr="00F63543">
        <w:rPr>
          <w:rFonts w:ascii="Times New Roman" w:hAnsi="Times New Roman" w:cs="Times New Roman"/>
          <w:sz w:val="28"/>
          <w:szCs w:val="28"/>
          <w:lang w:val="ru-RU"/>
        </w:rPr>
        <w:instrText>":"&lt;</w:instrText>
      </w:r>
      <w:r w:rsidR="001B2DB9" w:rsidRPr="00F63543">
        <w:rPr>
          <w:rFonts w:ascii="Times New Roman" w:hAnsi="Times New Roman" w:cs="Times New Roman"/>
          <w:sz w:val="28"/>
          <w:szCs w:val="28"/>
          <w:lang w:val="en-US"/>
        </w:rPr>
        <w:instrText>sup</w:instrText>
      </w:r>
      <w:r w:rsidR="001B2DB9" w:rsidRPr="00F63543">
        <w:rPr>
          <w:rFonts w:ascii="Times New Roman" w:hAnsi="Times New Roman" w:cs="Times New Roman"/>
          <w:sz w:val="28"/>
          <w:szCs w:val="28"/>
          <w:lang w:val="ru-RU"/>
        </w:rPr>
        <w:instrText>&gt;33,34&lt;/</w:instrText>
      </w:r>
      <w:r w:rsidR="001B2DB9" w:rsidRPr="00F63543">
        <w:rPr>
          <w:rFonts w:ascii="Times New Roman" w:hAnsi="Times New Roman" w:cs="Times New Roman"/>
          <w:sz w:val="28"/>
          <w:szCs w:val="28"/>
          <w:lang w:val="en-US"/>
        </w:rPr>
        <w:instrText>sup</w:instrText>
      </w:r>
      <w:r w:rsidR="001B2DB9" w:rsidRPr="00F63543">
        <w:rPr>
          <w:rFonts w:ascii="Times New Roman" w:hAnsi="Times New Roman" w:cs="Times New Roman"/>
          <w:sz w:val="28"/>
          <w:szCs w:val="28"/>
          <w:lang w:val="ru-RU"/>
        </w:rPr>
        <w:instrText>&gt;"},"</w:instrText>
      </w:r>
      <w:r w:rsidR="001B2DB9" w:rsidRPr="00F63543">
        <w:rPr>
          <w:rFonts w:ascii="Times New Roman" w:hAnsi="Times New Roman" w:cs="Times New Roman"/>
          <w:sz w:val="28"/>
          <w:szCs w:val="28"/>
          <w:lang w:val="en-US"/>
        </w:rPr>
        <w:instrText>properties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noteIndex</w:instrText>
      </w:r>
      <w:r w:rsidR="001B2DB9" w:rsidRPr="00F63543">
        <w:rPr>
          <w:rFonts w:ascii="Times New Roman" w:hAnsi="Times New Roman" w:cs="Times New Roman"/>
          <w:sz w:val="28"/>
          <w:szCs w:val="28"/>
          <w:lang w:val="ru-RU"/>
        </w:rPr>
        <w:instrText>":0},"</w:instrText>
      </w:r>
      <w:r w:rsidR="001B2DB9" w:rsidRPr="00F63543">
        <w:rPr>
          <w:rFonts w:ascii="Times New Roman" w:hAnsi="Times New Roman" w:cs="Times New Roman"/>
          <w:sz w:val="28"/>
          <w:szCs w:val="28"/>
          <w:lang w:val="en-US"/>
        </w:rPr>
        <w:instrText>schema</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https</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github</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com</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citation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style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language</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schema</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raw</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master</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csl</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citation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instrText>json</w:instrText>
      </w:r>
      <w:r w:rsidR="001B2DB9" w:rsidRPr="00F63543">
        <w:rPr>
          <w:rFonts w:ascii="Times New Roman" w:hAnsi="Times New Roman" w:cs="Times New Roman"/>
          <w:sz w:val="28"/>
          <w:szCs w:val="28"/>
          <w:lang w:val="ru-RU"/>
        </w:rPr>
        <w:instrText>"}</w:instrText>
      </w:r>
      <w:r w:rsidR="001B2DB9" w:rsidRPr="00F63543">
        <w:rPr>
          <w:rFonts w:ascii="Times New Roman" w:hAnsi="Times New Roman" w:cs="Times New Roman"/>
          <w:sz w:val="28"/>
          <w:szCs w:val="28"/>
          <w:lang w:val="en-US"/>
        </w:rPr>
        <w:fldChar w:fldCharType="separate"/>
      </w:r>
      <w:r w:rsidR="001B2DB9" w:rsidRPr="00F63543">
        <w:rPr>
          <w:rFonts w:ascii="Times New Roman" w:hAnsi="Times New Roman" w:cs="Times New Roman"/>
          <w:noProof/>
          <w:sz w:val="28"/>
          <w:szCs w:val="28"/>
          <w:lang w:val="ru-RU"/>
        </w:rPr>
        <w:t>33,34</w:t>
      </w:r>
      <w:r w:rsidR="001B2DB9" w:rsidRPr="00F63543">
        <w:rPr>
          <w:rFonts w:ascii="Times New Roman" w:hAnsi="Times New Roman" w:cs="Times New Roman"/>
          <w:sz w:val="28"/>
          <w:szCs w:val="28"/>
          <w:lang w:val="en-US"/>
        </w:rPr>
        <w:fldChar w:fldCharType="end"/>
      </w:r>
      <w:r w:rsidR="00B45976" w:rsidRPr="00F63543">
        <w:rPr>
          <w:rFonts w:ascii="Times New Roman" w:hAnsi="Times New Roman" w:cs="Times New Roman"/>
          <w:sz w:val="28"/>
          <w:szCs w:val="28"/>
          <w:lang w:val="ru-RU"/>
        </w:rPr>
        <w:t>]</w:t>
      </w:r>
      <w:r w:rsidRPr="00F63543">
        <w:rPr>
          <w:rFonts w:ascii="Times New Roman" w:hAnsi="Times New Roman" w:cs="Times New Roman"/>
          <w:sz w:val="28"/>
          <w:szCs w:val="28"/>
          <w:lang w:val="ru-RU"/>
        </w:rPr>
        <w:t xml:space="preserve">. РАС охватывает ряд диагнозов, которые в </w:t>
      </w:r>
      <w:r w:rsidR="006B5BC2" w:rsidRPr="00F63543">
        <w:rPr>
          <w:rFonts w:ascii="Times New Roman" w:hAnsi="Times New Roman" w:cs="Times New Roman"/>
          <w:sz w:val="28"/>
          <w:szCs w:val="28"/>
          <w:lang w:val="ru-RU"/>
        </w:rPr>
        <w:t xml:space="preserve">Международной классификации болезней 10-го пересмотра </w:t>
      </w:r>
      <w:r w:rsidRPr="00F63543">
        <w:rPr>
          <w:rFonts w:ascii="Times New Roman" w:hAnsi="Times New Roman" w:cs="Times New Roman"/>
          <w:sz w:val="28"/>
          <w:szCs w:val="28"/>
          <w:lang w:val="ru-RU"/>
        </w:rPr>
        <w:t>были объединены в группу</w:t>
      </w:r>
      <w:r w:rsidR="001F3659" w:rsidRPr="00F63543">
        <w:rPr>
          <w:rFonts w:ascii="Times New Roman" w:hAnsi="Times New Roman" w:cs="Times New Roman"/>
          <w:sz w:val="28"/>
          <w:szCs w:val="28"/>
          <w:lang w:val="ru-RU"/>
        </w:rPr>
        <w:t xml:space="preserve"> «Общие расстройства психологического развития» [</w:t>
      </w:r>
      <w:r w:rsidR="001B2DB9" w:rsidRPr="00F63543">
        <w:rPr>
          <w:rFonts w:ascii="Times New Roman" w:hAnsi="Times New Roman" w:cs="Times New Roman"/>
          <w:sz w:val="28"/>
          <w:szCs w:val="28"/>
          <w:lang w:val="ru-RU"/>
        </w:rPr>
        <w:fldChar w:fldCharType="begin" w:fldLock="1"/>
      </w:r>
      <w:r w:rsidR="00165AE8" w:rsidRPr="00F63543">
        <w:rPr>
          <w:rFonts w:ascii="Times New Roman" w:hAnsi="Times New Roman" w:cs="Times New Roman"/>
          <w:sz w:val="28"/>
          <w:szCs w:val="28"/>
          <w:lang w:val="ru-RU"/>
        </w:rPr>
        <w:instrText>ADDIN CSL_CITATION {"citationItems":[{"id":"ITEM-1","itemData":{"URL":"https://mkb-10.com/index.php?pid=4412","accessed":{"date-parts":[["2024","8","22"]]},"id":"ITEM-1","issued":{"date-parts":[["0"]]},"title":"МКБ 10 - Нарушения психологического развития (F80-F89)","type":"webpage"},"uris":["http://www.mendeley.com/documents/?uuid=1a56bcfc-9b04-3457-aa62-15dd2462782b"]}],"mendeley":{"formattedCitation":"&lt;sup&gt;35&lt;/sup&gt;","plainTextFormattedCitation":"35","previouslyFormattedCitation":"&lt;sup&gt;35&lt;/sup&gt;"},"properties":{"noteIndex":0},"schema":"https://github.com/citation-style-language/schema/raw/master/csl-citation.json"}</w:instrText>
      </w:r>
      <w:r w:rsidR="001B2DB9" w:rsidRPr="00F63543">
        <w:rPr>
          <w:rFonts w:ascii="Times New Roman" w:hAnsi="Times New Roman" w:cs="Times New Roman"/>
          <w:sz w:val="28"/>
          <w:szCs w:val="28"/>
          <w:lang w:val="ru-RU"/>
        </w:rPr>
        <w:fldChar w:fldCharType="separate"/>
      </w:r>
      <w:r w:rsidR="001B2DB9" w:rsidRPr="00F63543">
        <w:rPr>
          <w:rFonts w:ascii="Times New Roman" w:hAnsi="Times New Roman" w:cs="Times New Roman"/>
          <w:noProof/>
          <w:sz w:val="28"/>
          <w:szCs w:val="28"/>
          <w:lang w:val="ru-RU"/>
        </w:rPr>
        <w:t>35</w:t>
      </w:r>
      <w:r w:rsidR="001B2DB9" w:rsidRPr="00F63543">
        <w:rPr>
          <w:rFonts w:ascii="Times New Roman" w:hAnsi="Times New Roman" w:cs="Times New Roman"/>
          <w:sz w:val="28"/>
          <w:szCs w:val="28"/>
          <w:lang w:val="ru-RU"/>
        </w:rPr>
        <w:fldChar w:fldCharType="end"/>
      </w:r>
      <w:r w:rsidR="001F3659" w:rsidRPr="00F63543">
        <w:rPr>
          <w:rFonts w:ascii="Times New Roman" w:hAnsi="Times New Roman" w:cs="Times New Roman"/>
          <w:sz w:val="28"/>
          <w:szCs w:val="28"/>
          <w:lang w:val="ru-RU"/>
        </w:rPr>
        <w:t>]</w:t>
      </w:r>
      <w:r w:rsidRPr="00F63543">
        <w:rPr>
          <w:rFonts w:ascii="Times New Roman" w:hAnsi="Times New Roman" w:cs="Times New Roman"/>
          <w:sz w:val="28"/>
          <w:szCs w:val="28"/>
          <w:lang w:val="ru-RU"/>
        </w:rPr>
        <w:t>. Однако, будучи спектром, это состояние также характеризуется высоким уровнем гетерогенности фенотипических проявлений, связанных с широкой</w:t>
      </w:r>
      <w:r w:rsidRPr="000A4DEA">
        <w:rPr>
          <w:rFonts w:ascii="Times New Roman" w:hAnsi="Times New Roman" w:cs="Times New Roman"/>
          <w:sz w:val="28"/>
          <w:szCs w:val="28"/>
          <w:lang w:val="ru-RU"/>
        </w:rPr>
        <w:t xml:space="preserve"> вариабельностью уровней интеллектуального</w:t>
      </w:r>
      <w:r w:rsidR="001F3659" w:rsidRPr="000A4DEA">
        <w:rPr>
          <w:rFonts w:ascii="Times New Roman" w:hAnsi="Times New Roman" w:cs="Times New Roman"/>
          <w:sz w:val="28"/>
          <w:szCs w:val="28"/>
          <w:lang w:val="ru-RU"/>
        </w:rPr>
        <w:t>, речевого и когнитивного развития</w:t>
      </w:r>
      <w:r w:rsidRPr="000A4DEA">
        <w:rPr>
          <w:rFonts w:ascii="Times New Roman" w:hAnsi="Times New Roman" w:cs="Times New Roman"/>
          <w:sz w:val="28"/>
          <w:szCs w:val="28"/>
          <w:lang w:val="ru-RU"/>
        </w:rPr>
        <w:t xml:space="preserve"> </w:t>
      </w:r>
      <w:r w:rsidR="00A40443" w:rsidRPr="00F63543">
        <w:rPr>
          <w:rFonts w:ascii="Times New Roman" w:hAnsi="Times New Roman" w:cs="Times New Roman"/>
          <w:sz w:val="28"/>
          <w:szCs w:val="28"/>
          <w:lang w:val="ru-RU"/>
        </w:rPr>
        <w:t>[</w:t>
      </w:r>
      <w:r w:rsidR="00165AE8" w:rsidRPr="00F63543">
        <w:rPr>
          <w:rStyle w:val="ae"/>
          <w:rFonts w:ascii="Times New Roman" w:hAnsi="Times New Roman" w:cs="Times New Roman"/>
          <w:color w:val="000000" w:themeColor="text1"/>
          <w:sz w:val="28"/>
          <w:szCs w:val="28"/>
          <w:lang w:val="en-US"/>
        </w:rPr>
        <w:fldChar w:fldCharType="begin" w:fldLock="1"/>
      </w:r>
      <w:r w:rsidR="00165AE8" w:rsidRPr="00F63543">
        <w:rPr>
          <w:rStyle w:val="ae"/>
          <w:rFonts w:ascii="Times New Roman" w:hAnsi="Times New Roman" w:cs="Times New Roman"/>
          <w:color w:val="000000" w:themeColor="text1"/>
          <w:sz w:val="28"/>
          <w:szCs w:val="28"/>
          <w:lang w:val="en-US"/>
        </w:rPr>
        <w:instrText>ADDIN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CSL</w:instrText>
      </w:r>
      <w:r w:rsidR="00165AE8" w:rsidRPr="00F63543">
        <w:rPr>
          <w:rStyle w:val="ae"/>
          <w:rFonts w:ascii="Times New Roman" w:hAnsi="Times New Roman" w:cs="Times New Roman"/>
          <w:color w:val="000000" w:themeColor="text1"/>
          <w:sz w:val="28"/>
          <w:szCs w:val="28"/>
          <w:lang w:val="ru-RU"/>
        </w:rPr>
        <w:instrText>_</w:instrText>
      </w:r>
      <w:r w:rsidR="00165AE8" w:rsidRPr="00F63543">
        <w:rPr>
          <w:rStyle w:val="ae"/>
          <w:rFonts w:ascii="Times New Roman" w:hAnsi="Times New Roman" w:cs="Times New Roman"/>
          <w:color w:val="000000" w:themeColor="text1"/>
          <w:sz w:val="28"/>
          <w:szCs w:val="28"/>
          <w:lang w:val="en-US"/>
        </w:rPr>
        <w:instrText>CITATION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citationItems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id</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ITEM</w:instrText>
      </w:r>
      <w:r w:rsidR="00165AE8" w:rsidRPr="00F63543">
        <w:rPr>
          <w:rStyle w:val="ae"/>
          <w:rFonts w:ascii="Times New Roman" w:hAnsi="Times New Roman" w:cs="Times New Roman"/>
          <w:color w:val="000000" w:themeColor="text1"/>
          <w:sz w:val="28"/>
          <w:szCs w:val="28"/>
          <w:lang w:val="ru-RU"/>
        </w:rPr>
        <w:instrText>-1","</w:instrText>
      </w:r>
      <w:r w:rsidR="00165AE8" w:rsidRPr="00F63543">
        <w:rPr>
          <w:rStyle w:val="ae"/>
          <w:rFonts w:ascii="Times New Roman" w:hAnsi="Times New Roman" w:cs="Times New Roman"/>
          <w:color w:val="000000" w:themeColor="text1"/>
          <w:sz w:val="28"/>
          <w:szCs w:val="28"/>
          <w:lang w:val="en-US"/>
        </w:rPr>
        <w:instrText>itemData</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DOI</w:instrText>
      </w:r>
      <w:r w:rsidR="00165AE8" w:rsidRPr="00F63543">
        <w:rPr>
          <w:rStyle w:val="ae"/>
          <w:rFonts w:ascii="Times New Roman" w:hAnsi="Times New Roman" w:cs="Times New Roman"/>
          <w:color w:val="000000" w:themeColor="text1"/>
          <w:sz w:val="28"/>
          <w:szCs w:val="28"/>
          <w:lang w:val="ru-RU"/>
        </w:rPr>
        <w:instrText>":"10.1177/1362361317726245","</w:instrText>
      </w:r>
      <w:r w:rsidR="00165AE8" w:rsidRPr="00F63543">
        <w:rPr>
          <w:rStyle w:val="ae"/>
          <w:rFonts w:ascii="Times New Roman" w:hAnsi="Times New Roman" w:cs="Times New Roman"/>
          <w:color w:val="000000" w:themeColor="text1"/>
          <w:sz w:val="28"/>
          <w:szCs w:val="28"/>
          <w:lang w:val="en-US"/>
        </w:rPr>
        <w:instrText>ISSN</w:instrText>
      </w:r>
      <w:r w:rsidR="00165AE8" w:rsidRPr="00F63543">
        <w:rPr>
          <w:rStyle w:val="ae"/>
          <w:rFonts w:ascii="Times New Roman" w:hAnsi="Times New Roman" w:cs="Times New Roman"/>
          <w:color w:val="000000" w:themeColor="text1"/>
          <w:sz w:val="28"/>
          <w:szCs w:val="28"/>
          <w:lang w:val="ru-RU"/>
        </w:rPr>
        <w:instrText>":"1461-7005","</w:instrText>
      </w:r>
      <w:r w:rsidR="00165AE8" w:rsidRPr="00F63543">
        <w:rPr>
          <w:rStyle w:val="ae"/>
          <w:rFonts w:ascii="Times New Roman" w:hAnsi="Times New Roman" w:cs="Times New Roman"/>
          <w:color w:val="000000" w:themeColor="text1"/>
          <w:sz w:val="28"/>
          <w:szCs w:val="28"/>
          <w:lang w:val="en-US"/>
        </w:rPr>
        <w:instrText>PMID</w:instrText>
      </w:r>
      <w:r w:rsidR="00165AE8" w:rsidRPr="00F63543">
        <w:rPr>
          <w:rStyle w:val="ae"/>
          <w:rFonts w:ascii="Times New Roman" w:hAnsi="Times New Roman" w:cs="Times New Roman"/>
          <w:color w:val="000000" w:themeColor="text1"/>
          <w:sz w:val="28"/>
          <w:szCs w:val="28"/>
          <w:lang w:val="ru-RU"/>
        </w:rPr>
        <w:instrText>":"29126347","</w:instrText>
      </w:r>
      <w:r w:rsidR="00165AE8" w:rsidRPr="00F63543">
        <w:rPr>
          <w:rStyle w:val="ae"/>
          <w:rFonts w:ascii="Times New Roman" w:hAnsi="Times New Roman" w:cs="Times New Roman"/>
          <w:color w:val="000000" w:themeColor="text1"/>
          <w:sz w:val="28"/>
          <w:szCs w:val="28"/>
          <w:lang w:val="en-US"/>
        </w:rPr>
        <w:instrText>abstract</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This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study</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investigated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profiles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community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based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sample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of</w:instrText>
      </w:r>
      <w:r w:rsidR="00165AE8" w:rsidRPr="00F63543">
        <w:rPr>
          <w:rStyle w:val="ae"/>
          <w:rFonts w:ascii="Times New Roman" w:hAnsi="Times New Roman" w:cs="Times New Roman"/>
          <w:color w:val="000000" w:themeColor="text1"/>
          <w:sz w:val="28"/>
          <w:szCs w:val="28"/>
          <w:lang w:val="ru-RU"/>
        </w:rPr>
        <w:instrText xml:space="preserve"> 104 </w:instrText>
      </w:r>
      <w:r w:rsidR="00165AE8" w:rsidRPr="00F63543">
        <w:rPr>
          <w:rStyle w:val="ae"/>
          <w:rFonts w:ascii="Times New Roman" w:hAnsi="Times New Roman" w:cs="Times New Roman"/>
          <w:color w:val="000000" w:themeColor="text1"/>
          <w:sz w:val="28"/>
          <w:szCs w:val="28"/>
          <w:lang w:val="en-US"/>
        </w:rPr>
        <w:instrText>children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aged</w:instrText>
      </w:r>
      <w:r w:rsidR="00165AE8" w:rsidRPr="00F63543">
        <w:rPr>
          <w:rStyle w:val="ae"/>
          <w:rFonts w:ascii="Times New Roman" w:hAnsi="Times New Roman" w:cs="Times New Roman"/>
          <w:color w:val="000000" w:themeColor="text1"/>
          <w:sz w:val="28"/>
          <w:szCs w:val="28"/>
          <w:lang w:val="ru-RU"/>
        </w:rPr>
        <w:instrText xml:space="preserve"> 1–3 </w:instrText>
      </w:r>
      <w:r w:rsidR="00165AE8" w:rsidRPr="00F63543">
        <w:rPr>
          <w:rStyle w:val="ae"/>
          <w:rFonts w:ascii="Times New Roman" w:hAnsi="Times New Roman" w:cs="Times New Roman"/>
          <w:color w:val="000000" w:themeColor="text1"/>
          <w:sz w:val="28"/>
          <w:szCs w:val="28"/>
          <w:lang w:val="en-US"/>
        </w:rPr>
        <w:instrText>years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who</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had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been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diagnosed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with</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autism</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spectrum</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disorder</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using</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Diagnostic</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Statistical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Manual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of</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Mental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Disorders</w:instrText>
      </w:r>
      <w:r w:rsidR="00165AE8" w:rsidRPr="00F63543">
        <w:rPr>
          <w:rStyle w:val="ae"/>
          <w:rFonts w:ascii="Times New Roman" w:hAnsi="Times New Roman" w:cs="Times New Roman"/>
          <w:color w:val="000000" w:themeColor="text1"/>
          <w:sz w:val="28"/>
          <w:szCs w:val="28"/>
          <w:lang w:val="ru-RU"/>
        </w:rPr>
        <w:instrText xml:space="preserve"> (5</w:instrText>
      </w:r>
      <w:r w:rsidR="00165AE8" w:rsidRPr="00F63543">
        <w:rPr>
          <w:rStyle w:val="ae"/>
          <w:rFonts w:ascii="Times New Roman" w:hAnsi="Times New Roman" w:cs="Times New Roman"/>
          <w:color w:val="000000" w:themeColor="text1"/>
          <w:sz w:val="28"/>
          <w:szCs w:val="28"/>
          <w:lang w:val="en-US"/>
        </w:rPr>
        <w:instrText>th</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ed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diagnostic</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criteria</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was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assessed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with</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the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Mullen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scales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Preschool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Scale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fifth</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edition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Vineland</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II</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parent</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report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The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study</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aimed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to</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determine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whether</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the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receptive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to</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expressive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profile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independent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from</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the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assessment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instrument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used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whether</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nonverbal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cognition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early</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communicative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behaviors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autism</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spectrum</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disorder</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symptoms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predict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scores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Receptive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to</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expressive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profiles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differed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between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assessment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instruments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reporters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Preschool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Scale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fifth</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edition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profiles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were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also</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dependent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on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developmental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level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Nonverbal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cognition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joint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attention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significantly</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predicted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receptive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scores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nonverbal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cognition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frequency</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of</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vocalizations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predicted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expressive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scores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These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findings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support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the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administration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of</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multiple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direct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assessment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parent</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report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instruments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when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evaluating</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young children with autism spectrum disorder, for both research and in clinical settings. Results also support that joint attention is a useful intervention target for improving receptive language skills in young children with autism spectrum disorder. Future research comparing language profiles of young children with autism spectrum disorder to children with non-autism spectrum disorder developmental delays and typical development will add to our knowledge of early language development in children with autism spectrum disorder.","author":[{"dropping-particle":"","family":"Nevill","given":"Rose","non-dropping-particle":"","parse-names":false,"suffix":""},{"dropping-particle":"","family":"Hedley","given":"Darren","non-dropping-particle":"","parse-names":false,"suffix":""},{"dropping-particle":"","family":"Uljarević","given":"Mirko","non-dropping-particle":"","parse-names":false,"suffix":""},{"dropping-particle":"","family":"Sahin","given":"Ensu","non-dropping-particle":"","parse-names":false,"suffix":""},{"dropping-particle":"","family":"Zadek","given":"Johanna","non-dropping-particle":"","parse-names":false,"suffix":""},{"dropping-particle":"","family":"Butter","given":"Eric","non-dropping-particle":"","parse-names":false,"suffix":""},{"dropping-particle":"","family":"Mulick","given":"James A.","non-dropping-particle":"","parse-names":false,"suffix":""}],"container-title":"Autism : the international journal of research and practice","id":"ITEM-1","issue":"1","issued":{"date-parts":[["2019","1","1"]]},"page":"141-153","publisher":"Autism","title":"Language profiles in young children with autism spectrum disorder: A community sample using multiple assessment instruments","type":"article-journal","volume":"23"},"uris":["http://www.mendeley.com/documents/?uuid=e3efc55a-bdae-3f1c-ab4b-8ebf7c98397d"]},{"id":"ITEM-2","itemData":{"DOI":"10.2147/NDT.S331987","ISSN":"11782021","abstract":"The aim of this paper is to provide information regarding diversity in speech and language profiles of individuals with Autism Spectrum Disorders (ASD) and try to classify these profiles according to the combination of the communication difficulties. Research findings confirm the existence of heterogeneity of communication challenges in ASD across the lifespan. A lot of children with ASD experience communication challenges and strengths across all language sub-systems including pragmatics, grammar, semantics, syntax, phonology, and morphology in both oral and written language, while some children with autism demonstrate exceptional language abilities incl. linguistic creativity. Communication issues vary on a continuum of severity so that some children may be verbal, whereas others remain non-verbal or minimally-verbal. The diversity of profiles in speech and language development stem from either the presence of comorbid factors, as a core symptom of autistic behavior without comorbidity or both, with the development of complex clinical symptoms. Difficulties with the semantic aspect of language affect the individual’s skills in abstract thinking, multiple meanings of words, concept categorization, and so on. Finally, the coexistence of ASD with other communication difficulties such as a Language Disorder, Apraxia of Speech, Speech Sound Disorders or/and other neurodevelopmental disorders raises the need for examining more carefully the emergence of new clinical profiles and clinical markers useful in performing differential diagnosis and different intervention.","author":[{"dropping-particle":"","family":"Vogindroukas","given":"Ioannis","non-dropping-particle":"","parse-names":false,"suffix":""},{"dropping-particle":"","family":"Stankova","given":"Margarita","non-dropping-particle":"","parse-names":false,"suffix":""},{"dropping-particle":"","family":"Chelas","given":"Evripidis Nikolaos","non-dropping-particle":"","parse-names":false,"suffix":""},{"dropping-particle":"","family":"Proedrou","given":"Alexandros","non-dropping-particle":"","parse-names":false,"suffix":""}],"container-title":"Neuropsychiatric Disease and Treatment","id":"ITEM-2","issued":{"date-parts":[["2022"]]},"page":"2367-2377","publisher":"Dove Medical Press Ltd","title":"Language and Speech Characteristics in Autism","type":"article-journal","volume":"18"},"uris":["http://www.mendeley.com/documents/?uuid=2d1f606f-5ad4-3993-87bc-d77a2596d164"]},{"id":"ITEM-3","itemData":{"DOI":"10.1002/AUR.1884","ISSN":"1939-3806","PMID":"29076255","abstract":"We examined phenotypes of autism spectrum disorder (ASD) based on trajectories of intellectual development from early (ages 2–3 ½) to middle (ages 5–8) childhood in a recent clinically ascertained cohort. Participants included 102 children (82 males) initially diagnosed with ASD from the Autism Phenome Project longitudinal sample. Latent class growth analysis was used to identify distinct IQ trajectories. Baseline and developmental course differences among groups were assessed using univariate techniques and repeated measures regression models, respectively. A four class model best represented the data. Using the highest posterior probability, participants were assigned to High Challenges (25.5%), Stable Low (17.6%), Changers (35.3%), and Lesser Challenges (21.6%) groups. The High Challenges and Stable Low groups exhibited persistently low IQ, although, the High Challenges group experienced declines while the Stable Low group's scores remained more constant. Changers showed IQ improvement of &gt; 2 standard deviations. The Lesser Challenges group had IQs in the average range at both times that were about 1 standard deviation higher at T2. In summation, 75% of the participants experienced some relative improvements in intellectual and/or other areas of functioning between ages 2 and 8 years. The Changers group demonstrated the most significant IQ change that was accompanied by adaptive communication improvement and declining externalizing symptoms. Only the Lesser Challenges group showed a significant reduction in ASD symptom severity, such that by age 8, 14% of them no longer met ADOS-2 criteria for ASD. All groups showed reductions in internalizing symptoms. Intervention history was not associated with group status. Autism Res 2018, 11: 121–132. © 2017 International Society for Autism Research, Wiley Periodicals, Inc. Lay Summary: We examined how the IQs of children with autism spectrum disorder change between ages 2 and 8, and identified four patterns. Two groups exhibited persistently lower IQs. One group showed IQ increases of greater than 30 points with improved communicate abilities and declining disruptive behaviors. The final group had IQs in the average or better range at both time points, and 14% of them lost their diagnoses. Over half of the children experienced improved intellectual functioning between ages 2 and 8, whereas about 25% showed declines. Findings were not associated with intervention history.","author":[{"dropping-particle":"","family":"Solomon","given":"Marjorie","non-dropping-particle":"","parse-names":false,"suffix":""},{"dropping-particle":"","family":"Iosif","given":"Ana Maria","non-dropping-particle":"","parse-names":false,"suffix":""},{"dropping-particle":"","family":"Reinhardt","given":"Vanessa P.","non-dropping-particle":"","parse-names":false,"suffix":""},{"dropping-particle":"","family":"Libero","given":"Lauren E.","non-dropping-particle":"","parse-names":false,"suffix":""},{"dropping-particle":"","family":"Nordahl","given":"Christine W.","non-dropping-particle":"","parse-names":false,"suffix":""},{"dropping-particle":"","family":"Ozonoff","given":"Sally","non-dropping-particle":"","parse-names":false,"suffix":""},{"dropping-particle":"","family":"Rogers","given":"Sally J.","non-dropping-particle":"","parse-names":false,"suffix":""},{"dropping-particle":"","family":"Amaral","given":"David G.","non-dropping-particle":"","parse-names":false,"suffix":""}],"container-title":"Autism Research","id":"ITEM-3","issue":"1","issued":{"date-parts":[["2018","1","1"]]},"page":"121-132","publisher":"John Wiley &amp; Sons, Ltd","title":"What will my child's future hold? phenotypes of intellectual development in 2–8-year-olds with autism spectrum disorder","type":"article-journal","volume":"11"},"uris":["http://www.mendeley.com/documents/?uuid=e443583b-90f4-3e3a-9e46-901bf96b6d80"]},{"id":"ITEM-4","itemData":{"DOI":"10.3389/FPSYT.2019.00508/BIBTEX","ISSN":"16640640","abstract":"&lt;p&gt;&lt;bold&gt;Introduction:&lt;/bold&gt; Intellectual disability (ID) is frequently associated as a comorbidity in autism spectrum disorders (ASD). This study investigated a) how similar the heterogeneity in the cognitive and socio-emotional developmental profiles was for children with ASD and ID, b) the difference between the subjects’ profiles and those of typically developing children (TD) matched for developmental levels, c) the skills existing with the lowest and highest developmental levels, and d) the relationship between developmental profiles in ASD and the severity of autism, ID, and the overall developmental level.&lt;/p&gt;&lt;p&gt;&lt;bold&gt;Participants:&lt;/bold&gt; The sample was comprised of 119 children (101 boys and 18 girls) who ranged in chronological age (CA) from 21 months to 14 years (&lt;italic&gt;M&lt;/italic&gt; = 5 years 2 months; SD = 2 years 6 months) with developmental levels lower than 24 months. They came from three countries (France = 40, Brazil = 40, and Algeria = 39). The control group was comprised of 40 TD children from these same countries who ranged in CA from 4 to 24 months (&lt;italic&gt;M&lt;/italic&gt; = 1 year 3 months; SD = 5 months). The ASD diagnosis was carried out according to International Statistical Classification of Diseases and Related Health Problems-10th Edition (ICD-10), Diagnostic and Statistical Manual of Mental Disorders, 4th Edition, Text Revision (DSM-IV-TR), Diagnostic and Statistical Manual of Mental Disorders-5th ed (DSM-5) criteria and the Childhood Autism Rating Scale (CARS).&lt;/p&gt;&lt;p&gt;&lt;bold&gt;Measures:&lt;/bold&gt; Children were tested using the Social Cognitive Evaluation Battery (SCEB; Adrien, 2007) by trained psychologists from public and private institutions specialized in the diagnosis of autism and interventions in this field. The SCEB explores 16 functional abilities, in both cognitive and socio-emotional areas, and allows the calculation of domain and area developmental levels and heterogeneity indices for the global, cognitive, and socio-emotional areas.&lt;/p&gt;&lt;p&gt;&lt;bold&gt;Results:&lt;/bold&gt; Children with ASD developmental profiles show very high heterogeneity as opposed to TD children. Regardless of the country of origin, there are similarities between the heterogeneous cognitive and socio-emotional developmental profiles of the children with ASD, whose profiles are characterized by lower developmental levels of language and vocal imitation skills, and a relationship between these developmental heterogeneities and the degree of severity of autistic sympt…","author":[{"dropping-particle":"","family":"Bernard Paulais","given":"Marie Anna","non-dropping-particle":"","parse-names":false,"suffix":""},{"dropping-particle":"","family":"Mazetto","given":"Camilla","non-dropping-particle":"","parse-names":false,"suffix":""},{"dropping-particle":"","family":"Thiébaut","given":"Eric","non-dropping-particle":"","parse-names":false,"suffix":""},{"dropping-particle":"","family":"Nassif","given":"Maria Clara","non-dropping-particle":"","parse-names":false,"suffix":""},{"dropping-particle":"","family":"Costa Coelho De Souza","given":"Maria Thereza","non-dropping-particle":"","parse-names":false,"suffix":""},{"dropping-particle":"","family":"Stefani","given":"Ana Paula","non-dropping-particle":"","parse-names":false,"suffix":""},{"dropping-particle":"","family":"Blanc","given":"Romuald","non-dropping-particle":"","parse-names":false,"suffix":""},{"dropping-particle":"","family":"Gattegno","given":"Maria Pilar","non-dropping-particle":"","parse-names":false,"suffix":""},{"dropping-particle":"","family":"Aiad","given":"Fethia","non-dropping-particle":"","parse-names":false,"suffix":""},{"dropping-particle":"","family":"Sam","given":"Nadia","non-dropping-particle":"","parse-names":false,"suffix":""},{"dropping-particle":"","family":"Belal","given":"Lina","non-dropping-particle":"","parse-names":false,"suffix":""},{"dropping-particle":"","family":"Fekih","given":"Laid","non-dropping-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names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false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suffix</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family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Kaye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given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Kelley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non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names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false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suffix</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family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Contejean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given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Yves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non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names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false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suffix</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family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Wendland</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given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Jaqueline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non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names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false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suffix</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family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Barthelemy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given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Catherine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non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names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false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suffix</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family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Bonnet</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Brilhault</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given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Fr</w:instrText>
      </w:r>
      <w:r w:rsidR="00165AE8" w:rsidRPr="00F63543">
        <w:rPr>
          <w:rStyle w:val="ae"/>
          <w:rFonts w:ascii="Times New Roman" w:hAnsi="Times New Roman" w:cs="Times New Roman"/>
          <w:color w:val="000000" w:themeColor="text1"/>
          <w:sz w:val="28"/>
          <w:szCs w:val="28"/>
          <w:lang w:val="ru-RU"/>
        </w:rPr>
        <w:instrText>é</w:instrText>
      </w:r>
      <w:r w:rsidR="00165AE8" w:rsidRPr="00F63543">
        <w:rPr>
          <w:rStyle w:val="ae"/>
          <w:rFonts w:ascii="Times New Roman" w:hAnsi="Times New Roman" w:cs="Times New Roman"/>
          <w:color w:val="000000" w:themeColor="text1"/>
          <w:sz w:val="28"/>
          <w:szCs w:val="28"/>
          <w:lang w:val="en-US"/>
        </w:rPr>
        <w:instrText>d</w:instrText>
      </w:r>
      <w:r w:rsidR="00165AE8" w:rsidRPr="00F63543">
        <w:rPr>
          <w:rStyle w:val="ae"/>
          <w:rFonts w:ascii="Times New Roman" w:hAnsi="Times New Roman" w:cs="Times New Roman"/>
          <w:color w:val="000000" w:themeColor="text1"/>
          <w:sz w:val="28"/>
          <w:szCs w:val="28"/>
          <w:lang w:val="ru-RU"/>
        </w:rPr>
        <w:instrText>é</w:instrText>
      </w:r>
      <w:r w:rsidR="00165AE8" w:rsidRPr="00F63543">
        <w:rPr>
          <w:rStyle w:val="ae"/>
          <w:rFonts w:ascii="Times New Roman" w:hAnsi="Times New Roman" w:cs="Times New Roman"/>
          <w:color w:val="000000" w:themeColor="text1"/>
          <w:sz w:val="28"/>
          <w:szCs w:val="28"/>
          <w:lang w:val="en-US"/>
        </w:rPr>
        <w:instrText>rique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non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names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false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suffix</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family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Adrien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given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Jean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Louis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non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dropping</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names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false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suffix</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container</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title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Frontiers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Psychiatry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id</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ITEM</w:instrText>
      </w:r>
      <w:r w:rsidR="00165AE8" w:rsidRPr="00F63543">
        <w:rPr>
          <w:rStyle w:val="ae"/>
          <w:rFonts w:ascii="Times New Roman" w:hAnsi="Times New Roman" w:cs="Times New Roman"/>
          <w:color w:val="000000" w:themeColor="text1"/>
          <w:sz w:val="28"/>
          <w:szCs w:val="28"/>
          <w:lang w:val="ru-RU"/>
        </w:rPr>
        <w:instrText>-4","</w:instrText>
      </w:r>
      <w:r w:rsidR="00165AE8" w:rsidRPr="00F63543">
        <w:rPr>
          <w:rStyle w:val="ae"/>
          <w:rFonts w:ascii="Times New Roman" w:hAnsi="Times New Roman" w:cs="Times New Roman"/>
          <w:color w:val="000000" w:themeColor="text1"/>
          <w:sz w:val="28"/>
          <w:szCs w:val="28"/>
          <w:lang w:val="en-US"/>
        </w:rPr>
        <w:instrText>issue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JUN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issued</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date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parts</w:instrText>
      </w:r>
      <w:r w:rsidR="00165AE8" w:rsidRPr="00F63543">
        <w:rPr>
          <w:rStyle w:val="ae"/>
          <w:rFonts w:ascii="Times New Roman" w:hAnsi="Times New Roman" w:cs="Times New Roman"/>
          <w:color w:val="000000" w:themeColor="text1"/>
          <w:sz w:val="28"/>
          <w:szCs w:val="28"/>
          <w:lang w:val="ru-RU"/>
        </w:rPr>
        <w:instrText>":[["2019","7","19"]]},"</w:instrText>
      </w:r>
      <w:r w:rsidR="00165AE8" w:rsidRPr="00F63543">
        <w:rPr>
          <w:rStyle w:val="ae"/>
          <w:rFonts w:ascii="Times New Roman" w:hAnsi="Times New Roman" w:cs="Times New Roman"/>
          <w:color w:val="000000" w:themeColor="text1"/>
          <w:sz w:val="28"/>
          <w:szCs w:val="28"/>
          <w:lang w:val="en-US"/>
        </w:rPr>
        <w:instrText>page</w:instrText>
      </w:r>
      <w:r w:rsidR="00165AE8" w:rsidRPr="00F63543">
        <w:rPr>
          <w:rStyle w:val="ae"/>
          <w:rFonts w:ascii="Times New Roman" w:hAnsi="Times New Roman" w:cs="Times New Roman"/>
          <w:color w:val="000000" w:themeColor="text1"/>
          <w:sz w:val="28"/>
          <w:szCs w:val="28"/>
          <w:lang w:val="ru-RU"/>
        </w:rPr>
        <w:instrText>":"429161","</w:instrText>
      </w:r>
      <w:r w:rsidR="00165AE8" w:rsidRPr="00F63543">
        <w:rPr>
          <w:rStyle w:val="ae"/>
          <w:rFonts w:ascii="Times New Roman" w:hAnsi="Times New Roman" w:cs="Times New Roman"/>
          <w:color w:val="000000" w:themeColor="text1"/>
          <w:sz w:val="28"/>
          <w:szCs w:val="28"/>
          <w:lang w:val="en-US"/>
        </w:rPr>
        <w:instrText>publisher</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Frontiers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Media</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A</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title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Heterogeneities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cognitive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socio</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emotional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development</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children</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with</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autism</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spectrum</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disorder</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and</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severe</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intellectual</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disability</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as</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a</w:instrText>
      </w:r>
      <w:r w:rsidR="00165AE8" w:rsidRPr="00F63543">
        <w:rPr>
          <w:rStyle w:val="ae"/>
          <w:rFonts w:ascii="Times New Roman" w:hAnsi="Times New Roman" w:cs="Times New Roman"/>
          <w:color w:val="000000" w:themeColor="text1"/>
          <w:sz w:val="28"/>
          <w:szCs w:val="28"/>
          <w:lang w:val="ru-RU"/>
        </w:rPr>
        <w:instrText xml:space="preserve"> </w:instrText>
      </w:r>
      <w:r w:rsidR="00165AE8" w:rsidRPr="00F63543">
        <w:rPr>
          <w:rStyle w:val="ae"/>
          <w:rFonts w:ascii="Times New Roman" w:hAnsi="Times New Roman" w:cs="Times New Roman"/>
          <w:color w:val="000000" w:themeColor="text1"/>
          <w:sz w:val="28"/>
          <w:szCs w:val="28"/>
          <w:lang w:val="en-US"/>
        </w:rPr>
        <w:instrText>comorbidity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type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article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journal</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volume</w:instrText>
      </w:r>
      <w:r w:rsidR="00165AE8" w:rsidRPr="00F63543">
        <w:rPr>
          <w:rStyle w:val="ae"/>
          <w:rFonts w:ascii="Times New Roman" w:hAnsi="Times New Roman" w:cs="Times New Roman"/>
          <w:color w:val="000000" w:themeColor="text1"/>
          <w:sz w:val="28"/>
          <w:szCs w:val="28"/>
          <w:lang w:val="ru-RU"/>
        </w:rPr>
        <w:instrText>":"10"},"</w:instrText>
      </w:r>
      <w:r w:rsidR="00165AE8" w:rsidRPr="00F63543">
        <w:rPr>
          <w:rStyle w:val="ae"/>
          <w:rFonts w:ascii="Times New Roman" w:hAnsi="Times New Roman" w:cs="Times New Roman"/>
          <w:color w:val="000000" w:themeColor="text1"/>
          <w:sz w:val="28"/>
          <w:szCs w:val="28"/>
          <w:lang w:val="en-US"/>
        </w:rPr>
        <w:instrText>uris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http</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www</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mendeley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com</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documents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uuid</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c</w:instrText>
      </w:r>
      <w:r w:rsidR="00165AE8" w:rsidRPr="00F63543">
        <w:rPr>
          <w:rStyle w:val="ae"/>
          <w:rFonts w:ascii="Times New Roman" w:hAnsi="Times New Roman" w:cs="Times New Roman"/>
          <w:color w:val="000000" w:themeColor="text1"/>
          <w:sz w:val="28"/>
          <w:szCs w:val="28"/>
          <w:lang w:val="ru-RU"/>
        </w:rPr>
        <w:instrText>1829</w:instrText>
      </w:r>
      <w:r w:rsidR="00165AE8" w:rsidRPr="00F63543">
        <w:rPr>
          <w:rStyle w:val="ae"/>
          <w:rFonts w:ascii="Times New Roman" w:hAnsi="Times New Roman" w:cs="Times New Roman"/>
          <w:color w:val="000000" w:themeColor="text1"/>
          <w:sz w:val="28"/>
          <w:szCs w:val="28"/>
          <w:lang w:val="en-US"/>
        </w:rPr>
        <w:instrText>a</w:instrText>
      </w:r>
      <w:r w:rsidR="00165AE8" w:rsidRPr="00F63543">
        <w:rPr>
          <w:rStyle w:val="ae"/>
          <w:rFonts w:ascii="Times New Roman" w:hAnsi="Times New Roman" w:cs="Times New Roman"/>
          <w:color w:val="000000" w:themeColor="text1"/>
          <w:sz w:val="28"/>
          <w:szCs w:val="28"/>
          <w:lang w:val="ru-RU"/>
        </w:rPr>
        <w:instrText>86-</w:instrText>
      </w:r>
      <w:r w:rsidR="00165AE8" w:rsidRPr="00F63543">
        <w:rPr>
          <w:rStyle w:val="ae"/>
          <w:rFonts w:ascii="Times New Roman" w:hAnsi="Times New Roman" w:cs="Times New Roman"/>
          <w:color w:val="000000" w:themeColor="text1"/>
          <w:sz w:val="28"/>
          <w:szCs w:val="28"/>
          <w:lang w:val="en-US"/>
        </w:rPr>
        <w:instrText>fe</w:instrText>
      </w:r>
      <w:r w:rsidR="00165AE8" w:rsidRPr="00F63543">
        <w:rPr>
          <w:rStyle w:val="ae"/>
          <w:rFonts w:ascii="Times New Roman" w:hAnsi="Times New Roman" w:cs="Times New Roman"/>
          <w:color w:val="000000" w:themeColor="text1"/>
          <w:sz w:val="28"/>
          <w:szCs w:val="28"/>
          <w:lang w:val="ru-RU"/>
        </w:rPr>
        <w:instrText>60-3</w:instrText>
      </w:r>
      <w:r w:rsidR="00165AE8" w:rsidRPr="00F63543">
        <w:rPr>
          <w:rStyle w:val="ae"/>
          <w:rFonts w:ascii="Times New Roman" w:hAnsi="Times New Roman" w:cs="Times New Roman"/>
          <w:color w:val="000000" w:themeColor="text1"/>
          <w:sz w:val="28"/>
          <w:szCs w:val="28"/>
          <w:lang w:val="en-US"/>
        </w:rPr>
        <w:instrText>bdb</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af</w:instrText>
      </w:r>
      <w:r w:rsidR="00165AE8" w:rsidRPr="00F63543">
        <w:rPr>
          <w:rStyle w:val="ae"/>
          <w:rFonts w:ascii="Times New Roman" w:hAnsi="Times New Roman" w:cs="Times New Roman"/>
          <w:color w:val="000000" w:themeColor="text1"/>
          <w:sz w:val="28"/>
          <w:szCs w:val="28"/>
          <w:lang w:val="ru-RU"/>
        </w:rPr>
        <w:instrText>2</w:instrText>
      </w:r>
      <w:r w:rsidR="00165AE8" w:rsidRPr="00F63543">
        <w:rPr>
          <w:rStyle w:val="ae"/>
          <w:rFonts w:ascii="Times New Roman" w:hAnsi="Times New Roman" w:cs="Times New Roman"/>
          <w:color w:val="000000" w:themeColor="text1"/>
          <w:sz w:val="28"/>
          <w:szCs w:val="28"/>
          <w:lang w:val="en-US"/>
        </w:rPr>
        <w:instrText>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d</w:instrText>
      </w:r>
      <w:r w:rsidR="00165AE8" w:rsidRPr="00F63543">
        <w:rPr>
          <w:rStyle w:val="ae"/>
          <w:rFonts w:ascii="Times New Roman" w:hAnsi="Times New Roman" w:cs="Times New Roman"/>
          <w:color w:val="000000" w:themeColor="text1"/>
          <w:sz w:val="28"/>
          <w:szCs w:val="28"/>
          <w:lang w:val="ru-RU"/>
        </w:rPr>
        <w:instrText>67</w:instrText>
      </w:r>
      <w:r w:rsidR="00165AE8" w:rsidRPr="00F63543">
        <w:rPr>
          <w:rStyle w:val="ae"/>
          <w:rFonts w:ascii="Times New Roman" w:hAnsi="Times New Roman" w:cs="Times New Roman"/>
          <w:color w:val="000000" w:themeColor="text1"/>
          <w:sz w:val="28"/>
          <w:szCs w:val="28"/>
          <w:lang w:val="en-US"/>
        </w:rPr>
        <w:instrText>bceb</w:instrText>
      </w:r>
      <w:r w:rsidR="00165AE8" w:rsidRPr="00F63543">
        <w:rPr>
          <w:rStyle w:val="ae"/>
          <w:rFonts w:ascii="Times New Roman" w:hAnsi="Times New Roman" w:cs="Times New Roman"/>
          <w:color w:val="000000" w:themeColor="text1"/>
          <w:sz w:val="28"/>
          <w:szCs w:val="28"/>
          <w:lang w:val="ru-RU"/>
        </w:rPr>
        <w:instrText>5</w:instrText>
      </w:r>
      <w:r w:rsidR="00165AE8" w:rsidRPr="00F63543">
        <w:rPr>
          <w:rStyle w:val="ae"/>
          <w:rFonts w:ascii="Times New Roman" w:hAnsi="Times New Roman" w:cs="Times New Roman"/>
          <w:color w:val="000000" w:themeColor="text1"/>
          <w:sz w:val="28"/>
          <w:szCs w:val="28"/>
          <w:lang w:val="en-US"/>
        </w:rPr>
        <w:instrText>bea</w:instrText>
      </w:r>
      <w:r w:rsidR="00165AE8" w:rsidRPr="00F63543">
        <w:rPr>
          <w:rStyle w:val="ae"/>
          <w:rFonts w:ascii="Times New Roman" w:hAnsi="Times New Roman" w:cs="Times New Roman"/>
          <w:color w:val="000000" w:themeColor="text1"/>
          <w:sz w:val="28"/>
          <w:szCs w:val="28"/>
          <w:lang w:val="ru-RU"/>
        </w:rPr>
        <w:instrText>9"]}],"</w:instrText>
      </w:r>
      <w:r w:rsidR="00165AE8" w:rsidRPr="00F63543">
        <w:rPr>
          <w:rStyle w:val="ae"/>
          <w:rFonts w:ascii="Times New Roman" w:hAnsi="Times New Roman" w:cs="Times New Roman"/>
          <w:color w:val="000000" w:themeColor="text1"/>
          <w:sz w:val="28"/>
          <w:szCs w:val="28"/>
          <w:lang w:val="en-US"/>
        </w:rPr>
        <w:instrText>mendeley</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formattedCitation</w:instrText>
      </w:r>
      <w:r w:rsidR="00165AE8" w:rsidRPr="00F63543">
        <w:rPr>
          <w:rStyle w:val="ae"/>
          <w:rFonts w:ascii="Times New Roman" w:hAnsi="Times New Roman" w:cs="Times New Roman"/>
          <w:color w:val="000000" w:themeColor="text1"/>
          <w:sz w:val="28"/>
          <w:szCs w:val="28"/>
          <w:lang w:val="ru-RU"/>
        </w:rPr>
        <w:instrText>":"&lt;</w:instrText>
      </w:r>
      <w:r w:rsidR="00165AE8" w:rsidRPr="00F63543">
        <w:rPr>
          <w:rStyle w:val="ae"/>
          <w:rFonts w:ascii="Times New Roman" w:hAnsi="Times New Roman" w:cs="Times New Roman"/>
          <w:color w:val="000000" w:themeColor="text1"/>
          <w:sz w:val="28"/>
          <w:szCs w:val="28"/>
          <w:lang w:val="en-US"/>
        </w:rPr>
        <w:instrText>sup</w:instrText>
      </w:r>
      <w:r w:rsidR="00165AE8" w:rsidRPr="00F63543">
        <w:rPr>
          <w:rStyle w:val="ae"/>
          <w:rFonts w:ascii="Times New Roman" w:hAnsi="Times New Roman" w:cs="Times New Roman"/>
          <w:color w:val="000000" w:themeColor="text1"/>
          <w:sz w:val="28"/>
          <w:szCs w:val="28"/>
          <w:lang w:val="ru-RU"/>
        </w:rPr>
        <w:instrText>&gt;36–39&lt;/</w:instrText>
      </w:r>
      <w:r w:rsidR="00165AE8" w:rsidRPr="00F63543">
        <w:rPr>
          <w:rStyle w:val="ae"/>
          <w:rFonts w:ascii="Times New Roman" w:hAnsi="Times New Roman" w:cs="Times New Roman"/>
          <w:color w:val="000000" w:themeColor="text1"/>
          <w:sz w:val="28"/>
          <w:szCs w:val="28"/>
          <w:lang w:val="en-US"/>
        </w:rPr>
        <w:instrText>sup</w:instrText>
      </w:r>
      <w:r w:rsidR="00165AE8" w:rsidRPr="00F63543">
        <w:rPr>
          <w:rStyle w:val="ae"/>
          <w:rFonts w:ascii="Times New Roman" w:hAnsi="Times New Roman" w:cs="Times New Roman"/>
          <w:color w:val="000000" w:themeColor="text1"/>
          <w:sz w:val="28"/>
          <w:szCs w:val="28"/>
          <w:lang w:val="ru-RU"/>
        </w:rPr>
        <w:instrText>&gt;","</w:instrText>
      </w:r>
      <w:r w:rsidR="00165AE8" w:rsidRPr="00F63543">
        <w:rPr>
          <w:rStyle w:val="ae"/>
          <w:rFonts w:ascii="Times New Roman" w:hAnsi="Times New Roman" w:cs="Times New Roman"/>
          <w:color w:val="000000" w:themeColor="text1"/>
          <w:sz w:val="28"/>
          <w:szCs w:val="28"/>
          <w:lang w:val="en-US"/>
        </w:rPr>
        <w:instrText>plainTextFormattedCitation</w:instrText>
      </w:r>
      <w:r w:rsidR="00165AE8" w:rsidRPr="00F63543">
        <w:rPr>
          <w:rStyle w:val="ae"/>
          <w:rFonts w:ascii="Times New Roman" w:hAnsi="Times New Roman" w:cs="Times New Roman"/>
          <w:color w:val="000000" w:themeColor="text1"/>
          <w:sz w:val="28"/>
          <w:szCs w:val="28"/>
          <w:lang w:val="ru-RU"/>
        </w:rPr>
        <w:instrText>":"36–39","</w:instrText>
      </w:r>
      <w:r w:rsidR="00165AE8" w:rsidRPr="00F63543">
        <w:rPr>
          <w:rStyle w:val="ae"/>
          <w:rFonts w:ascii="Times New Roman" w:hAnsi="Times New Roman" w:cs="Times New Roman"/>
          <w:color w:val="000000" w:themeColor="text1"/>
          <w:sz w:val="28"/>
          <w:szCs w:val="28"/>
          <w:lang w:val="en-US"/>
        </w:rPr>
        <w:instrText>previouslyFormattedCitation</w:instrText>
      </w:r>
      <w:r w:rsidR="00165AE8" w:rsidRPr="00F63543">
        <w:rPr>
          <w:rStyle w:val="ae"/>
          <w:rFonts w:ascii="Times New Roman" w:hAnsi="Times New Roman" w:cs="Times New Roman"/>
          <w:color w:val="000000" w:themeColor="text1"/>
          <w:sz w:val="28"/>
          <w:szCs w:val="28"/>
          <w:lang w:val="ru-RU"/>
        </w:rPr>
        <w:instrText>":"&lt;</w:instrText>
      </w:r>
      <w:r w:rsidR="00165AE8" w:rsidRPr="00F63543">
        <w:rPr>
          <w:rStyle w:val="ae"/>
          <w:rFonts w:ascii="Times New Roman" w:hAnsi="Times New Roman" w:cs="Times New Roman"/>
          <w:color w:val="000000" w:themeColor="text1"/>
          <w:sz w:val="28"/>
          <w:szCs w:val="28"/>
          <w:lang w:val="en-US"/>
        </w:rPr>
        <w:instrText>sup</w:instrText>
      </w:r>
      <w:r w:rsidR="00165AE8" w:rsidRPr="00F63543">
        <w:rPr>
          <w:rStyle w:val="ae"/>
          <w:rFonts w:ascii="Times New Roman" w:hAnsi="Times New Roman" w:cs="Times New Roman"/>
          <w:color w:val="000000" w:themeColor="text1"/>
          <w:sz w:val="28"/>
          <w:szCs w:val="28"/>
          <w:lang w:val="ru-RU"/>
        </w:rPr>
        <w:instrText>&gt;36–39&lt;/</w:instrText>
      </w:r>
      <w:r w:rsidR="00165AE8" w:rsidRPr="00F63543">
        <w:rPr>
          <w:rStyle w:val="ae"/>
          <w:rFonts w:ascii="Times New Roman" w:hAnsi="Times New Roman" w:cs="Times New Roman"/>
          <w:color w:val="000000" w:themeColor="text1"/>
          <w:sz w:val="28"/>
          <w:szCs w:val="28"/>
          <w:lang w:val="en-US"/>
        </w:rPr>
        <w:instrText>sup</w:instrText>
      </w:r>
      <w:r w:rsidR="00165AE8" w:rsidRPr="00F63543">
        <w:rPr>
          <w:rStyle w:val="ae"/>
          <w:rFonts w:ascii="Times New Roman" w:hAnsi="Times New Roman" w:cs="Times New Roman"/>
          <w:color w:val="000000" w:themeColor="text1"/>
          <w:sz w:val="28"/>
          <w:szCs w:val="28"/>
          <w:lang w:val="ru-RU"/>
        </w:rPr>
        <w:instrText>&gt;"},"</w:instrText>
      </w:r>
      <w:r w:rsidR="00165AE8" w:rsidRPr="00F63543">
        <w:rPr>
          <w:rStyle w:val="ae"/>
          <w:rFonts w:ascii="Times New Roman" w:hAnsi="Times New Roman" w:cs="Times New Roman"/>
          <w:color w:val="000000" w:themeColor="text1"/>
          <w:sz w:val="28"/>
          <w:szCs w:val="28"/>
          <w:lang w:val="en-US"/>
        </w:rPr>
        <w:instrText>properties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noteIndex</w:instrText>
      </w:r>
      <w:r w:rsidR="00165AE8" w:rsidRPr="00F63543">
        <w:rPr>
          <w:rStyle w:val="ae"/>
          <w:rFonts w:ascii="Times New Roman" w:hAnsi="Times New Roman" w:cs="Times New Roman"/>
          <w:color w:val="000000" w:themeColor="text1"/>
          <w:sz w:val="28"/>
          <w:szCs w:val="28"/>
          <w:lang w:val="ru-RU"/>
        </w:rPr>
        <w:instrText>":0},"</w:instrText>
      </w:r>
      <w:r w:rsidR="00165AE8" w:rsidRPr="00F63543">
        <w:rPr>
          <w:rStyle w:val="ae"/>
          <w:rFonts w:ascii="Times New Roman" w:hAnsi="Times New Roman" w:cs="Times New Roman"/>
          <w:color w:val="000000" w:themeColor="text1"/>
          <w:sz w:val="28"/>
          <w:szCs w:val="28"/>
          <w:lang w:val="en-US"/>
        </w:rPr>
        <w:instrText>schema</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https</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github</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com</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citation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style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language</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schema</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raw</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master</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csl</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citation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instrText>json</w:instrText>
      </w:r>
      <w:r w:rsidR="00165AE8" w:rsidRPr="00F63543">
        <w:rPr>
          <w:rStyle w:val="ae"/>
          <w:rFonts w:ascii="Times New Roman" w:hAnsi="Times New Roman" w:cs="Times New Roman"/>
          <w:color w:val="000000" w:themeColor="text1"/>
          <w:sz w:val="28"/>
          <w:szCs w:val="28"/>
          <w:lang w:val="ru-RU"/>
        </w:rPr>
        <w:instrText>"}</w:instrText>
      </w:r>
      <w:r w:rsidR="00165AE8" w:rsidRPr="00F63543">
        <w:rPr>
          <w:rStyle w:val="ae"/>
          <w:rFonts w:ascii="Times New Roman" w:hAnsi="Times New Roman" w:cs="Times New Roman"/>
          <w:color w:val="000000" w:themeColor="text1"/>
          <w:sz w:val="28"/>
          <w:szCs w:val="28"/>
          <w:lang w:val="en-US"/>
        </w:rPr>
        <w:fldChar w:fldCharType="separate"/>
      </w:r>
      <w:r w:rsidR="00165AE8" w:rsidRPr="00F63543">
        <w:rPr>
          <w:rStyle w:val="ae"/>
          <w:rFonts w:ascii="Times New Roman" w:hAnsi="Times New Roman" w:cs="Times New Roman"/>
          <w:noProof/>
          <w:color w:val="000000" w:themeColor="text1"/>
          <w:sz w:val="28"/>
          <w:szCs w:val="28"/>
          <w:u w:val="none"/>
          <w:lang w:val="ru-RU"/>
        </w:rPr>
        <w:t>36–39</w:t>
      </w:r>
      <w:r w:rsidR="00165AE8" w:rsidRPr="00F63543">
        <w:rPr>
          <w:rStyle w:val="ae"/>
          <w:rFonts w:ascii="Times New Roman" w:hAnsi="Times New Roman" w:cs="Times New Roman"/>
          <w:color w:val="000000" w:themeColor="text1"/>
          <w:sz w:val="28"/>
          <w:szCs w:val="28"/>
          <w:lang w:val="en-US"/>
        </w:rPr>
        <w:fldChar w:fldCharType="end"/>
      </w:r>
      <w:r w:rsidR="00A40443" w:rsidRPr="00F63543">
        <w:rPr>
          <w:rFonts w:ascii="Times New Roman" w:hAnsi="Times New Roman" w:cs="Times New Roman"/>
          <w:color w:val="000000" w:themeColor="text1"/>
          <w:sz w:val="28"/>
          <w:szCs w:val="28"/>
          <w:lang w:val="ru-RU"/>
        </w:rPr>
        <w:t>]</w:t>
      </w:r>
      <w:r w:rsidR="00712A15" w:rsidRPr="00F63543">
        <w:rPr>
          <w:rFonts w:ascii="Times New Roman" w:hAnsi="Times New Roman" w:cs="Times New Roman"/>
          <w:color w:val="000000" w:themeColor="text1"/>
          <w:sz w:val="28"/>
          <w:szCs w:val="28"/>
          <w:lang w:val="ru-RU"/>
        </w:rPr>
        <w:t>.</w:t>
      </w:r>
      <w:r w:rsidR="00712A15" w:rsidRPr="00F63543">
        <w:rPr>
          <w:rFonts w:ascii="Times New Roman" w:hAnsi="Times New Roman" w:cs="Times New Roman"/>
          <w:color w:val="000000" w:themeColor="text1"/>
          <w:sz w:val="24"/>
          <w:szCs w:val="24"/>
          <w:lang w:val="ru-RU"/>
        </w:rPr>
        <w:t xml:space="preserve"> </w:t>
      </w:r>
      <w:r w:rsidR="00E243DC" w:rsidRPr="000A4DEA">
        <w:rPr>
          <w:rFonts w:ascii="Times New Roman" w:hAnsi="Times New Roman" w:cs="Times New Roman"/>
          <w:sz w:val="28"/>
          <w:szCs w:val="28"/>
          <w:lang w:val="ru-RU"/>
        </w:rPr>
        <w:t xml:space="preserve">Кроме того, РАС часто сопровождаются другими расстройствами развития и психическими заболеваниями </w:t>
      </w:r>
      <w:r w:rsidR="00E243DC" w:rsidRPr="00F63543">
        <w:rPr>
          <w:rFonts w:ascii="Times New Roman" w:hAnsi="Times New Roman" w:cs="Times New Roman"/>
          <w:sz w:val="28"/>
          <w:szCs w:val="28"/>
          <w:lang w:val="ru-RU"/>
        </w:rPr>
        <w:t>[</w:t>
      </w:r>
      <w:r w:rsidR="00165AE8" w:rsidRPr="00F63543">
        <w:rPr>
          <w:rFonts w:ascii="Times New Roman" w:hAnsi="Times New Roman" w:cs="Times New Roman"/>
          <w:sz w:val="28"/>
          <w:szCs w:val="28"/>
          <w:lang w:val="ru-RU"/>
        </w:rPr>
        <w:fldChar w:fldCharType="begin" w:fldLock="1"/>
      </w:r>
      <w:r w:rsidR="00D24796" w:rsidRPr="00F63543">
        <w:rPr>
          <w:rFonts w:ascii="Times New Roman" w:hAnsi="Times New Roman" w:cs="Times New Roman"/>
          <w:sz w:val="28"/>
          <w:szCs w:val="28"/>
          <w:lang w:val="ru-RU"/>
        </w:rPr>
        <w:instrText>ADDIN CSL_CITATION {"citationItems":[{"id":"ITEM-1","itemData":{"DOI":"10.5409/WJCP.V10.I3.15","ISSN":"22192808","PMID":"33972922","abstract":"Medical comorbidities are more common in children with autism spectrum disorders (ASD) than in the general population. Some genetic disorders are more common in children with ASD such as Fragile X syndrome, Down syndrome, Duchenne muscular dystrophy, neurofibromatosis type I, and tuberous sclerosis complex. Children with autism are also more prone to a variety of neurological disorders, including epilepsy, macrocephaly, hydrocephalus, cerebral palsy, migraine/headaches, and congenital abnormalities of the nervous system. Besides, sleep disorders are a significant problem in individuals with autism, occurring in about 80% of them. Gastrointestinal (GI) disorders are significantly more common in children with ASD; they occur in 46% to 84% of them. The most common GI problems observed in children with ASD are chronic constipation, chronic diarrhoea, gastroesophageal reflux and/or disease, nausea and/or vomiting, flatulence, chronic bloating, abdominal discomfort, ulcers, colitis, inflammatory bowel disease, food intolerance, and/or failure to thrive. Several categories of inborn-errors of metabolism have been observed in some patients with autism including mitochondrial disorders, disorders of creatine metabolism, selected amino acid disorders, disorders of folate or B12 metabolism, and selected lysosomal storage disorders. A significant proportion of children with ASD have evidence of persistent neuroinflammation, altered inflammatory responses, and immune abnormalities. Anti-brain antibodies may play an important pathoplastic mechanism in autism. Allergic disorders are significantly more common in individuals with ASD from all age groups. They influence the development and severity of symptoms. They could cause problematic behaviours in at least a significant subset of affected children. Therefore, it is important to consider the child with autism as a whole and not overlook possible symptoms as part of autism. The physician should rule out the presence of a medical condition before moving on to other interventions or therapies. Children who enjoy good health have a better chance of learning. This can apply to all children including those with autism.","author":[{"dropping-particle":"","family":"Al-Beltagi","given":"Mohammed","non-dropping-particle":"","parse-names":false,"suffix":""}],"container-title":"World Journal of Clinical Pediatrics","id":"ITEM-1","issue":"3","issued":{"date-parts":[["2021","5","5"]]},"page":"15","publisher":"Baishideng Publishing Group Inc","title":"Autism medical comorbidities","type":"article-journal","volume":"10"},"uris":["http://www.mendeley.com/documents/?uuid=c686dee5-1a41-3b69-9736-380fb0909bcb"]},{"id":"ITEM-2","itemData":{"DOI":"10.1038/s41398-023-02374-w","ISBN":"4139802302374","ISSN":"2158-3188","PMID":"36841830","abstract":"Individuals with autism spectrum disorder (ASD), in addition to the core features of the disease, experience a higher burden of co-occurring medical conditions. This study sought to describe the frequency and distribution of comorbidit conditions in individuals with ASD, and systematically evaluate the possibility that pre- and postnatal exposures (e.g., preterm birth, hypoxia at birth, traumatic brain injury, and fetal alcohol syndrome) associated with ASD may also be linked with distinct comorbidities. We used the SPARK study database, launched by the Simons Foundation Autism Research Initiative (SFARI). Comorbidities considered in the study included neurological, cognitive, psychiatric, and physical conditions. The study sample consisted of 42,569 individuals with ASD and their 11,389 non-ASD siblings (full and half siblings). Majority (74%) of individuals with ASD had at least one comorbidity, and had a greater average number of comorbidities than their non-ASD siblings. Preterm birth and hypoxia at birth were the most common peri-natal exposures in the sample. In logistic regression models adjusted for covariates, these exposures were associated with several distinct comorbidities in ASD cases, including attention and behavior problems, psychiatric and neurological disorders, and growth conditions. A similar pattern of association was also observed in non-ASD siblings. Our findings underscore that individuals with ASD experience a greater burden of comorbidities, which could be partly attributable to the higher rates of perinatal exposures compared to their non-ASD siblings. Study findings, if replicated in other samples, can inform the etiology of comorbidity in ASD.","author":[{"dropping-particle":"","family":"Khachadourian","given":"Vahe","non-dropping-particle":"","parse-names":false,"suffix":""},{"dropping-particle":"","family":"Mahjani","given":"Behrang","non-dropping-particle":"","parse-names":false,"suffix":""},{"dropping-particle":"","family":"Sandin","given":"Sven","non-dropping-particle":"","parse-names":false,"suffix":""},{"dropping-particle":"","family":"Kolevzon","given":"Alexander","non-dropping-particle":"","parse-names":false,"suffix":""},{"dropping-particle":"","family":"Buxbaum","given":"Joseph D.","non-dropping-particle":"","parse-names":false,"suffix":""},{"dropping-particle":"","family":"Reichenberg","given":"Abraham","non-dropping-particle":"","parse-names":false,"suffix":""},{"dropping-particle":"","family":"Janecka","given":"Magdalena","non-dropping-particle":"","parse-names":false,"suffix":""}],"container-title":"Translational Psychiatry 2023 13:1","id":"ITEM-2","issue":"1","issued":{"date-parts":[["2023","2","25"]]},"page":"1-7","publisher":"Nature Publishing Group","title":"Comorbidities in autism spectrum disorder and their etiologies","type":"article-journal","volume":"13"},"uris":["http://www.mendeley.com/documents/?uuid=2b25f469-2260-36e2-9e0e-6b040cc6bfff"]}],"mendeley":{"formattedCitation":"&lt;sup&gt;40,41&lt;/sup&gt;","plainTextFormattedCitation":"40,41","previouslyFormattedCitation":"&lt;sup&gt;40,41&lt;/sup&gt;"},"properties":{"noteIndex":0},"schema":"https://github.com/citation-style-language/schema/raw/master/csl-citation.json"}</w:instrText>
      </w:r>
      <w:r w:rsidR="00165AE8" w:rsidRPr="00F63543">
        <w:rPr>
          <w:rFonts w:ascii="Times New Roman" w:hAnsi="Times New Roman" w:cs="Times New Roman"/>
          <w:sz w:val="28"/>
          <w:szCs w:val="28"/>
          <w:lang w:val="ru-RU"/>
        </w:rPr>
        <w:fldChar w:fldCharType="separate"/>
      </w:r>
      <w:r w:rsidR="00165AE8" w:rsidRPr="00F63543">
        <w:rPr>
          <w:rFonts w:ascii="Times New Roman" w:hAnsi="Times New Roman" w:cs="Times New Roman"/>
          <w:noProof/>
          <w:sz w:val="28"/>
          <w:szCs w:val="28"/>
          <w:lang w:val="ru-RU"/>
        </w:rPr>
        <w:t>40,41</w:t>
      </w:r>
      <w:r w:rsidR="00165AE8" w:rsidRPr="00F63543">
        <w:rPr>
          <w:rFonts w:ascii="Times New Roman" w:hAnsi="Times New Roman" w:cs="Times New Roman"/>
          <w:sz w:val="28"/>
          <w:szCs w:val="28"/>
          <w:lang w:val="ru-RU"/>
        </w:rPr>
        <w:fldChar w:fldCharType="end"/>
      </w:r>
      <w:r w:rsidR="00E243DC" w:rsidRPr="00F63543">
        <w:rPr>
          <w:rFonts w:ascii="Times New Roman" w:hAnsi="Times New Roman" w:cs="Times New Roman"/>
          <w:sz w:val="28"/>
          <w:szCs w:val="28"/>
          <w:lang w:val="ru-RU"/>
        </w:rPr>
        <w:t>].</w:t>
      </w:r>
      <w:r w:rsidR="00E243DC" w:rsidRPr="00E243DC">
        <w:rPr>
          <w:rFonts w:ascii="Times New Roman" w:hAnsi="Times New Roman" w:cs="Times New Roman"/>
          <w:sz w:val="24"/>
          <w:szCs w:val="24"/>
          <w:lang w:val="ru-RU"/>
        </w:rPr>
        <w:t xml:space="preserve"> </w:t>
      </w:r>
      <w:r w:rsidR="00E243DC" w:rsidRPr="000A4DEA">
        <w:rPr>
          <w:rFonts w:ascii="Times New Roman" w:hAnsi="Times New Roman" w:cs="Times New Roman"/>
          <w:sz w:val="28"/>
          <w:szCs w:val="28"/>
          <w:lang w:val="ru-RU"/>
        </w:rPr>
        <w:t xml:space="preserve">Это сочетание специфических дефицитов и высокой коморбидности делает РАС одним из наиболее инвалидизирующих расстройств развития, создавая при этом значительное экономическое </w:t>
      </w:r>
      <w:r w:rsidR="00E243DC" w:rsidRPr="00F63543">
        <w:rPr>
          <w:rFonts w:ascii="Times New Roman" w:hAnsi="Times New Roman" w:cs="Times New Roman"/>
          <w:sz w:val="28"/>
          <w:szCs w:val="28"/>
          <w:lang w:val="ru-RU"/>
        </w:rPr>
        <w:t>бремя</w:t>
      </w:r>
      <w:r w:rsidR="00DC04D6" w:rsidRPr="00F63543">
        <w:rPr>
          <w:rFonts w:ascii="Times New Roman" w:hAnsi="Times New Roman" w:cs="Times New Roman"/>
          <w:sz w:val="28"/>
          <w:szCs w:val="28"/>
          <w:lang w:val="ru-RU"/>
        </w:rPr>
        <w:t xml:space="preserve"> [</w:t>
      </w:r>
      <w:r w:rsidR="00D24796" w:rsidRPr="00F63543">
        <w:rPr>
          <w:rFonts w:ascii="Times New Roman" w:hAnsi="Times New Roman" w:cs="Times New Roman"/>
          <w:sz w:val="28"/>
          <w:szCs w:val="28"/>
          <w:lang w:val="ru-RU"/>
        </w:rPr>
        <w:fldChar w:fldCharType="begin" w:fldLock="1"/>
      </w:r>
      <w:r w:rsidR="00D24796" w:rsidRPr="00F63543">
        <w:rPr>
          <w:rFonts w:ascii="Times New Roman" w:hAnsi="Times New Roman" w:cs="Times New Roman"/>
          <w:sz w:val="28"/>
          <w:szCs w:val="28"/>
          <w:lang w:val="ru-RU"/>
        </w:rPr>
        <w:instrText>ADDIN CSL_CITATION {"citationItems":[{"id":"ITEM-1","itemData":{"DOI":"10.1542/PEDS.2013-0763","ISSN":"0031-4005","PMID":"24515505","abstract":"OBJECTIVE: To estimate the associations between autism spectrum disorder (ASD) diagnoses and service use, caregiver time, and cost outcomes. METHODS: We used national data from the Medical Expenditure Panel Survey linked to the National Health Interview Survey and a study-specific survey to estimate the annual utilization and costs for health care, school, ASD-related therapy, family-coordinated services, as well as caregiver time in children aged 3 to 17 years, with and without parent-reported ASD. Regression analyses estimated the association between ASD diagnosis and cost, controlling for child gender, age, race/ethnicity, insurance status, household income, country region and urban/rural classification, and non-ASD-related illnesses. RESULTS: Children with parent-reported ASD had higher levels of health care office visits and prescription drug use compared with children without ASD (P &lt; .05). A greater proportion of children in the ASD group used special educational services (76% vs 7% in the control group, P &lt; .05). After adjusting for child demographic characteristics and non-ASD-associated illnesses, ASD was associated with $3020 (95% confidence interval [CI]: $1017-$4259) higher health care costs and $14 061 (95% CI: $4390-$24 302) higher aggregate non-health care costs, including $8610 (95% CI: $6595-$10 421) higher school costs. In adjusted analyses, parents who reported that their child had ASD did not have significantly higher out-of-pocket costs or spend more time on caregiving activities compared with control parents. CONCLUSIONS: The economic burden associated with ASD is substantial and can be measured across multiple sectors of our society. Previous analyses that focused on health care underestimated this economic burden, particularly for school systems. Copyright © 2014 by the American Academy of Pediatrics.","author":[{"dropping-particle":"","family":"Lavelle","given":"Tara A.","non-dropping-particle":"","parse-names":false,"suffix":""},{"dropping-particle":"","family":"Weinstein","given":"Milton C.","non-dropping-particle":"","parse-names":false,"suffix":""},{"dropping-particle":"","family":"Newhouse","given":"Joseph P.","non-dropping-particle":"","parse-names":false,"suffix":""},{"dropping-particle":"","family":"Munir","given":"Kerim","non-dropping-particle":"","parse-names":false,"suffix":""},{"dropping-particle":"","family":"Kuhlthau","given":"Karen A.","non-dropping-particle":"","parse-names":false,"suffix":""},{"dropping-particle":"","family":"Prosser","given":"Lisa A.","non-dropping-particle":"","parse-names":false,"suffix":""}],"container-title":"Pediatrics","id":"ITEM-1","issue":"3","issued":{"date-parts":[["2014","3","1"]]},"page":"e520-e529","publisher":"American Academy of Pediatrics","title":"Economic Burden of Childhood Autism Spectrum Disorders","type":"article-journal","volume":"133"},"uris":["http://www.mendeley.com/documents/?uuid=8dd8ec76-fd35-3832-b1a6-6c7a4596db82"]},{"id":"ITEM-2","itemData":{"DOI":"10.1007/S10803-019-04014-Z/METRICS","ISSN":"15733432","PMID":"30976961","abstract":"Autism is associated with a range of costs. This paper reviews the literature on estimating the economic costs of autism spectrum disorder (ASD). More or less 50 papers covering multiple countries (US, UK, Australia, Canada, Sweden, the Netherlands, etc.) were analysed. Six types of costs are discussed in depth: (i) medical and healthcare service costs, (ii) therapeutic costs, (iii) (special) education costs, (iv) costs of production loss for adults with ASD, (v) costs of informal care and lost productivity for family/caregivers, and (vi) costs of accommodation, respite care, and out-of-pocket expenses. A general finding is that individuals with ASD and families with children with ASD have higher costs. Education costs appear to be a major cost component for parents with children with ASD.","author":[{"dropping-particle":"","family":"Rogge","given":"Nicky","non-dropping-particle":"","parse-names":false,"suffix":""},{"dropping-particle":"","family":"Janssen","given":"Juliette","non-dropping-particle":"","parse-names":false,"suffix":""}],"container-title":"Journal of Autism and Developmental Disorders","id":"ITEM-2","issue":"7","issued":{"date-parts":[["2019","7","15"]]},"page":"2873-2900","publisher":"Springer New York LLC","title":"The Economic Costs of Autism Spectrum Disorder: A Literature Review","type":"article-journal","volume":"49"},"uris":["http://www.mendeley.com/documents/?uuid=51c6b8ad-737e-36eb-8578-2b513db98b00"]},{"id":"ITEM-3","itemData":{"DOI":"10.1016/j.jval.2017.08.1885","ISSN":"10983015","abstract":"Objectives: A comprehensive review was conducted to report evidence from published studies evaluating the economic burden of autism and ASD in both children and adults in European Union (EU5) countries. Methods: A systematic search of literature databases (Embase and MEDLINE) was conducted to identify recent economic evidence for last 5 years (Jan-2011 to Mar-2017) on ASD in the EU5 (UK, Germany, Italy, Spain and France). All studies reporting cost burden of ASD in English were included, regardless of design and interventions. Two reviewers assessed trial eligibility, with discrepancies reconciled by a third independent reviewer. Results: Of the 5,223 citations retrieved, 13 met the pre-defined inclusion criteria. For the UK, total costs for children with ASD were 500 per month. The largest cost components for children were special education services and parental productivity loss. The estimated number of ASD prescriptions per 10,000 children was the highest in Spain (100), followed by the UK (63) and Germany (11). Annual costs for children in the UK increased with age (2-3 years: 6,815; 4-17 years: 29,767; &gt;= 18 years: 49,804). The cost of supporting an individual in the UK with an ASD and intellectual disability during his or her lifespan was 1.5 million, compared to 0.9 million for an individual with ASD without intellectual disability. During adulthood, residential care or supportive living accommodation contributed the highest costs. Respite care was used by a fifth of adolescents with ASD in UK. In one Spanish study, 1.5% of total hospitalisation in 2014 was reported as relating to ASD. Conclusions: The economic burden of ASD in Europe is substantial. Further research is needed to evaluate the financial burden on families caring for patients with ASD, which can help to ensure that adequate resources are in place to reduce the barriers to care for this population.","author":[{"dropping-particle":"","family":"Taneja","given":"Azzz","non-dropping-particle":"","parse-names":false,"suffix":""},{"dropping-particle":"","family":"Sharma","given":"S","non-dropping-particle":"","parse-names":false,"suffix":""},{"dropping-particle":"","family":"Bhatt","given":"N","non-dropping-particle":"","parse-names":false,"suffix":""},{"dropping-particle":"","family":"Bhutani","given":"MK","non-dropping-particle":"","parse-names":false,"suffix":""}],"container-title":"Value in Health","id":"ITEM-3","issue":"9","issued":{"date-parts":[["2017","10","1"]]},"page":"A712","publisher":"Elsevier BV","title":"Economic Burden of Autism and Autism-Related Spectrum Disorders (Asd) In EU5 Countries","type":"article-journal","volume":"20"},"uris":["http://www.mendeley.com/documents/?uuid=01f69476-27ea-360a-81fe-3b48be73669b"]},{"id":"ITEM-4","itemData":{"DOI":"10.24143/2073-5537-2023-3-128-134","ISSN":"2073-5537","abstract":"Nowadays there is a growing gap between the relatively deep development of the medical and social, pedagogical, psychological aspects of the socialization of children diagnosed with autism spectrum disorder (ASD) and slurring when understanding the socio-economic side of the problem. Because of this, a significant part of children with such a diagnosis do not receive the necessary assistance in socialization and entering adulthood are unable to work. The number of children with autism spectrum disorder is steadily growing all over the world including Russia. Overcoming this gap will open up the opportunity not to lose a significant number of labor resources that fall out due to insufficient rationality and expediency of financial, economic and organizational support for the processes of social adaptation of children diagnosed with ASD. Based on the study of modern Russian and foreign studies conditions and circumstances have been identified that directly or indirectly set the direction and priorities in the formation of the socio-economic basis for the socialization of a child with autistic disorder. The ways and means of formation and rational use of the socio-economic base providing the solution of these problems are substantiated. The article dwells on the peculiarities of the financial and economic situation of households where family members are forced to bear additional costs for the development of their “special” child, devote more time and effort to him/her than ordinary children, that has a negative impact on the work of adult family members. The integration of the problems described is presented, the reasons are summarized and systematized, options for overcoming the problem are proposed and justified.","author":[{"dropping-particle":"","family":"Khaitova","given":"Aleksandrina Iosifovna","non-dropping-particle":"","parse-names":false,"suffix":""},{"dropping-particle":"","family":"Goncharova","given":"Nadezhda Anatol'evna","non-dropping-particle":"","parse-names":false,"suffix":""},{"dropping-particle":"","family":"Makarova","given":"Elena Nikolaevna","non-dropping-particle":"","parse-names":false,"suffix":""}],"container-title":"Vestnik of Astrakhan State Technical University. Series: Economics","id":"ITEM-4","issue":"3","issued":{"date-parts":[["2023","10","4"]]},"page":"128-134","publisher":"Astrakhan State Technical University","title":"Financial and economic prospects for the socialization of children with autism spectrum disorders","type":"article-journal","volume":"2023"},"uris":["http://www.mendeley.com/documents/?uuid=57e6bcdd-4434-31b6-8191-288d2f5e8f0a"]}],"mendeley":{"formattedCitation":"&lt;sup&gt;42–45&lt;/sup&gt;","plainTextFormattedCitation":"42–45","previouslyFormattedCitation":"&lt;sup&gt;42–45&lt;/sup&gt;"},"properties":{"noteIndex":0},"schema":"https://github.com/citation-style-language/schema/raw/master/csl-citation.json"}</w:instrText>
      </w:r>
      <w:r w:rsidR="00D24796" w:rsidRPr="00F63543">
        <w:rPr>
          <w:rFonts w:ascii="Times New Roman" w:hAnsi="Times New Roman" w:cs="Times New Roman"/>
          <w:sz w:val="28"/>
          <w:szCs w:val="28"/>
          <w:lang w:val="ru-RU"/>
        </w:rPr>
        <w:fldChar w:fldCharType="separate"/>
      </w:r>
      <w:r w:rsidR="00D24796" w:rsidRPr="00F63543">
        <w:rPr>
          <w:rFonts w:ascii="Times New Roman" w:hAnsi="Times New Roman" w:cs="Times New Roman"/>
          <w:noProof/>
          <w:sz w:val="28"/>
          <w:szCs w:val="28"/>
          <w:lang w:val="ru-RU"/>
        </w:rPr>
        <w:t>42–45</w:t>
      </w:r>
      <w:r w:rsidR="00D24796" w:rsidRPr="00F63543">
        <w:rPr>
          <w:rFonts w:ascii="Times New Roman" w:hAnsi="Times New Roman" w:cs="Times New Roman"/>
          <w:sz w:val="28"/>
          <w:szCs w:val="28"/>
          <w:lang w:val="ru-RU"/>
        </w:rPr>
        <w:fldChar w:fldCharType="end"/>
      </w:r>
      <w:r w:rsidR="00DC04D6" w:rsidRPr="00F63543">
        <w:rPr>
          <w:rFonts w:ascii="Times New Roman" w:hAnsi="Times New Roman" w:cs="Times New Roman"/>
          <w:sz w:val="28"/>
          <w:szCs w:val="28"/>
          <w:lang w:val="ru-RU"/>
        </w:rPr>
        <w:t>]</w:t>
      </w:r>
      <w:r w:rsidR="00E243DC" w:rsidRPr="00F63543">
        <w:rPr>
          <w:rFonts w:ascii="Times New Roman" w:hAnsi="Times New Roman" w:cs="Times New Roman"/>
          <w:sz w:val="28"/>
          <w:szCs w:val="28"/>
          <w:lang w:val="ru-RU"/>
        </w:rPr>
        <w:t>.</w:t>
      </w:r>
      <w:r w:rsidR="00E243DC" w:rsidRPr="00E243DC">
        <w:rPr>
          <w:rFonts w:ascii="Times New Roman" w:hAnsi="Times New Roman" w:cs="Times New Roman"/>
          <w:sz w:val="24"/>
          <w:szCs w:val="24"/>
          <w:lang w:val="ru-RU"/>
        </w:rPr>
        <w:t xml:space="preserve"> </w:t>
      </w:r>
      <w:r w:rsidR="00E243DC" w:rsidRPr="000A4DEA">
        <w:rPr>
          <w:rFonts w:ascii="Times New Roman" w:hAnsi="Times New Roman" w:cs="Times New Roman"/>
          <w:sz w:val="28"/>
          <w:szCs w:val="28"/>
          <w:lang w:val="ru-RU"/>
        </w:rPr>
        <w:t xml:space="preserve">Например, в США ожидается, что к 2025 году ежегодные прямые и косвенные затраты на </w:t>
      </w:r>
      <w:r w:rsidR="0006742C">
        <w:rPr>
          <w:rFonts w:ascii="Times New Roman" w:hAnsi="Times New Roman" w:cs="Times New Roman"/>
          <w:sz w:val="28"/>
          <w:szCs w:val="28"/>
          <w:lang w:val="ru-RU"/>
        </w:rPr>
        <w:t>РАС</w:t>
      </w:r>
      <w:r w:rsidR="00E243DC" w:rsidRPr="000A4DEA">
        <w:rPr>
          <w:rFonts w:ascii="Times New Roman" w:hAnsi="Times New Roman" w:cs="Times New Roman"/>
          <w:sz w:val="28"/>
          <w:szCs w:val="28"/>
          <w:lang w:val="ru-RU"/>
        </w:rPr>
        <w:t xml:space="preserve"> могут достичь 461 миллиарда долларов</w:t>
      </w:r>
      <w:r w:rsidR="00DC04D6" w:rsidRPr="000A4DEA">
        <w:rPr>
          <w:rFonts w:ascii="Times New Roman" w:hAnsi="Times New Roman" w:cs="Times New Roman"/>
          <w:sz w:val="28"/>
          <w:szCs w:val="28"/>
          <w:lang w:val="ru-RU"/>
        </w:rPr>
        <w:t xml:space="preserve"> </w:t>
      </w:r>
      <w:r w:rsidR="00DC04D6" w:rsidRPr="00F63543">
        <w:rPr>
          <w:rFonts w:ascii="Times New Roman" w:hAnsi="Times New Roman" w:cs="Times New Roman"/>
          <w:sz w:val="28"/>
          <w:szCs w:val="28"/>
          <w:lang w:val="ru-RU"/>
        </w:rPr>
        <w:t>[</w:t>
      </w:r>
      <w:r w:rsidR="00D24796" w:rsidRPr="00F63543">
        <w:rPr>
          <w:rFonts w:ascii="Times New Roman" w:hAnsi="Times New Roman" w:cs="Times New Roman"/>
          <w:sz w:val="28"/>
          <w:szCs w:val="28"/>
          <w:lang w:val="ru-RU"/>
        </w:rPr>
        <w:fldChar w:fldCharType="begin" w:fldLock="1"/>
      </w:r>
      <w:r w:rsidR="002156BD" w:rsidRPr="00F63543">
        <w:rPr>
          <w:rFonts w:ascii="Times New Roman" w:hAnsi="Times New Roman" w:cs="Times New Roman"/>
          <w:sz w:val="28"/>
          <w:szCs w:val="28"/>
          <w:lang w:val="ru-RU"/>
        </w:rPr>
        <w:instrText>ADDIN CSL_CITATION {"citationItems":[{"id":"ITEM-1","itemData":{"DOI":"10.1007/S10803-015-2521-7/METRICS","ISSN":"15733432","PMID":"26183723","abstract":"Few US estimates of the economic burden of autism spectrum disorders (ASD) are available and none provide estimates for 2015 and 2025. We forecast annual direct medical, direct non-medical, and productivity costs combined will be $268 billion (range $162–$367 billion; 0.884–2.009 % of GDP) for 2015 and $461 billion (range $276–$1011 billion; 0.982–3.600 % of GDP) for 2025. These 2015 figures are on a par with recent estimates for diabetes and attention deficit and hyperactivity disorder (ADHD) and exceed the costs of stroke and hypertension. If the prevalence of ASD continues to grow as it has in recent years, ASD costs will likely far exceed those of diabetes and ADHD by 2025.","author":[{"dropping-particle":"","family":"Leigh","given":"J. Paul","non-dropping-particle":"","parse-names":false,"suffix":""},{"dropping-particle":"","family":"Du","given":"Juan","non-dropping-particle":"","parse-names":false,"suffix":""}],"container-title":"Journal of Autism and Developmental Disorders","id":"ITEM-1","issue":"12","issued":{"date-parts":[["2015","12","1"]]},"page":"4135-4139","publisher":"Springer New York LLC","title":"Brief Report: Forecasting the Economic Burden of Autism in 2015 and 2025 in the United States","type":"article-journal","volume":"45"},"uris":["http://www.mendeley.com/documents/?uuid=3f75386c-cca2-3147-acba-497eaefaff27"]}],"mendeley":{"formattedCitation":"&lt;sup&gt;46&lt;/sup&gt;","plainTextFormattedCitation":"46","previouslyFormattedCitation":"&lt;sup&gt;46&lt;/sup&gt;"},"properties":{"noteIndex":0},"schema":"https://github.com/citation-style-language/schema/raw/master/csl-citation.json"}</w:instrText>
      </w:r>
      <w:r w:rsidR="00D24796" w:rsidRPr="00F63543">
        <w:rPr>
          <w:rFonts w:ascii="Times New Roman" w:hAnsi="Times New Roman" w:cs="Times New Roman"/>
          <w:sz w:val="28"/>
          <w:szCs w:val="28"/>
          <w:lang w:val="ru-RU"/>
        </w:rPr>
        <w:fldChar w:fldCharType="separate"/>
      </w:r>
      <w:r w:rsidR="00D24796" w:rsidRPr="00F63543">
        <w:rPr>
          <w:rFonts w:ascii="Times New Roman" w:hAnsi="Times New Roman" w:cs="Times New Roman"/>
          <w:noProof/>
          <w:sz w:val="28"/>
          <w:szCs w:val="28"/>
          <w:lang w:val="ru-RU"/>
        </w:rPr>
        <w:t>46</w:t>
      </w:r>
      <w:r w:rsidR="00D24796" w:rsidRPr="00F63543">
        <w:rPr>
          <w:rFonts w:ascii="Times New Roman" w:hAnsi="Times New Roman" w:cs="Times New Roman"/>
          <w:sz w:val="28"/>
          <w:szCs w:val="28"/>
          <w:lang w:val="ru-RU"/>
        </w:rPr>
        <w:fldChar w:fldCharType="end"/>
      </w:r>
      <w:r w:rsidR="00DC04D6" w:rsidRPr="00F63543">
        <w:rPr>
          <w:rFonts w:ascii="Times New Roman" w:hAnsi="Times New Roman" w:cs="Times New Roman"/>
          <w:sz w:val="28"/>
          <w:szCs w:val="28"/>
          <w:lang w:val="ru-RU"/>
        </w:rPr>
        <w:t>]</w:t>
      </w:r>
      <w:r w:rsidR="00E243DC" w:rsidRPr="00F63543">
        <w:rPr>
          <w:rFonts w:ascii="Times New Roman" w:hAnsi="Times New Roman" w:cs="Times New Roman"/>
          <w:sz w:val="28"/>
          <w:szCs w:val="28"/>
          <w:lang w:val="ru-RU"/>
        </w:rPr>
        <w:t>.</w:t>
      </w:r>
    </w:p>
    <w:p w14:paraId="1CDF677F" w14:textId="706E5324" w:rsidR="00E243DC" w:rsidRPr="0010052F" w:rsidRDefault="00DF36BC" w:rsidP="0014482F">
      <w:pPr>
        <w:ind w:firstLine="720"/>
        <w:jc w:val="both"/>
      </w:pPr>
      <w:r w:rsidRPr="000A4DEA">
        <w:rPr>
          <w:rFonts w:ascii="Times New Roman" w:hAnsi="Times New Roman" w:cs="Times New Roman"/>
          <w:sz w:val="28"/>
          <w:szCs w:val="28"/>
          <w:lang w:val="ru-RU"/>
        </w:rPr>
        <w:t xml:space="preserve">Американская академия педиатрии сообщает о трех ранних признаках РАС: задержка или отсутствие совместного внимания, нарушение речи и регресс навыков </w:t>
      </w:r>
      <w:r w:rsidRPr="00F63543">
        <w:rPr>
          <w:rFonts w:ascii="Times New Roman" w:hAnsi="Times New Roman" w:cs="Times New Roman"/>
          <w:sz w:val="28"/>
          <w:szCs w:val="28"/>
          <w:lang w:val="ru-RU"/>
        </w:rPr>
        <w:t>[</w:t>
      </w:r>
      <w:r w:rsidR="002156BD" w:rsidRPr="00F63543">
        <w:rPr>
          <w:rFonts w:ascii="Times New Roman" w:hAnsi="Times New Roman" w:cs="Times New Roman"/>
          <w:sz w:val="28"/>
          <w:szCs w:val="28"/>
          <w:lang w:val="en-US"/>
        </w:rPr>
        <w:fldChar w:fldCharType="begin" w:fldLock="1"/>
      </w:r>
      <w:r w:rsidR="00460211" w:rsidRPr="00F63543">
        <w:rPr>
          <w:rFonts w:ascii="Times New Roman" w:hAnsi="Times New Roman" w:cs="Times New Roman"/>
          <w:sz w:val="28"/>
          <w:szCs w:val="28"/>
          <w:lang w:val="en-US"/>
        </w:rPr>
        <w:instrText>ADDIN</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CSL</w:instrText>
      </w:r>
      <w:r w:rsidR="00460211" w:rsidRPr="00F63543">
        <w:rPr>
          <w:rFonts w:ascii="Times New Roman" w:hAnsi="Times New Roman" w:cs="Times New Roman"/>
          <w:sz w:val="28"/>
          <w:szCs w:val="28"/>
          <w:lang w:val="ru-RU"/>
        </w:rPr>
        <w:instrText>_</w:instrText>
      </w:r>
      <w:r w:rsidR="00460211" w:rsidRPr="00F63543">
        <w:rPr>
          <w:rFonts w:ascii="Times New Roman" w:hAnsi="Times New Roman" w:cs="Times New Roman"/>
          <w:sz w:val="28"/>
          <w:szCs w:val="28"/>
          <w:lang w:val="en-US"/>
        </w:rPr>
        <w:instrText>CITATION</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citationItems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id</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ITEM</w:instrText>
      </w:r>
      <w:r w:rsidR="00460211" w:rsidRPr="00F63543">
        <w:rPr>
          <w:rFonts w:ascii="Times New Roman" w:hAnsi="Times New Roman" w:cs="Times New Roman"/>
          <w:sz w:val="28"/>
          <w:szCs w:val="28"/>
          <w:lang w:val="ru-RU"/>
        </w:rPr>
        <w:instrText>-1","</w:instrText>
      </w:r>
      <w:r w:rsidR="00460211" w:rsidRPr="00F63543">
        <w:rPr>
          <w:rFonts w:ascii="Times New Roman" w:hAnsi="Times New Roman" w:cs="Times New Roman"/>
          <w:sz w:val="28"/>
          <w:szCs w:val="28"/>
          <w:lang w:val="en-US"/>
        </w:rPr>
        <w:instrText>itemData</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URL</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https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www</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healthychildren</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org</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English</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health</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issues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conditions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Autism</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Pages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Early</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Signs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of</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Autism</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Spectrum</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Disorders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aspx</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accessed</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date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parts</w:instrText>
      </w:r>
      <w:r w:rsidR="00460211" w:rsidRPr="00F63543">
        <w:rPr>
          <w:rFonts w:ascii="Times New Roman" w:hAnsi="Times New Roman" w:cs="Times New Roman"/>
          <w:sz w:val="28"/>
          <w:szCs w:val="28"/>
          <w:lang w:val="ru-RU"/>
        </w:rPr>
        <w:instrText>":[["2023","11","18"]]},"</w:instrText>
      </w:r>
      <w:r w:rsidR="00460211" w:rsidRPr="00F63543">
        <w:rPr>
          <w:rFonts w:ascii="Times New Roman" w:hAnsi="Times New Roman" w:cs="Times New Roman"/>
          <w:sz w:val="28"/>
          <w:szCs w:val="28"/>
          <w:lang w:val="en-US"/>
        </w:rPr>
        <w:instrText>id</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ITEM</w:instrText>
      </w:r>
      <w:r w:rsidR="00460211" w:rsidRPr="00F63543">
        <w:rPr>
          <w:rFonts w:ascii="Times New Roman" w:hAnsi="Times New Roman" w:cs="Times New Roman"/>
          <w:sz w:val="28"/>
          <w:szCs w:val="28"/>
          <w:lang w:val="ru-RU"/>
        </w:rPr>
        <w:instrText>-1","</w:instrText>
      </w:r>
      <w:r w:rsidR="00460211" w:rsidRPr="00F63543">
        <w:rPr>
          <w:rFonts w:ascii="Times New Roman" w:hAnsi="Times New Roman" w:cs="Times New Roman"/>
          <w:sz w:val="28"/>
          <w:szCs w:val="28"/>
          <w:lang w:val="en-US"/>
        </w:rPr>
        <w:instrText>issued</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date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parts</w:instrText>
      </w:r>
      <w:r w:rsidR="00460211" w:rsidRPr="00F63543">
        <w:rPr>
          <w:rFonts w:ascii="Times New Roman" w:hAnsi="Times New Roman" w:cs="Times New Roman"/>
          <w:sz w:val="28"/>
          <w:szCs w:val="28"/>
          <w:lang w:val="ru-RU"/>
        </w:rPr>
        <w:instrText>":[["0"]]},"</w:instrText>
      </w:r>
      <w:r w:rsidR="00460211" w:rsidRPr="00F63543">
        <w:rPr>
          <w:rFonts w:ascii="Times New Roman" w:hAnsi="Times New Roman" w:cs="Times New Roman"/>
          <w:sz w:val="28"/>
          <w:szCs w:val="28"/>
          <w:lang w:val="en-US"/>
        </w:rPr>
        <w:instrText>title</w:instrText>
      </w:r>
      <w:r w:rsidR="00460211" w:rsidRPr="00F63543">
        <w:rPr>
          <w:rFonts w:ascii="Times New Roman" w:hAnsi="Times New Roman" w:cs="Times New Roman"/>
          <w:sz w:val="28"/>
          <w:szCs w:val="28"/>
          <w:lang w:val="ru-RU"/>
        </w:rPr>
        <w:instrText xml:space="preserve">":"3 </w:instrText>
      </w:r>
      <w:r w:rsidR="00460211" w:rsidRPr="00F63543">
        <w:rPr>
          <w:rFonts w:ascii="Times New Roman" w:hAnsi="Times New Roman" w:cs="Times New Roman"/>
          <w:sz w:val="28"/>
          <w:szCs w:val="28"/>
          <w:lang w:val="en-US"/>
        </w:rPr>
        <w:instrText>Early</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Signs</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of</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Autism</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Spectrum</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Disorder</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ASD</w:instrText>
      </w:r>
      <w:r w:rsidR="00460211" w:rsidRPr="00F63543">
        <w:rPr>
          <w:rFonts w:ascii="Times New Roman" w:hAnsi="Times New Roman" w:cs="Times New Roman"/>
          <w:sz w:val="28"/>
          <w:szCs w:val="28"/>
          <w:lang w:val="ru-RU"/>
        </w:rPr>
        <w:instrText xml:space="preserve">) - </w:instrText>
      </w:r>
      <w:r w:rsidR="00460211" w:rsidRPr="00F63543">
        <w:rPr>
          <w:rFonts w:ascii="Times New Roman" w:hAnsi="Times New Roman" w:cs="Times New Roman"/>
          <w:sz w:val="28"/>
          <w:szCs w:val="28"/>
          <w:lang w:val="en-US"/>
        </w:rPr>
        <w:instrText>HealthyChildren</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org</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type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webpage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uris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http</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www</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mendeley</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com</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documents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uuid</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c</w:instrText>
      </w:r>
      <w:r w:rsidR="00460211" w:rsidRPr="00F63543">
        <w:rPr>
          <w:rFonts w:ascii="Times New Roman" w:hAnsi="Times New Roman" w:cs="Times New Roman"/>
          <w:sz w:val="28"/>
          <w:szCs w:val="28"/>
          <w:lang w:val="ru-RU"/>
        </w:rPr>
        <w:instrText>66678</w:instrText>
      </w:r>
      <w:r w:rsidR="00460211" w:rsidRPr="00F63543">
        <w:rPr>
          <w:rFonts w:ascii="Times New Roman" w:hAnsi="Times New Roman" w:cs="Times New Roman"/>
          <w:sz w:val="28"/>
          <w:szCs w:val="28"/>
          <w:lang w:val="en-US"/>
        </w:rPr>
        <w:instrText>e</w:instrText>
      </w:r>
      <w:r w:rsidR="00460211" w:rsidRPr="00F63543">
        <w:rPr>
          <w:rFonts w:ascii="Times New Roman" w:hAnsi="Times New Roman" w:cs="Times New Roman"/>
          <w:sz w:val="28"/>
          <w:szCs w:val="28"/>
          <w:lang w:val="ru-RU"/>
        </w:rPr>
        <w:instrText>0-490</w:instrText>
      </w:r>
      <w:r w:rsidR="00460211" w:rsidRPr="00F63543">
        <w:rPr>
          <w:rFonts w:ascii="Times New Roman" w:hAnsi="Times New Roman" w:cs="Times New Roman"/>
          <w:sz w:val="28"/>
          <w:szCs w:val="28"/>
          <w:lang w:val="en-US"/>
        </w:rPr>
        <w:instrText>e</w:instrText>
      </w:r>
      <w:r w:rsidR="00460211" w:rsidRPr="00F63543">
        <w:rPr>
          <w:rFonts w:ascii="Times New Roman" w:hAnsi="Times New Roman" w:cs="Times New Roman"/>
          <w:sz w:val="28"/>
          <w:szCs w:val="28"/>
          <w:lang w:val="ru-RU"/>
        </w:rPr>
        <w:instrText>-3088-</w:instrText>
      </w:r>
      <w:r w:rsidR="00460211" w:rsidRPr="00F63543">
        <w:rPr>
          <w:rFonts w:ascii="Times New Roman" w:hAnsi="Times New Roman" w:cs="Times New Roman"/>
          <w:sz w:val="28"/>
          <w:szCs w:val="28"/>
          <w:lang w:val="en-US"/>
        </w:rPr>
        <w:instrText>b</w:instrText>
      </w:r>
      <w:r w:rsidR="00460211" w:rsidRPr="00F63543">
        <w:rPr>
          <w:rFonts w:ascii="Times New Roman" w:hAnsi="Times New Roman" w:cs="Times New Roman"/>
          <w:sz w:val="28"/>
          <w:szCs w:val="28"/>
          <w:lang w:val="ru-RU"/>
        </w:rPr>
        <w:instrText>99</w:instrText>
      </w:r>
      <w:r w:rsidR="00460211" w:rsidRPr="00F63543">
        <w:rPr>
          <w:rFonts w:ascii="Times New Roman" w:hAnsi="Times New Roman" w:cs="Times New Roman"/>
          <w:sz w:val="28"/>
          <w:szCs w:val="28"/>
          <w:lang w:val="en-US"/>
        </w:rPr>
        <w:instrText>d</w:instrText>
      </w:r>
      <w:r w:rsidR="00460211" w:rsidRPr="00F63543">
        <w:rPr>
          <w:rFonts w:ascii="Times New Roman" w:hAnsi="Times New Roman" w:cs="Times New Roman"/>
          <w:sz w:val="28"/>
          <w:szCs w:val="28"/>
          <w:lang w:val="ru-RU"/>
        </w:rPr>
        <w:instrText>-9</w:instrText>
      </w:r>
      <w:r w:rsidR="00460211" w:rsidRPr="00F63543">
        <w:rPr>
          <w:rFonts w:ascii="Times New Roman" w:hAnsi="Times New Roman" w:cs="Times New Roman"/>
          <w:sz w:val="28"/>
          <w:szCs w:val="28"/>
          <w:lang w:val="en-US"/>
        </w:rPr>
        <w:instrText>f</w:instrText>
      </w:r>
      <w:r w:rsidR="00460211" w:rsidRPr="00F63543">
        <w:rPr>
          <w:rFonts w:ascii="Times New Roman" w:hAnsi="Times New Roman" w:cs="Times New Roman"/>
          <w:sz w:val="28"/>
          <w:szCs w:val="28"/>
          <w:lang w:val="ru-RU"/>
        </w:rPr>
        <w:instrText>5</w:instrText>
      </w:r>
      <w:r w:rsidR="00460211" w:rsidRPr="00F63543">
        <w:rPr>
          <w:rFonts w:ascii="Times New Roman" w:hAnsi="Times New Roman" w:cs="Times New Roman"/>
          <w:sz w:val="28"/>
          <w:szCs w:val="28"/>
          <w:lang w:val="en-US"/>
        </w:rPr>
        <w:instrText>c</w:instrText>
      </w:r>
      <w:r w:rsidR="00460211" w:rsidRPr="00F63543">
        <w:rPr>
          <w:rFonts w:ascii="Times New Roman" w:hAnsi="Times New Roman" w:cs="Times New Roman"/>
          <w:sz w:val="28"/>
          <w:szCs w:val="28"/>
          <w:lang w:val="ru-RU"/>
        </w:rPr>
        <w:instrText>9</w:instrText>
      </w:r>
      <w:r w:rsidR="00460211" w:rsidRPr="00F63543">
        <w:rPr>
          <w:rFonts w:ascii="Times New Roman" w:hAnsi="Times New Roman" w:cs="Times New Roman"/>
          <w:sz w:val="28"/>
          <w:szCs w:val="28"/>
          <w:lang w:val="en-US"/>
        </w:rPr>
        <w:instrText>b</w:instrText>
      </w:r>
      <w:r w:rsidR="00460211" w:rsidRPr="00F63543">
        <w:rPr>
          <w:rFonts w:ascii="Times New Roman" w:hAnsi="Times New Roman" w:cs="Times New Roman"/>
          <w:sz w:val="28"/>
          <w:szCs w:val="28"/>
          <w:lang w:val="ru-RU"/>
        </w:rPr>
        <w:instrText>206</w:instrText>
      </w:r>
      <w:r w:rsidR="00460211" w:rsidRPr="00F63543">
        <w:rPr>
          <w:rFonts w:ascii="Times New Roman" w:hAnsi="Times New Roman" w:cs="Times New Roman"/>
          <w:sz w:val="28"/>
          <w:szCs w:val="28"/>
          <w:lang w:val="en-US"/>
        </w:rPr>
        <w:instrText>ee</w:instrText>
      </w:r>
      <w:r w:rsidR="00460211" w:rsidRPr="00F63543">
        <w:rPr>
          <w:rFonts w:ascii="Times New Roman" w:hAnsi="Times New Roman" w:cs="Times New Roman"/>
          <w:sz w:val="28"/>
          <w:szCs w:val="28"/>
          <w:lang w:val="ru-RU"/>
        </w:rPr>
        <w:instrText>2"]},{"</w:instrText>
      </w:r>
      <w:r w:rsidR="00460211" w:rsidRPr="00F63543">
        <w:rPr>
          <w:rFonts w:ascii="Times New Roman" w:hAnsi="Times New Roman" w:cs="Times New Roman"/>
          <w:sz w:val="28"/>
          <w:szCs w:val="28"/>
          <w:lang w:val="en-US"/>
        </w:rPr>
        <w:instrText>id</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ITEM</w:instrText>
      </w:r>
      <w:r w:rsidR="00460211" w:rsidRPr="00F63543">
        <w:rPr>
          <w:rFonts w:ascii="Times New Roman" w:hAnsi="Times New Roman" w:cs="Times New Roman"/>
          <w:sz w:val="28"/>
          <w:szCs w:val="28"/>
          <w:lang w:val="ru-RU"/>
        </w:rPr>
        <w:instrText>-2","</w:instrText>
      </w:r>
      <w:r w:rsidR="00460211" w:rsidRPr="00F63543">
        <w:rPr>
          <w:rFonts w:ascii="Times New Roman" w:hAnsi="Times New Roman" w:cs="Times New Roman"/>
          <w:sz w:val="28"/>
          <w:szCs w:val="28"/>
          <w:lang w:val="en-US"/>
        </w:rPr>
        <w:instrText>itemData</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URL</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https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books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google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kz</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books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hl</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ru</w:instrText>
      </w:r>
      <w:r w:rsidR="00460211" w:rsidRPr="00F63543">
        <w:rPr>
          <w:rFonts w:ascii="Times New Roman" w:hAnsi="Times New Roman" w:cs="Times New Roman"/>
          <w:sz w:val="28"/>
          <w:szCs w:val="28"/>
          <w:lang w:val="ru-RU"/>
        </w:rPr>
        <w:instrText>&amp;</w:instrText>
      </w:r>
      <w:r w:rsidR="00460211" w:rsidRPr="00F63543">
        <w:rPr>
          <w:rFonts w:ascii="Times New Roman" w:hAnsi="Times New Roman" w:cs="Times New Roman"/>
          <w:sz w:val="28"/>
          <w:szCs w:val="28"/>
          <w:lang w:val="en-US"/>
        </w:rPr>
        <w:instrText>lr</w:instrText>
      </w:r>
      <w:r w:rsidR="00460211" w:rsidRPr="00F63543">
        <w:rPr>
          <w:rFonts w:ascii="Times New Roman" w:hAnsi="Times New Roman" w:cs="Times New Roman"/>
          <w:sz w:val="28"/>
          <w:szCs w:val="28"/>
          <w:lang w:val="ru-RU"/>
        </w:rPr>
        <w:instrText>=&amp;</w:instrText>
      </w:r>
      <w:r w:rsidR="00460211" w:rsidRPr="00F63543">
        <w:rPr>
          <w:rFonts w:ascii="Times New Roman" w:hAnsi="Times New Roman" w:cs="Times New Roman"/>
          <w:sz w:val="28"/>
          <w:szCs w:val="28"/>
          <w:lang w:val="en-US"/>
        </w:rPr>
        <w:instrText>id</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kipTDwAAQBAJ</w:instrText>
      </w:r>
      <w:r w:rsidR="00460211" w:rsidRPr="00F63543">
        <w:rPr>
          <w:rFonts w:ascii="Times New Roman" w:hAnsi="Times New Roman" w:cs="Times New Roman"/>
          <w:sz w:val="28"/>
          <w:szCs w:val="28"/>
          <w:lang w:val="ru-RU"/>
        </w:rPr>
        <w:instrText>&amp;</w:instrText>
      </w:r>
      <w:r w:rsidR="00460211" w:rsidRPr="00F63543">
        <w:rPr>
          <w:rFonts w:ascii="Times New Roman" w:hAnsi="Times New Roman" w:cs="Times New Roman"/>
          <w:sz w:val="28"/>
          <w:szCs w:val="28"/>
          <w:lang w:val="en-US"/>
        </w:rPr>
        <w:instrText>oi</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fnd</w:instrText>
      </w:r>
      <w:r w:rsidR="00460211" w:rsidRPr="00F63543">
        <w:rPr>
          <w:rFonts w:ascii="Times New Roman" w:hAnsi="Times New Roman" w:cs="Times New Roman"/>
          <w:sz w:val="28"/>
          <w:szCs w:val="28"/>
          <w:lang w:val="ru-RU"/>
        </w:rPr>
        <w:instrText>&amp;</w:instrText>
      </w:r>
      <w:r w:rsidR="00460211" w:rsidRPr="00F63543">
        <w:rPr>
          <w:rFonts w:ascii="Times New Roman" w:hAnsi="Times New Roman" w:cs="Times New Roman"/>
          <w:sz w:val="28"/>
          <w:szCs w:val="28"/>
          <w:lang w:val="en-US"/>
        </w:rPr>
        <w:instrText>pg</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PT</w:instrText>
      </w:r>
      <w:r w:rsidR="00460211" w:rsidRPr="00F63543">
        <w:rPr>
          <w:rFonts w:ascii="Times New Roman" w:hAnsi="Times New Roman" w:cs="Times New Roman"/>
          <w:sz w:val="28"/>
          <w:szCs w:val="28"/>
          <w:lang w:val="ru-RU"/>
        </w:rPr>
        <w:instrText>7&amp;</w:instrText>
      </w:r>
      <w:r w:rsidR="00460211" w:rsidRPr="00F63543">
        <w:rPr>
          <w:rFonts w:ascii="Times New Roman" w:hAnsi="Times New Roman" w:cs="Times New Roman"/>
          <w:sz w:val="28"/>
          <w:szCs w:val="28"/>
          <w:lang w:val="en-US"/>
        </w:rPr>
        <w:instrText>dq</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early</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signs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of</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autism</w:instrText>
      </w:r>
      <w:r w:rsidR="00460211" w:rsidRPr="00F63543">
        <w:rPr>
          <w:rFonts w:ascii="Times New Roman" w:hAnsi="Times New Roman" w:cs="Times New Roman"/>
          <w:sz w:val="28"/>
          <w:szCs w:val="28"/>
          <w:lang w:val="ru-RU"/>
        </w:rPr>
        <w:instrText>&amp;</w:instrText>
      </w:r>
      <w:r w:rsidR="00460211" w:rsidRPr="00F63543">
        <w:rPr>
          <w:rFonts w:ascii="Times New Roman" w:hAnsi="Times New Roman" w:cs="Times New Roman"/>
          <w:sz w:val="28"/>
          <w:szCs w:val="28"/>
          <w:lang w:val="en-US"/>
        </w:rPr>
        <w:instrText>ots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duHLDVy</w:instrText>
      </w:r>
      <w:r w:rsidR="00460211" w:rsidRPr="00F63543">
        <w:rPr>
          <w:rFonts w:ascii="Times New Roman" w:hAnsi="Times New Roman" w:cs="Times New Roman"/>
          <w:sz w:val="28"/>
          <w:szCs w:val="28"/>
          <w:lang w:val="ru-RU"/>
        </w:rPr>
        <w:instrText>9</w:instrText>
      </w:r>
      <w:r w:rsidR="00460211" w:rsidRPr="00F63543">
        <w:rPr>
          <w:rFonts w:ascii="Times New Roman" w:hAnsi="Times New Roman" w:cs="Times New Roman"/>
          <w:sz w:val="28"/>
          <w:szCs w:val="28"/>
          <w:lang w:val="en-US"/>
        </w:rPr>
        <w:instrText>i</w:instrText>
      </w:r>
      <w:r w:rsidR="00460211" w:rsidRPr="00F63543">
        <w:rPr>
          <w:rFonts w:ascii="Times New Roman" w:hAnsi="Times New Roman" w:cs="Times New Roman"/>
          <w:sz w:val="28"/>
          <w:szCs w:val="28"/>
          <w:lang w:val="ru-RU"/>
        </w:rPr>
        <w:instrText>-&amp;</w:instrText>
      </w:r>
      <w:r w:rsidR="00460211" w:rsidRPr="00F63543">
        <w:rPr>
          <w:rFonts w:ascii="Times New Roman" w:hAnsi="Times New Roman" w:cs="Times New Roman"/>
          <w:sz w:val="28"/>
          <w:szCs w:val="28"/>
          <w:lang w:val="en-US"/>
        </w:rPr>
        <w:instrText>sig</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Zz</w:instrText>
      </w:r>
      <w:r w:rsidR="00460211" w:rsidRPr="00F63543">
        <w:rPr>
          <w:rFonts w:ascii="Times New Roman" w:hAnsi="Times New Roman" w:cs="Times New Roman"/>
          <w:sz w:val="28"/>
          <w:szCs w:val="28"/>
          <w:lang w:val="ru-RU"/>
        </w:rPr>
        <w:instrText>9</w:instrText>
      </w:r>
      <w:r w:rsidR="00460211" w:rsidRPr="00F63543">
        <w:rPr>
          <w:rFonts w:ascii="Times New Roman" w:hAnsi="Times New Roman" w:cs="Times New Roman"/>
          <w:sz w:val="28"/>
          <w:szCs w:val="28"/>
          <w:lang w:val="en-US"/>
        </w:rPr>
        <w:instrText>Y</w:instrText>
      </w:r>
      <w:r w:rsidR="00460211" w:rsidRPr="00F63543">
        <w:rPr>
          <w:rFonts w:ascii="Times New Roman" w:hAnsi="Times New Roman" w:cs="Times New Roman"/>
          <w:sz w:val="28"/>
          <w:szCs w:val="28"/>
          <w:lang w:val="ru-RU"/>
        </w:rPr>
        <w:instrText>8</w:instrText>
      </w:r>
      <w:r w:rsidR="00460211" w:rsidRPr="00F63543">
        <w:rPr>
          <w:rFonts w:ascii="Times New Roman" w:hAnsi="Times New Roman" w:cs="Times New Roman"/>
          <w:sz w:val="28"/>
          <w:szCs w:val="28"/>
          <w:lang w:val="en-US"/>
        </w:rPr>
        <w:instrText>Om</w:instrText>
      </w:r>
      <w:r w:rsidR="00460211" w:rsidRPr="00F63543">
        <w:rPr>
          <w:rFonts w:ascii="Times New Roman" w:hAnsi="Times New Roman" w:cs="Times New Roman"/>
          <w:sz w:val="28"/>
          <w:szCs w:val="28"/>
          <w:lang w:val="ru-RU"/>
        </w:rPr>
        <w:instrText>4</w:instrText>
      </w:r>
      <w:r w:rsidR="00460211" w:rsidRPr="00F63543">
        <w:rPr>
          <w:rFonts w:ascii="Times New Roman" w:hAnsi="Times New Roman" w:cs="Times New Roman"/>
          <w:sz w:val="28"/>
          <w:szCs w:val="28"/>
          <w:lang w:val="en-US"/>
        </w:rPr>
        <w:instrText>zqSrGuE</w:instrText>
      </w:r>
      <w:r w:rsidR="00460211" w:rsidRPr="00F63543">
        <w:rPr>
          <w:rFonts w:ascii="Times New Roman" w:hAnsi="Times New Roman" w:cs="Times New Roman"/>
          <w:sz w:val="28"/>
          <w:szCs w:val="28"/>
          <w:lang w:val="ru-RU"/>
        </w:rPr>
        <w:instrText>5</w:instrText>
      </w:r>
      <w:r w:rsidR="00460211" w:rsidRPr="00F63543">
        <w:rPr>
          <w:rFonts w:ascii="Times New Roman" w:hAnsi="Times New Roman" w:cs="Times New Roman"/>
          <w:sz w:val="28"/>
          <w:szCs w:val="28"/>
          <w:lang w:val="en-US"/>
        </w:rPr>
        <w:instrText>xCa</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VGN</w:instrText>
      </w:r>
      <w:r w:rsidR="00460211" w:rsidRPr="00F63543">
        <w:rPr>
          <w:rFonts w:ascii="Times New Roman" w:hAnsi="Times New Roman" w:cs="Times New Roman"/>
          <w:sz w:val="28"/>
          <w:szCs w:val="28"/>
          <w:lang w:val="ru-RU"/>
        </w:rPr>
        <w:instrText>93</w:instrText>
      </w:r>
      <w:r w:rsidR="00460211" w:rsidRPr="00F63543">
        <w:rPr>
          <w:rFonts w:ascii="Times New Roman" w:hAnsi="Times New Roman" w:cs="Times New Roman"/>
          <w:sz w:val="28"/>
          <w:szCs w:val="28"/>
          <w:lang w:val="en-US"/>
        </w:rPr>
        <w:instrText>B</w:instrText>
      </w:r>
      <w:r w:rsidR="00460211" w:rsidRPr="00F63543">
        <w:rPr>
          <w:rFonts w:ascii="Times New Roman" w:hAnsi="Times New Roman" w:cs="Times New Roman"/>
          <w:sz w:val="28"/>
          <w:szCs w:val="28"/>
          <w:lang w:val="ru-RU"/>
        </w:rPr>
        <w:instrText>4&amp;</w:instrText>
      </w:r>
      <w:r w:rsidR="00460211" w:rsidRPr="00F63543">
        <w:rPr>
          <w:rFonts w:ascii="Times New Roman" w:hAnsi="Times New Roman" w:cs="Times New Roman"/>
          <w:sz w:val="28"/>
          <w:szCs w:val="28"/>
          <w:lang w:val="en-US"/>
        </w:rPr>
        <w:instrText>redir</w:instrText>
      </w:r>
      <w:r w:rsidR="00460211" w:rsidRPr="00F63543">
        <w:rPr>
          <w:rFonts w:ascii="Times New Roman" w:hAnsi="Times New Roman" w:cs="Times New Roman"/>
          <w:sz w:val="28"/>
          <w:szCs w:val="28"/>
          <w:lang w:val="ru-RU"/>
        </w:rPr>
        <w:instrText>_</w:instrText>
      </w:r>
      <w:r w:rsidR="00460211" w:rsidRPr="00F63543">
        <w:rPr>
          <w:rFonts w:ascii="Times New Roman" w:hAnsi="Times New Roman" w:cs="Times New Roman"/>
          <w:sz w:val="28"/>
          <w:szCs w:val="28"/>
          <w:lang w:val="en-US"/>
        </w:rPr>
        <w:instrText>esc</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y</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v</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onepage</w:instrText>
      </w:r>
      <w:r w:rsidR="00460211" w:rsidRPr="00F63543">
        <w:rPr>
          <w:rFonts w:ascii="Times New Roman" w:hAnsi="Times New Roman" w:cs="Times New Roman"/>
          <w:sz w:val="28"/>
          <w:szCs w:val="28"/>
          <w:lang w:val="ru-RU"/>
        </w:rPr>
        <w:instrText>&amp;</w:instrText>
      </w:r>
      <w:r w:rsidR="00460211" w:rsidRPr="00F63543">
        <w:rPr>
          <w:rFonts w:ascii="Times New Roman" w:hAnsi="Times New Roman" w:cs="Times New Roman"/>
          <w:sz w:val="28"/>
          <w:szCs w:val="28"/>
          <w:lang w:val="en-US"/>
        </w:rPr>
        <w:instrText>q</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early</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signs</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of</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autism</w:instrText>
      </w:r>
      <w:r w:rsidR="00460211" w:rsidRPr="00F63543">
        <w:rPr>
          <w:rFonts w:ascii="Times New Roman" w:hAnsi="Times New Roman" w:cs="Times New Roman"/>
          <w:sz w:val="28"/>
          <w:szCs w:val="28"/>
          <w:lang w:val="ru-RU"/>
        </w:rPr>
        <w:instrText>&amp;</w:instrText>
      </w:r>
      <w:r w:rsidR="00460211" w:rsidRPr="00F63543">
        <w:rPr>
          <w:rFonts w:ascii="Times New Roman" w:hAnsi="Times New Roman" w:cs="Times New Roman"/>
          <w:sz w:val="28"/>
          <w:szCs w:val="28"/>
          <w:lang w:val="en-US"/>
        </w:rPr>
        <w:instrText>f</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false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accessed</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date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parts</w:instrText>
      </w:r>
      <w:r w:rsidR="00460211" w:rsidRPr="00F63543">
        <w:rPr>
          <w:rFonts w:ascii="Times New Roman" w:hAnsi="Times New Roman" w:cs="Times New Roman"/>
          <w:sz w:val="28"/>
          <w:szCs w:val="28"/>
          <w:lang w:val="ru-RU"/>
        </w:rPr>
        <w:instrText>":[["2024","8","22"]]},"</w:instrText>
      </w:r>
      <w:r w:rsidR="00460211" w:rsidRPr="00F63543">
        <w:rPr>
          <w:rFonts w:ascii="Times New Roman" w:hAnsi="Times New Roman" w:cs="Times New Roman"/>
          <w:sz w:val="28"/>
          <w:szCs w:val="28"/>
          <w:lang w:val="en-US"/>
        </w:rPr>
        <w:instrText>id</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ITEM</w:instrText>
      </w:r>
      <w:r w:rsidR="00460211" w:rsidRPr="00F63543">
        <w:rPr>
          <w:rFonts w:ascii="Times New Roman" w:hAnsi="Times New Roman" w:cs="Times New Roman"/>
          <w:sz w:val="28"/>
          <w:szCs w:val="28"/>
          <w:lang w:val="ru-RU"/>
        </w:rPr>
        <w:instrText>-2","</w:instrText>
      </w:r>
      <w:r w:rsidR="00460211" w:rsidRPr="00F63543">
        <w:rPr>
          <w:rFonts w:ascii="Times New Roman" w:hAnsi="Times New Roman" w:cs="Times New Roman"/>
          <w:sz w:val="28"/>
          <w:szCs w:val="28"/>
          <w:lang w:val="en-US"/>
        </w:rPr>
        <w:instrText>issued</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date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parts</w:instrText>
      </w:r>
      <w:r w:rsidR="00460211" w:rsidRPr="00F63543">
        <w:rPr>
          <w:rFonts w:ascii="Times New Roman" w:hAnsi="Times New Roman" w:cs="Times New Roman"/>
          <w:sz w:val="28"/>
          <w:szCs w:val="28"/>
          <w:lang w:val="ru-RU"/>
        </w:rPr>
        <w:instrText>":[["0"]]},"</w:instrText>
      </w:r>
      <w:r w:rsidR="00460211" w:rsidRPr="00F63543">
        <w:rPr>
          <w:rFonts w:ascii="Times New Roman" w:hAnsi="Times New Roman" w:cs="Times New Roman"/>
          <w:sz w:val="28"/>
          <w:szCs w:val="28"/>
          <w:lang w:val="en-US"/>
        </w:rPr>
        <w:instrText>title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Signs</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of</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Autism</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in</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Infants</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Recognition</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and</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Early</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Intervention</w:instrText>
      </w:r>
      <w:r w:rsidR="00460211" w:rsidRPr="00F63543">
        <w:rPr>
          <w:rFonts w:ascii="Times New Roman" w:hAnsi="Times New Roman" w:cs="Times New Roman"/>
          <w:sz w:val="28"/>
          <w:szCs w:val="28"/>
          <w:lang w:val="ru-RU"/>
        </w:rPr>
        <w:instrText xml:space="preserve"> - </w:instrText>
      </w:r>
      <w:r w:rsidR="00460211" w:rsidRPr="00F63543">
        <w:rPr>
          <w:rFonts w:ascii="Times New Roman" w:hAnsi="Times New Roman" w:cs="Times New Roman"/>
          <w:sz w:val="28"/>
          <w:szCs w:val="28"/>
          <w:lang w:val="en-US"/>
        </w:rPr>
        <w:instrText>Stella</w:instrText>
      </w:r>
      <w:r w:rsidR="00460211" w:rsidRPr="00F63543">
        <w:rPr>
          <w:rFonts w:ascii="Times New Roman" w:hAnsi="Times New Roman" w:cs="Times New Roman"/>
          <w:sz w:val="28"/>
          <w:szCs w:val="28"/>
          <w:lang w:val="ru-RU"/>
        </w:rPr>
        <w:instrText xml:space="preserve"> </w:instrText>
      </w:r>
      <w:r w:rsidR="00460211" w:rsidRPr="00F63543">
        <w:rPr>
          <w:rFonts w:ascii="Times New Roman" w:hAnsi="Times New Roman" w:cs="Times New Roman"/>
          <w:sz w:val="28"/>
          <w:szCs w:val="28"/>
          <w:lang w:val="en-US"/>
        </w:rPr>
        <w:instrText>Acquarone</w:instrText>
      </w:r>
      <w:r w:rsidR="00460211" w:rsidRPr="00F63543">
        <w:rPr>
          <w:rFonts w:ascii="Times New Roman" w:hAnsi="Times New Roman" w:cs="Times New Roman"/>
          <w:sz w:val="28"/>
          <w:szCs w:val="28"/>
          <w:lang w:val="ru-RU"/>
        </w:rPr>
        <w:instrText xml:space="preserve"> - </w:instrText>
      </w:r>
      <w:r w:rsidR="00460211" w:rsidRPr="00F63543">
        <w:rPr>
          <w:rFonts w:ascii="Times New Roman" w:hAnsi="Times New Roman" w:cs="Times New Roman"/>
          <w:sz w:val="28"/>
          <w:szCs w:val="28"/>
          <w:lang w:val="en-US"/>
        </w:rPr>
        <w:instrText>Google</w:instrText>
      </w:r>
      <w:r w:rsidR="00460211" w:rsidRPr="00F63543">
        <w:rPr>
          <w:rFonts w:ascii="Times New Roman" w:hAnsi="Times New Roman" w:cs="Times New Roman"/>
          <w:sz w:val="28"/>
          <w:szCs w:val="28"/>
          <w:lang w:val="ru-RU"/>
        </w:rPr>
        <w:instrText xml:space="preserve"> Книги","</w:instrText>
      </w:r>
      <w:r w:rsidR="00460211" w:rsidRPr="00F63543">
        <w:rPr>
          <w:rFonts w:ascii="Times New Roman" w:hAnsi="Times New Roman" w:cs="Times New Roman"/>
          <w:sz w:val="28"/>
          <w:szCs w:val="28"/>
          <w:lang w:val="en-US"/>
        </w:rPr>
        <w:instrText>type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webpage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uris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http</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www</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mendeley</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com</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documents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uuid</w:instrText>
      </w:r>
      <w:r w:rsidR="00460211" w:rsidRPr="00F63543">
        <w:rPr>
          <w:rFonts w:ascii="Times New Roman" w:hAnsi="Times New Roman" w:cs="Times New Roman"/>
          <w:sz w:val="28"/>
          <w:szCs w:val="28"/>
          <w:lang w:val="ru-RU"/>
        </w:rPr>
        <w:instrText>=2</w:instrText>
      </w:r>
      <w:r w:rsidR="00460211" w:rsidRPr="00F63543">
        <w:rPr>
          <w:rFonts w:ascii="Times New Roman" w:hAnsi="Times New Roman" w:cs="Times New Roman"/>
          <w:sz w:val="28"/>
          <w:szCs w:val="28"/>
          <w:lang w:val="en-US"/>
        </w:rPr>
        <w:instrText>ba</w:instrText>
      </w:r>
      <w:r w:rsidR="00460211" w:rsidRPr="00F63543">
        <w:rPr>
          <w:rFonts w:ascii="Times New Roman" w:hAnsi="Times New Roman" w:cs="Times New Roman"/>
          <w:sz w:val="28"/>
          <w:szCs w:val="28"/>
          <w:lang w:val="ru-RU"/>
        </w:rPr>
        <w:instrText>062</w:instrText>
      </w:r>
      <w:r w:rsidR="00460211" w:rsidRPr="00F63543">
        <w:rPr>
          <w:rFonts w:ascii="Times New Roman" w:hAnsi="Times New Roman" w:cs="Times New Roman"/>
          <w:sz w:val="28"/>
          <w:szCs w:val="28"/>
          <w:lang w:val="en-US"/>
        </w:rPr>
        <w:instrText>c</w:instrText>
      </w:r>
      <w:r w:rsidR="00460211" w:rsidRPr="00F63543">
        <w:rPr>
          <w:rFonts w:ascii="Times New Roman" w:hAnsi="Times New Roman" w:cs="Times New Roman"/>
          <w:sz w:val="28"/>
          <w:szCs w:val="28"/>
          <w:lang w:val="ru-RU"/>
        </w:rPr>
        <w:instrText>3-9</w:instrText>
      </w:r>
      <w:r w:rsidR="00460211" w:rsidRPr="00F63543">
        <w:rPr>
          <w:rFonts w:ascii="Times New Roman" w:hAnsi="Times New Roman" w:cs="Times New Roman"/>
          <w:sz w:val="28"/>
          <w:szCs w:val="28"/>
          <w:lang w:val="en-US"/>
        </w:rPr>
        <w:instrText>f</w:instrText>
      </w:r>
      <w:r w:rsidR="00460211" w:rsidRPr="00F63543">
        <w:rPr>
          <w:rFonts w:ascii="Times New Roman" w:hAnsi="Times New Roman" w:cs="Times New Roman"/>
          <w:sz w:val="28"/>
          <w:szCs w:val="28"/>
          <w:lang w:val="ru-RU"/>
        </w:rPr>
        <w:instrText>93-3</w:instrText>
      </w:r>
      <w:r w:rsidR="00460211" w:rsidRPr="00F63543">
        <w:rPr>
          <w:rFonts w:ascii="Times New Roman" w:hAnsi="Times New Roman" w:cs="Times New Roman"/>
          <w:sz w:val="28"/>
          <w:szCs w:val="28"/>
          <w:lang w:val="en-US"/>
        </w:rPr>
        <w:instrText>c</w:instrText>
      </w:r>
      <w:r w:rsidR="00460211" w:rsidRPr="00F63543">
        <w:rPr>
          <w:rFonts w:ascii="Times New Roman" w:hAnsi="Times New Roman" w:cs="Times New Roman"/>
          <w:sz w:val="28"/>
          <w:szCs w:val="28"/>
          <w:lang w:val="ru-RU"/>
        </w:rPr>
        <w:instrText>77-</w:instrText>
      </w:r>
      <w:r w:rsidR="00460211" w:rsidRPr="00F63543">
        <w:rPr>
          <w:rFonts w:ascii="Times New Roman" w:hAnsi="Times New Roman" w:cs="Times New Roman"/>
          <w:sz w:val="28"/>
          <w:szCs w:val="28"/>
          <w:lang w:val="en-US"/>
        </w:rPr>
        <w:instrText>ad</w:instrText>
      </w:r>
      <w:r w:rsidR="00460211" w:rsidRPr="00F63543">
        <w:rPr>
          <w:rFonts w:ascii="Times New Roman" w:hAnsi="Times New Roman" w:cs="Times New Roman"/>
          <w:sz w:val="28"/>
          <w:szCs w:val="28"/>
          <w:lang w:val="ru-RU"/>
        </w:rPr>
        <w:instrText>3</w:instrText>
      </w:r>
      <w:r w:rsidR="00460211" w:rsidRPr="00F63543">
        <w:rPr>
          <w:rFonts w:ascii="Times New Roman" w:hAnsi="Times New Roman" w:cs="Times New Roman"/>
          <w:sz w:val="28"/>
          <w:szCs w:val="28"/>
          <w:lang w:val="en-US"/>
        </w:rPr>
        <w:instrText>c</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a</w:instrText>
      </w:r>
      <w:r w:rsidR="00460211" w:rsidRPr="00F63543">
        <w:rPr>
          <w:rFonts w:ascii="Times New Roman" w:hAnsi="Times New Roman" w:cs="Times New Roman"/>
          <w:sz w:val="28"/>
          <w:szCs w:val="28"/>
          <w:lang w:val="ru-RU"/>
        </w:rPr>
        <w:instrText>84</w:instrText>
      </w:r>
      <w:r w:rsidR="00460211" w:rsidRPr="00F63543">
        <w:rPr>
          <w:rFonts w:ascii="Times New Roman" w:hAnsi="Times New Roman" w:cs="Times New Roman"/>
          <w:sz w:val="28"/>
          <w:szCs w:val="28"/>
          <w:lang w:val="en-US"/>
        </w:rPr>
        <w:instrText>be</w:instrText>
      </w:r>
      <w:r w:rsidR="00460211" w:rsidRPr="00F63543">
        <w:rPr>
          <w:rFonts w:ascii="Times New Roman" w:hAnsi="Times New Roman" w:cs="Times New Roman"/>
          <w:sz w:val="28"/>
          <w:szCs w:val="28"/>
          <w:lang w:val="ru-RU"/>
        </w:rPr>
        <w:instrText>492</w:instrText>
      </w:r>
      <w:r w:rsidR="00460211" w:rsidRPr="00F63543">
        <w:rPr>
          <w:rFonts w:ascii="Times New Roman" w:hAnsi="Times New Roman" w:cs="Times New Roman"/>
          <w:sz w:val="28"/>
          <w:szCs w:val="28"/>
          <w:lang w:val="en-US"/>
        </w:rPr>
        <w:instrText>b</w:instrText>
      </w:r>
      <w:r w:rsidR="00460211" w:rsidRPr="00F63543">
        <w:rPr>
          <w:rFonts w:ascii="Times New Roman" w:hAnsi="Times New Roman" w:cs="Times New Roman"/>
          <w:sz w:val="28"/>
          <w:szCs w:val="28"/>
          <w:lang w:val="ru-RU"/>
        </w:rPr>
        <w:instrText>7</w:instrText>
      </w:r>
      <w:r w:rsidR="00460211" w:rsidRPr="00F63543">
        <w:rPr>
          <w:rFonts w:ascii="Times New Roman" w:hAnsi="Times New Roman" w:cs="Times New Roman"/>
          <w:sz w:val="28"/>
          <w:szCs w:val="28"/>
          <w:lang w:val="en-US"/>
        </w:rPr>
        <w:instrText>ee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mendeley</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formattedCitation</w:instrText>
      </w:r>
      <w:r w:rsidR="00460211" w:rsidRPr="00F63543">
        <w:rPr>
          <w:rFonts w:ascii="Times New Roman" w:hAnsi="Times New Roman" w:cs="Times New Roman"/>
          <w:sz w:val="28"/>
          <w:szCs w:val="28"/>
          <w:lang w:val="ru-RU"/>
        </w:rPr>
        <w:instrText>":"&lt;</w:instrText>
      </w:r>
      <w:r w:rsidR="00460211" w:rsidRPr="00F63543">
        <w:rPr>
          <w:rFonts w:ascii="Times New Roman" w:hAnsi="Times New Roman" w:cs="Times New Roman"/>
          <w:sz w:val="28"/>
          <w:szCs w:val="28"/>
          <w:lang w:val="en-US"/>
        </w:rPr>
        <w:instrText>sup</w:instrText>
      </w:r>
      <w:r w:rsidR="00460211" w:rsidRPr="00F63543">
        <w:rPr>
          <w:rFonts w:ascii="Times New Roman" w:hAnsi="Times New Roman" w:cs="Times New Roman"/>
          <w:sz w:val="28"/>
          <w:szCs w:val="28"/>
          <w:lang w:val="ru-RU"/>
        </w:rPr>
        <w:instrText>&gt;47,48&lt;/</w:instrText>
      </w:r>
      <w:r w:rsidR="00460211" w:rsidRPr="00F63543">
        <w:rPr>
          <w:rFonts w:ascii="Times New Roman" w:hAnsi="Times New Roman" w:cs="Times New Roman"/>
          <w:sz w:val="28"/>
          <w:szCs w:val="28"/>
          <w:lang w:val="en-US"/>
        </w:rPr>
        <w:instrText>sup</w:instrText>
      </w:r>
      <w:r w:rsidR="00460211" w:rsidRPr="00F63543">
        <w:rPr>
          <w:rFonts w:ascii="Times New Roman" w:hAnsi="Times New Roman" w:cs="Times New Roman"/>
          <w:sz w:val="28"/>
          <w:szCs w:val="28"/>
          <w:lang w:val="ru-RU"/>
        </w:rPr>
        <w:instrText>&gt;","</w:instrText>
      </w:r>
      <w:r w:rsidR="00460211" w:rsidRPr="00F63543">
        <w:rPr>
          <w:rFonts w:ascii="Times New Roman" w:hAnsi="Times New Roman" w:cs="Times New Roman"/>
          <w:sz w:val="28"/>
          <w:szCs w:val="28"/>
          <w:lang w:val="en-US"/>
        </w:rPr>
        <w:instrText>plainTextFormattedCitation</w:instrText>
      </w:r>
      <w:r w:rsidR="00460211" w:rsidRPr="00F63543">
        <w:rPr>
          <w:rFonts w:ascii="Times New Roman" w:hAnsi="Times New Roman" w:cs="Times New Roman"/>
          <w:sz w:val="28"/>
          <w:szCs w:val="28"/>
          <w:lang w:val="ru-RU"/>
        </w:rPr>
        <w:instrText>":"47,48","</w:instrText>
      </w:r>
      <w:r w:rsidR="00460211" w:rsidRPr="00F63543">
        <w:rPr>
          <w:rFonts w:ascii="Times New Roman" w:hAnsi="Times New Roman" w:cs="Times New Roman"/>
          <w:sz w:val="28"/>
          <w:szCs w:val="28"/>
          <w:lang w:val="en-US"/>
        </w:rPr>
        <w:instrText>previouslyFormattedCitation</w:instrText>
      </w:r>
      <w:r w:rsidR="00460211" w:rsidRPr="00F63543">
        <w:rPr>
          <w:rFonts w:ascii="Times New Roman" w:hAnsi="Times New Roman" w:cs="Times New Roman"/>
          <w:sz w:val="28"/>
          <w:szCs w:val="28"/>
          <w:lang w:val="ru-RU"/>
        </w:rPr>
        <w:instrText>":"&lt;</w:instrText>
      </w:r>
      <w:r w:rsidR="00460211" w:rsidRPr="00F63543">
        <w:rPr>
          <w:rFonts w:ascii="Times New Roman" w:hAnsi="Times New Roman" w:cs="Times New Roman"/>
          <w:sz w:val="28"/>
          <w:szCs w:val="28"/>
          <w:lang w:val="en-US"/>
        </w:rPr>
        <w:instrText>sup</w:instrText>
      </w:r>
      <w:r w:rsidR="00460211" w:rsidRPr="00F63543">
        <w:rPr>
          <w:rFonts w:ascii="Times New Roman" w:hAnsi="Times New Roman" w:cs="Times New Roman"/>
          <w:sz w:val="28"/>
          <w:szCs w:val="28"/>
          <w:lang w:val="ru-RU"/>
        </w:rPr>
        <w:instrText>&gt;47,48&lt;/</w:instrText>
      </w:r>
      <w:r w:rsidR="00460211" w:rsidRPr="00F63543">
        <w:rPr>
          <w:rFonts w:ascii="Times New Roman" w:hAnsi="Times New Roman" w:cs="Times New Roman"/>
          <w:sz w:val="28"/>
          <w:szCs w:val="28"/>
          <w:lang w:val="en-US"/>
        </w:rPr>
        <w:instrText>sup</w:instrText>
      </w:r>
      <w:r w:rsidR="00460211" w:rsidRPr="00F63543">
        <w:rPr>
          <w:rFonts w:ascii="Times New Roman" w:hAnsi="Times New Roman" w:cs="Times New Roman"/>
          <w:sz w:val="28"/>
          <w:szCs w:val="28"/>
          <w:lang w:val="ru-RU"/>
        </w:rPr>
        <w:instrText>&gt;"},"</w:instrText>
      </w:r>
      <w:r w:rsidR="00460211" w:rsidRPr="00F63543">
        <w:rPr>
          <w:rFonts w:ascii="Times New Roman" w:hAnsi="Times New Roman" w:cs="Times New Roman"/>
          <w:sz w:val="28"/>
          <w:szCs w:val="28"/>
          <w:lang w:val="en-US"/>
        </w:rPr>
        <w:instrText>properties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noteIndex</w:instrText>
      </w:r>
      <w:r w:rsidR="00460211" w:rsidRPr="00F63543">
        <w:rPr>
          <w:rFonts w:ascii="Times New Roman" w:hAnsi="Times New Roman" w:cs="Times New Roman"/>
          <w:sz w:val="28"/>
          <w:szCs w:val="28"/>
          <w:lang w:val="ru-RU"/>
        </w:rPr>
        <w:instrText>":0},"</w:instrText>
      </w:r>
      <w:r w:rsidR="00460211" w:rsidRPr="00F63543">
        <w:rPr>
          <w:rFonts w:ascii="Times New Roman" w:hAnsi="Times New Roman" w:cs="Times New Roman"/>
          <w:sz w:val="28"/>
          <w:szCs w:val="28"/>
          <w:lang w:val="en-US"/>
        </w:rPr>
        <w:instrText>schema</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https</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github</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com</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citation</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style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language</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schema</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raw</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master</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csl</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citation</w:instrText>
      </w:r>
      <w:r w:rsidR="00460211"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instrText>json</w:instrText>
      </w:r>
      <w:r w:rsidR="00460211" w:rsidRPr="00F63543">
        <w:rPr>
          <w:rFonts w:ascii="Times New Roman" w:hAnsi="Times New Roman" w:cs="Times New Roman"/>
          <w:sz w:val="28"/>
          <w:szCs w:val="28"/>
          <w:lang w:val="ru-RU"/>
        </w:rPr>
        <w:instrText>"}</w:instrText>
      </w:r>
      <w:r w:rsidR="002156BD" w:rsidRPr="00F63543">
        <w:rPr>
          <w:rFonts w:ascii="Times New Roman" w:hAnsi="Times New Roman" w:cs="Times New Roman"/>
          <w:sz w:val="28"/>
          <w:szCs w:val="28"/>
          <w:lang w:val="en-US"/>
        </w:rPr>
        <w:fldChar w:fldCharType="separate"/>
      </w:r>
      <w:r w:rsidR="002156BD" w:rsidRPr="00F63543">
        <w:rPr>
          <w:rFonts w:ascii="Times New Roman" w:hAnsi="Times New Roman" w:cs="Times New Roman"/>
          <w:noProof/>
          <w:sz w:val="28"/>
          <w:szCs w:val="28"/>
          <w:lang w:val="ru-RU"/>
        </w:rPr>
        <w:t>47,48</w:t>
      </w:r>
      <w:r w:rsidR="002156BD" w:rsidRPr="00F63543">
        <w:rPr>
          <w:rFonts w:ascii="Times New Roman" w:hAnsi="Times New Roman" w:cs="Times New Roman"/>
          <w:sz w:val="28"/>
          <w:szCs w:val="28"/>
          <w:lang w:val="en-US"/>
        </w:rPr>
        <w:fldChar w:fldCharType="end"/>
      </w:r>
      <w:r w:rsidRPr="00F63543">
        <w:rPr>
          <w:rFonts w:ascii="Times New Roman" w:hAnsi="Times New Roman" w:cs="Times New Roman"/>
          <w:sz w:val="28"/>
          <w:szCs w:val="28"/>
          <w:lang w:val="ru-RU"/>
        </w:rPr>
        <w:t>].</w:t>
      </w:r>
      <w:r w:rsidRPr="00DF36BC">
        <w:rPr>
          <w:rFonts w:ascii="Times New Roman" w:hAnsi="Times New Roman" w:cs="Times New Roman"/>
          <w:sz w:val="24"/>
          <w:szCs w:val="24"/>
          <w:lang w:val="ru-RU"/>
        </w:rPr>
        <w:t xml:space="preserve"> </w:t>
      </w:r>
      <w:r w:rsidRPr="000A4DEA">
        <w:rPr>
          <w:rFonts w:ascii="Times New Roman" w:hAnsi="Times New Roman" w:cs="Times New Roman"/>
          <w:sz w:val="28"/>
          <w:szCs w:val="28"/>
          <w:lang w:val="ru-RU"/>
        </w:rPr>
        <w:t xml:space="preserve">Задержка или отсутствие совместного внимания включает в себя способность разделять фокус на объекте или событии </w:t>
      </w:r>
      <w:r w:rsidR="00F63543" w:rsidRPr="000A4DEA">
        <w:rPr>
          <w:rFonts w:ascii="Times New Roman" w:hAnsi="Times New Roman" w:cs="Times New Roman"/>
          <w:sz w:val="28"/>
          <w:szCs w:val="28"/>
          <w:lang w:val="ru-RU"/>
        </w:rPr>
        <w:t>совместно с</w:t>
      </w:r>
      <w:r w:rsidRPr="000A4DEA">
        <w:rPr>
          <w:rFonts w:ascii="Times New Roman" w:hAnsi="Times New Roman" w:cs="Times New Roman"/>
          <w:sz w:val="28"/>
          <w:szCs w:val="28"/>
          <w:lang w:val="ru-RU"/>
        </w:rPr>
        <w:t xml:space="preserve"> другим человеком и является важнейшим предшественником более поздних социальных и коммуникативных навыков. Нарушение речи является еще одним признаком, при этом большинство детей с РАС демонстрируют задержки в невербальном общении и устной речи. Регресс навыков или потеря ранее приобретенных навыков также является распространенным ранним признаком РАС </w:t>
      </w:r>
      <w:r w:rsidRPr="00F63543">
        <w:rPr>
          <w:rFonts w:ascii="Times New Roman" w:hAnsi="Times New Roman" w:cs="Times New Roman"/>
          <w:sz w:val="28"/>
          <w:szCs w:val="28"/>
          <w:lang w:val="ru-RU"/>
        </w:rPr>
        <w:t>[</w:t>
      </w:r>
      <w:r w:rsidR="00460211" w:rsidRPr="00F63543">
        <w:rPr>
          <w:rFonts w:ascii="Times New Roman" w:hAnsi="Times New Roman" w:cs="Times New Roman"/>
          <w:sz w:val="28"/>
          <w:szCs w:val="28"/>
          <w:lang w:val="en-US"/>
        </w:rPr>
        <w:fldChar w:fldCharType="begin" w:fldLock="1"/>
      </w:r>
      <w:r w:rsidR="00B4307B" w:rsidRPr="00F63543">
        <w:rPr>
          <w:rFonts w:ascii="Times New Roman" w:hAnsi="Times New Roman" w:cs="Times New Roman"/>
          <w:sz w:val="28"/>
          <w:szCs w:val="28"/>
          <w:lang w:val="en-US"/>
        </w:rPr>
        <w:instrText>ADDIN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CSL</w:instrText>
      </w:r>
      <w:r w:rsidR="00B4307B" w:rsidRPr="00F63543">
        <w:rPr>
          <w:rFonts w:ascii="Times New Roman" w:hAnsi="Times New Roman" w:cs="Times New Roman"/>
          <w:sz w:val="28"/>
          <w:szCs w:val="28"/>
          <w:lang w:val="ru-RU"/>
        </w:rPr>
        <w:instrText>_</w:instrText>
      </w:r>
      <w:r w:rsidR="00B4307B" w:rsidRPr="00F63543">
        <w:rPr>
          <w:rFonts w:ascii="Times New Roman" w:hAnsi="Times New Roman" w:cs="Times New Roman"/>
          <w:sz w:val="28"/>
          <w:szCs w:val="28"/>
          <w:lang w:val="en-US"/>
        </w:rPr>
        <w:instrText>CITATION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citationItems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id</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ITEM</w:instrText>
      </w:r>
      <w:r w:rsidR="00B4307B" w:rsidRPr="00F63543">
        <w:rPr>
          <w:rFonts w:ascii="Times New Roman" w:hAnsi="Times New Roman" w:cs="Times New Roman"/>
          <w:sz w:val="28"/>
          <w:szCs w:val="28"/>
          <w:lang w:val="ru-RU"/>
        </w:rPr>
        <w:instrText>-1","</w:instrText>
      </w:r>
      <w:r w:rsidR="00B4307B" w:rsidRPr="00F63543">
        <w:rPr>
          <w:rFonts w:ascii="Times New Roman" w:hAnsi="Times New Roman" w:cs="Times New Roman"/>
          <w:sz w:val="28"/>
          <w:szCs w:val="28"/>
          <w:lang w:val="en-US"/>
        </w:rPr>
        <w:instrText>itemData</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DOI</w:instrText>
      </w:r>
      <w:r w:rsidR="00B4307B" w:rsidRPr="00F63543">
        <w:rPr>
          <w:rFonts w:ascii="Times New Roman" w:hAnsi="Times New Roman" w:cs="Times New Roman"/>
          <w:sz w:val="28"/>
          <w:szCs w:val="28"/>
          <w:lang w:val="ru-RU"/>
        </w:rPr>
        <w:instrText>":"10.1007/</w:instrText>
      </w:r>
      <w:r w:rsidR="00B4307B" w:rsidRPr="00F63543">
        <w:rPr>
          <w:rFonts w:ascii="Times New Roman" w:hAnsi="Times New Roman" w:cs="Times New Roman"/>
          <w:sz w:val="28"/>
          <w:szCs w:val="28"/>
          <w:lang w:val="en-US"/>
        </w:rPr>
        <w:instrText>S</w:instrText>
      </w:r>
      <w:r w:rsidR="00B4307B" w:rsidRPr="00F63543">
        <w:rPr>
          <w:rFonts w:ascii="Times New Roman" w:hAnsi="Times New Roman" w:cs="Times New Roman"/>
          <w:sz w:val="28"/>
          <w:szCs w:val="28"/>
          <w:lang w:val="ru-RU"/>
        </w:rPr>
        <w:instrText>10803-013-1861-4/</w:instrText>
      </w:r>
      <w:r w:rsidR="00B4307B" w:rsidRPr="00F63543">
        <w:rPr>
          <w:rFonts w:ascii="Times New Roman" w:hAnsi="Times New Roman" w:cs="Times New Roman"/>
          <w:sz w:val="28"/>
          <w:szCs w:val="28"/>
          <w:lang w:val="en-US"/>
        </w:rPr>
        <w:instrText>TABLES</w:instrText>
      </w:r>
      <w:r w:rsidR="00B4307B" w:rsidRPr="00F63543">
        <w:rPr>
          <w:rFonts w:ascii="Times New Roman" w:hAnsi="Times New Roman" w:cs="Times New Roman"/>
          <w:sz w:val="28"/>
          <w:szCs w:val="28"/>
          <w:lang w:val="ru-RU"/>
        </w:rPr>
        <w:instrText>/6","</w:instrText>
      </w:r>
      <w:r w:rsidR="00B4307B" w:rsidRPr="00F63543">
        <w:rPr>
          <w:rFonts w:ascii="Times New Roman" w:hAnsi="Times New Roman" w:cs="Times New Roman"/>
          <w:sz w:val="28"/>
          <w:szCs w:val="28"/>
          <w:lang w:val="en-US"/>
        </w:rPr>
        <w:instrText>ISSN</w:instrText>
      </w:r>
      <w:r w:rsidR="00B4307B" w:rsidRPr="00F63543">
        <w:rPr>
          <w:rFonts w:ascii="Times New Roman" w:hAnsi="Times New Roman" w:cs="Times New Roman"/>
          <w:sz w:val="28"/>
          <w:szCs w:val="28"/>
          <w:lang w:val="ru-RU"/>
        </w:rPr>
        <w:instrText>":"01623257","</w:instrText>
      </w:r>
      <w:r w:rsidR="00B4307B" w:rsidRPr="00F63543">
        <w:rPr>
          <w:rFonts w:ascii="Times New Roman" w:hAnsi="Times New Roman" w:cs="Times New Roman"/>
          <w:sz w:val="28"/>
          <w:szCs w:val="28"/>
          <w:lang w:val="en-US"/>
        </w:rPr>
        <w:instrText>PMID</w:instrText>
      </w:r>
      <w:r w:rsidR="00B4307B" w:rsidRPr="00F63543">
        <w:rPr>
          <w:rFonts w:ascii="Times New Roman" w:hAnsi="Times New Roman" w:cs="Times New Roman"/>
          <w:sz w:val="28"/>
          <w:szCs w:val="28"/>
          <w:lang w:val="ru-RU"/>
        </w:rPr>
        <w:instrText>":"23748385","</w:instrText>
      </w:r>
      <w:r w:rsidR="00B4307B" w:rsidRPr="00F63543">
        <w:rPr>
          <w:rFonts w:ascii="Times New Roman" w:hAnsi="Times New Roman" w:cs="Times New Roman"/>
          <w:sz w:val="28"/>
          <w:szCs w:val="28"/>
          <w:lang w:val="en-US"/>
        </w:rPr>
        <w:instrText>abstract</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Many</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preschoolers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with</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autism</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spectrum</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disorders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ASD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present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relative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lack</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of</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receptive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advantage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over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concurrent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expressive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language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Such</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profile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emergence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was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investigated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longitudinally</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w:instrText>
      </w:r>
      <w:r w:rsidR="00B4307B" w:rsidRPr="00F63543">
        <w:rPr>
          <w:rFonts w:ascii="Times New Roman" w:hAnsi="Times New Roman" w:cs="Times New Roman"/>
          <w:sz w:val="28"/>
          <w:szCs w:val="28"/>
          <w:lang w:val="ru-RU"/>
        </w:rPr>
        <w:instrText xml:space="preserve"> 54 </w:instrText>
      </w:r>
      <w:r w:rsidR="00B4307B" w:rsidRPr="00F63543">
        <w:rPr>
          <w:rFonts w:ascii="Times New Roman" w:hAnsi="Times New Roman" w:cs="Times New Roman"/>
          <w:sz w:val="28"/>
          <w:szCs w:val="28"/>
          <w:lang w:val="en-US"/>
        </w:rPr>
        <w:instrText>infants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high</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risk</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HR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for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ASD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and</w:instrText>
      </w:r>
      <w:r w:rsidR="00B4307B" w:rsidRPr="00F63543">
        <w:rPr>
          <w:rFonts w:ascii="Times New Roman" w:hAnsi="Times New Roman" w:cs="Times New Roman"/>
          <w:sz w:val="28"/>
          <w:szCs w:val="28"/>
          <w:lang w:val="ru-RU"/>
        </w:rPr>
        <w:instrText xml:space="preserve"> 50 </w:instrText>
      </w:r>
      <w:r w:rsidR="00B4307B" w:rsidRPr="00F63543">
        <w:rPr>
          <w:rFonts w:ascii="Times New Roman" w:hAnsi="Times New Roman" w:cs="Times New Roman"/>
          <w:sz w:val="28"/>
          <w:szCs w:val="28"/>
          <w:lang w:val="en-US"/>
        </w:rPr>
        <w:instrText>low</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risk</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controls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with</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three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language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measures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taken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across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four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visits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around</w:instrText>
      </w:r>
      <w:r w:rsidR="00B4307B" w:rsidRPr="00F63543">
        <w:rPr>
          <w:rFonts w:ascii="Times New Roman" w:hAnsi="Times New Roman" w:cs="Times New Roman"/>
          <w:sz w:val="28"/>
          <w:szCs w:val="28"/>
          <w:lang w:val="ru-RU"/>
        </w:rPr>
        <w:instrText xml:space="preserve"> 7, 14, 24, 38 </w:instrText>
      </w:r>
      <w:r w:rsidR="00B4307B" w:rsidRPr="00F63543">
        <w:rPr>
          <w:rFonts w:ascii="Times New Roman" w:hAnsi="Times New Roman" w:cs="Times New Roman"/>
          <w:sz w:val="28"/>
          <w:szCs w:val="28"/>
          <w:lang w:val="en-US"/>
        </w:rPr>
        <w:instrText>months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HR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infants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presented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three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outcome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subgroups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ASD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other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atypicality</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and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typical</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development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Reduced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receptive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vocabulary</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advantage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was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observed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HR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infants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by</w:instrText>
      </w:r>
      <w:r w:rsidR="00B4307B" w:rsidRPr="00F63543">
        <w:rPr>
          <w:rFonts w:ascii="Times New Roman" w:hAnsi="Times New Roman" w:cs="Times New Roman"/>
          <w:sz w:val="28"/>
          <w:szCs w:val="28"/>
          <w:lang w:val="ru-RU"/>
        </w:rPr>
        <w:instrText xml:space="preserve"> 14 </w:instrText>
      </w:r>
      <w:r w:rsidR="00B4307B" w:rsidRPr="00F63543">
        <w:rPr>
          <w:rFonts w:ascii="Times New Roman" w:hAnsi="Times New Roman" w:cs="Times New Roman"/>
          <w:sz w:val="28"/>
          <w:szCs w:val="28"/>
          <w:lang w:val="en-US"/>
        </w:rPr>
        <w:instrText>months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but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was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maintained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to</w:instrText>
      </w:r>
      <w:r w:rsidR="00B4307B" w:rsidRPr="00F63543">
        <w:rPr>
          <w:rFonts w:ascii="Times New Roman" w:hAnsi="Times New Roman" w:cs="Times New Roman"/>
          <w:sz w:val="28"/>
          <w:szCs w:val="28"/>
          <w:lang w:val="ru-RU"/>
        </w:rPr>
        <w:instrText xml:space="preserve"> 24 </w:instrText>
      </w:r>
      <w:r w:rsidR="00B4307B" w:rsidRPr="00F63543">
        <w:rPr>
          <w:rFonts w:ascii="Times New Roman" w:hAnsi="Times New Roman" w:cs="Times New Roman"/>
          <w:sz w:val="28"/>
          <w:szCs w:val="28"/>
          <w:lang w:val="en-US"/>
        </w:rPr>
        <w:instrText>months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only</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ASD</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other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atypicality</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outcome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subgroups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while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typically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developing</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HR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infants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regained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more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normative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profile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Few</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group</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differences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appeared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direct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assessment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of</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language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and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parent</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reported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functional</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communication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Processes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of</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early</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development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toward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ASD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outcome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and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intermediate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phenotypes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are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discussed</w:instrText>
      </w:r>
      <w:r w:rsidR="00B4307B" w:rsidRPr="00F63543">
        <w:rPr>
          <w:rFonts w:ascii="Times New Roman" w:hAnsi="Times New Roman" w:cs="Times New Roman"/>
          <w:sz w:val="28"/>
          <w:szCs w:val="28"/>
          <w:lang w:val="ru-RU"/>
        </w:rPr>
        <w:instrText xml:space="preserve">. © 2013 </w:instrText>
      </w:r>
      <w:r w:rsidR="00B4307B" w:rsidRPr="00F63543">
        <w:rPr>
          <w:rFonts w:ascii="Times New Roman" w:hAnsi="Times New Roman" w:cs="Times New Roman"/>
          <w:sz w:val="28"/>
          <w:szCs w:val="28"/>
          <w:lang w:val="en-US"/>
        </w:rPr>
        <w:instrText>Springer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Science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Business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Media</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New</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York</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author</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family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Hudry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given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Kristelle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non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names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false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suffix</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family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Chandler</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given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Susie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non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names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false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suffix</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family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Bedford</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given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Rachael","non-dropping-particle":"","parse-names":false,"suffix":""},{"dropping-particle":"","family":"Pasco","given":"Greg","non-dropping-particle":"","parse-names":false,"suffix":""},{"dropping-particle":"","family":"Gliga","given":"Teodora","non-dropping-particle":"","parse-names":false,"suffix":""},{"dropping-particle":"","family":"Elsabbagh","given":"Mayada","non-dropping-particle":"","parse-names":false,"suffix":""},{"dropping-particle":"","family":"Johnson","given":"Mark H.","non-dropping-particle":"","parse-names":false,"suffix":""},{"dropping-particle":"","family":"Charman","given":"Tony","non-dropping-particle":"","parse-names":false,"suffix":""}],"container-title":"Journal of Autism and Developmental Disorders","id":"ITEM-1","issue":"1","issued":{"date-parts":[["2014","1","8"]]},"page":"154-167","publisher":"Springer","title":"Early language profiles in infants at high-risk for autism spectrum disorders","type":"article-journal","volume":"44"},"uris":["http://www.mendeley.com/documents/?uuid=e5c60171-2ad5-3617-ba0b-5864490ffb91"]},{"id":"ITEM-2","itemData":{"DOI":"10.1002/AUR.2463","ISSN":"1939-3806","PMID":"33491292","abstract":"Abstract: A systematic review published in 2013 reported 32% of children on the autism spectrum experience skill loss, known as autistic regression. However, the frequency varied depending on definition and measures used to capture skills. Retrospective parent report and prospective observation indicate loss of language and/or social skills, with motor skills typically unaffected. Our aim was to update the prevalence and age of onset of autistic regression through a meta-analysis of the literature to understand if there have been changes to the reported onset and prevalence since 2010. A systematic literature search was conducted using Medline, Embase, PsycINFO, and the Cochrane Library databases and included studies published from 2010 onward. Risk of bias assessment was performed on included studies. A random effects model was used to calculate the pooled prevalence and age of onset of autistic regression. Ninety-seven studies were included in the systematic review, of which 75 studies involving 33,014 participants had sufficient data for meta-analytic syntheses. The pooled proportion of autistic regression was 30% (95% confidence interval [CI]: 27–32%) but heterogeneity was high (I2 = 96.91) and did not reduce with sensitivity or subgroup analyses based on study design or clinical differences, respectively. Prevalence varied according to risk of bias (low: 27%) and definition of regression (language: 20%, language/social: 40%, mixed: 30%, and unspecified: 27%). Weighted average age of onset was 19.8 months. Findings from this meta-analysis highlight the importance of developing a standardized definition of autistic regression, and tools to measure this at multiple time points during early childhood development. Lay summary: About a third of children with Autism Spectrum Disorder experience loss of skills, which is also known as autistic regression. This paper provides an update of the rate of autistic regression in children and the age when they first experience loss of skills, based on current studies. The findings from this review contribute to our understanding of the onset patterns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of</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autistic</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regression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Unfortunately</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studies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are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not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sufficiently</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similar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making</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difficult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to</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provide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clear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answers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the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exact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timing</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type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of</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regression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seen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different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children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author</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family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Tan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given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Christine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non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names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false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suffix</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family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Frewer</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given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Veronica</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non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names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false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suffix</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family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Cox</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given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Georgina</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non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names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false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suffix</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family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Williams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given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Katrina</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non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names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false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suffix</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family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Ure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given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Alexandra</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non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dropping</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names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false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suffix</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container</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title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Autism</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Research</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id</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ITEM</w:instrText>
      </w:r>
      <w:r w:rsidR="00B4307B" w:rsidRPr="00F63543">
        <w:rPr>
          <w:rFonts w:ascii="Times New Roman" w:hAnsi="Times New Roman" w:cs="Times New Roman"/>
          <w:sz w:val="28"/>
          <w:szCs w:val="28"/>
          <w:lang w:val="ru-RU"/>
        </w:rPr>
        <w:instrText>-2","</w:instrText>
      </w:r>
      <w:r w:rsidR="00B4307B" w:rsidRPr="00F63543">
        <w:rPr>
          <w:rFonts w:ascii="Times New Roman" w:hAnsi="Times New Roman" w:cs="Times New Roman"/>
          <w:sz w:val="28"/>
          <w:szCs w:val="28"/>
          <w:lang w:val="en-US"/>
        </w:rPr>
        <w:instrText>issue</w:instrText>
      </w:r>
      <w:r w:rsidR="00B4307B" w:rsidRPr="00F63543">
        <w:rPr>
          <w:rFonts w:ascii="Times New Roman" w:hAnsi="Times New Roman" w:cs="Times New Roman"/>
          <w:sz w:val="28"/>
          <w:szCs w:val="28"/>
          <w:lang w:val="ru-RU"/>
        </w:rPr>
        <w:instrText>":"3","</w:instrText>
      </w:r>
      <w:r w:rsidR="00B4307B" w:rsidRPr="00F63543">
        <w:rPr>
          <w:rFonts w:ascii="Times New Roman" w:hAnsi="Times New Roman" w:cs="Times New Roman"/>
          <w:sz w:val="28"/>
          <w:szCs w:val="28"/>
          <w:lang w:val="en-US"/>
        </w:rPr>
        <w:instrText>issued</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date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parts</w:instrText>
      </w:r>
      <w:r w:rsidR="00B4307B" w:rsidRPr="00F63543">
        <w:rPr>
          <w:rFonts w:ascii="Times New Roman" w:hAnsi="Times New Roman" w:cs="Times New Roman"/>
          <w:sz w:val="28"/>
          <w:szCs w:val="28"/>
          <w:lang w:val="ru-RU"/>
        </w:rPr>
        <w:instrText>":[["2021","3","1"]]},"</w:instrText>
      </w:r>
      <w:r w:rsidR="00B4307B" w:rsidRPr="00F63543">
        <w:rPr>
          <w:rFonts w:ascii="Times New Roman" w:hAnsi="Times New Roman" w:cs="Times New Roman"/>
          <w:sz w:val="28"/>
          <w:szCs w:val="28"/>
          <w:lang w:val="en-US"/>
        </w:rPr>
        <w:instrText>page</w:instrText>
      </w:r>
      <w:r w:rsidR="00B4307B" w:rsidRPr="00F63543">
        <w:rPr>
          <w:rFonts w:ascii="Times New Roman" w:hAnsi="Times New Roman" w:cs="Times New Roman"/>
          <w:sz w:val="28"/>
          <w:szCs w:val="28"/>
          <w:lang w:val="ru-RU"/>
        </w:rPr>
        <w:instrText>":"582-598","</w:instrText>
      </w:r>
      <w:r w:rsidR="00B4307B" w:rsidRPr="00F63543">
        <w:rPr>
          <w:rFonts w:ascii="Times New Roman" w:hAnsi="Times New Roman" w:cs="Times New Roman"/>
          <w:sz w:val="28"/>
          <w:szCs w:val="28"/>
          <w:lang w:val="en-US"/>
        </w:rPr>
        <w:instrText>publisher</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John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Wiley</w:instrText>
      </w:r>
      <w:r w:rsidR="00B4307B" w:rsidRPr="00F63543">
        <w:rPr>
          <w:rFonts w:ascii="Times New Roman" w:hAnsi="Times New Roman" w:cs="Times New Roman"/>
          <w:sz w:val="28"/>
          <w:szCs w:val="28"/>
          <w:lang w:val="ru-RU"/>
        </w:rPr>
        <w:instrText xml:space="preserve"> &amp; </w:instrText>
      </w:r>
      <w:r w:rsidR="00B4307B" w:rsidRPr="00F63543">
        <w:rPr>
          <w:rFonts w:ascii="Times New Roman" w:hAnsi="Times New Roman" w:cs="Times New Roman"/>
          <w:sz w:val="28"/>
          <w:szCs w:val="28"/>
          <w:lang w:val="en-US"/>
        </w:rPr>
        <w:instrText>Sons</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Ltd</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title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Prevalence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and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Age</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of</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Onset</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of</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Regression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in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Children</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with</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Autism</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Spectrum</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Disorder</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Systematic</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Review</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and</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Meta</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analytical</w:instrText>
      </w:r>
      <w:r w:rsidR="00B4307B" w:rsidRPr="00F63543">
        <w:rPr>
          <w:rFonts w:ascii="Times New Roman" w:hAnsi="Times New Roman" w:cs="Times New Roman"/>
          <w:sz w:val="28"/>
          <w:szCs w:val="28"/>
          <w:lang w:val="ru-RU"/>
        </w:rPr>
        <w:instrText xml:space="preserve"> </w:instrText>
      </w:r>
      <w:r w:rsidR="00B4307B" w:rsidRPr="00F63543">
        <w:rPr>
          <w:rFonts w:ascii="Times New Roman" w:hAnsi="Times New Roman" w:cs="Times New Roman"/>
          <w:sz w:val="28"/>
          <w:szCs w:val="28"/>
          <w:lang w:val="en-US"/>
        </w:rPr>
        <w:instrText>Update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type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article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journal</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volume</w:instrText>
      </w:r>
      <w:r w:rsidR="00B4307B" w:rsidRPr="00F63543">
        <w:rPr>
          <w:rFonts w:ascii="Times New Roman" w:hAnsi="Times New Roman" w:cs="Times New Roman"/>
          <w:sz w:val="28"/>
          <w:szCs w:val="28"/>
          <w:lang w:val="ru-RU"/>
        </w:rPr>
        <w:instrText>":"14"},"</w:instrText>
      </w:r>
      <w:r w:rsidR="00B4307B" w:rsidRPr="00F63543">
        <w:rPr>
          <w:rFonts w:ascii="Times New Roman" w:hAnsi="Times New Roman" w:cs="Times New Roman"/>
          <w:sz w:val="28"/>
          <w:szCs w:val="28"/>
          <w:lang w:val="en-US"/>
        </w:rPr>
        <w:instrText>uris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http</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www</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mendeley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com</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documents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uuid</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fb</w:instrText>
      </w:r>
      <w:r w:rsidR="00B4307B" w:rsidRPr="00F63543">
        <w:rPr>
          <w:rFonts w:ascii="Times New Roman" w:hAnsi="Times New Roman" w:cs="Times New Roman"/>
          <w:sz w:val="28"/>
          <w:szCs w:val="28"/>
          <w:lang w:val="ru-RU"/>
        </w:rPr>
        <w:instrText>346</w:instrText>
      </w:r>
      <w:r w:rsidR="00B4307B" w:rsidRPr="00F63543">
        <w:rPr>
          <w:rFonts w:ascii="Times New Roman" w:hAnsi="Times New Roman" w:cs="Times New Roman"/>
          <w:sz w:val="28"/>
          <w:szCs w:val="28"/>
          <w:lang w:val="en-US"/>
        </w:rPr>
        <w:instrText>f</w:instrText>
      </w:r>
      <w:r w:rsidR="00B4307B" w:rsidRPr="00F63543">
        <w:rPr>
          <w:rFonts w:ascii="Times New Roman" w:hAnsi="Times New Roman" w:cs="Times New Roman"/>
          <w:sz w:val="28"/>
          <w:szCs w:val="28"/>
          <w:lang w:val="ru-RU"/>
        </w:rPr>
        <w:instrText>38-</w:instrText>
      </w:r>
      <w:r w:rsidR="00B4307B" w:rsidRPr="00F63543">
        <w:rPr>
          <w:rFonts w:ascii="Times New Roman" w:hAnsi="Times New Roman" w:cs="Times New Roman"/>
          <w:sz w:val="28"/>
          <w:szCs w:val="28"/>
          <w:lang w:val="en-US"/>
        </w:rPr>
        <w:instrText>db</w:instrText>
      </w:r>
      <w:r w:rsidR="00B4307B" w:rsidRPr="00F63543">
        <w:rPr>
          <w:rFonts w:ascii="Times New Roman" w:hAnsi="Times New Roman" w:cs="Times New Roman"/>
          <w:sz w:val="28"/>
          <w:szCs w:val="28"/>
          <w:lang w:val="ru-RU"/>
        </w:rPr>
        <w:instrText>59-38</w:instrText>
      </w:r>
      <w:r w:rsidR="00B4307B" w:rsidRPr="00F63543">
        <w:rPr>
          <w:rFonts w:ascii="Times New Roman" w:hAnsi="Times New Roman" w:cs="Times New Roman"/>
          <w:sz w:val="28"/>
          <w:szCs w:val="28"/>
          <w:lang w:val="en-US"/>
        </w:rPr>
        <w:instrText>ec</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bfab</w:instrText>
      </w:r>
      <w:r w:rsidR="00B4307B" w:rsidRPr="00F63543">
        <w:rPr>
          <w:rFonts w:ascii="Times New Roman" w:hAnsi="Times New Roman" w:cs="Times New Roman"/>
          <w:sz w:val="28"/>
          <w:szCs w:val="28"/>
          <w:lang w:val="ru-RU"/>
        </w:rPr>
        <w:instrText>-770</w:instrText>
      </w:r>
      <w:r w:rsidR="00B4307B" w:rsidRPr="00F63543">
        <w:rPr>
          <w:rFonts w:ascii="Times New Roman" w:hAnsi="Times New Roman" w:cs="Times New Roman"/>
          <w:sz w:val="28"/>
          <w:szCs w:val="28"/>
          <w:lang w:val="en-US"/>
        </w:rPr>
        <w:instrText>f</w:instrText>
      </w:r>
      <w:r w:rsidR="00B4307B" w:rsidRPr="00F63543">
        <w:rPr>
          <w:rFonts w:ascii="Times New Roman" w:hAnsi="Times New Roman" w:cs="Times New Roman"/>
          <w:sz w:val="28"/>
          <w:szCs w:val="28"/>
          <w:lang w:val="ru-RU"/>
        </w:rPr>
        <w:instrText>6</w:instrText>
      </w:r>
      <w:r w:rsidR="00B4307B" w:rsidRPr="00F63543">
        <w:rPr>
          <w:rFonts w:ascii="Times New Roman" w:hAnsi="Times New Roman" w:cs="Times New Roman"/>
          <w:sz w:val="28"/>
          <w:szCs w:val="28"/>
          <w:lang w:val="en-US"/>
        </w:rPr>
        <w:instrText>b</w:instrText>
      </w:r>
      <w:r w:rsidR="00B4307B" w:rsidRPr="00F63543">
        <w:rPr>
          <w:rFonts w:ascii="Times New Roman" w:hAnsi="Times New Roman" w:cs="Times New Roman"/>
          <w:sz w:val="28"/>
          <w:szCs w:val="28"/>
          <w:lang w:val="ru-RU"/>
        </w:rPr>
        <w:instrText>4028</w:instrText>
      </w:r>
      <w:r w:rsidR="00B4307B" w:rsidRPr="00F63543">
        <w:rPr>
          <w:rFonts w:ascii="Times New Roman" w:hAnsi="Times New Roman" w:cs="Times New Roman"/>
          <w:sz w:val="28"/>
          <w:szCs w:val="28"/>
          <w:lang w:val="en-US"/>
        </w:rPr>
        <w:instrText>b</w:instrText>
      </w:r>
      <w:r w:rsidR="00B4307B" w:rsidRPr="00F63543">
        <w:rPr>
          <w:rFonts w:ascii="Times New Roman" w:hAnsi="Times New Roman" w:cs="Times New Roman"/>
          <w:sz w:val="28"/>
          <w:szCs w:val="28"/>
          <w:lang w:val="ru-RU"/>
        </w:rPr>
        <w:instrText>1"]}],"</w:instrText>
      </w:r>
      <w:r w:rsidR="00B4307B" w:rsidRPr="00F63543">
        <w:rPr>
          <w:rFonts w:ascii="Times New Roman" w:hAnsi="Times New Roman" w:cs="Times New Roman"/>
          <w:sz w:val="28"/>
          <w:szCs w:val="28"/>
          <w:lang w:val="en-US"/>
        </w:rPr>
        <w:instrText>mendeley</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formattedCitation</w:instrText>
      </w:r>
      <w:r w:rsidR="00B4307B" w:rsidRPr="00F63543">
        <w:rPr>
          <w:rFonts w:ascii="Times New Roman" w:hAnsi="Times New Roman" w:cs="Times New Roman"/>
          <w:sz w:val="28"/>
          <w:szCs w:val="28"/>
          <w:lang w:val="ru-RU"/>
        </w:rPr>
        <w:instrText>":"&lt;</w:instrText>
      </w:r>
      <w:r w:rsidR="00B4307B" w:rsidRPr="00F63543">
        <w:rPr>
          <w:rFonts w:ascii="Times New Roman" w:hAnsi="Times New Roman" w:cs="Times New Roman"/>
          <w:sz w:val="28"/>
          <w:szCs w:val="28"/>
          <w:lang w:val="en-US"/>
        </w:rPr>
        <w:instrText>sup</w:instrText>
      </w:r>
      <w:r w:rsidR="00B4307B" w:rsidRPr="00F63543">
        <w:rPr>
          <w:rFonts w:ascii="Times New Roman" w:hAnsi="Times New Roman" w:cs="Times New Roman"/>
          <w:sz w:val="28"/>
          <w:szCs w:val="28"/>
          <w:lang w:val="ru-RU"/>
        </w:rPr>
        <w:instrText>&gt;49,50&lt;/</w:instrText>
      </w:r>
      <w:r w:rsidR="00B4307B" w:rsidRPr="00F63543">
        <w:rPr>
          <w:rFonts w:ascii="Times New Roman" w:hAnsi="Times New Roman" w:cs="Times New Roman"/>
          <w:sz w:val="28"/>
          <w:szCs w:val="28"/>
          <w:lang w:val="en-US"/>
        </w:rPr>
        <w:instrText>sup</w:instrText>
      </w:r>
      <w:r w:rsidR="00B4307B" w:rsidRPr="00F63543">
        <w:rPr>
          <w:rFonts w:ascii="Times New Roman" w:hAnsi="Times New Roman" w:cs="Times New Roman"/>
          <w:sz w:val="28"/>
          <w:szCs w:val="28"/>
          <w:lang w:val="ru-RU"/>
        </w:rPr>
        <w:instrText>&gt;","</w:instrText>
      </w:r>
      <w:r w:rsidR="00B4307B" w:rsidRPr="00F63543">
        <w:rPr>
          <w:rFonts w:ascii="Times New Roman" w:hAnsi="Times New Roman" w:cs="Times New Roman"/>
          <w:sz w:val="28"/>
          <w:szCs w:val="28"/>
          <w:lang w:val="en-US"/>
        </w:rPr>
        <w:instrText>plainTextFormattedCitation</w:instrText>
      </w:r>
      <w:r w:rsidR="00B4307B" w:rsidRPr="00F63543">
        <w:rPr>
          <w:rFonts w:ascii="Times New Roman" w:hAnsi="Times New Roman" w:cs="Times New Roman"/>
          <w:sz w:val="28"/>
          <w:szCs w:val="28"/>
          <w:lang w:val="ru-RU"/>
        </w:rPr>
        <w:instrText>":"49,50","</w:instrText>
      </w:r>
      <w:r w:rsidR="00B4307B" w:rsidRPr="00F63543">
        <w:rPr>
          <w:rFonts w:ascii="Times New Roman" w:hAnsi="Times New Roman" w:cs="Times New Roman"/>
          <w:sz w:val="28"/>
          <w:szCs w:val="28"/>
          <w:lang w:val="en-US"/>
        </w:rPr>
        <w:instrText>previouslyFormattedCitation</w:instrText>
      </w:r>
      <w:r w:rsidR="00B4307B" w:rsidRPr="00F63543">
        <w:rPr>
          <w:rFonts w:ascii="Times New Roman" w:hAnsi="Times New Roman" w:cs="Times New Roman"/>
          <w:sz w:val="28"/>
          <w:szCs w:val="28"/>
          <w:lang w:val="ru-RU"/>
        </w:rPr>
        <w:instrText>":"&lt;</w:instrText>
      </w:r>
      <w:r w:rsidR="00B4307B" w:rsidRPr="00F63543">
        <w:rPr>
          <w:rFonts w:ascii="Times New Roman" w:hAnsi="Times New Roman" w:cs="Times New Roman"/>
          <w:sz w:val="28"/>
          <w:szCs w:val="28"/>
          <w:lang w:val="en-US"/>
        </w:rPr>
        <w:instrText>sup</w:instrText>
      </w:r>
      <w:r w:rsidR="00B4307B" w:rsidRPr="00F63543">
        <w:rPr>
          <w:rFonts w:ascii="Times New Roman" w:hAnsi="Times New Roman" w:cs="Times New Roman"/>
          <w:sz w:val="28"/>
          <w:szCs w:val="28"/>
          <w:lang w:val="ru-RU"/>
        </w:rPr>
        <w:instrText>&gt;49,50&lt;/</w:instrText>
      </w:r>
      <w:r w:rsidR="00B4307B" w:rsidRPr="00F63543">
        <w:rPr>
          <w:rFonts w:ascii="Times New Roman" w:hAnsi="Times New Roman" w:cs="Times New Roman"/>
          <w:sz w:val="28"/>
          <w:szCs w:val="28"/>
          <w:lang w:val="en-US"/>
        </w:rPr>
        <w:instrText>sup</w:instrText>
      </w:r>
      <w:r w:rsidR="00B4307B" w:rsidRPr="00F63543">
        <w:rPr>
          <w:rFonts w:ascii="Times New Roman" w:hAnsi="Times New Roman" w:cs="Times New Roman"/>
          <w:sz w:val="28"/>
          <w:szCs w:val="28"/>
          <w:lang w:val="ru-RU"/>
        </w:rPr>
        <w:instrText>&gt;"},"</w:instrText>
      </w:r>
      <w:r w:rsidR="00B4307B" w:rsidRPr="00F63543">
        <w:rPr>
          <w:rFonts w:ascii="Times New Roman" w:hAnsi="Times New Roman" w:cs="Times New Roman"/>
          <w:sz w:val="28"/>
          <w:szCs w:val="28"/>
          <w:lang w:val="en-US"/>
        </w:rPr>
        <w:instrText>properties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noteIndex</w:instrText>
      </w:r>
      <w:r w:rsidR="00B4307B" w:rsidRPr="00F63543">
        <w:rPr>
          <w:rFonts w:ascii="Times New Roman" w:hAnsi="Times New Roman" w:cs="Times New Roman"/>
          <w:sz w:val="28"/>
          <w:szCs w:val="28"/>
          <w:lang w:val="ru-RU"/>
        </w:rPr>
        <w:instrText>":0},"</w:instrText>
      </w:r>
      <w:r w:rsidR="00B4307B" w:rsidRPr="00F63543">
        <w:rPr>
          <w:rFonts w:ascii="Times New Roman" w:hAnsi="Times New Roman" w:cs="Times New Roman"/>
          <w:sz w:val="28"/>
          <w:szCs w:val="28"/>
          <w:lang w:val="en-US"/>
        </w:rPr>
        <w:instrText>schema</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https</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github</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com</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citation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style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language</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schema</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raw</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master</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csl</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citation</w:instrText>
      </w:r>
      <w:r w:rsidR="00B4307B" w:rsidRPr="00F63543">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instrText>json</w:instrText>
      </w:r>
      <w:r w:rsidR="00B4307B" w:rsidRPr="00F63543">
        <w:rPr>
          <w:rFonts w:ascii="Times New Roman" w:hAnsi="Times New Roman" w:cs="Times New Roman"/>
          <w:sz w:val="28"/>
          <w:szCs w:val="28"/>
          <w:lang w:val="ru-RU"/>
        </w:rPr>
        <w:instrText>"}</w:instrText>
      </w:r>
      <w:r w:rsidR="00460211" w:rsidRPr="00F63543">
        <w:rPr>
          <w:rFonts w:ascii="Times New Roman" w:hAnsi="Times New Roman" w:cs="Times New Roman"/>
          <w:sz w:val="28"/>
          <w:szCs w:val="28"/>
          <w:lang w:val="en-US"/>
        </w:rPr>
        <w:fldChar w:fldCharType="separate"/>
      </w:r>
      <w:r w:rsidR="00460211" w:rsidRPr="00F63543">
        <w:rPr>
          <w:rFonts w:ascii="Times New Roman" w:hAnsi="Times New Roman" w:cs="Times New Roman"/>
          <w:noProof/>
          <w:sz w:val="28"/>
          <w:szCs w:val="28"/>
          <w:lang w:val="ru-RU"/>
        </w:rPr>
        <w:t>49,50</w:t>
      </w:r>
      <w:r w:rsidR="00460211" w:rsidRPr="00F63543">
        <w:rPr>
          <w:rFonts w:ascii="Times New Roman" w:hAnsi="Times New Roman" w:cs="Times New Roman"/>
          <w:sz w:val="28"/>
          <w:szCs w:val="28"/>
          <w:lang w:val="en-US"/>
        </w:rPr>
        <w:fldChar w:fldCharType="end"/>
      </w:r>
      <w:r w:rsidRPr="00F63543">
        <w:rPr>
          <w:rFonts w:ascii="Times New Roman" w:hAnsi="Times New Roman" w:cs="Times New Roman"/>
          <w:sz w:val="28"/>
          <w:szCs w:val="28"/>
          <w:lang w:val="ru-RU"/>
        </w:rPr>
        <w:t xml:space="preserve">]. </w:t>
      </w:r>
      <w:r w:rsidRPr="000A4DEA">
        <w:rPr>
          <w:rFonts w:ascii="Times New Roman" w:hAnsi="Times New Roman" w:cs="Times New Roman"/>
          <w:sz w:val="28"/>
          <w:szCs w:val="28"/>
          <w:lang w:val="ru-RU"/>
        </w:rPr>
        <w:t xml:space="preserve">Другие признаки могут включать избегание зрительного контакта, трудности с пониманием или выражением эмоций и ограниченный интерес к социальному взаимодействию </w:t>
      </w:r>
      <w:r w:rsidRPr="00F63543">
        <w:rPr>
          <w:rFonts w:ascii="Times New Roman" w:hAnsi="Times New Roman" w:cs="Times New Roman"/>
          <w:sz w:val="28"/>
          <w:szCs w:val="28"/>
          <w:lang w:val="en-US"/>
        </w:rPr>
        <w:t>[</w:t>
      </w:r>
      <w:r w:rsidR="00B4307B" w:rsidRPr="00F63543">
        <w:rPr>
          <w:rFonts w:ascii="Times New Roman" w:hAnsi="Times New Roman" w:cs="Times New Roman"/>
          <w:sz w:val="28"/>
          <w:szCs w:val="28"/>
          <w:lang w:val="en-US"/>
        </w:rPr>
        <w:fldChar w:fldCharType="begin" w:fldLock="1"/>
      </w:r>
      <w:r w:rsidR="0010052F" w:rsidRPr="00F63543">
        <w:rPr>
          <w:rFonts w:ascii="Times New Roman" w:hAnsi="Times New Roman" w:cs="Times New Roman"/>
          <w:sz w:val="28"/>
          <w:szCs w:val="28"/>
          <w:lang w:val="en-US"/>
        </w:rPr>
        <w:instrText>ADDIN CSL_CITATION {"citationItems":[{"id":"ITEM-1","itemData":{"DOI":"10.1038/s41598-017-13945-5","ISSN":"2045-2322","PMID":"29042641","abstract":"Atypical responses to direct gaze are one of the most characteristic hallmarks of autism spectrum disorder (ASD). The cause and mechanism underlying this phenomenon, however, have remained unknown. Here we investigated whether the atypical responses to eye gaze in autism spectrum disorder is dependent on the conscious perception of others’ faces. Face stimuli with direct and averted gaze were rendered invisible by interocular suppression and eye movements were recorded from participants with ASD and an age and sex matched control group. Despite complete unawareness of the stimuli, the two groups differed significantly in their eye movements to the face stimuli. In contrast to the significant positive saccadic index observed in the TD group, indicating an unconscious preference to the face with direct gaze, the ASD group had no such preference towards direct gaze and instead showed a tendency to prefer the face with averted gaze, suggesting an unconscious avoidance of eye contact. These results provide the first evidence that the atypical response to eye contact in ASD is an unconscious and involuntary response. They provide a better understanding of the mechanism of gaze avoidance in autism and might lead to new diagnostic and therapeutic interventions.","author":[{"dropping-particle":"","family":"Madipakkam","given":"Apoorva Rajiv","non-dropping-particle":"","parse-names":false,"suffix":""},{"dropping-particle":"","family":"Rothkirch","given":"Marcus","non-dropping-particle":"","parse-names":false,"suffix":""},{"dropping-particle":"","family":"Dziobek","given":"Isabel","non-dropping-particle":"","parse-names":false,"suffix":""},{"dropping-particle":"","family":"Sterzer","given":"Philipp","non-dropping-particle":"","parse-names":false,"suffix":""}],"container-title":"Scientific Reports 2017 7:1","id":"ITEM-1","issue":"1","issued":{"date-parts":[["</w:instrText>
      </w:r>
      <w:r w:rsidR="0010052F" w:rsidRPr="00403280">
        <w:rPr>
          <w:rFonts w:ascii="Times New Roman" w:hAnsi="Times New Roman" w:cs="Times New Roman"/>
          <w:sz w:val="28"/>
          <w:szCs w:val="28"/>
          <w:lang w:val="ru-RU"/>
        </w:rPr>
        <w:instrText>2017","10","17"]]},"</w:instrText>
      </w:r>
      <w:r w:rsidR="0010052F" w:rsidRPr="00F63543">
        <w:rPr>
          <w:rFonts w:ascii="Times New Roman" w:hAnsi="Times New Roman" w:cs="Times New Roman"/>
          <w:sz w:val="28"/>
          <w:szCs w:val="28"/>
          <w:lang w:val="en-US"/>
        </w:rPr>
        <w:instrText>page</w:instrText>
      </w:r>
      <w:r w:rsidR="0010052F" w:rsidRPr="00403280">
        <w:rPr>
          <w:rFonts w:ascii="Times New Roman" w:hAnsi="Times New Roman" w:cs="Times New Roman"/>
          <w:sz w:val="28"/>
          <w:szCs w:val="28"/>
          <w:lang w:val="ru-RU"/>
        </w:rPr>
        <w:instrText>":"1-6","</w:instrText>
      </w:r>
      <w:r w:rsidR="0010052F" w:rsidRPr="00F63543">
        <w:rPr>
          <w:rFonts w:ascii="Times New Roman" w:hAnsi="Times New Roman" w:cs="Times New Roman"/>
          <w:sz w:val="28"/>
          <w:szCs w:val="28"/>
          <w:lang w:val="en-US"/>
        </w:rPr>
        <w:instrText>publisher</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Nature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Publishing</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Group</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title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Unconscious</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avoidance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of</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eye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contact</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in</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autism</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spectrum</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disorder</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type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article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journal</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volume</w:instrText>
      </w:r>
      <w:r w:rsidR="0010052F" w:rsidRPr="00403280">
        <w:rPr>
          <w:rFonts w:ascii="Times New Roman" w:hAnsi="Times New Roman" w:cs="Times New Roman"/>
          <w:sz w:val="28"/>
          <w:szCs w:val="28"/>
          <w:lang w:val="ru-RU"/>
        </w:rPr>
        <w:instrText>":"7"},"</w:instrText>
      </w:r>
      <w:r w:rsidR="0010052F" w:rsidRPr="00F63543">
        <w:rPr>
          <w:rFonts w:ascii="Times New Roman" w:hAnsi="Times New Roman" w:cs="Times New Roman"/>
          <w:sz w:val="28"/>
          <w:szCs w:val="28"/>
          <w:lang w:val="en-US"/>
        </w:rPr>
        <w:instrText>uris</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http</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www</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mendeley</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com</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documents</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uuid</w:instrText>
      </w:r>
      <w:r w:rsidR="0010052F" w:rsidRPr="00403280">
        <w:rPr>
          <w:rFonts w:ascii="Times New Roman" w:hAnsi="Times New Roman" w:cs="Times New Roman"/>
          <w:sz w:val="28"/>
          <w:szCs w:val="28"/>
          <w:lang w:val="ru-RU"/>
        </w:rPr>
        <w:instrText>=9</w:instrText>
      </w:r>
      <w:r w:rsidR="0010052F" w:rsidRPr="00F63543">
        <w:rPr>
          <w:rFonts w:ascii="Times New Roman" w:hAnsi="Times New Roman" w:cs="Times New Roman"/>
          <w:sz w:val="28"/>
          <w:szCs w:val="28"/>
          <w:lang w:val="en-US"/>
        </w:rPr>
        <w:instrText>c</w:instrText>
      </w:r>
      <w:r w:rsidR="0010052F" w:rsidRPr="00403280">
        <w:rPr>
          <w:rFonts w:ascii="Times New Roman" w:hAnsi="Times New Roman" w:cs="Times New Roman"/>
          <w:sz w:val="28"/>
          <w:szCs w:val="28"/>
          <w:lang w:val="ru-RU"/>
        </w:rPr>
        <w:instrText>25</w:instrText>
      </w:r>
      <w:r w:rsidR="0010052F" w:rsidRPr="00F63543">
        <w:rPr>
          <w:rFonts w:ascii="Times New Roman" w:hAnsi="Times New Roman" w:cs="Times New Roman"/>
          <w:sz w:val="28"/>
          <w:szCs w:val="28"/>
          <w:lang w:val="en-US"/>
        </w:rPr>
        <w:instrText>dc</w:instrText>
      </w:r>
      <w:r w:rsidR="0010052F" w:rsidRPr="00403280">
        <w:rPr>
          <w:rFonts w:ascii="Times New Roman" w:hAnsi="Times New Roman" w:cs="Times New Roman"/>
          <w:sz w:val="28"/>
          <w:szCs w:val="28"/>
          <w:lang w:val="ru-RU"/>
        </w:rPr>
        <w:instrText>0</w:instrText>
      </w:r>
      <w:r w:rsidR="0010052F" w:rsidRPr="00F63543">
        <w:rPr>
          <w:rFonts w:ascii="Times New Roman" w:hAnsi="Times New Roman" w:cs="Times New Roman"/>
          <w:sz w:val="28"/>
          <w:szCs w:val="28"/>
          <w:lang w:val="en-US"/>
        </w:rPr>
        <w:instrText>b</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c</w:instrText>
      </w:r>
      <w:r w:rsidR="0010052F" w:rsidRPr="00403280">
        <w:rPr>
          <w:rFonts w:ascii="Times New Roman" w:hAnsi="Times New Roman" w:cs="Times New Roman"/>
          <w:sz w:val="28"/>
          <w:szCs w:val="28"/>
          <w:lang w:val="ru-RU"/>
        </w:rPr>
        <w:instrText>300-3588-</w:instrText>
      </w:r>
      <w:r w:rsidR="0010052F" w:rsidRPr="00F63543">
        <w:rPr>
          <w:rFonts w:ascii="Times New Roman" w:hAnsi="Times New Roman" w:cs="Times New Roman"/>
          <w:sz w:val="28"/>
          <w:szCs w:val="28"/>
          <w:lang w:val="en-US"/>
        </w:rPr>
        <w:instrText>b</w:instrText>
      </w:r>
      <w:r w:rsidR="0010052F" w:rsidRPr="00403280">
        <w:rPr>
          <w:rFonts w:ascii="Times New Roman" w:hAnsi="Times New Roman" w:cs="Times New Roman"/>
          <w:sz w:val="28"/>
          <w:szCs w:val="28"/>
          <w:lang w:val="ru-RU"/>
        </w:rPr>
        <w:instrText>711-</w:instrText>
      </w:r>
      <w:r w:rsidR="0010052F" w:rsidRPr="00F63543">
        <w:rPr>
          <w:rFonts w:ascii="Times New Roman" w:hAnsi="Times New Roman" w:cs="Times New Roman"/>
          <w:sz w:val="28"/>
          <w:szCs w:val="28"/>
          <w:lang w:val="en-US"/>
        </w:rPr>
        <w:instrText>c</w:instrText>
      </w:r>
      <w:r w:rsidR="0010052F" w:rsidRPr="00403280">
        <w:rPr>
          <w:rFonts w:ascii="Times New Roman" w:hAnsi="Times New Roman" w:cs="Times New Roman"/>
          <w:sz w:val="28"/>
          <w:szCs w:val="28"/>
          <w:lang w:val="ru-RU"/>
        </w:rPr>
        <w:instrText>3818</w:instrText>
      </w:r>
      <w:r w:rsidR="0010052F" w:rsidRPr="00F63543">
        <w:rPr>
          <w:rFonts w:ascii="Times New Roman" w:hAnsi="Times New Roman" w:cs="Times New Roman"/>
          <w:sz w:val="28"/>
          <w:szCs w:val="28"/>
          <w:lang w:val="en-US"/>
        </w:rPr>
        <w:instrText>ee</w:instrText>
      </w:r>
      <w:r w:rsidR="0010052F" w:rsidRPr="00403280">
        <w:rPr>
          <w:rFonts w:ascii="Times New Roman" w:hAnsi="Times New Roman" w:cs="Times New Roman"/>
          <w:sz w:val="28"/>
          <w:szCs w:val="28"/>
          <w:lang w:val="ru-RU"/>
        </w:rPr>
        <w:instrText>9354</w:instrText>
      </w:r>
      <w:r w:rsidR="0010052F" w:rsidRPr="00F63543">
        <w:rPr>
          <w:rFonts w:ascii="Times New Roman" w:hAnsi="Times New Roman" w:cs="Times New Roman"/>
          <w:sz w:val="28"/>
          <w:szCs w:val="28"/>
          <w:lang w:val="en-US"/>
        </w:rPr>
        <w:instrText>f</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id</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ITEM</w:instrText>
      </w:r>
      <w:r w:rsidR="0010052F" w:rsidRPr="00403280">
        <w:rPr>
          <w:rFonts w:ascii="Times New Roman" w:hAnsi="Times New Roman" w:cs="Times New Roman"/>
          <w:sz w:val="28"/>
          <w:szCs w:val="28"/>
          <w:lang w:val="ru-RU"/>
        </w:rPr>
        <w:instrText>-2","</w:instrText>
      </w:r>
      <w:r w:rsidR="0010052F" w:rsidRPr="00F63543">
        <w:rPr>
          <w:rFonts w:ascii="Times New Roman" w:hAnsi="Times New Roman" w:cs="Times New Roman"/>
          <w:sz w:val="28"/>
          <w:szCs w:val="28"/>
          <w:lang w:val="en-US"/>
        </w:rPr>
        <w:instrText>itemData</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DOI</w:instrText>
      </w:r>
      <w:r w:rsidR="0010052F" w:rsidRPr="00403280">
        <w:rPr>
          <w:rFonts w:ascii="Times New Roman" w:hAnsi="Times New Roman" w:cs="Times New Roman"/>
          <w:sz w:val="28"/>
          <w:szCs w:val="28"/>
          <w:lang w:val="ru-RU"/>
        </w:rPr>
        <w:instrText>":"10.1007/978-1-4614-4788-7_60","</w:instrText>
      </w:r>
      <w:r w:rsidR="0010052F" w:rsidRPr="00F63543">
        <w:rPr>
          <w:rFonts w:ascii="Times New Roman" w:hAnsi="Times New Roman" w:cs="Times New Roman"/>
          <w:sz w:val="28"/>
          <w:szCs w:val="28"/>
          <w:lang w:val="en-US"/>
        </w:rPr>
        <w:instrText>ISBN</w:instrText>
      </w:r>
      <w:r w:rsidR="0010052F" w:rsidRPr="00403280">
        <w:rPr>
          <w:rFonts w:ascii="Times New Roman" w:hAnsi="Times New Roman" w:cs="Times New Roman"/>
          <w:sz w:val="28"/>
          <w:szCs w:val="28"/>
          <w:lang w:val="ru-RU"/>
        </w:rPr>
        <w:instrText>":"978-1-4614-4788-7","</w:instrText>
      </w:r>
      <w:r w:rsidR="0010052F" w:rsidRPr="00F63543">
        <w:rPr>
          <w:rFonts w:ascii="Times New Roman" w:hAnsi="Times New Roman" w:cs="Times New Roman"/>
          <w:sz w:val="28"/>
          <w:szCs w:val="28"/>
          <w:lang w:val="en-US"/>
        </w:rPr>
        <w:instrText>abstract</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This</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chapter</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focuses</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on</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social</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competence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impairments</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exhibited</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by</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individuals</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diagnosed</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with</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autism</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spectrum</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disorders</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Mapping</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on</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to</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the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current</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diagnostic</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formulations</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of</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autism</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spectrum</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disorder</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the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specific</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social</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deficits</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outlined</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in</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the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chapter</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include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the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author</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dropping</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particle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family</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Chasson</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given</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Gregory</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non</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dropping</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particle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parse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names</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false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suffix</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dropping</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particle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family</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Jarosiewicz</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given</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Sara</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R</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non</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dropping</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particle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parse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names</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false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suffix</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container</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title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Comprehensive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Guide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to</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Autism</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id</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ITEM</w:instrText>
      </w:r>
      <w:r w:rsidR="0010052F" w:rsidRPr="00403280">
        <w:rPr>
          <w:rFonts w:ascii="Times New Roman" w:hAnsi="Times New Roman" w:cs="Times New Roman"/>
          <w:sz w:val="28"/>
          <w:szCs w:val="28"/>
          <w:lang w:val="ru-RU"/>
        </w:rPr>
        <w:instrText>-2","</w:instrText>
      </w:r>
      <w:r w:rsidR="0010052F" w:rsidRPr="00F63543">
        <w:rPr>
          <w:rFonts w:ascii="Times New Roman" w:hAnsi="Times New Roman" w:cs="Times New Roman"/>
          <w:sz w:val="28"/>
          <w:szCs w:val="28"/>
          <w:lang w:val="en-US"/>
        </w:rPr>
        <w:instrText>issued</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date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parts</w:instrText>
      </w:r>
      <w:r w:rsidR="0010052F" w:rsidRPr="00403280">
        <w:rPr>
          <w:rFonts w:ascii="Times New Roman" w:hAnsi="Times New Roman" w:cs="Times New Roman"/>
          <w:sz w:val="28"/>
          <w:szCs w:val="28"/>
          <w:lang w:val="ru-RU"/>
        </w:rPr>
        <w:instrText>":[["2014"]]},"</w:instrText>
      </w:r>
      <w:r w:rsidR="0010052F" w:rsidRPr="00F63543">
        <w:rPr>
          <w:rFonts w:ascii="Times New Roman" w:hAnsi="Times New Roman" w:cs="Times New Roman"/>
          <w:sz w:val="28"/>
          <w:szCs w:val="28"/>
          <w:lang w:val="en-US"/>
        </w:rPr>
        <w:instrText>page</w:instrText>
      </w:r>
      <w:r w:rsidR="0010052F" w:rsidRPr="00403280">
        <w:rPr>
          <w:rFonts w:ascii="Times New Roman" w:hAnsi="Times New Roman" w:cs="Times New Roman"/>
          <w:sz w:val="28"/>
          <w:szCs w:val="28"/>
          <w:lang w:val="ru-RU"/>
        </w:rPr>
        <w:instrText>":"1099-1118","</w:instrText>
      </w:r>
      <w:r w:rsidR="0010052F" w:rsidRPr="00F63543">
        <w:rPr>
          <w:rFonts w:ascii="Times New Roman" w:hAnsi="Times New Roman" w:cs="Times New Roman"/>
          <w:sz w:val="28"/>
          <w:szCs w:val="28"/>
          <w:lang w:val="en-US"/>
        </w:rPr>
        <w:instrText>publisher</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Springer</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New</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York</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NY</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title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Social</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Competence</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Impairments</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in</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Autism</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Spectrum</w:instrText>
      </w:r>
      <w:r w:rsidR="0010052F" w:rsidRPr="00403280">
        <w:rPr>
          <w:rFonts w:ascii="Times New Roman" w:hAnsi="Times New Roman" w:cs="Times New Roman"/>
          <w:sz w:val="28"/>
          <w:szCs w:val="28"/>
          <w:lang w:val="ru-RU"/>
        </w:rPr>
        <w:instrText xml:space="preserve"> </w:instrText>
      </w:r>
      <w:r w:rsidR="0010052F" w:rsidRPr="00F63543">
        <w:rPr>
          <w:rFonts w:ascii="Times New Roman" w:hAnsi="Times New Roman" w:cs="Times New Roman"/>
          <w:sz w:val="28"/>
          <w:szCs w:val="28"/>
          <w:lang w:val="en-US"/>
        </w:rPr>
        <w:instrText>Disorders</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type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article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journal</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uris</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http</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www</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mendeley</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com</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documents</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uuid</w:instrText>
      </w:r>
      <w:r w:rsidR="0010052F" w:rsidRPr="00403280">
        <w:rPr>
          <w:rFonts w:ascii="Times New Roman" w:hAnsi="Times New Roman" w:cs="Times New Roman"/>
          <w:sz w:val="28"/>
          <w:szCs w:val="28"/>
          <w:lang w:val="ru-RU"/>
        </w:rPr>
        <w:instrText>=96694211-901</w:instrText>
      </w:r>
      <w:r w:rsidR="0010052F" w:rsidRPr="00F63543">
        <w:rPr>
          <w:rFonts w:ascii="Times New Roman" w:hAnsi="Times New Roman" w:cs="Times New Roman"/>
          <w:sz w:val="28"/>
          <w:szCs w:val="28"/>
          <w:lang w:val="en-US"/>
        </w:rPr>
        <w:instrText>f</w:instrText>
      </w:r>
      <w:r w:rsidR="0010052F" w:rsidRPr="00403280">
        <w:rPr>
          <w:rFonts w:ascii="Times New Roman" w:hAnsi="Times New Roman" w:cs="Times New Roman"/>
          <w:sz w:val="28"/>
          <w:szCs w:val="28"/>
          <w:lang w:val="ru-RU"/>
        </w:rPr>
        <w:instrText>-3</w:instrText>
      </w:r>
      <w:r w:rsidR="0010052F" w:rsidRPr="00F63543">
        <w:rPr>
          <w:rFonts w:ascii="Times New Roman" w:hAnsi="Times New Roman" w:cs="Times New Roman"/>
          <w:sz w:val="28"/>
          <w:szCs w:val="28"/>
          <w:lang w:val="en-US"/>
        </w:rPr>
        <w:instrText>a</w:instrText>
      </w:r>
      <w:r w:rsidR="0010052F" w:rsidRPr="00403280">
        <w:rPr>
          <w:rFonts w:ascii="Times New Roman" w:hAnsi="Times New Roman" w:cs="Times New Roman"/>
          <w:sz w:val="28"/>
          <w:szCs w:val="28"/>
          <w:lang w:val="ru-RU"/>
        </w:rPr>
        <w:instrText>0</w:instrText>
      </w:r>
      <w:r w:rsidR="0010052F" w:rsidRPr="00F63543">
        <w:rPr>
          <w:rFonts w:ascii="Times New Roman" w:hAnsi="Times New Roman" w:cs="Times New Roman"/>
          <w:sz w:val="28"/>
          <w:szCs w:val="28"/>
          <w:lang w:val="en-US"/>
        </w:rPr>
        <w:instrText>c</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b</w:instrText>
      </w:r>
      <w:r w:rsidR="0010052F" w:rsidRPr="00403280">
        <w:rPr>
          <w:rFonts w:ascii="Times New Roman" w:hAnsi="Times New Roman" w:cs="Times New Roman"/>
          <w:sz w:val="28"/>
          <w:szCs w:val="28"/>
          <w:lang w:val="ru-RU"/>
        </w:rPr>
        <w:instrText>76</w:instrText>
      </w:r>
      <w:r w:rsidR="0010052F" w:rsidRPr="00F63543">
        <w:rPr>
          <w:rFonts w:ascii="Times New Roman" w:hAnsi="Times New Roman" w:cs="Times New Roman"/>
          <w:sz w:val="28"/>
          <w:szCs w:val="28"/>
          <w:lang w:val="en-US"/>
        </w:rPr>
        <w:instrText>d</w:instrText>
      </w:r>
      <w:r w:rsidR="0010052F" w:rsidRPr="00403280">
        <w:rPr>
          <w:rFonts w:ascii="Times New Roman" w:hAnsi="Times New Roman" w:cs="Times New Roman"/>
          <w:sz w:val="28"/>
          <w:szCs w:val="28"/>
          <w:lang w:val="ru-RU"/>
        </w:rPr>
        <w:instrText>-462076</w:instrText>
      </w:r>
      <w:r w:rsidR="0010052F" w:rsidRPr="00F63543">
        <w:rPr>
          <w:rFonts w:ascii="Times New Roman" w:hAnsi="Times New Roman" w:cs="Times New Roman"/>
          <w:sz w:val="28"/>
          <w:szCs w:val="28"/>
          <w:lang w:val="en-US"/>
        </w:rPr>
        <w:instrText>bf</w:instrText>
      </w:r>
      <w:r w:rsidR="0010052F" w:rsidRPr="00403280">
        <w:rPr>
          <w:rFonts w:ascii="Times New Roman" w:hAnsi="Times New Roman" w:cs="Times New Roman"/>
          <w:sz w:val="28"/>
          <w:szCs w:val="28"/>
          <w:lang w:val="ru-RU"/>
        </w:rPr>
        <w:instrText>3</w:instrText>
      </w:r>
      <w:r w:rsidR="0010052F" w:rsidRPr="00F63543">
        <w:rPr>
          <w:rFonts w:ascii="Times New Roman" w:hAnsi="Times New Roman" w:cs="Times New Roman"/>
          <w:sz w:val="28"/>
          <w:szCs w:val="28"/>
          <w:lang w:val="en-US"/>
        </w:rPr>
        <w:instrText>d</w:instrText>
      </w:r>
      <w:r w:rsidR="0010052F" w:rsidRPr="00403280">
        <w:rPr>
          <w:rFonts w:ascii="Times New Roman" w:hAnsi="Times New Roman" w:cs="Times New Roman"/>
          <w:sz w:val="28"/>
          <w:szCs w:val="28"/>
          <w:lang w:val="ru-RU"/>
        </w:rPr>
        <w:instrText>74"]}],"</w:instrText>
      </w:r>
      <w:r w:rsidR="0010052F" w:rsidRPr="00F63543">
        <w:rPr>
          <w:rFonts w:ascii="Times New Roman" w:hAnsi="Times New Roman" w:cs="Times New Roman"/>
          <w:sz w:val="28"/>
          <w:szCs w:val="28"/>
          <w:lang w:val="en-US"/>
        </w:rPr>
        <w:instrText>mendeley</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formattedCitation</w:instrText>
      </w:r>
      <w:r w:rsidR="0010052F" w:rsidRPr="00403280">
        <w:rPr>
          <w:rFonts w:ascii="Times New Roman" w:hAnsi="Times New Roman" w:cs="Times New Roman"/>
          <w:sz w:val="28"/>
          <w:szCs w:val="28"/>
          <w:lang w:val="ru-RU"/>
        </w:rPr>
        <w:instrText>":"&lt;</w:instrText>
      </w:r>
      <w:r w:rsidR="0010052F" w:rsidRPr="00F63543">
        <w:rPr>
          <w:rFonts w:ascii="Times New Roman" w:hAnsi="Times New Roman" w:cs="Times New Roman"/>
          <w:sz w:val="28"/>
          <w:szCs w:val="28"/>
          <w:lang w:val="en-US"/>
        </w:rPr>
        <w:instrText>sup</w:instrText>
      </w:r>
      <w:r w:rsidR="0010052F" w:rsidRPr="00403280">
        <w:rPr>
          <w:rFonts w:ascii="Times New Roman" w:hAnsi="Times New Roman" w:cs="Times New Roman"/>
          <w:sz w:val="28"/>
          <w:szCs w:val="28"/>
          <w:lang w:val="ru-RU"/>
        </w:rPr>
        <w:instrText>&gt;51,52&lt;/</w:instrText>
      </w:r>
      <w:r w:rsidR="0010052F" w:rsidRPr="00F63543">
        <w:rPr>
          <w:rFonts w:ascii="Times New Roman" w:hAnsi="Times New Roman" w:cs="Times New Roman"/>
          <w:sz w:val="28"/>
          <w:szCs w:val="28"/>
          <w:lang w:val="en-US"/>
        </w:rPr>
        <w:instrText>sup</w:instrText>
      </w:r>
      <w:r w:rsidR="0010052F" w:rsidRPr="00403280">
        <w:rPr>
          <w:rFonts w:ascii="Times New Roman" w:hAnsi="Times New Roman" w:cs="Times New Roman"/>
          <w:sz w:val="28"/>
          <w:szCs w:val="28"/>
          <w:lang w:val="ru-RU"/>
        </w:rPr>
        <w:instrText>&gt;","</w:instrText>
      </w:r>
      <w:r w:rsidR="0010052F" w:rsidRPr="00F63543">
        <w:rPr>
          <w:rFonts w:ascii="Times New Roman" w:hAnsi="Times New Roman" w:cs="Times New Roman"/>
          <w:sz w:val="28"/>
          <w:szCs w:val="28"/>
          <w:lang w:val="en-US"/>
        </w:rPr>
        <w:instrText>plainTextFormattedCitation</w:instrText>
      </w:r>
      <w:r w:rsidR="0010052F" w:rsidRPr="00403280">
        <w:rPr>
          <w:rFonts w:ascii="Times New Roman" w:hAnsi="Times New Roman" w:cs="Times New Roman"/>
          <w:sz w:val="28"/>
          <w:szCs w:val="28"/>
          <w:lang w:val="ru-RU"/>
        </w:rPr>
        <w:instrText>":"51,52","</w:instrText>
      </w:r>
      <w:r w:rsidR="0010052F" w:rsidRPr="00F63543">
        <w:rPr>
          <w:rFonts w:ascii="Times New Roman" w:hAnsi="Times New Roman" w:cs="Times New Roman"/>
          <w:sz w:val="28"/>
          <w:szCs w:val="28"/>
          <w:lang w:val="en-US"/>
        </w:rPr>
        <w:instrText>previouslyFormattedCitation</w:instrText>
      </w:r>
      <w:r w:rsidR="0010052F" w:rsidRPr="00403280">
        <w:rPr>
          <w:rFonts w:ascii="Times New Roman" w:hAnsi="Times New Roman" w:cs="Times New Roman"/>
          <w:sz w:val="28"/>
          <w:szCs w:val="28"/>
          <w:lang w:val="ru-RU"/>
        </w:rPr>
        <w:instrText>":"&lt;</w:instrText>
      </w:r>
      <w:r w:rsidR="0010052F" w:rsidRPr="00F63543">
        <w:rPr>
          <w:rFonts w:ascii="Times New Roman" w:hAnsi="Times New Roman" w:cs="Times New Roman"/>
          <w:sz w:val="28"/>
          <w:szCs w:val="28"/>
          <w:lang w:val="en-US"/>
        </w:rPr>
        <w:instrText>sup</w:instrText>
      </w:r>
      <w:r w:rsidR="0010052F" w:rsidRPr="00403280">
        <w:rPr>
          <w:rFonts w:ascii="Times New Roman" w:hAnsi="Times New Roman" w:cs="Times New Roman"/>
          <w:sz w:val="28"/>
          <w:szCs w:val="28"/>
          <w:lang w:val="ru-RU"/>
        </w:rPr>
        <w:instrText>&gt;51,52&lt;/</w:instrText>
      </w:r>
      <w:r w:rsidR="0010052F" w:rsidRPr="00F63543">
        <w:rPr>
          <w:rFonts w:ascii="Times New Roman" w:hAnsi="Times New Roman" w:cs="Times New Roman"/>
          <w:sz w:val="28"/>
          <w:szCs w:val="28"/>
          <w:lang w:val="en-US"/>
        </w:rPr>
        <w:instrText>sup</w:instrText>
      </w:r>
      <w:r w:rsidR="0010052F" w:rsidRPr="00403280">
        <w:rPr>
          <w:rFonts w:ascii="Times New Roman" w:hAnsi="Times New Roman" w:cs="Times New Roman"/>
          <w:sz w:val="28"/>
          <w:szCs w:val="28"/>
          <w:lang w:val="ru-RU"/>
        </w:rPr>
        <w:instrText>&gt;"},"</w:instrText>
      </w:r>
      <w:r w:rsidR="0010052F" w:rsidRPr="00F63543">
        <w:rPr>
          <w:rFonts w:ascii="Times New Roman" w:hAnsi="Times New Roman" w:cs="Times New Roman"/>
          <w:sz w:val="28"/>
          <w:szCs w:val="28"/>
          <w:lang w:val="en-US"/>
        </w:rPr>
        <w:instrText>properties</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noteIndex</w:instrText>
      </w:r>
      <w:r w:rsidR="0010052F" w:rsidRPr="00403280">
        <w:rPr>
          <w:rFonts w:ascii="Times New Roman" w:hAnsi="Times New Roman" w:cs="Times New Roman"/>
          <w:sz w:val="28"/>
          <w:szCs w:val="28"/>
          <w:lang w:val="ru-RU"/>
        </w:rPr>
        <w:instrText>":0},"</w:instrText>
      </w:r>
      <w:r w:rsidR="0010052F" w:rsidRPr="00F63543">
        <w:rPr>
          <w:rFonts w:ascii="Times New Roman" w:hAnsi="Times New Roman" w:cs="Times New Roman"/>
          <w:sz w:val="28"/>
          <w:szCs w:val="28"/>
          <w:lang w:val="en-US"/>
        </w:rPr>
        <w:instrText>schema</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https</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github</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com</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citation</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style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language</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schema</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raw</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master</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csl</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citation</w:instrText>
      </w:r>
      <w:r w:rsidR="0010052F" w:rsidRPr="00403280">
        <w:rPr>
          <w:rFonts w:ascii="Times New Roman" w:hAnsi="Times New Roman" w:cs="Times New Roman"/>
          <w:sz w:val="28"/>
          <w:szCs w:val="28"/>
          <w:lang w:val="ru-RU"/>
        </w:rPr>
        <w:instrText>.</w:instrText>
      </w:r>
      <w:r w:rsidR="0010052F" w:rsidRPr="00F63543">
        <w:rPr>
          <w:rFonts w:ascii="Times New Roman" w:hAnsi="Times New Roman" w:cs="Times New Roman"/>
          <w:sz w:val="28"/>
          <w:szCs w:val="28"/>
          <w:lang w:val="en-US"/>
        </w:rPr>
        <w:instrText>json</w:instrText>
      </w:r>
      <w:r w:rsidR="0010052F" w:rsidRPr="00403280">
        <w:rPr>
          <w:rFonts w:ascii="Times New Roman" w:hAnsi="Times New Roman" w:cs="Times New Roman"/>
          <w:sz w:val="28"/>
          <w:szCs w:val="28"/>
          <w:lang w:val="ru-RU"/>
        </w:rPr>
        <w:instrText>"}</w:instrText>
      </w:r>
      <w:r w:rsidR="00B4307B" w:rsidRPr="00F63543">
        <w:rPr>
          <w:rFonts w:ascii="Times New Roman" w:hAnsi="Times New Roman" w:cs="Times New Roman"/>
          <w:sz w:val="28"/>
          <w:szCs w:val="28"/>
          <w:lang w:val="en-US"/>
        </w:rPr>
        <w:fldChar w:fldCharType="separate"/>
      </w:r>
      <w:r w:rsidR="00B4307B" w:rsidRPr="00403280">
        <w:rPr>
          <w:rFonts w:ascii="Times New Roman" w:hAnsi="Times New Roman" w:cs="Times New Roman"/>
          <w:noProof/>
          <w:sz w:val="28"/>
          <w:szCs w:val="28"/>
          <w:lang w:val="ru-RU"/>
        </w:rPr>
        <w:t>51,52</w:t>
      </w:r>
      <w:r w:rsidR="00B4307B" w:rsidRPr="00F63543">
        <w:rPr>
          <w:rFonts w:ascii="Times New Roman" w:hAnsi="Times New Roman" w:cs="Times New Roman"/>
          <w:sz w:val="28"/>
          <w:szCs w:val="28"/>
          <w:lang w:val="en-US"/>
        </w:rPr>
        <w:fldChar w:fldCharType="end"/>
      </w:r>
      <w:r w:rsidRPr="00F63543">
        <w:rPr>
          <w:rFonts w:ascii="Times New Roman" w:hAnsi="Times New Roman" w:cs="Times New Roman"/>
          <w:sz w:val="28"/>
          <w:szCs w:val="28"/>
          <w:lang w:val="ru-RU"/>
        </w:rPr>
        <w:t>]. Однако поведенческие признаки аутизма не проявляются при рождении, а развиваются со временем по мере ухудшения важных навыков социального общения</w:t>
      </w:r>
      <w:r w:rsidR="000A4DEA" w:rsidRPr="00F63543">
        <w:rPr>
          <w:rFonts w:ascii="Times New Roman" w:hAnsi="Times New Roman" w:cs="Times New Roman"/>
          <w:sz w:val="28"/>
          <w:szCs w:val="28"/>
          <w:lang w:val="ru-RU"/>
        </w:rPr>
        <w:t xml:space="preserve"> </w:t>
      </w:r>
      <w:r w:rsidRPr="00F63543">
        <w:rPr>
          <w:rFonts w:ascii="Times New Roman" w:hAnsi="Times New Roman" w:cs="Times New Roman"/>
          <w:sz w:val="28"/>
          <w:szCs w:val="28"/>
          <w:lang w:val="ru-RU"/>
        </w:rPr>
        <w:t>[</w:t>
      </w:r>
      <w:r w:rsidR="0010052F" w:rsidRPr="00F63543">
        <w:rPr>
          <w:rFonts w:ascii="Times New Roman" w:hAnsi="Times New Roman" w:cs="Times New Roman"/>
          <w:sz w:val="28"/>
          <w:szCs w:val="28"/>
          <w:lang w:val="en-US"/>
        </w:rPr>
        <w:fldChar w:fldCharType="begin" w:fldLock="1"/>
      </w:r>
      <w:r w:rsidR="003336EE" w:rsidRPr="00F63543">
        <w:rPr>
          <w:rFonts w:ascii="Times New Roman" w:hAnsi="Times New Roman" w:cs="Times New Roman"/>
          <w:sz w:val="28"/>
          <w:szCs w:val="28"/>
          <w:lang w:val="en-US"/>
        </w:rPr>
        <w:instrText>ADDIN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CSL</w:instrText>
      </w:r>
      <w:r w:rsidR="003336EE" w:rsidRPr="00F63543">
        <w:rPr>
          <w:rFonts w:ascii="Times New Roman" w:hAnsi="Times New Roman" w:cs="Times New Roman"/>
          <w:sz w:val="28"/>
          <w:szCs w:val="28"/>
          <w:lang w:val="ru-RU"/>
        </w:rPr>
        <w:instrText>_</w:instrText>
      </w:r>
      <w:r w:rsidR="003336EE" w:rsidRPr="00F63543">
        <w:rPr>
          <w:rFonts w:ascii="Times New Roman" w:hAnsi="Times New Roman" w:cs="Times New Roman"/>
          <w:sz w:val="28"/>
          <w:szCs w:val="28"/>
          <w:lang w:val="en-US"/>
        </w:rPr>
        <w:instrText>CITATION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citationItems</w:instrText>
      </w:r>
      <w:r w:rsidR="003336EE" w:rsidRPr="00F63543">
        <w:rPr>
          <w:rFonts w:ascii="Times New Roman" w:hAnsi="Times New Roman" w:cs="Times New Roman"/>
          <w:sz w:val="28"/>
          <w:szCs w:val="28"/>
          <w:lang w:val="ru-RU"/>
        </w:rPr>
        <w:instrText>":[{"</w:instrText>
      </w:r>
      <w:r w:rsidR="003336EE" w:rsidRPr="00F63543">
        <w:rPr>
          <w:rFonts w:ascii="Times New Roman" w:hAnsi="Times New Roman" w:cs="Times New Roman"/>
          <w:sz w:val="28"/>
          <w:szCs w:val="28"/>
          <w:lang w:val="en-US"/>
        </w:rPr>
        <w:instrText>id</w:instrText>
      </w:r>
      <w:r w:rsidR="003336EE" w:rsidRPr="00F63543">
        <w:rPr>
          <w:rFonts w:ascii="Times New Roman" w:hAnsi="Times New Roman" w:cs="Times New Roman"/>
          <w:sz w:val="28"/>
          <w:szCs w:val="28"/>
          <w:lang w:val="ru-RU"/>
        </w:rPr>
        <w:instrText>":"</w:instrText>
      </w:r>
      <w:r w:rsidR="003336EE" w:rsidRPr="00F63543">
        <w:rPr>
          <w:rFonts w:ascii="Times New Roman" w:hAnsi="Times New Roman" w:cs="Times New Roman"/>
          <w:sz w:val="28"/>
          <w:szCs w:val="28"/>
          <w:lang w:val="en-US"/>
        </w:rPr>
        <w:instrText>ITEM</w:instrText>
      </w:r>
      <w:r w:rsidR="003336EE" w:rsidRPr="00F63543">
        <w:rPr>
          <w:rFonts w:ascii="Times New Roman" w:hAnsi="Times New Roman" w:cs="Times New Roman"/>
          <w:sz w:val="28"/>
          <w:szCs w:val="28"/>
          <w:lang w:val="ru-RU"/>
        </w:rPr>
        <w:instrText>-1","</w:instrText>
      </w:r>
      <w:r w:rsidR="003336EE" w:rsidRPr="00F63543">
        <w:rPr>
          <w:rFonts w:ascii="Times New Roman" w:hAnsi="Times New Roman" w:cs="Times New Roman"/>
          <w:sz w:val="28"/>
          <w:szCs w:val="28"/>
          <w:lang w:val="en-US"/>
        </w:rPr>
        <w:instrText>itemData</w:instrText>
      </w:r>
      <w:r w:rsidR="003336EE" w:rsidRPr="00F63543">
        <w:rPr>
          <w:rFonts w:ascii="Times New Roman" w:hAnsi="Times New Roman" w:cs="Times New Roman"/>
          <w:sz w:val="28"/>
          <w:szCs w:val="28"/>
          <w:lang w:val="ru-RU"/>
        </w:rPr>
        <w:instrText>":{"</w:instrText>
      </w:r>
      <w:r w:rsidR="003336EE" w:rsidRPr="00F63543">
        <w:rPr>
          <w:rFonts w:ascii="Times New Roman" w:hAnsi="Times New Roman" w:cs="Times New Roman"/>
          <w:sz w:val="28"/>
          <w:szCs w:val="28"/>
          <w:lang w:val="en-US"/>
        </w:rPr>
        <w:instrText>DOI</w:instrText>
      </w:r>
      <w:r w:rsidR="003336EE" w:rsidRPr="00F63543">
        <w:rPr>
          <w:rFonts w:ascii="Times New Roman" w:hAnsi="Times New Roman" w:cs="Times New Roman"/>
          <w:sz w:val="28"/>
          <w:szCs w:val="28"/>
          <w:lang w:val="ru-RU"/>
        </w:rPr>
        <w:instrText>":"10.2174/1381612827666210120095829","</w:instrText>
      </w:r>
      <w:r w:rsidR="003336EE" w:rsidRPr="00F63543">
        <w:rPr>
          <w:rFonts w:ascii="Times New Roman" w:hAnsi="Times New Roman" w:cs="Times New Roman"/>
          <w:sz w:val="28"/>
          <w:szCs w:val="28"/>
          <w:lang w:val="en-US"/>
        </w:rPr>
        <w:instrText>ISSN</w:instrText>
      </w:r>
      <w:r w:rsidR="003336EE" w:rsidRPr="00F63543">
        <w:rPr>
          <w:rFonts w:ascii="Times New Roman" w:hAnsi="Times New Roman" w:cs="Times New Roman"/>
          <w:sz w:val="28"/>
          <w:szCs w:val="28"/>
          <w:lang w:val="ru-RU"/>
        </w:rPr>
        <w:instrText>":"13816128","</w:instrText>
      </w:r>
      <w:r w:rsidR="003336EE" w:rsidRPr="00F63543">
        <w:rPr>
          <w:rFonts w:ascii="Times New Roman" w:hAnsi="Times New Roman" w:cs="Times New Roman"/>
          <w:sz w:val="28"/>
          <w:szCs w:val="28"/>
          <w:lang w:val="en-US"/>
        </w:rPr>
        <w:instrText>PMID</w:instrText>
      </w:r>
      <w:r w:rsidR="003336EE" w:rsidRPr="00F63543">
        <w:rPr>
          <w:rFonts w:ascii="Times New Roman" w:hAnsi="Times New Roman" w:cs="Times New Roman"/>
          <w:sz w:val="28"/>
          <w:szCs w:val="28"/>
          <w:lang w:val="ru-RU"/>
        </w:rPr>
        <w:instrText>":"33494665","</w:instrText>
      </w:r>
      <w:r w:rsidR="003336EE" w:rsidRPr="00F63543">
        <w:rPr>
          <w:rFonts w:ascii="Times New Roman" w:hAnsi="Times New Roman" w:cs="Times New Roman"/>
          <w:sz w:val="28"/>
          <w:szCs w:val="28"/>
          <w:lang w:val="en-US"/>
        </w:rPr>
        <w:instrText>abstract</w:instrText>
      </w:r>
      <w:r w:rsidR="003336EE" w:rsidRPr="00F63543">
        <w:rPr>
          <w:rFonts w:ascii="Times New Roman" w:hAnsi="Times New Roman" w:cs="Times New Roman"/>
          <w:sz w:val="28"/>
          <w:szCs w:val="28"/>
          <w:lang w:val="ru-RU"/>
        </w:rPr>
        <w:instrText>":"</w:instrText>
      </w:r>
      <w:r w:rsidR="003336EE" w:rsidRPr="00F63543">
        <w:rPr>
          <w:rFonts w:ascii="Times New Roman" w:hAnsi="Times New Roman" w:cs="Times New Roman"/>
          <w:sz w:val="28"/>
          <w:szCs w:val="28"/>
          <w:lang w:val="en-US"/>
        </w:rPr>
        <w:instrText>Background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Autism</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Spectrum</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Disorder</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ASD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multifaceted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neurodevelopmental</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condition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characterized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by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multiple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psychological</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physiological</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impairments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young</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children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According</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to</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recent</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reports</w:instrText>
      </w:r>
      <w:r w:rsidR="003336EE" w:rsidRPr="00F63543">
        <w:rPr>
          <w:rFonts w:ascii="Times New Roman" w:hAnsi="Times New Roman" w:cs="Times New Roman"/>
          <w:sz w:val="28"/>
          <w:szCs w:val="28"/>
          <w:lang w:val="ru-RU"/>
        </w:rPr>
        <w:instrText xml:space="preserve">, 1 </w:instrText>
      </w:r>
      <w:r w:rsidR="003336EE" w:rsidRPr="00F63543">
        <w:rPr>
          <w:rFonts w:ascii="Times New Roman" w:hAnsi="Times New Roman" w:cs="Times New Roman"/>
          <w:sz w:val="28"/>
          <w:szCs w:val="28"/>
          <w:lang w:val="en-US"/>
        </w:rPr>
        <w:instrText>out</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of</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every</w:instrText>
      </w:r>
      <w:r w:rsidR="003336EE" w:rsidRPr="00F63543">
        <w:rPr>
          <w:rFonts w:ascii="Times New Roman" w:hAnsi="Times New Roman" w:cs="Times New Roman"/>
          <w:sz w:val="28"/>
          <w:szCs w:val="28"/>
          <w:lang w:val="ru-RU"/>
        </w:rPr>
        <w:instrText xml:space="preserve"> 58 </w:instrText>
      </w:r>
      <w:r w:rsidR="003336EE" w:rsidRPr="00F63543">
        <w:rPr>
          <w:rFonts w:ascii="Times New Roman" w:hAnsi="Times New Roman" w:cs="Times New Roman"/>
          <w:sz w:val="28"/>
          <w:szCs w:val="28"/>
          <w:lang w:val="en-US"/>
        </w:rPr>
        <w:instrText>newly</w:instrText>
      </w:r>
      <w:r w:rsidR="003336EE" w:rsidRPr="00F63543">
        <w:rPr>
          <w:rFonts w:ascii="Times New Roman" w:hAnsi="Times New Roman" w:cs="Times New Roman"/>
          <w:sz w:val="28"/>
          <w:szCs w:val="28"/>
          <w:lang w:val="ru-RU"/>
        </w:rPr>
        <w:instrText>-</w:instrText>
      </w:r>
      <w:r w:rsidR="003336EE" w:rsidRPr="00F63543">
        <w:rPr>
          <w:rFonts w:ascii="Times New Roman" w:hAnsi="Times New Roman" w:cs="Times New Roman"/>
          <w:sz w:val="28"/>
          <w:szCs w:val="28"/>
          <w:lang w:val="en-US"/>
        </w:rPr>
        <w:instrText>born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children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suffering</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from</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autism</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aetiology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of</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disorder</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complex</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poorly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understood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hindering</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adaptation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of</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targeted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effective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therapies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There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are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no</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well</w:instrText>
      </w:r>
      <w:r w:rsidR="003336EE" w:rsidRPr="00F63543">
        <w:rPr>
          <w:rFonts w:ascii="Times New Roman" w:hAnsi="Times New Roman" w:cs="Times New Roman"/>
          <w:sz w:val="28"/>
          <w:szCs w:val="28"/>
          <w:lang w:val="ru-RU"/>
        </w:rPr>
        <w:instrText>-</w:instrText>
      </w:r>
      <w:r w:rsidR="003336EE" w:rsidRPr="00F63543">
        <w:rPr>
          <w:rFonts w:ascii="Times New Roman" w:hAnsi="Times New Roman" w:cs="Times New Roman"/>
          <w:sz w:val="28"/>
          <w:szCs w:val="28"/>
          <w:lang w:val="en-US"/>
        </w:rPr>
        <w:instrText>established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diagnostic</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biomarkers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for</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autism</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Hence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analysis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of</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symptoms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by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pediatricians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plays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critical</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role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early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intervention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Methods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present</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report</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we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have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emphasized</w:instrText>
      </w:r>
      <w:r w:rsidR="003336EE" w:rsidRPr="00F63543">
        <w:rPr>
          <w:rFonts w:ascii="Times New Roman" w:hAnsi="Times New Roman" w:cs="Times New Roman"/>
          <w:sz w:val="28"/>
          <w:szCs w:val="28"/>
          <w:lang w:val="ru-RU"/>
        </w:rPr>
        <w:instrText xml:space="preserve"> 24 </w:instrText>
      </w:r>
      <w:r w:rsidR="003336EE" w:rsidRPr="00F63543">
        <w:rPr>
          <w:rFonts w:ascii="Times New Roman" w:hAnsi="Times New Roman" w:cs="Times New Roman"/>
          <w:sz w:val="28"/>
          <w:szCs w:val="28"/>
          <w:lang w:val="en-US"/>
        </w:rPr>
        <w:instrText>behavioral</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psychological</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clinical</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symptoms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of</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autism</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Results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Impaired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social</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interaction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restrictive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narrow</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interests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anxiety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depression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aggressive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repetitive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rigid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self</w:instrText>
      </w:r>
      <w:r w:rsidR="003336EE" w:rsidRPr="00F63543">
        <w:rPr>
          <w:rFonts w:ascii="Times New Roman" w:hAnsi="Times New Roman" w:cs="Times New Roman"/>
          <w:sz w:val="28"/>
          <w:szCs w:val="28"/>
          <w:lang w:val="ru-RU"/>
        </w:rPr>
        <w:instrText>-</w:instrText>
      </w:r>
      <w:r w:rsidR="003336EE" w:rsidRPr="00F63543">
        <w:rPr>
          <w:rFonts w:ascii="Times New Roman" w:hAnsi="Times New Roman" w:cs="Times New Roman"/>
          <w:sz w:val="28"/>
          <w:szCs w:val="28"/>
          <w:lang w:val="en-US"/>
        </w:rPr>
        <w:instrText>injurious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behavior</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lack</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of</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consistency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short</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attention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span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fear</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shyness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phobias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hypersensitivity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rapid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mood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alterations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high</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level</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of</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food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toy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selectivity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inability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to</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establish</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friendships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or</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follow</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the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instructions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fascination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by</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round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spinning</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objects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and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eating</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non</w:instrText>
      </w:r>
      <w:r w:rsidR="003336EE" w:rsidRPr="00F63543">
        <w:rPr>
          <w:rFonts w:ascii="Times New Roman" w:hAnsi="Times New Roman" w:cs="Times New Roman"/>
          <w:sz w:val="28"/>
          <w:szCs w:val="28"/>
          <w:lang w:val="ru-RU"/>
        </w:rPr>
        <w:instrText>-</w:instrText>
      </w:r>
      <w:r w:rsidR="003336EE" w:rsidRPr="00F63543">
        <w:rPr>
          <w:rFonts w:ascii="Times New Roman" w:hAnsi="Times New Roman" w:cs="Times New Roman"/>
          <w:sz w:val="28"/>
          <w:szCs w:val="28"/>
          <w:lang w:val="en-US"/>
        </w:rPr>
        <w:instrText>food</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materials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are</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common</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psychological</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characteristics</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of</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autism</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Speech</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or</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hearing</w:instrText>
      </w:r>
      <w:r w:rsidR="003336EE" w:rsidRPr="00F63543">
        <w:rPr>
          <w:rFonts w:ascii="Times New Roman" w:hAnsi="Times New Roman" w:cs="Times New Roman"/>
          <w:sz w:val="28"/>
          <w:szCs w:val="28"/>
          <w:lang w:val="ru-RU"/>
        </w:rPr>
        <w:instrText xml:space="preserve"> </w:instrText>
      </w:r>
      <w:r w:rsidR="003336EE" w:rsidRPr="00F63543">
        <w:rPr>
          <w:rFonts w:ascii="Times New Roman" w:hAnsi="Times New Roman" w:cs="Times New Roman"/>
          <w:sz w:val="28"/>
          <w:szCs w:val="28"/>
          <w:lang w:val="en-US"/>
        </w:rPr>
        <w:instrText>impairments, poor cognitive function, gastrointestinal problems, weak immunity, disturbed sleep and circadian rhythms, weak motor neuromuscular interaction, lower level of serotonin and neurotransmitters, headache and body pain are common physiological symptoms. Conclusion: A variable qualitative and quantitative impact of this wide range of symptoms is perceived in each autistic individual, making him/her distinct, incomparable and exceptional. Selection and application of highly personalized medical and psychological therapies are therefore recommended for the management and treatment of autism. © 2021 Bentham Science Publishers.","author":[{"dropping-particle":"","family":"Nadeem","given":"Muhammad Shahid","non-dropping-particle":"","parse-names":false,"suffix":""},{"dropping-particle":"","family":"Murtaza","given":"Bibi Nazia","non-dropping-particle":"","parse-names":false,"suffix":""},{"dropping-particle":"","family":"Al-Ghamdi","given":"Maryam A.","non-dropping-particle":"","parse-names":false,"suffix":""},{"dropping-particle":"","family":"Ali","given":"Akbar","non-dropping-particle":"","parse-names":false,"suffix":""},{"dropping-particle":"","family":"Zamzami","given":"Mazin A.","non-dropping-particle":"","parse-names":false,"suffix":""},{"dropping-particle":"","family":"Khan","given":"Jalaluddin A.","non-dropping-particle":"","parse-names":false,"suffix":""},{"dropping-particle":"","family":"Ahmad","given":"Aftab","non-dropping-particle":"","parse-names":false,"suffix":""},{"dropping-particle":"","family":"Rehman","given":"Mujaddad Ur","non-dropping-particle":"","parse-names":false,"suffix":""},{"dropping-particle":"","family":"Kazmi","given":"Imran","non-dropping-particle":"","parse-names":false,"suffix":""}],"container-title":"Current Pharmaceutical Design","id":"ITEM-1","issue":"11","issued":{"date-parts":[["2021","1","26"]]},"page":"1418-1433","publisher":"Bentham Science Publishers","title":"Autism - A Comprehensive Array of Prominent Signs and Symptoms","type":"article-journal","volume":"27"},"uris":["http://www.mendeley.com/documents/?uuid=fe7be8da-9965-313d-b829-f8063471a79a"]},{"id":"ITEM-2","itemData":{"DOI":"10.1542/PEDS.2019-3447","ISSN":"1098-4275","PMID":"31843864","abstract":"Autism spectrum disorder (ASD) is a common neurodevelopmental disorder with reported prevalence in the United States of 1 in 59 children (approximately 1.7%). Core deficits are identified in 2 domains: social communication/interaction and restrictive, repetitive patterns of behavior. Children and youth with ASD have service needs in behavioral, educational, health, leisure, family support, and other areas. Standardized screening for ASD at 18 and 24 months of age with ongoing developmental surveillance continues to be recommended in primary care (although it may be performed in other settings), because ASD is common, can be diagnosed as young as 18 months of age, and has evidenced-based interventions that may improve function. More accurate and culturally sensitive screening approaches are needed. Primary care providers should be familiar with the diagnostic criteria for ASD, appropriate etiologic evaluation, and co-occurring medical and behavioral conditions (such as disorders of sleep and feeding, gastrointestinal tract symptoms, obesity, seizures, attention-deficit/hyperactivity disorder, anxiety, and wandering) that affect the child's function and quality of life. There is an increasing evidence base to support behavioral and other interventions to address specific skills and symptoms. Shared decision making calls for collaboration with families in evaluation and choice of interventions. This single clinical report updates the 2007 American Academy of Pediatrics clinical reports on the evaluation and treatment of ASD in one publication with an online table of contents and section view available through the American Academy of Pediatrics Gateway to help the reader identify topic areas within the report.","author":[{"dropping-particle":"","family":"Hyman","given":"Susan L.","non-dropping-particle":"","parse-names":false,"suffix":""},{"dropping-particle":"","family":"Levy","given":"Susan E.","non-dropping-particle":"","parse-names":false,"suffix":""},{"dropping-particle":"","family":"Myers","given":"Scott M.","non-dropping-particle":"","parse-names":false,"suffix":""},{"dropping-particle":"","family":"Kuo","given":"Dennis Z.","non-dropping-particle":"","parse-names":false,"suffix":""},{"dropping-particle":"","family":"Apkon","given":"Chairperson Susan","non-dropping-particle":"","parse-names":false,"suffix":""},{"dropping-particle":"","family":"Davidson","given":"Lynn F.","non-dropping-particle":"","parse-names":false,"suffix":""},{"dropping-particle":"","family":"Ellerbeck","given":"Kathryn A.","non-dropping-particle":"","parse-names":false,"suffix":""},{"dropping-particle":"","family":"Foster","given":"Jessica E.A.","non-dropping-particle":"","parse-names":false,"suffix":""},{"dropping-particle":"","family":"Noritz","given":"Garey H.","non-dropping-particle":"","parse-names":false,"suffix":""},{"dropping-particle":"","family":"O'Connor Leppert","given":"Mary","non-dropping-particle":"","parse-names":false,"suffix":""},{"dropping-particle":"","family":"Saunders","given":"Barbara S.","non-dropping-particle":"","parse-names":false,"suffix":""},{"dropping-particle":"","family":"Stille","given":"Christopher","non-dropping-particle":"","parse-names":false,"suffix":""},{"dropping-particle":"","family":"Yin","given":"Larry","non-dropping-particle":"","parse-names":false,"suffix":""},{"dropping-particle":"","family":"Brei","given":"Timothy","non-dropping-particle":"","parse-names":false,"suffix":""},{"dropping-particle":"","family":"Davis","given":"Beth Ellen","non-dropping-particle":"","parse-names":false,"suffix":""},{"dropping-particle":"","family":"Lipkin","given":"Paul H.","non-dropping-particle":"","parse-names":false,"suffix":""},{"dropping-particle":"","family":"Norwood","given":"Kenneth","non-dropping-particle":"","parse-names":false,"suffix":""},{"dropping-particle":"","family":"Coleman","given":"Cara","non-dropping-particle":"","parse-names":false,"suffix":""},{"dropping-particle":"","family":"Mann","given":"Marie","non-dropping-particle":"","parse-names":false,"suffix":""},{"dropping-particle":"","family":"Simpser","given":"Edwin","non-dropping-particle":"","parse-names":false,"suffix":""},{"dropping-particle":"","family":"Smith","given":"Peter J.","non-dropping-particle":"","parse-names":false,"suffix":""},{"dropping-particle":"","family":"Yeargin-Allsopp","given":"Marshalyn","non-dropping-particle":"","parse-names":false,"suffix":""},{"dropping-particle":"","family":"Kuznetsov","given":"Alexandra","non-dropping-particle":"","parse-names":false,"suffix":""},{"dropping-particle":"","family":"Weitzman","given":"Carol C.","non-dropping-particle":"","parse-names":false,"suffix":""},{"dropping-particle":"","family":"Childers","given":"Chairperson David Omer","non-dropping-particle":"","parse-names":false,"suffix":""},{"dropping-particle":"","family":"Levine","given":"Jack M.","non-dropping-particle":"","parse-names":false,"suffix":""},{"dropping-particle":"","family":"Peralta-Carcelen","given":"Myriam","non-dropping-particle":"","parse-names":false,"suffix":""},{"dropping-particle":"","family":"Poon","given":"Jennifer K.","non-dropping-particle":"","parse-names":false,"suffix":""},{"dropping-particle":"","family":"Smith","given":"Peter J.","non-dropping-particle":"","parse-names":false,"suffix":""},{"dropping-particle":"","family":"Blum","given":"Nathan Jon","non-dropping-particle":"","parse-names":false,"suffix":""},{"dropping-particle":"","family":"Takayama","given":"John Ichiro","non-dropping-particle":"","parse-names":false,"suffix":""},{"dropping-particle":"","family":"Baum","given":"Rebecca","non-dropping-particle":"","parse-names":false,"suffix":""},{"dropping-particle":"","family":"Voigt","given":"Robert G.","non-dropping-particle":"","parse-names":false,"suffix":""},{"dropping-particle":"","family":"Bridgemohan","given":"Carolyn","non-dropping-particle":"","parse-names":false,"suffix":""},{"dropping-particle":"","family":"Bauer","given":"Nerissa S.","non-dropping-particle":"","parse-names":false,"suffix":""},{"dropping-particle":"","family":"Goldson","given":"Edward","non-dropping-particle":"","parse-names":false,"suffix":""},{"dropping-particle":"","family":"Macias","given":"Michelle M.","non-dropping-particle":"","parse-names":false,"suffix":""},{"dropping-particle":"","family":"McGuinn","given":"Laura Joan","non-dropping-particle":"","parse-names":false,"suffix":""},{"dropping-particle":"","family":"Augustyn","given":"Marilyn","non-dropping-particle":"","parse-names":false,"suffix":""},{"dropping-particle":"","family":"Davis","given":"Beth Ellen","non-dropping-particle":"","parse-names":false,"suffix":""},{"dropping-particle":"","family":"Meng","given":"Alice","non-dropping-particle":"","parse-names":false,"suffix":""},{"dropping-particle":"","family":"High","given":"Pamela C.","non-dropping-particle":"","parse-names":false,"suffix":""},{"dropping-particle":"","family":"McCarty","given":"Carolyn","non-dropping-particle":"","parse-names":false,"suffix":""},{"dropping-particle":"","family":"Paul","given":"Linda","non-dropping-particle":"","parse-names":false,"suffix":""}],"container-title":"Pediatrics","id":"ITEM-2","issue":"1","issued":{"date-parts":[["2020","1","1"]]},"publisher":"Pediatrics","title":"Identification, Evaluation, and Management of Children With Autism Spectrum Disorder","type":"article-journal","volume":"145"},"uris":["http://www.mendeley.com/documents/?uuid=625ec766-3a29-356b-bfcd-6284c8ccc293"]}],"mendeley":{"formattedCitation":"&lt;sup&gt;53,54&lt;/sup&gt;","plainTextFormattedCitation":"53,54","previouslyFormattedCitation":"&lt;sup&gt;53,54&lt;/sup&gt;"},"properties":{"noteIndex":0},"schema":"https://github.com/citation-style-language/schema/raw/master/csl-citation.json"}</w:instrText>
      </w:r>
      <w:r w:rsidR="0010052F" w:rsidRPr="00F63543">
        <w:rPr>
          <w:rFonts w:ascii="Times New Roman" w:hAnsi="Times New Roman" w:cs="Times New Roman"/>
          <w:sz w:val="28"/>
          <w:szCs w:val="28"/>
          <w:lang w:val="en-US"/>
        </w:rPr>
        <w:fldChar w:fldCharType="separate"/>
      </w:r>
      <w:r w:rsidR="0010052F" w:rsidRPr="00F63543">
        <w:rPr>
          <w:rFonts w:ascii="Times New Roman" w:hAnsi="Times New Roman" w:cs="Times New Roman"/>
          <w:noProof/>
          <w:sz w:val="28"/>
          <w:szCs w:val="28"/>
          <w:lang w:val="en-US"/>
        </w:rPr>
        <w:t>53,54</w:t>
      </w:r>
      <w:r w:rsidR="0010052F" w:rsidRPr="00F63543">
        <w:rPr>
          <w:rFonts w:ascii="Times New Roman" w:hAnsi="Times New Roman" w:cs="Times New Roman"/>
          <w:sz w:val="28"/>
          <w:szCs w:val="28"/>
          <w:lang w:val="en-US"/>
        </w:rPr>
        <w:fldChar w:fldCharType="end"/>
      </w:r>
      <w:r w:rsidRPr="00F63543">
        <w:rPr>
          <w:rFonts w:ascii="Times New Roman" w:hAnsi="Times New Roman" w:cs="Times New Roman"/>
          <w:sz w:val="28"/>
          <w:szCs w:val="28"/>
          <w:lang w:val="en-US"/>
        </w:rPr>
        <w:t>].</w:t>
      </w:r>
    </w:p>
    <w:p w14:paraId="55121A3A" w14:textId="5378896F" w:rsidR="00356F19" w:rsidRPr="00403280" w:rsidRDefault="00356F19" w:rsidP="0014482F">
      <w:pPr>
        <w:ind w:firstLine="720"/>
        <w:jc w:val="both"/>
        <w:rPr>
          <w:sz w:val="28"/>
          <w:szCs w:val="28"/>
          <w:lang w:val="ru-RU"/>
        </w:rPr>
      </w:pPr>
      <w:r w:rsidRPr="000A4DEA">
        <w:rPr>
          <w:rFonts w:ascii="Times New Roman" w:hAnsi="Times New Roman" w:cs="Times New Roman"/>
          <w:sz w:val="28"/>
          <w:szCs w:val="28"/>
          <w:lang w:val="ru-RU"/>
        </w:rPr>
        <w:t>Несмотря</w:t>
      </w:r>
      <w:r w:rsidRPr="00BD1092">
        <w:rPr>
          <w:rFonts w:ascii="Times New Roman" w:hAnsi="Times New Roman" w:cs="Times New Roman"/>
          <w:sz w:val="28"/>
          <w:szCs w:val="28"/>
          <w:lang w:val="ru-RU"/>
        </w:rPr>
        <w:t xml:space="preserve"> </w:t>
      </w:r>
      <w:r w:rsidRPr="000A4DEA">
        <w:rPr>
          <w:rFonts w:ascii="Times New Roman" w:hAnsi="Times New Roman" w:cs="Times New Roman"/>
          <w:sz w:val="28"/>
          <w:szCs w:val="28"/>
          <w:lang w:val="ru-RU"/>
        </w:rPr>
        <w:t>на</w:t>
      </w:r>
      <w:r w:rsidRPr="00BD1092">
        <w:rPr>
          <w:rFonts w:ascii="Times New Roman" w:hAnsi="Times New Roman" w:cs="Times New Roman"/>
          <w:sz w:val="28"/>
          <w:szCs w:val="28"/>
          <w:lang w:val="ru-RU"/>
        </w:rPr>
        <w:t xml:space="preserve"> </w:t>
      </w:r>
      <w:r w:rsidRPr="000A4DEA">
        <w:rPr>
          <w:rFonts w:ascii="Times New Roman" w:hAnsi="Times New Roman" w:cs="Times New Roman"/>
          <w:sz w:val="28"/>
          <w:szCs w:val="28"/>
          <w:lang w:val="ru-RU"/>
        </w:rPr>
        <w:t>то</w:t>
      </w:r>
      <w:r w:rsidRPr="00BD1092">
        <w:rPr>
          <w:rFonts w:ascii="Times New Roman" w:hAnsi="Times New Roman" w:cs="Times New Roman"/>
          <w:sz w:val="28"/>
          <w:szCs w:val="28"/>
          <w:lang w:val="ru-RU"/>
        </w:rPr>
        <w:t xml:space="preserve">, </w:t>
      </w:r>
      <w:r w:rsidRPr="000A4DEA">
        <w:rPr>
          <w:rFonts w:ascii="Times New Roman" w:hAnsi="Times New Roman" w:cs="Times New Roman"/>
          <w:sz w:val="28"/>
          <w:szCs w:val="28"/>
          <w:lang w:val="ru-RU"/>
        </w:rPr>
        <w:t>что</w:t>
      </w:r>
      <w:r w:rsidRPr="00BD1092">
        <w:rPr>
          <w:rFonts w:ascii="Times New Roman" w:hAnsi="Times New Roman" w:cs="Times New Roman"/>
          <w:sz w:val="28"/>
          <w:szCs w:val="28"/>
          <w:lang w:val="ru-RU"/>
        </w:rPr>
        <w:t xml:space="preserve"> </w:t>
      </w:r>
      <w:r w:rsidRPr="000A4DEA">
        <w:rPr>
          <w:rFonts w:ascii="Times New Roman" w:hAnsi="Times New Roman" w:cs="Times New Roman"/>
          <w:sz w:val="28"/>
          <w:szCs w:val="28"/>
          <w:lang w:val="ru-RU"/>
        </w:rPr>
        <w:t>причины</w:t>
      </w:r>
      <w:r w:rsidRPr="00BD1092">
        <w:rPr>
          <w:rFonts w:ascii="Times New Roman" w:hAnsi="Times New Roman" w:cs="Times New Roman"/>
          <w:sz w:val="28"/>
          <w:szCs w:val="28"/>
          <w:lang w:val="ru-RU"/>
        </w:rPr>
        <w:t xml:space="preserve"> </w:t>
      </w:r>
      <w:r w:rsidRPr="000A4DEA">
        <w:rPr>
          <w:rFonts w:ascii="Times New Roman" w:hAnsi="Times New Roman" w:cs="Times New Roman"/>
          <w:sz w:val="28"/>
          <w:szCs w:val="28"/>
          <w:lang w:val="ru-RU"/>
        </w:rPr>
        <w:t>РАС</w:t>
      </w:r>
      <w:r w:rsidRPr="00BD1092">
        <w:rPr>
          <w:rFonts w:ascii="Times New Roman" w:hAnsi="Times New Roman" w:cs="Times New Roman"/>
          <w:sz w:val="28"/>
          <w:szCs w:val="28"/>
          <w:lang w:val="ru-RU"/>
        </w:rPr>
        <w:t xml:space="preserve"> </w:t>
      </w:r>
      <w:r w:rsidRPr="000A4DEA">
        <w:rPr>
          <w:rFonts w:ascii="Times New Roman" w:hAnsi="Times New Roman" w:cs="Times New Roman"/>
          <w:sz w:val="28"/>
          <w:szCs w:val="28"/>
          <w:lang w:val="ru-RU"/>
        </w:rPr>
        <w:t>остаются</w:t>
      </w:r>
      <w:r w:rsidRPr="00BD1092">
        <w:rPr>
          <w:rFonts w:ascii="Times New Roman" w:hAnsi="Times New Roman" w:cs="Times New Roman"/>
          <w:sz w:val="28"/>
          <w:szCs w:val="28"/>
          <w:lang w:val="ru-RU"/>
        </w:rPr>
        <w:t xml:space="preserve"> </w:t>
      </w:r>
      <w:r w:rsidRPr="00F63543">
        <w:rPr>
          <w:rFonts w:ascii="Times New Roman" w:hAnsi="Times New Roman" w:cs="Times New Roman"/>
          <w:sz w:val="28"/>
          <w:szCs w:val="28"/>
          <w:lang w:val="ru-RU"/>
        </w:rPr>
        <w:t>спорными</w:t>
      </w:r>
      <w:r w:rsidRPr="00BD1092">
        <w:rPr>
          <w:rFonts w:ascii="Times New Roman" w:hAnsi="Times New Roman" w:cs="Times New Roman"/>
          <w:sz w:val="28"/>
          <w:szCs w:val="28"/>
          <w:lang w:val="ru-RU"/>
        </w:rPr>
        <w:t xml:space="preserve"> [</w:t>
      </w:r>
      <w:r w:rsidR="003336EE" w:rsidRPr="00F63543">
        <w:rPr>
          <w:rFonts w:ascii="Times New Roman" w:hAnsi="Times New Roman" w:cs="Times New Roman"/>
          <w:sz w:val="28"/>
          <w:szCs w:val="28"/>
          <w:lang w:val="ru-RU"/>
        </w:rPr>
        <w:fldChar w:fldCharType="begin" w:fldLock="1"/>
      </w:r>
      <w:r w:rsidR="002F2F91" w:rsidRPr="00F63543">
        <w:rPr>
          <w:rFonts w:ascii="Times New Roman" w:hAnsi="Times New Roman" w:cs="Times New Roman"/>
          <w:sz w:val="28"/>
          <w:szCs w:val="28"/>
          <w:lang w:val="ru-RU"/>
        </w:rPr>
        <w:instrText>ADDIN CSL_CITATION {"citationItems":[{"id":"ITEM-1","itemData":{"DOI":"10.1146/annurev-publhealth-031816-044318","ISSN":"0163-7525","abstract":"Autism spectrum disorder (ASD) is a complex neurodevelopmental condition with lifelong impacts. Genetic and environmental factors contribute to ASD etiology, which remains incompletely understood. Research on ASD epidemiology has made significant advances in the past decade. Current prevalence is estimated to be at least 1.5% in developed countries, with recent increases primarily among those without comorbid intellectual disability. Genetic studies have identified a number of rare de novo mutations and gained footing in the areas of polygenic risk, epigenetics, and gene-by-environment interaction. Epidemiologic investigations focused on nongenetic factors have established advanced parental age and preterm birth as ASD risk factors, indicated that prenatal exposure to air pollution and short interpregnancy interval are potential risk factors, and suggested the need for further exploration of certain prenatal nutrients, metabolic conditions, and exposure to endocrine-disrupting chemicals. We discuss future challenges and goals for ASD epidemiology as well as public health implications.","author":[{"dropping-particle":"","family":"Lyall","given":"Kristen","non-dropping-particle":"","parse-names":false,"suffix":""},{"dropping-particle":"","family":"Croen","given":"Lisa","non-dropping-particle":"","parse-names":false,"suffix":""},{"dropping-particle":"","family":"Daniels","given":"Julie","non-dropping-particle":"","parse-names":false,"suffix":""},{"dropping-particle":"","family":"Fallin","given":"M. Daniele","non-dropping-particle":"","parse-names":false,"suffix":""},{"dropping-particle":"","family":"Ladd-Acosta","given":"Christine","non-dropping-particle":"","parse-names":false,"suffix":""},{"dropping-particle":"","family":"Lee","given":"Brian K.","non-dropping-particle":"","parse-names":false,"suffix":""},{"dropping-particle":"","family":"Park","given":"Bo Y.","non-dropping-particle":"","parse-names":false,"suffix":""},{"dropping-particle":"","family":"Snyder","given":"Nathaniel W.","non-dropping-particle":"","parse-names":false,"suffix":""},{"dropping-particle":"","family":"Schendel","given":"Diana","non-dropping-particle":"","parse-names":false,"suffix":""},{"dropping-particle":"","family":"Volk","given":"Heather","non-dropping-particle":"","parse-names":false,"suffix":""},{"dropping-particle":"","family":"Windham","given":"Gayle C.","non-dropping-particle":"","parse-names":false,"suffix":""},{"dropping-particle":"","family":"Newschaffer","given":"Craig","non-dropping-particle":"","parse-names":false,"suffix":""}],"container-title":"Annual Review of Public Health","id":"ITEM-1","issue":"1","issued":{"date-parts":[["2017","3","20"]]},"page":"81-102","publisher":"Annual Reviews","title":"The Changing Epidemiology of Autism Spectrum Disorders","type":"article-journal","volume":"38"},"uris":["http://www.mendeley.com/documents/?uuid=51f6d642-1077-32d3-860a-1360c96f12a7"]},{"id":"ITEM-2","itemData":{"DOI":"10.1016/J.JAUT.2015.11.003","ISSN":"0896-8411","PMID":"26725748","abstract":"Autism spectrum disorders (ASD) are complex neurodevelopmental conditions that have been rising markedly in prevalence for the past 30 years, now thought to affect 1 in 68 in the United States. This has prompted the search for possible explanations, and has even resulted in some controversy regarding the \"true\" prevalence of autism. ASD are influenced by a variety of genetic, environmental, and possibly immunological factors that act during critical periods to alter key developmental processes. This can affect multiple systems and manifests as the social and behavioral deficits that define these disorders. The interaction of environmental exposures in the context of an individual's genetic susceptibilities manifests differently in each case, leading to heterogeneous phenotypes and varied comorbid symptoms within the disorder. This has also made it very difficult to elucidate underlying genes and exposure profiles, but progress is being made in this area. Some pharmaceutical drugs, toxicants, and metabolic and nutritional factors have been identified in epidemiological studies as increasing autism risk, especially during the prenatal period. Immunologic risk factors, including maternal infection during pregnancy, autoantibodies to fetal brain proteins, and familial autoimmune disease, have consistently been observed across multiple studies, as have immune abnormalities in individuals with ASD. Mechanistic research using animal models and patient-derived stem cells will help researchers to understand the complex etiology of these neurodevelopmental disorders, which will lead to more effective therapies and preventative strategies. Proposed therapies that need more investigation include special diets, probiotics, immune modulation, oxytocin, and personalized pharmacogenomic targets. The ongoing search for biomarkers and better treatments will result in earlier identification of ASD and provide much needed help and relief for afflicted families.","author":[{"dropping-particle":"","family":"Matelski","given":"Lauren","non-dropping-particle":"","parse-names":false,"suffix":""},{"dropping-particle":"","family":"Water","given":"Judy","non-dropping-particle":"Van de","parse-names":false,"suffix":""}],"container-title":"Journal of Autoimmunity","id":"ITEM-2","issued":{"date-parts":[["2016","2","1"]]},"page":"1-7","publisher":"Academic Press","title":"Risk factors in autism: Thinking outside the brain","type":"article-journal","volume":"67"},"uris":["http://www.mendeley.com/documents/?uuid=a394ae4f-0180-399c-8ddc-50b52dcb2afd"]},{"id":"ITEM-3","itemData":{"DOI":"10.1186/S13229-017-0121-4","ISSN":"2040-2392","PMID":"28331572","abstract":"According to recent evidence, up to 40–50% of variance in autism spectrum disorder (ASD) liability might be determined by environmental factors. In the present paper, we conducted a review of systematic reviews and meta-analyses of environmental risk factors for ASD. We assessed each review for quality of evidence and provided a brief overview of putative mechanisms of environmental risk factors for ASD. Current evidence suggests that several environmental factors including vaccination, maternal smoking, thimerosal exposure, and most likely assisted reproductive technologies are unrelated to risk of ASD. On the contrary, advanced parental age is associated with higher risk of ASD. Birth complications that are associated with trauma or ischemia and hypoxia have also shown strong links to ASD, whereas other pregnancy-related factors such as maternal obesity, maternal diabetes, and caesarian section have shown a less strong (but significant) association with risk of ASD. The reviews on nutritional elements have been inconclusive about the detrimental effects of deficiency in folic acid and omega 3, but vitamin D seems to be deficient in patients with ASD. The studies on toxic elements have been largely limited by their design, but there is enough evidence for the association between some heavy metals (most important inorganic mercury and lead) and ASD that warrants further investigation. Mechanisms of the association between environmental factors and ASD are debated but might include non-causative association (including confounding), gene-related effect, oxidative stress, inflammation, hypoxia/ischemia, endocrine disruption, neurotransmitter alterations, and interference with signaling pathways. Compared to genetic studies of ASD, studies of environmental risk factors are in their infancy and have significant methodological limitations. Future studies of ASD risk factors would benefit from a developmental psychopathology approach, prospective design, precise exposure measurement, reliable timing of exposure in relation to critical developmental periods and should&amp;nbsp;take into account the dynamic interplay between gene and environment by using genetically informed designs.","author":[{"dropping-particle":"","family":"Modabbernia","given":"Amirhossein","non-dropping-particle":"","parse-names":false,"suffix":""},{"dropping-particle":"","family":"Velthorst","given":"Eva","non-dropping-particle":"","parse-names":false,"suffix":""},{"dropping-particle":"","family":"Reichenberg","given":"Abraham","non-dropping-particle":"","parse-names":false,"suffix":""}],"container-title":"Molecular Autism 2017 8:1","id":"ITEM-3","issue":"1","issued":{"date-parts":[["2017","3","17"]]},"page":"1-16","publisher":"BioMed Central","title":"Environmental risk factors for autism: an evidence-based review of systematic reviews and meta-analyses","type":"article-journal","volume":"8"},"uris":["http://www.mendeley.com/documents/?uuid=ee105782-e93f-3e25-aa9e-7753765d0cdf"]}],"mendeley":{"formattedCitation":"&lt;sup&gt;55–57&lt;/sup&gt;","plainTextFormattedCitation":"55–57","previouslyFormattedCitation":"&lt;sup&gt;55–57&lt;/sup&gt;"},"properties":{"noteIndex":0},"schema":"https://github.com/citation-style-language/schema/raw/master/csl-citation.json"}</w:instrText>
      </w:r>
      <w:r w:rsidR="003336EE" w:rsidRPr="00F63543">
        <w:rPr>
          <w:rFonts w:ascii="Times New Roman" w:hAnsi="Times New Roman" w:cs="Times New Roman"/>
          <w:sz w:val="28"/>
          <w:szCs w:val="28"/>
          <w:lang w:val="ru-RU"/>
        </w:rPr>
        <w:fldChar w:fldCharType="separate"/>
      </w:r>
      <w:r w:rsidR="003336EE" w:rsidRPr="00F63543">
        <w:rPr>
          <w:rFonts w:ascii="Times New Roman" w:hAnsi="Times New Roman" w:cs="Times New Roman"/>
          <w:noProof/>
          <w:sz w:val="28"/>
          <w:szCs w:val="28"/>
          <w:lang w:val="ru-RU"/>
        </w:rPr>
        <w:t>55–57</w:t>
      </w:r>
      <w:r w:rsidR="003336EE" w:rsidRPr="00F63543">
        <w:rPr>
          <w:rFonts w:ascii="Times New Roman" w:hAnsi="Times New Roman" w:cs="Times New Roman"/>
          <w:sz w:val="28"/>
          <w:szCs w:val="28"/>
          <w:lang w:val="ru-RU"/>
        </w:rPr>
        <w:fldChar w:fldCharType="end"/>
      </w:r>
      <w:r w:rsidRPr="00F63543">
        <w:rPr>
          <w:rFonts w:ascii="Times New Roman" w:hAnsi="Times New Roman" w:cs="Times New Roman"/>
          <w:sz w:val="28"/>
          <w:szCs w:val="28"/>
          <w:lang w:val="ru-RU"/>
        </w:rPr>
        <w:t>], результаты многочисленных исследований установили, что родительский возраст [</w:t>
      </w:r>
      <w:r w:rsidR="002F2F91" w:rsidRPr="00F63543">
        <w:rPr>
          <w:rFonts w:ascii="Times New Roman" w:hAnsi="Times New Roman" w:cs="Times New Roman"/>
          <w:sz w:val="28"/>
          <w:szCs w:val="28"/>
          <w:lang w:val="ru-RU"/>
        </w:rPr>
        <w:fldChar w:fldCharType="begin" w:fldLock="1"/>
      </w:r>
      <w:r w:rsidR="002F2F91" w:rsidRPr="00F63543">
        <w:rPr>
          <w:rFonts w:ascii="Times New Roman" w:hAnsi="Times New Roman" w:cs="Times New Roman"/>
          <w:sz w:val="28"/>
          <w:szCs w:val="28"/>
          <w:lang w:val="ru-RU"/>
        </w:rPr>
        <w:instrText>ADDIN CSL_CITATION {"citationItems":[{"id":"ITEM-1","itemData":{"DOI":"10.1002/AUR.2303","ISSN":"1939-3806","PMID":"32314879","abstract":"Advanced parental age is a well-replicated risk factor for autism spectrum disorder (ASD), a neurodevelopmental condition with a complex and not well-defined etiology. We sought to determine parental age associations with ASD-related outcomes in subjects at high familial risk for ASD. A total of 397 younger siblings of a child with ASD, drawn from existing prospective high familial risk cohorts, were included in these analyses. Overall, we did not observe significant associations of advanced parental age with clinical ASD diagnosis, Social Responsiveness Scale, or Vineland Adaptive Behavior Scales scores. Instead, increased odds of ASD were found with paternal age &lt; 30 years (adjusted odds ratio [AOR] = 2.83 and 95% confidence intervals [CI] = 1.14–7.02). Likewise, younger age (&lt;30 years) for both parents was associated with decreases in Mullen Scales of Early Learning early learning composite (MSEL-ELC) scores (adjusted β = −9.62, 95% CI = −17.1 to −2.15). We also found significant increases in cognitive functioning based on MSEL-ELC scores with increasing paternal age (adjusted β associated with a 10-year increase in paternal age = 5.51, 95% CI = 0.70–10.3). Results suggest the potential for a different relationship between parental age and ASD-related outcomes in families with elevated ASD risk than has been observed in general population samples. Autism Res 2020, 13: 998-1010. © 2020 International Society for Autism Research, Wiley Periodicals, Inc. Lay Summary: Previous work suggests that older parents have a greater likelihood of having a child with autism. We investigated this relationship in the younger siblings of families who already had a child with autism. In this setting, we found a higher likelihood of autism, as well as poorer cognitive scores, in the siblings with younger fathers, and higher cognitive scores in the siblings with older parents. These results suggest that parental age associations may differ based on children's familial risk for autism.","author":[{"dropping-particle":"","family":"Lyall","given":"Kristen","non-dropping-particle":"","parse-names":false,"suffix":""},{"dropping-particle":"","family":"Song","given":"Lanxin","non-dropping-particle":"","parse-names":false,"suffix":""},{"dropping-particle":"","family":"Botteron","given":"Kelly","non-dropping-particle":"","parse-names":false,"suffix":""},{"dropping-particle":"","family":"Croen","given":"Lisa A.","non-dropping-particle":"","parse-names":false,"suffix":""},{"dropping-particle":"","family":"Dager","given":"Stephen R.","non-dropping-particle":"","parse-names":false,"suffix":""},{"dropping-particle":"","family":"Fallin","given":"M. Daniele","non-dropping-particle":"","parse-names":false,"suffix":""},{"dropping-particle":"","family":"Hazlett","given":"Heather C.","non-dropping-particle":"","parse-names":false,"suffix":""},{"dropping-particle":"","family":"Kauffman","given":"Elizabeth","non-dropping-particle":"","parse-names":false,"suffix":""},{"dropping-particle":"","family":"Landa","given":"Rebecca","non-dropping-particle":"","parse-names":false,"suffix":""},{"dropping-particle":"","family":"Ladd-Acosta","given":"Christine","non-dropping-particle":"","parse-names":false,"suffix":""},{"dropping-particle":"","family":"Messinger","given":"Daniel S.","non-dropping-particle":"","parse-names":false,"suffix":""},{"dropping-particle":"","family":"Ozonoff","given":"Sally","non-dropping-particle":"","parse-names":false,"suffix":""},{"dropping-particle":"","family":"Pandey","given":"Juhi","non-dropping-particle":"","parse-names":false,"suffix":""},{"dropping-particle":"","family":"Piven","given":"Joseph","non-dropping-particle":"","parse-names":false,"suffix":""},{"dropping-particle":"","family":"Schmidt","given":"Rebecca J.","non-dropping-particle":"","parse-names":false,"suffix":""},{"dropping-particle":"","family":"Schultz","given":"Robert T.","non-dropping-particle":"","parse-names":false,"suffix":""},{"dropping-particle":"","family":"Stone","given":"Wendy L.","non-dropping-particle":"","parse-names":false,"suffix":""},{"dropping-particle":"","family":"Newschaffer","given":"Craig J.","non-dropping-particle":"","parse-names":false,"suffix":""},{"dropping-particle":"","family":"Volk","given":"Heather E.","non-dropping-particle":"","parse-names":false,"suffix":""}],"container-title":"Autism research : official journal of the International Society for Autism Research","id":"ITEM-1","issue":"6","issued":{"date-parts":[["2020","6","1"]]},"page":"998-1010","publisher":"Autism Res","title":"The Association Between Parental Age and Autism-Related Outcomes in Children at High Familial Risk for Autism","type":"article-journal","volume":"13"},"uris":["http://www.mendeley.com/documents/?uuid=473a4fb8-b014-3ae6-8a0d-ef1aa6ec0423"]},{"id":"ITEM-2","itemData":{"DOI":"10.1016/J.JAAC.2017.02.004","ISSN":"1527-5418","PMID":"28433088","abstract":"Objective Increasing evidence implicates advanced paternal age at offspring birth in neuropsychiatric disorders. Advanced maternal age has also been associated with schizophrenia and other neurodevelopmental disorders, whereas younger maternal age has been linked with behavioral disorders. Few studies have considered the specificity of the associations with respect to comorbidity. In addition, most prior studies have been conducted in clinical samples or registries that may reflect more severe forms of psychopathology. The aim of this research is to examine the independent and joint associations of maternal and paternal age with specific subtypes of psychopathology in offspring in a pediatric sample of adolescents with emergent psychiatric syndromes. Method A total of 8,725 youths (aged 8−21 years) from the Philadelphia Neurodevelopmental Cohort were included in the analyses. Logistic regression models with parental age predicting offspring psychopathology were adjusted for sociodemographic factors and comorbid disorders. Results We found that younger parental ages were generally associated with increased rates of offspring psychopathology. After controlling for sociodemographic characteristics and comorbidity, both younger maternal and paternal ages were associated with behavior syndromes and psychosis in youth, whereas advanced paternal age was associated with pervasive developmental disorders/autism spectrum disorder (PDD/ASD). Conclusion These findings suggest that both younger and older parental age at birth are associated with specific forms of psychopathology in offspring. The persistence of the influence of parental age after control for demographic factors and an index of social environment suggests that additional explanations for these findings should be examined in future studies.","author":[{"dropping-particle":"","family":"Merikangas","given":"Alison K.","non-dropping-particle":"","parse-names":false,"suffix":""},{"dropping-particle":"","family":"Calkins","given":"Monica E.","non-dropping-particle":"","parse-names":false,"suffix":""},{"dropping-particle":"","family":"Bilker","given":"Warren B.","non-dropping-particle":"","parse-names":false,"suffix":""},{"dropping-particle":"","family":"Moore","given":"Tyler M.","non-dropping-particle":"","parse-names":false,"suffix":""},{"dropping-particle":"","family":"Gur","given":"Ruben C.","non-dropping-particle":"","parse-names":false,"suffix":""},{"dropping-particle":"","family":"Gur","given":"Raquel E.","non-dropping-particle":"","parse-names":false,"suffix":""}],"container-title":"Journal of the American Academy of Child and Adolescent Psychiatry","id":"ITEM-2","issue":"5","issued":{"date-parts":[["2017","5","1"]]},"page":"391-400","publisher":"J Am Acad Child Adolesc Psychiatry","title":"Parental Age and Offspring Psychopathology in the Philadelphia Neurodevelopmental Cohort","type":"article-journal","volume":"56"},"uris":["http://www.mendeley.com/documents/?uuid=4eb4c3d2-106f-3686-9ae4-2a334e1af7e9"]}],"mendeley":{"formattedCitation":"&lt;sup&gt;58,59&lt;/sup&gt;","plainTextFormattedCitation":"58,59","previouslyFormattedCitation":"&lt;sup&gt;58,59&lt;/sup&gt;"},"properties":{"noteIndex":0},"schema":"https://github.com/citation-style-language/schema/raw/master/csl-citation.json"}</w:instrText>
      </w:r>
      <w:r w:rsidR="002F2F91" w:rsidRPr="00F63543">
        <w:rPr>
          <w:rFonts w:ascii="Times New Roman" w:hAnsi="Times New Roman" w:cs="Times New Roman"/>
          <w:sz w:val="28"/>
          <w:szCs w:val="28"/>
          <w:lang w:val="ru-RU"/>
        </w:rPr>
        <w:fldChar w:fldCharType="separate"/>
      </w:r>
      <w:r w:rsidR="002F2F91" w:rsidRPr="00F63543">
        <w:rPr>
          <w:rFonts w:ascii="Times New Roman" w:hAnsi="Times New Roman" w:cs="Times New Roman"/>
          <w:noProof/>
          <w:sz w:val="28"/>
          <w:szCs w:val="28"/>
          <w:lang w:val="ru-RU"/>
        </w:rPr>
        <w:t>58,59</w:t>
      </w:r>
      <w:r w:rsidR="002F2F91" w:rsidRPr="00F63543">
        <w:rPr>
          <w:rFonts w:ascii="Times New Roman" w:hAnsi="Times New Roman" w:cs="Times New Roman"/>
          <w:sz w:val="28"/>
          <w:szCs w:val="28"/>
          <w:lang w:val="ru-RU"/>
        </w:rPr>
        <w:fldChar w:fldCharType="end"/>
      </w:r>
      <w:r w:rsidRPr="00F63543">
        <w:rPr>
          <w:rFonts w:ascii="Times New Roman" w:hAnsi="Times New Roman" w:cs="Times New Roman"/>
          <w:sz w:val="28"/>
          <w:szCs w:val="28"/>
          <w:lang w:val="ru-RU"/>
        </w:rPr>
        <w:t>] и низкая масса тела в следствии глубокой недоношенности [</w:t>
      </w:r>
      <w:r w:rsidR="002F2F91" w:rsidRPr="00F63543">
        <w:rPr>
          <w:rFonts w:ascii="Times New Roman" w:hAnsi="Times New Roman" w:cs="Times New Roman"/>
          <w:sz w:val="28"/>
          <w:szCs w:val="28"/>
          <w:lang w:val="ru-RU"/>
        </w:rPr>
        <w:fldChar w:fldCharType="begin" w:fldLock="1"/>
      </w:r>
      <w:r w:rsidR="002F2F91" w:rsidRPr="00F63543">
        <w:rPr>
          <w:rFonts w:ascii="Times New Roman" w:hAnsi="Times New Roman" w:cs="Times New Roman"/>
          <w:sz w:val="28"/>
          <w:szCs w:val="28"/>
          <w:lang w:val="ru-RU"/>
        </w:rPr>
        <w:instrText>ADDIN CSL_CITATION {"citationItems":[{"id":"ITEM-1","itemData":{"DOI":"10.1542/PEDS.2020-032300","ISSN":"1098-4275","PMID":"34380775","abstract":"OBJECTIVES: Preterm birth has been linked with increased risk of autism spectrum disorder (ASD); however, potential causality, sex-specific differences, and association with early term birth are unclear. We examined whether preterm and early term birth are associated with ASD in a large population-based cohort. METHODS: A national cohort study was conducted of all 4 061 795 singleton infants born in Sweden during 1973–2013 who survived to age 1 year, who were followed-up for ASD identified from nationwide outpatient and inpatient diagnoses through 2015. Poisson regression was used to determine prevalence ratios for ASD associated with gestational age at birth, adjusting for confounders. Cosibling analyses were used to assess the influence of unmeasured shared familial (genetic and/or environmental) factors. RESULTS: ASD prevalences by gestational age at birth were 6.1% for extremely preterm (22–27 weeks), 2.6% for very to moderate preterm (28–33 weeks), 1.9% for late preterm (34–36 weeks), 2.1% for all preterm (&lt;37 weeks), 1.6% for early term (37–38 weeks), and 1.4% for term (39–41 weeks). The adjusted prevalence ratios comparing extremely preterm, all preterm, or early term versus term, respectively, were 3.72 (95% confidence interval, 3.27–4.23), 1.35 (1.30–1.40), and 1.11 (1.08–1.13) among boys and 4.19 (3.45–5.09), 1.53 (1.45–1.62), and 1.16 (1.12–1.20) among girls (P &lt; .001 for each). These associations were only slightly attenuated after controlling for shared familial factors. CONCLUSIONS: In this national cohort, preterm and early term birth were associated with increased risk of ASD in boys and girls. These associations were largely independent of covariates and shared familial factors, consistent with a potential causal relationship.","author":[{"dropping-particle":"","family":"Crump","given":"Casey","non-dropping-particle":"","parse-names":false,"suffix":""},{"dropping-particle":"","family":"Sundquist","given":"Jan","non-dropping-particle":"","parse-names":false,"suffix":""},{"dropping-particle":"","family":"Sundquist","given":"Kristina","non-dropping-particle":"","parse-names":false,"suffix":""}],"container-title":"Pediatrics","id":"ITEM-1","issue":"3","issued":{"date-parts":[["2021","9","1"]]},"publisher":"Pediatrics","title":"Preterm or Early Term Birth and Risk of Autism","type":"article-journal","volume":"148"},"uris":["http://www.mendeley.com/documents/?uuid=8ebad03c-2f56-3e11-a67a-b49f90b27930"]},{"id":"ITEM-2","itemData":{"DOI":"10.21037/TP.2019.09.10","ISSN":"2224-4344","PMID":"32206579","abstract":"Background: Over the past several decades, improvements in technology in the Neonatal Intensive Care Unit (NICU) have led to improved survival of preterm infants. Some studies have found that premature infants are at higher risk of behavioral problems, motor and sensory abnormalities, developmental delay, and poorer academic performance, while other studies have found no significant difference. Methods: A literature search was conducted through PubMed for articles published between January 2018 and September 2019. Studies that concentrated on preterm infants with relatively uncomplicated NICU courses and without extensive medical interventions were selected. Results: Historically, preterm infants have been found to be at increased risk for the inattentive subtype of attention deficit hyperactivity disorder (ADHD), depression, anxiety, autism spectrum disorder (ASD), avoidant personality, and anti-social personality, when compared to full term infants. However, some studies found that this difference between the two groups decrease as they enter adolescence and adulthood. Preterm infants are at increased risk for language, cognitive, sensory and motor deficits. Greater gestational age (GA) at birth and higher birth weight is associated with a lower risk of developmental delay. Cohort studies focusing on motor development showed that the degree of impairment decreased over time. Adverse childhood experiences (ACEs) have a negative correlation on multiple domains of development. The overall outcome of these infants may be influenced by socioeconomic status (SES), neonatal morbidities, demographics and parental education. Hearing and vision deficits are relatively infrequent among premature infants. A significant risk factor for hearing impairment involves the use of ototoxic agents such as gentamicin and infants with a patent ductus arteriosus (PDA). Conclusions: Preterm infants are at higher risk of adverse neurodevelopmental outcomes when compared to their full-term counter parts. However, in recent years it appears that rates of certain neurologic and developmental conditions are occurring in rates lower than historically noted. Premature individuals with possible developmental or mental health concerns should be identified early on so that interventions can be implemented immediately. Those meeting developmental milestone should continue to be monitored closely as deficits may develop later.","author":[{"dropping-particle":"","family":"Chung","given":"Estefani Hee","non-dropping-particle":"","parse-names":false,"suffix":""},{"dropping-particle":"","family":"Chou","given":"Jesse","non-dropping-particle":"","parse-names":false,"suffix":""},{"dropping-particle":"","family":"Brown","given":"Kelly A.","non-dropping-particle":"","parse-names":false,"suffix":""}],"container-title":"Translational pediatrics","id":"ITEM-2","issue":"Suppl 1","issued":{"date-parts":[["2020","2","1"]]},"page":"S3-S8","publisher":"Transl Pediatr","title":"Neurodevelopmental outcomes of preterm infants: a recent literature review","type":"article-journal","volume":"9"},"uris":["http://www.mendeley.com/documents/?uuid=a8b08295-0df8-3f0f-a17a-f45b268a9a69"]}],"mendeley":{"formattedCitation":"&lt;sup&gt;60,61&lt;/sup&gt;","plainTextFormattedCitation":"60,61","previouslyFormattedCitation":"&lt;sup&gt;60,61&lt;/sup&gt;"},"properties":{"noteIndex":0},"schema":"https://github.com/citation-style-language/schema/raw/master/csl-citation.json"}</w:instrText>
      </w:r>
      <w:r w:rsidR="002F2F91" w:rsidRPr="00F63543">
        <w:rPr>
          <w:rFonts w:ascii="Times New Roman" w:hAnsi="Times New Roman" w:cs="Times New Roman"/>
          <w:sz w:val="28"/>
          <w:szCs w:val="28"/>
          <w:lang w:val="ru-RU"/>
        </w:rPr>
        <w:fldChar w:fldCharType="separate"/>
      </w:r>
      <w:r w:rsidR="002F2F91" w:rsidRPr="00F63543">
        <w:rPr>
          <w:rFonts w:ascii="Times New Roman" w:hAnsi="Times New Roman" w:cs="Times New Roman"/>
          <w:noProof/>
          <w:sz w:val="28"/>
          <w:szCs w:val="28"/>
          <w:lang w:val="ru-RU"/>
        </w:rPr>
        <w:t>60,61</w:t>
      </w:r>
      <w:r w:rsidR="002F2F91" w:rsidRPr="00F63543">
        <w:rPr>
          <w:rFonts w:ascii="Times New Roman" w:hAnsi="Times New Roman" w:cs="Times New Roman"/>
          <w:sz w:val="28"/>
          <w:szCs w:val="28"/>
          <w:lang w:val="ru-RU"/>
        </w:rPr>
        <w:fldChar w:fldCharType="end"/>
      </w:r>
      <w:r w:rsidRPr="00F63543">
        <w:rPr>
          <w:rFonts w:ascii="Times New Roman" w:hAnsi="Times New Roman" w:cs="Times New Roman"/>
          <w:sz w:val="28"/>
          <w:szCs w:val="28"/>
          <w:lang w:val="ru-RU"/>
        </w:rPr>
        <w:t>] являются известными факторами риска РАС, которые требуют дальнейшего анализа. Например, исследование, проведенное в Казахстане и Восточной Европе, показало, что у детей с РАС значительно выше уровень различных пренатальных, неонатальных и постнатальных осложнений, таких как асфиксия, врожденная активная отслойка и гипоксия при рождении [</w:t>
      </w:r>
      <w:r w:rsidR="002F2F91" w:rsidRPr="00F63543">
        <w:rPr>
          <w:rFonts w:ascii="Times New Roman" w:hAnsi="Times New Roman" w:cs="Times New Roman"/>
          <w:sz w:val="28"/>
          <w:szCs w:val="28"/>
          <w:lang w:val="en-US"/>
        </w:rPr>
        <w:fldChar w:fldCharType="begin" w:fldLock="1"/>
      </w:r>
      <w:r w:rsidR="002F2F91" w:rsidRPr="00F63543">
        <w:rPr>
          <w:rFonts w:ascii="Times New Roman" w:hAnsi="Times New Roman" w:cs="Times New Roman"/>
          <w:sz w:val="28"/>
          <w:szCs w:val="28"/>
          <w:lang w:val="en-US"/>
        </w:rPr>
        <w:instrText>ADDIN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CSL</w:instrText>
      </w:r>
      <w:r w:rsidR="002F2F91" w:rsidRPr="00F63543">
        <w:rPr>
          <w:rFonts w:ascii="Times New Roman" w:hAnsi="Times New Roman" w:cs="Times New Roman"/>
          <w:sz w:val="28"/>
          <w:szCs w:val="28"/>
          <w:lang w:val="ru-RU"/>
        </w:rPr>
        <w:instrText>_</w:instrText>
      </w:r>
      <w:r w:rsidR="002F2F91" w:rsidRPr="00F63543">
        <w:rPr>
          <w:rFonts w:ascii="Times New Roman" w:hAnsi="Times New Roman" w:cs="Times New Roman"/>
          <w:sz w:val="28"/>
          <w:szCs w:val="28"/>
          <w:lang w:val="en-US"/>
        </w:rPr>
        <w:instrText>CITATION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citationItems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id</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ITEM</w:instrText>
      </w:r>
      <w:r w:rsidR="002F2F91" w:rsidRPr="00F63543">
        <w:rPr>
          <w:rFonts w:ascii="Times New Roman" w:hAnsi="Times New Roman" w:cs="Times New Roman"/>
          <w:sz w:val="28"/>
          <w:szCs w:val="28"/>
          <w:lang w:val="ru-RU"/>
        </w:rPr>
        <w:instrText>-1","</w:instrText>
      </w:r>
      <w:r w:rsidR="002F2F91" w:rsidRPr="00F63543">
        <w:rPr>
          <w:rFonts w:ascii="Times New Roman" w:hAnsi="Times New Roman" w:cs="Times New Roman"/>
          <w:sz w:val="28"/>
          <w:szCs w:val="28"/>
          <w:lang w:val="en-US"/>
        </w:rPr>
        <w:instrText>itemData</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abstract</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The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prevalence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of</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prenatal</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neonatal</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postnatal</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complications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among</w:instrText>
      </w:r>
      <w:r w:rsidR="002F2F91" w:rsidRPr="00F63543">
        <w:rPr>
          <w:rFonts w:ascii="Times New Roman" w:hAnsi="Times New Roman" w:cs="Times New Roman"/>
          <w:sz w:val="28"/>
          <w:szCs w:val="28"/>
          <w:lang w:val="ru-RU"/>
        </w:rPr>
        <w:instrText xml:space="preserve"> 89 </w:instrText>
      </w:r>
      <w:r w:rsidR="002F2F91" w:rsidRPr="00F63543">
        <w:rPr>
          <w:rFonts w:ascii="Times New Roman" w:hAnsi="Times New Roman" w:cs="Times New Roman"/>
          <w:sz w:val="28"/>
          <w:szCs w:val="28"/>
          <w:lang w:val="en-US"/>
        </w:rPr>
        <w:instrText>children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diagnosed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with</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autism</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spectrum</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disorder</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ASD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207 </w:instrText>
      </w:r>
      <w:r w:rsidR="002F2F91" w:rsidRPr="00F63543">
        <w:rPr>
          <w:rFonts w:ascii="Times New Roman" w:hAnsi="Times New Roman" w:cs="Times New Roman"/>
          <w:sz w:val="28"/>
          <w:szCs w:val="28"/>
          <w:lang w:val="en-US"/>
        </w:rPr>
        <w:instrText>healthy</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children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living</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in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Kazakhstan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Ukraine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are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compared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reported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The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mothers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of</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children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later</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diagnosed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with</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ASD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had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significantly</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higher</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rates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of</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infections</w:instrText>
      </w:r>
      <w:r w:rsidR="002F2F91" w:rsidRPr="00F63543">
        <w:rPr>
          <w:rFonts w:ascii="Times New Roman" w:hAnsi="Times New Roman" w:cs="Times New Roman"/>
          <w:sz w:val="28"/>
          <w:szCs w:val="28"/>
          <w:lang w:val="ru-RU"/>
        </w:rPr>
        <w:instrText xml:space="preserve"> (56.2% </w:instrText>
      </w:r>
      <w:r w:rsidR="002F2F91" w:rsidRPr="00F63543">
        <w:rPr>
          <w:rFonts w:ascii="Times New Roman" w:hAnsi="Times New Roman" w:cs="Times New Roman"/>
          <w:sz w:val="28"/>
          <w:szCs w:val="28"/>
          <w:lang w:val="en-US"/>
        </w:rPr>
        <w:instrText>vs</w:instrText>
      </w:r>
      <w:r w:rsidR="002F2F91" w:rsidRPr="00F63543">
        <w:rPr>
          <w:rFonts w:ascii="Times New Roman" w:hAnsi="Times New Roman" w:cs="Times New Roman"/>
          <w:sz w:val="28"/>
          <w:szCs w:val="28"/>
          <w:lang w:val="ru-RU"/>
        </w:rPr>
        <w:instrText xml:space="preserve">. 24.6%, </w:instrText>
      </w:r>
      <w:r w:rsidR="002F2F91" w:rsidRPr="00F63543">
        <w:rPr>
          <w:rFonts w:ascii="Times New Roman" w:hAnsi="Times New Roman" w:cs="Times New Roman"/>
          <w:sz w:val="28"/>
          <w:szCs w:val="28"/>
          <w:lang w:val="en-US"/>
        </w:rPr>
        <w:instrText>p</w:instrText>
      </w:r>
      <w:r w:rsidR="002F2F91" w:rsidRPr="00F63543">
        <w:rPr>
          <w:rFonts w:ascii="Times New Roman" w:hAnsi="Times New Roman" w:cs="Times New Roman"/>
          <w:sz w:val="28"/>
          <w:szCs w:val="28"/>
          <w:lang w:val="ru-RU"/>
        </w:rPr>
        <w:instrText xml:space="preserve">&lt;0.001)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placental</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detachment</w:instrText>
      </w:r>
      <w:r w:rsidR="002F2F91" w:rsidRPr="00F63543">
        <w:rPr>
          <w:rFonts w:ascii="Times New Roman" w:hAnsi="Times New Roman" w:cs="Times New Roman"/>
          <w:sz w:val="28"/>
          <w:szCs w:val="28"/>
          <w:lang w:val="ru-RU"/>
        </w:rPr>
        <w:instrText xml:space="preserve"> (9% </w:instrText>
      </w:r>
      <w:r w:rsidR="002F2F91" w:rsidRPr="00F63543">
        <w:rPr>
          <w:rFonts w:ascii="Times New Roman" w:hAnsi="Times New Roman" w:cs="Times New Roman"/>
          <w:sz w:val="28"/>
          <w:szCs w:val="28"/>
          <w:lang w:val="en-US"/>
        </w:rPr>
        <w:instrText>vs</w:instrText>
      </w:r>
      <w:r w:rsidR="002F2F91" w:rsidRPr="00F63543">
        <w:rPr>
          <w:rFonts w:ascii="Times New Roman" w:hAnsi="Times New Roman" w:cs="Times New Roman"/>
          <w:sz w:val="28"/>
          <w:szCs w:val="28"/>
          <w:lang w:val="ru-RU"/>
        </w:rPr>
        <w:instrText xml:space="preserve">. 3.4%, </w:instrText>
      </w:r>
      <w:r w:rsidR="002F2F91" w:rsidRPr="00F63543">
        <w:rPr>
          <w:rFonts w:ascii="Times New Roman" w:hAnsi="Times New Roman" w:cs="Times New Roman"/>
          <w:sz w:val="28"/>
          <w:szCs w:val="28"/>
          <w:lang w:val="en-US"/>
        </w:rPr>
        <w:instrText>p</w:instrText>
      </w:r>
      <w:r w:rsidR="002F2F91" w:rsidRPr="00F63543">
        <w:rPr>
          <w:rFonts w:ascii="Times New Roman" w:hAnsi="Times New Roman" w:cs="Times New Roman"/>
          <w:sz w:val="28"/>
          <w:szCs w:val="28"/>
          <w:lang w:val="ru-RU"/>
        </w:rPr>
        <w:instrText xml:space="preserve">&lt;0.05) </w:instrText>
      </w:r>
      <w:r w:rsidR="002F2F91" w:rsidRPr="00F63543">
        <w:rPr>
          <w:rFonts w:ascii="Times New Roman" w:hAnsi="Times New Roman" w:cs="Times New Roman"/>
          <w:sz w:val="28"/>
          <w:szCs w:val="28"/>
          <w:lang w:val="en-US"/>
        </w:rPr>
        <w:instrText>during</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pregnancy</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than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mothers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of</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healthy</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children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Children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later</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diagnosed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with</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ASD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had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higher</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rates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of</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hypoxia</w:instrText>
      </w:r>
      <w:r w:rsidR="002F2F91" w:rsidRPr="00F63543">
        <w:rPr>
          <w:rFonts w:ascii="Times New Roman" w:hAnsi="Times New Roman" w:cs="Times New Roman"/>
          <w:sz w:val="28"/>
          <w:szCs w:val="28"/>
          <w:lang w:val="ru-RU"/>
        </w:rPr>
        <w:instrText xml:space="preserve"> (58.4% </w:instrText>
      </w:r>
      <w:r w:rsidR="002F2F91" w:rsidRPr="00F63543">
        <w:rPr>
          <w:rFonts w:ascii="Times New Roman" w:hAnsi="Times New Roman" w:cs="Times New Roman"/>
          <w:sz w:val="28"/>
          <w:szCs w:val="28"/>
          <w:lang w:val="en-US"/>
        </w:rPr>
        <w:instrText>vs</w:instrText>
      </w:r>
      <w:r w:rsidR="002F2F91" w:rsidRPr="00F63543">
        <w:rPr>
          <w:rFonts w:ascii="Times New Roman" w:hAnsi="Times New Roman" w:cs="Times New Roman"/>
          <w:sz w:val="28"/>
          <w:szCs w:val="28"/>
          <w:lang w:val="ru-RU"/>
        </w:rPr>
        <w:instrText xml:space="preserve">. 13.5%, </w:instrText>
      </w:r>
      <w:r w:rsidR="002F2F91" w:rsidRPr="00F63543">
        <w:rPr>
          <w:rFonts w:ascii="Times New Roman" w:hAnsi="Times New Roman" w:cs="Times New Roman"/>
          <w:sz w:val="28"/>
          <w:szCs w:val="28"/>
          <w:lang w:val="en-US"/>
        </w:rPr>
        <w:instrText>p</w:instrText>
      </w:r>
      <w:r w:rsidR="002F2F91" w:rsidRPr="00F63543">
        <w:rPr>
          <w:rFonts w:ascii="Times New Roman" w:hAnsi="Times New Roman" w:cs="Times New Roman"/>
          <w:sz w:val="28"/>
          <w:szCs w:val="28"/>
          <w:lang w:val="ru-RU"/>
        </w:rPr>
        <w:instrText xml:space="preserve">&lt;0.001), </w:instrText>
      </w:r>
      <w:r w:rsidR="002F2F91" w:rsidRPr="00F63543">
        <w:rPr>
          <w:rFonts w:ascii="Times New Roman" w:hAnsi="Times New Roman" w:cs="Times New Roman"/>
          <w:sz w:val="28"/>
          <w:szCs w:val="28"/>
          <w:lang w:val="en-US"/>
        </w:rPr>
        <w:instrText>asphyxia</w:instrText>
      </w:r>
      <w:r w:rsidR="002F2F91" w:rsidRPr="00F63543">
        <w:rPr>
          <w:rFonts w:ascii="Times New Roman" w:hAnsi="Times New Roman" w:cs="Times New Roman"/>
          <w:sz w:val="28"/>
          <w:szCs w:val="28"/>
          <w:lang w:val="ru-RU"/>
        </w:rPr>
        <w:instrText xml:space="preserve"> (23.6% </w:instrText>
      </w:r>
      <w:r w:rsidR="002F2F91" w:rsidRPr="00F63543">
        <w:rPr>
          <w:rFonts w:ascii="Times New Roman" w:hAnsi="Times New Roman" w:cs="Times New Roman"/>
          <w:sz w:val="28"/>
          <w:szCs w:val="28"/>
          <w:lang w:val="en-US"/>
        </w:rPr>
        <w:instrText>vs</w:instrText>
      </w:r>
      <w:r w:rsidR="002F2F91" w:rsidRPr="00F63543">
        <w:rPr>
          <w:rFonts w:ascii="Times New Roman" w:hAnsi="Times New Roman" w:cs="Times New Roman"/>
          <w:sz w:val="28"/>
          <w:szCs w:val="28"/>
          <w:lang w:val="ru-RU"/>
        </w:rPr>
        <w:instrText xml:space="preserve">. 3.4%, </w:instrText>
      </w:r>
      <w:r w:rsidR="002F2F91" w:rsidRPr="00F63543">
        <w:rPr>
          <w:rFonts w:ascii="Times New Roman" w:hAnsi="Times New Roman" w:cs="Times New Roman"/>
          <w:sz w:val="28"/>
          <w:szCs w:val="28"/>
          <w:lang w:val="en-US"/>
        </w:rPr>
        <w:instrText>p</w:instrText>
      </w:r>
      <w:r w:rsidR="002F2F91" w:rsidRPr="00F63543">
        <w:rPr>
          <w:rFonts w:ascii="Times New Roman" w:hAnsi="Times New Roman" w:cs="Times New Roman"/>
          <w:sz w:val="28"/>
          <w:szCs w:val="28"/>
          <w:lang w:val="ru-RU"/>
        </w:rPr>
        <w:instrText xml:space="preserve">&lt;0.001), </w:instrText>
      </w:r>
      <w:r w:rsidR="002F2F91" w:rsidRPr="00F63543">
        <w:rPr>
          <w:rFonts w:ascii="Times New Roman" w:hAnsi="Times New Roman" w:cs="Times New Roman"/>
          <w:sz w:val="28"/>
          <w:szCs w:val="28"/>
          <w:lang w:val="en-US"/>
        </w:rPr>
        <w:instrText>active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congenital</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infection</w:instrText>
      </w:r>
      <w:r w:rsidR="002F2F91" w:rsidRPr="00F63543">
        <w:rPr>
          <w:rFonts w:ascii="Times New Roman" w:hAnsi="Times New Roman" w:cs="Times New Roman"/>
          <w:sz w:val="28"/>
          <w:szCs w:val="28"/>
          <w:lang w:val="ru-RU"/>
        </w:rPr>
        <w:instrText xml:space="preserve"> (15.7% </w:instrText>
      </w:r>
      <w:r w:rsidR="002F2F91" w:rsidRPr="00F63543">
        <w:rPr>
          <w:rFonts w:ascii="Times New Roman" w:hAnsi="Times New Roman" w:cs="Times New Roman"/>
          <w:sz w:val="28"/>
          <w:szCs w:val="28"/>
          <w:lang w:val="en-US"/>
        </w:rPr>
        <w:instrText>vs</w:instrText>
      </w:r>
      <w:r w:rsidR="002F2F91" w:rsidRPr="00F63543">
        <w:rPr>
          <w:rFonts w:ascii="Times New Roman" w:hAnsi="Times New Roman" w:cs="Times New Roman"/>
          <w:sz w:val="28"/>
          <w:szCs w:val="28"/>
          <w:lang w:val="ru-RU"/>
        </w:rPr>
        <w:instrText xml:space="preserve">. 1.4%, </w:instrText>
      </w:r>
      <w:r w:rsidR="002F2F91" w:rsidRPr="00F63543">
        <w:rPr>
          <w:rFonts w:ascii="Times New Roman" w:hAnsi="Times New Roman" w:cs="Times New Roman"/>
          <w:sz w:val="28"/>
          <w:szCs w:val="28"/>
          <w:lang w:val="en-US"/>
        </w:rPr>
        <w:instrText>p</w:instrText>
      </w:r>
      <w:r w:rsidR="002F2F91" w:rsidRPr="00F63543">
        <w:rPr>
          <w:rFonts w:ascii="Times New Roman" w:hAnsi="Times New Roman" w:cs="Times New Roman"/>
          <w:sz w:val="28"/>
          <w:szCs w:val="28"/>
          <w:lang w:val="ru-RU"/>
        </w:rPr>
        <w:instrText xml:space="preserve">&lt;0.001),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different</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types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of</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CNS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damage</w:instrText>
      </w:r>
      <w:r w:rsidR="002F2F91" w:rsidRPr="00F63543">
        <w:rPr>
          <w:rFonts w:ascii="Times New Roman" w:hAnsi="Times New Roman" w:cs="Times New Roman"/>
          <w:sz w:val="28"/>
          <w:szCs w:val="28"/>
          <w:lang w:val="ru-RU"/>
        </w:rPr>
        <w:instrText xml:space="preserve"> (15.7% </w:instrText>
      </w:r>
      <w:r w:rsidR="002F2F91" w:rsidRPr="00F63543">
        <w:rPr>
          <w:rFonts w:ascii="Times New Roman" w:hAnsi="Times New Roman" w:cs="Times New Roman"/>
          <w:sz w:val="28"/>
          <w:szCs w:val="28"/>
          <w:lang w:val="en-US"/>
        </w:rPr>
        <w:instrText>vs</w:instrText>
      </w:r>
      <w:r w:rsidR="002F2F91" w:rsidRPr="00F63543">
        <w:rPr>
          <w:rFonts w:ascii="Times New Roman" w:hAnsi="Times New Roman" w:cs="Times New Roman"/>
          <w:sz w:val="28"/>
          <w:szCs w:val="28"/>
          <w:lang w:val="ru-RU"/>
        </w:rPr>
        <w:instrText xml:space="preserve">. 4.3%, </w:instrText>
      </w:r>
      <w:r w:rsidR="002F2F91" w:rsidRPr="00F63543">
        <w:rPr>
          <w:rFonts w:ascii="Times New Roman" w:hAnsi="Times New Roman" w:cs="Times New Roman"/>
          <w:sz w:val="28"/>
          <w:szCs w:val="28"/>
          <w:lang w:val="en-US"/>
        </w:rPr>
        <w:instrText>p</w:instrText>
      </w:r>
      <w:r w:rsidR="002F2F91" w:rsidRPr="00F63543">
        <w:rPr>
          <w:rFonts w:ascii="Times New Roman" w:hAnsi="Times New Roman" w:cs="Times New Roman"/>
          <w:sz w:val="28"/>
          <w:szCs w:val="28"/>
          <w:lang w:val="ru-RU"/>
        </w:rPr>
        <w:instrText xml:space="preserve">&lt;0.001) </w:instrText>
      </w:r>
      <w:r w:rsidR="002F2F91" w:rsidRPr="00F63543">
        <w:rPr>
          <w:rFonts w:ascii="Times New Roman" w:hAnsi="Times New Roman" w:cs="Times New Roman"/>
          <w:sz w:val="28"/>
          <w:szCs w:val="28"/>
          <w:lang w:val="en-US"/>
        </w:rPr>
        <w:instrText>at</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birth</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Children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later</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diagnosed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with</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ASD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were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significantly</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more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often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characterized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withdrawn</w:instrText>
      </w:r>
      <w:r w:rsidR="002F2F91" w:rsidRPr="00F63543">
        <w:rPr>
          <w:rFonts w:ascii="Times New Roman" w:hAnsi="Times New Roman" w:cs="Times New Roman"/>
          <w:sz w:val="28"/>
          <w:szCs w:val="28"/>
          <w:lang w:val="ru-RU"/>
        </w:rPr>
        <w:instrText xml:space="preserve"> (59.6% </w:instrText>
      </w:r>
      <w:r w:rsidR="002F2F91" w:rsidRPr="00F63543">
        <w:rPr>
          <w:rFonts w:ascii="Times New Roman" w:hAnsi="Times New Roman" w:cs="Times New Roman"/>
          <w:sz w:val="28"/>
          <w:szCs w:val="28"/>
          <w:lang w:val="en-US"/>
        </w:rPr>
        <w:instrText>vs</w:instrText>
      </w:r>
      <w:r w:rsidR="002F2F91" w:rsidRPr="00F63543">
        <w:rPr>
          <w:rFonts w:ascii="Times New Roman" w:hAnsi="Times New Roman" w:cs="Times New Roman"/>
          <w:sz w:val="28"/>
          <w:szCs w:val="28"/>
          <w:lang w:val="ru-RU"/>
        </w:rPr>
        <w:instrText xml:space="preserve">. 13%, </w:instrText>
      </w:r>
      <w:r w:rsidR="002F2F91" w:rsidRPr="00F63543">
        <w:rPr>
          <w:rFonts w:ascii="Times New Roman" w:hAnsi="Times New Roman" w:cs="Times New Roman"/>
          <w:sz w:val="28"/>
          <w:szCs w:val="28"/>
          <w:lang w:val="en-US"/>
        </w:rPr>
        <w:instrText>p</w:instrText>
      </w:r>
      <w:r w:rsidR="002F2F91" w:rsidRPr="00F63543">
        <w:rPr>
          <w:rFonts w:ascii="Times New Roman" w:hAnsi="Times New Roman" w:cs="Times New Roman"/>
          <w:sz w:val="28"/>
          <w:szCs w:val="28"/>
          <w:lang w:val="ru-RU"/>
        </w:rPr>
        <w:instrText xml:space="preserve">&lt;0.001),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having</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frequent</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episodes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of</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health</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problems</w:instrText>
      </w:r>
      <w:r w:rsidR="002F2F91" w:rsidRPr="00F63543">
        <w:rPr>
          <w:rFonts w:ascii="Times New Roman" w:hAnsi="Times New Roman" w:cs="Times New Roman"/>
          <w:sz w:val="28"/>
          <w:szCs w:val="28"/>
          <w:lang w:val="ru-RU"/>
        </w:rPr>
        <w:instrText xml:space="preserve"> (18.1% </w:instrText>
      </w:r>
      <w:r w:rsidR="002F2F91" w:rsidRPr="00F63543">
        <w:rPr>
          <w:rFonts w:ascii="Times New Roman" w:hAnsi="Times New Roman" w:cs="Times New Roman"/>
          <w:sz w:val="28"/>
          <w:szCs w:val="28"/>
          <w:lang w:val="en-US"/>
        </w:rPr>
        <w:instrText>vs</w:instrText>
      </w:r>
      <w:r w:rsidR="002F2F91" w:rsidRPr="00F63543">
        <w:rPr>
          <w:rFonts w:ascii="Times New Roman" w:hAnsi="Times New Roman" w:cs="Times New Roman"/>
          <w:sz w:val="28"/>
          <w:szCs w:val="28"/>
          <w:lang w:val="ru-RU"/>
        </w:rPr>
        <w:instrText xml:space="preserve">. 3.9%, </w:instrText>
      </w:r>
      <w:r w:rsidR="002F2F91" w:rsidRPr="00F63543">
        <w:rPr>
          <w:rFonts w:ascii="Times New Roman" w:hAnsi="Times New Roman" w:cs="Times New Roman"/>
          <w:sz w:val="28"/>
          <w:szCs w:val="28"/>
          <w:lang w:val="en-US"/>
        </w:rPr>
        <w:instrText>p</w:instrText>
      </w:r>
      <w:r w:rsidR="002F2F91" w:rsidRPr="00F63543">
        <w:rPr>
          <w:rFonts w:ascii="Times New Roman" w:hAnsi="Times New Roman" w:cs="Times New Roman"/>
          <w:sz w:val="28"/>
          <w:szCs w:val="28"/>
          <w:lang w:val="ru-RU"/>
        </w:rPr>
        <w:instrText xml:space="preserve">&lt;0.001) </w:instrText>
      </w:r>
      <w:r w:rsidR="002F2F91" w:rsidRPr="00F63543">
        <w:rPr>
          <w:rFonts w:ascii="Times New Roman" w:hAnsi="Times New Roman" w:cs="Times New Roman"/>
          <w:sz w:val="28"/>
          <w:szCs w:val="28"/>
          <w:lang w:val="en-US"/>
        </w:rPr>
        <w:instrText>during</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the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first</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three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months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after</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birth</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author</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dropping</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family</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Alibek</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given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K</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non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dropping</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parse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names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false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suffix</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dropping</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family</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Farmer</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given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non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dropping</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parse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names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false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suffix</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dropping</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family</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Tskhay</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given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A</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non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dropping</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parse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names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false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suffix</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dropping</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family</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Moldakozhayev</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given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A</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non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dropping</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parse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names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false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suffix</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dropping</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family</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Isakov</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given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T</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non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dropping</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parse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names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false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suffix</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container</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title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Journal</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of</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Gynaecology</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Neonatal</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id</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ITEM</w:instrText>
      </w:r>
      <w:r w:rsidR="002F2F91" w:rsidRPr="00F63543">
        <w:rPr>
          <w:rFonts w:ascii="Times New Roman" w:hAnsi="Times New Roman" w:cs="Times New Roman"/>
          <w:sz w:val="28"/>
          <w:szCs w:val="28"/>
          <w:lang w:val="ru-RU"/>
        </w:rPr>
        <w:instrText>-1","</w:instrText>
      </w:r>
      <w:r w:rsidR="002F2F91" w:rsidRPr="00F63543">
        <w:rPr>
          <w:rFonts w:ascii="Times New Roman" w:hAnsi="Times New Roman" w:cs="Times New Roman"/>
          <w:sz w:val="28"/>
          <w:szCs w:val="28"/>
          <w:lang w:val="en-US"/>
        </w:rPr>
        <w:instrText>issued</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date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parts</w:instrText>
      </w:r>
      <w:r w:rsidR="002F2F91" w:rsidRPr="00F63543">
        <w:rPr>
          <w:rFonts w:ascii="Times New Roman" w:hAnsi="Times New Roman" w:cs="Times New Roman"/>
          <w:sz w:val="28"/>
          <w:szCs w:val="28"/>
          <w:lang w:val="ru-RU"/>
        </w:rPr>
        <w:instrText>":[["2019"]]},"</w:instrText>
      </w:r>
      <w:r w:rsidR="002F2F91" w:rsidRPr="00F63543">
        <w:rPr>
          <w:rFonts w:ascii="Times New Roman" w:hAnsi="Times New Roman" w:cs="Times New Roman"/>
          <w:sz w:val="28"/>
          <w:szCs w:val="28"/>
          <w:lang w:val="en-US"/>
        </w:rPr>
        <w:instrText>title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Prevalence</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of</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Prenatal</w:instrText>
      </w:r>
      <w:r w:rsidR="002F2F91" w:rsidRPr="00F63543">
        <w:rPr>
          <w:rFonts w:ascii="Times New Roman" w:hAnsi="Times New Roman" w:cs="Times New Roman"/>
          <w:sz w:val="28"/>
          <w:szCs w:val="28"/>
          <w:lang w:val="ru-RU"/>
        </w:rPr>
        <w:instrText xml:space="preserve"> , </w:instrText>
      </w:r>
      <w:r w:rsidR="002F2F91" w:rsidRPr="00F63543">
        <w:rPr>
          <w:rFonts w:ascii="Times New Roman" w:hAnsi="Times New Roman" w:cs="Times New Roman"/>
          <w:sz w:val="28"/>
          <w:szCs w:val="28"/>
          <w:lang w:val="en-US"/>
        </w:rPr>
        <w:instrText>Neonatal</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Postnatal</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Complications</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among</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Healthy</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Children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Children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Diagnosed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with</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ASD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in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Central</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Asia</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and</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Eastern</w:instrText>
      </w:r>
      <w:r w:rsidR="002F2F91" w:rsidRPr="00F63543">
        <w:rPr>
          <w:rFonts w:ascii="Times New Roman" w:hAnsi="Times New Roman" w:cs="Times New Roman"/>
          <w:sz w:val="28"/>
          <w:szCs w:val="28"/>
          <w:lang w:val="ru-RU"/>
        </w:rPr>
        <w:instrText xml:space="preserve"> </w:instrText>
      </w:r>
      <w:r w:rsidR="002F2F91" w:rsidRPr="00F63543">
        <w:rPr>
          <w:rFonts w:ascii="Times New Roman" w:hAnsi="Times New Roman" w:cs="Times New Roman"/>
          <w:sz w:val="28"/>
          <w:szCs w:val="28"/>
          <w:lang w:val="en-US"/>
        </w:rPr>
        <w:instrText>Europe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type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article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journal</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uris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http</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www</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mendeley</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com</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documents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uuid</w:instrText>
      </w:r>
      <w:r w:rsidR="002F2F91" w:rsidRPr="00F63543">
        <w:rPr>
          <w:rFonts w:ascii="Times New Roman" w:hAnsi="Times New Roman" w:cs="Times New Roman"/>
          <w:sz w:val="28"/>
          <w:szCs w:val="28"/>
          <w:lang w:val="ru-RU"/>
        </w:rPr>
        <w:instrText>=8</w:instrText>
      </w:r>
      <w:r w:rsidR="002F2F91" w:rsidRPr="00F63543">
        <w:rPr>
          <w:rFonts w:ascii="Times New Roman" w:hAnsi="Times New Roman" w:cs="Times New Roman"/>
          <w:sz w:val="28"/>
          <w:szCs w:val="28"/>
          <w:lang w:val="en-US"/>
        </w:rPr>
        <w:instrText>f</w:instrText>
      </w:r>
      <w:r w:rsidR="002F2F91" w:rsidRPr="00F63543">
        <w:rPr>
          <w:rFonts w:ascii="Times New Roman" w:hAnsi="Times New Roman" w:cs="Times New Roman"/>
          <w:sz w:val="28"/>
          <w:szCs w:val="28"/>
          <w:lang w:val="ru-RU"/>
        </w:rPr>
        <w:instrText>31</w:instrText>
      </w:r>
      <w:r w:rsidR="002F2F91" w:rsidRPr="00F63543">
        <w:rPr>
          <w:rFonts w:ascii="Times New Roman" w:hAnsi="Times New Roman" w:cs="Times New Roman"/>
          <w:sz w:val="28"/>
          <w:szCs w:val="28"/>
          <w:lang w:val="en-US"/>
        </w:rPr>
        <w:instrText>a</w:instrText>
      </w:r>
      <w:r w:rsidR="002F2F91" w:rsidRPr="00F63543">
        <w:rPr>
          <w:rFonts w:ascii="Times New Roman" w:hAnsi="Times New Roman" w:cs="Times New Roman"/>
          <w:sz w:val="28"/>
          <w:szCs w:val="28"/>
          <w:lang w:val="ru-RU"/>
        </w:rPr>
        <w:instrText>0</w:instrText>
      </w:r>
      <w:r w:rsidR="002F2F91" w:rsidRPr="00F63543">
        <w:rPr>
          <w:rFonts w:ascii="Times New Roman" w:hAnsi="Times New Roman" w:cs="Times New Roman"/>
          <w:sz w:val="28"/>
          <w:szCs w:val="28"/>
          <w:lang w:val="en-US"/>
        </w:rPr>
        <w:instrText>aa</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d</w:instrText>
      </w:r>
      <w:r w:rsidR="002F2F91" w:rsidRPr="00F63543">
        <w:rPr>
          <w:rFonts w:ascii="Times New Roman" w:hAnsi="Times New Roman" w:cs="Times New Roman"/>
          <w:sz w:val="28"/>
          <w:szCs w:val="28"/>
          <w:lang w:val="ru-RU"/>
        </w:rPr>
        <w:instrText>436-4</w:instrText>
      </w:r>
      <w:r w:rsidR="002F2F91" w:rsidRPr="00F63543">
        <w:rPr>
          <w:rFonts w:ascii="Times New Roman" w:hAnsi="Times New Roman" w:cs="Times New Roman"/>
          <w:sz w:val="28"/>
          <w:szCs w:val="28"/>
          <w:lang w:val="en-US"/>
        </w:rPr>
        <w:instrText>e</w:instrText>
      </w:r>
      <w:r w:rsidR="002F2F91" w:rsidRPr="00F63543">
        <w:rPr>
          <w:rFonts w:ascii="Times New Roman" w:hAnsi="Times New Roman" w:cs="Times New Roman"/>
          <w:sz w:val="28"/>
          <w:szCs w:val="28"/>
          <w:lang w:val="ru-RU"/>
        </w:rPr>
        <w:instrText>48-9567-</w:instrText>
      </w:r>
      <w:r w:rsidR="002F2F91" w:rsidRPr="00F63543">
        <w:rPr>
          <w:rFonts w:ascii="Times New Roman" w:hAnsi="Times New Roman" w:cs="Times New Roman"/>
          <w:sz w:val="28"/>
          <w:szCs w:val="28"/>
          <w:lang w:val="en-US"/>
        </w:rPr>
        <w:instrText>d</w:instrText>
      </w:r>
      <w:r w:rsidR="002F2F91" w:rsidRPr="00F63543">
        <w:rPr>
          <w:rFonts w:ascii="Times New Roman" w:hAnsi="Times New Roman" w:cs="Times New Roman"/>
          <w:sz w:val="28"/>
          <w:szCs w:val="28"/>
          <w:lang w:val="ru-RU"/>
        </w:rPr>
        <w:instrText>2</w:instrText>
      </w:r>
      <w:r w:rsidR="002F2F91" w:rsidRPr="00F63543">
        <w:rPr>
          <w:rFonts w:ascii="Times New Roman" w:hAnsi="Times New Roman" w:cs="Times New Roman"/>
          <w:sz w:val="28"/>
          <w:szCs w:val="28"/>
          <w:lang w:val="en-US"/>
        </w:rPr>
        <w:instrText>b</w:instrText>
      </w:r>
      <w:r w:rsidR="002F2F91" w:rsidRPr="00F63543">
        <w:rPr>
          <w:rFonts w:ascii="Times New Roman" w:hAnsi="Times New Roman" w:cs="Times New Roman"/>
          <w:sz w:val="28"/>
          <w:szCs w:val="28"/>
          <w:lang w:val="ru-RU"/>
        </w:rPr>
        <w:instrText>5</w:instrText>
      </w:r>
      <w:r w:rsidR="002F2F91" w:rsidRPr="00F63543">
        <w:rPr>
          <w:rFonts w:ascii="Times New Roman" w:hAnsi="Times New Roman" w:cs="Times New Roman"/>
          <w:sz w:val="28"/>
          <w:szCs w:val="28"/>
          <w:lang w:val="en-US"/>
        </w:rPr>
        <w:instrText>c</w:instrText>
      </w:r>
      <w:r w:rsidR="002F2F91" w:rsidRPr="00F63543">
        <w:rPr>
          <w:rFonts w:ascii="Times New Roman" w:hAnsi="Times New Roman" w:cs="Times New Roman"/>
          <w:sz w:val="28"/>
          <w:szCs w:val="28"/>
          <w:lang w:val="ru-RU"/>
        </w:rPr>
        <w:instrText>310</w:instrText>
      </w:r>
      <w:r w:rsidR="002F2F91" w:rsidRPr="00F63543">
        <w:rPr>
          <w:rFonts w:ascii="Times New Roman" w:hAnsi="Times New Roman" w:cs="Times New Roman"/>
          <w:sz w:val="28"/>
          <w:szCs w:val="28"/>
          <w:lang w:val="en-US"/>
        </w:rPr>
        <w:instrText>c</w:instrText>
      </w:r>
      <w:r w:rsidR="002F2F91" w:rsidRPr="00F63543">
        <w:rPr>
          <w:rFonts w:ascii="Times New Roman" w:hAnsi="Times New Roman" w:cs="Times New Roman"/>
          <w:sz w:val="28"/>
          <w:szCs w:val="28"/>
          <w:lang w:val="ru-RU"/>
        </w:rPr>
        <w:instrText>551"]}],"</w:instrText>
      </w:r>
      <w:r w:rsidR="002F2F91" w:rsidRPr="00F63543">
        <w:rPr>
          <w:rFonts w:ascii="Times New Roman" w:hAnsi="Times New Roman" w:cs="Times New Roman"/>
          <w:sz w:val="28"/>
          <w:szCs w:val="28"/>
          <w:lang w:val="en-US"/>
        </w:rPr>
        <w:instrText>mendeley</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formattedCitation</w:instrText>
      </w:r>
      <w:r w:rsidR="002F2F91" w:rsidRPr="00F63543">
        <w:rPr>
          <w:rFonts w:ascii="Times New Roman" w:hAnsi="Times New Roman" w:cs="Times New Roman"/>
          <w:sz w:val="28"/>
          <w:szCs w:val="28"/>
          <w:lang w:val="ru-RU"/>
        </w:rPr>
        <w:instrText>":"&lt;</w:instrText>
      </w:r>
      <w:r w:rsidR="002F2F91" w:rsidRPr="00F63543">
        <w:rPr>
          <w:rFonts w:ascii="Times New Roman" w:hAnsi="Times New Roman" w:cs="Times New Roman"/>
          <w:sz w:val="28"/>
          <w:szCs w:val="28"/>
          <w:lang w:val="en-US"/>
        </w:rPr>
        <w:instrText>sup</w:instrText>
      </w:r>
      <w:r w:rsidR="002F2F91" w:rsidRPr="00F63543">
        <w:rPr>
          <w:rFonts w:ascii="Times New Roman" w:hAnsi="Times New Roman" w:cs="Times New Roman"/>
          <w:sz w:val="28"/>
          <w:szCs w:val="28"/>
          <w:lang w:val="ru-RU"/>
        </w:rPr>
        <w:instrText>&gt;62&lt;/</w:instrText>
      </w:r>
      <w:r w:rsidR="002F2F91" w:rsidRPr="00F63543">
        <w:rPr>
          <w:rFonts w:ascii="Times New Roman" w:hAnsi="Times New Roman" w:cs="Times New Roman"/>
          <w:sz w:val="28"/>
          <w:szCs w:val="28"/>
          <w:lang w:val="en-US"/>
        </w:rPr>
        <w:instrText>sup</w:instrText>
      </w:r>
      <w:r w:rsidR="002F2F91" w:rsidRPr="00F63543">
        <w:rPr>
          <w:rFonts w:ascii="Times New Roman" w:hAnsi="Times New Roman" w:cs="Times New Roman"/>
          <w:sz w:val="28"/>
          <w:szCs w:val="28"/>
          <w:lang w:val="ru-RU"/>
        </w:rPr>
        <w:instrText>&gt;","</w:instrText>
      </w:r>
      <w:r w:rsidR="002F2F91" w:rsidRPr="00F63543">
        <w:rPr>
          <w:rFonts w:ascii="Times New Roman" w:hAnsi="Times New Roman" w:cs="Times New Roman"/>
          <w:sz w:val="28"/>
          <w:szCs w:val="28"/>
          <w:lang w:val="en-US"/>
        </w:rPr>
        <w:instrText>plainTextFormattedCitation</w:instrText>
      </w:r>
      <w:r w:rsidR="002F2F91" w:rsidRPr="00F63543">
        <w:rPr>
          <w:rFonts w:ascii="Times New Roman" w:hAnsi="Times New Roman" w:cs="Times New Roman"/>
          <w:sz w:val="28"/>
          <w:szCs w:val="28"/>
          <w:lang w:val="ru-RU"/>
        </w:rPr>
        <w:instrText>":"62","</w:instrText>
      </w:r>
      <w:r w:rsidR="002F2F91" w:rsidRPr="00F63543">
        <w:rPr>
          <w:rFonts w:ascii="Times New Roman" w:hAnsi="Times New Roman" w:cs="Times New Roman"/>
          <w:sz w:val="28"/>
          <w:szCs w:val="28"/>
          <w:lang w:val="en-US"/>
        </w:rPr>
        <w:instrText>previouslyFormattedCitation</w:instrText>
      </w:r>
      <w:r w:rsidR="002F2F91" w:rsidRPr="00F63543">
        <w:rPr>
          <w:rFonts w:ascii="Times New Roman" w:hAnsi="Times New Roman" w:cs="Times New Roman"/>
          <w:sz w:val="28"/>
          <w:szCs w:val="28"/>
          <w:lang w:val="ru-RU"/>
        </w:rPr>
        <w:instrText>":"&lt;</w:instrText>
      </w:r>
      <w:r w:rsidR="002F2F91" w:rsidRPr="00F63543">
        <w:rPr>
          <w:rFonts w:ascii="Times New Roman" w:hAnsi="Times New Roman" w:cs="Times New Roman"/>
          <w:sz w:val="28"/>
          <w:szCs w:val="28"/>
          <w:lang w:val="en-US"/>
        </w:rPr>
        <w:instrText>sup</w:instrText>
      </w:r>
      <w:r w:rsidR="002F2F91" w:rsidRPr="00F63543">
        <w:rPr>
          <w:rFonts w:ascii="Times New Roman" w:hAnsi="Times New Roman" w:cs="Times New Roman"/>
          <w:sz w:val="28"/>
          <w:szCs w:val="28"/>
          <w:lang w:val="ru-RU"/>
        </w:rPr>
        <w:instrText>&gt;62&lt;/</w:instrText>
      </w:r>
      <w:r w:rsidR="002F2F91" w:rsidRPr="00F63543">
        <w:rPr>
          <w:rFonts w:ascii="Times New Roman" w:hAnsi="Times New Roman" w:cs="Times New Roman"/>
          <w:sz w:val="28"/>
          <w:szCs w:val="28"/>
          <w:lang w:val="en-US"/>
        </w:rPr>
        <w:instrText>sup</w:instrText>
      </w:r>
      <w:r w:rsidR="002F2F91" w:rsidRPr="00F63543">
        <w:rPr>
          <w:rFonts w:ascii="Times New Roman" w:hAnsi="Times New Roman" w:cs="Times New Roman"/>
          <w:sz w:val="28"/>
          <w:szCs w:val="28"/>
          <w:lang w:val="ru-RU"/>
        </w:rPr>
        <w:instrText>&gt;"},"</w:instrText>
      </w:r>
      <w:r w:rsidR="002F2F91" w:rsidRPr="00F63543">
        <w:rPr>
          <w:rFonts w:ascii="Times New Roman" w:hAnsi="Times New Roman" w:cs="Times New Roman"/>
          <w:sz w:val="28"/>
          <w:szCs w:val="28"/>
          <w:lang w:val="en-US"/>
        </w:rPr>
        <w:instrText>properties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noteIndex</w:instrText>
      </w:r>
      <w:r w:rsidR="002F2F91" w:rsidRPr="00F63543">
        <w:rPr>
          <w:rFonts w:ascii="Times New Roman" w:hAnsi="Times New Roman" w:cs="Times New Roman"/>
          <w:sz w:val="28"/>
          <w:szCs w:val="28"/>
          <w:lang w:val="ru-RU"/>
        </w:rPr>
        <w:instrText>":0},"</w:instrText>
      </w:r>
      <w:r w:rsidR="002F2F91" w:rsidRPr="00F63543">
        <w:rPr>
          <w:rFonts w:ascii="Times New Roman" w:hAnsi="Times New Roman" w:cs="Times New Roman"/>
          <w:sz w:val="28"/>
          <w:szCs w:val="28"/>
          <w:lang w:val="en-US"/>
        </w:rPr>
        <w:instrText>schema</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https</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github</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com</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citation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style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language</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schema</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raw</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master</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csl</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citation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instrText>json</w:instrText>
      </w:r>
      <w:r w:rsidR="002F2F91" w:rsidRPr="00F63543">
        <w:rPr>
          <w:rFonts w:ascii="Times New Roman" w:hAnsi="Times New Roman" w:cs="Times New Roman"/>
          <w:sz w:val="28"/>
          <w:szCs w:val="28"/>
          <w:lang w:val="ru-RU"/>
        </w:rPr>
        <w:instrText>"}</w:instrText>
      </w:r>
      <w:r w:rsidR="002F2F91" w:rsidRPr="00F63543">
        <w:rPr>
          <w:rFonts w:ascii="Times New Roman" w:hAnsi="Times New Roman" w:cs="Times New Roman"/>
          <w:sz w:val="28"/>
          <w:szCs w:val="28"/>
          <w:lang w:val="en-US"/>
        </w:rPr>
        <w:fldChar w:fldCharType="separate"/>
      </w:r>
      <w:r w:rsidR="002F2F91" w:rsidRPr="00F63543">
        <w:rPr>
          <w:rFonts w:ascii="Times New Roman" w:hAnsi="Times New Roman" w:cs="Times New Roman"/>
          <w:noProof/>
          <w:sz w:val="28"/>
          <w:szCs w:val="28"/>
          <w:lang w:val="ru-RU"/>
        </w:rPr>
        <w:t>62</w:t>
      </w:r>
      <w:r w:rsidR="002F2F91" w:rsidRPr="00F63543">
        <w:rPr>
          <w:rFonts w:ascii="Times New Roman" w:hAnsi="Times New Roman" w:cs="Times New Roman"/>
          <w:sz w:val="28"/>
          <w:szCs w:val="28"/>
          <w:lang w:val="en-US"/>
        </w:rPr>
        <w:fldChar w:fldCharType="end"/>
      </w:r>
      <w:r w:rsidRPr="00F63543">
        <w:rPr>
          <w:rFonts w:ascii="Times New Roman" w:hAnsi="Times New Roman" w:cs="Times New Roman"/>
          <w:sz w:val="28"/>
          <w:szCs w:val="28"/>
          <w:lang w:val="ru-RU"/>
        </w:rPr>
        <w:t>]</w:t>
      </w:r>
      <w:r w:rsidR="00F63543" w:rsidRPr="00403280">
        <w:rPr>
          <w:rFonts w:ascii="Times New Roman" w:hAnsi="Times New Roman" w:cs="Times New Roman"/>
          <w:sz w:val="28"/>
          <w:szCs w:val="28"/>
          <w:lang w:val="ru-RU"/>
        </w:rPr>
        <w:t>.</w:t>
      </w:r>
    </w:p>
    <w:p w14:paraId="63EB5224" w14:textId="48429CA6" w:rsidR="006464F9" w:rsidRPr="006E5BE7" w:rsidRDefault="006464F9" w:rsidP="0014482F">
      <w:pPr>
        <w:ind w:firstLine="720"/>
        <w:jc w:val="both"/>
        <w:rPr>
          <w:rFonts w:ascii="Times New Roman" w:hAnsi="Times New Roman" w:cs="Times New Roman"/>
          <w:sz w:val="28"/>
          <w:szCs w:val="28"/>
          <w:lang w:val="ru-RU"/>
        </w:rPr>
      </w:pPr>
      <w:r w:rsidRPr="000A4DEA">
        <w:rPr>
          <w:rFonts w:ascii="Times New Roman" w:hAnsi="Times New Roman" w:cs="Times New Roman"/>
          <w:sz w:val="28"/>
          <w:szCs w:val="28"/>
          <w:lang w:val="ru-RU"/>
        </w:rPr>
        <w:t xml:space="preserve">Исследования распространенности аутизма начались в 1960-х и 1970-х годах, задолго до того, как РАС были официально включены в международные диагностические классификации и установлены диагностические критерии. Первые исследования этого периода оценивали распространенность РАС в диапазоне от 0,5 до 0,7 случаев на 10 000 человек. </w:t>
      </w:r>
      <w:r w:rsidR="00373B71" w:rsidRPr="000A4DEA">
        <w:rPr>
          <w:rFonts w:ascii="Times New Roman" w:hAnsi="Times New Roman" w:cs="Times New Roman"/>
          <w:sz w:val="28"/>
          <w:szCs w:val="28"/>
          <w:lang w:val="ru-RU"/>
        </w:rPr>
        <w:t>Р</w:t>
      </w:r>
      <w:r w:rsidRPr="000A4DEA">
        <w:rPr>
          <w:rFonts w:ascii="Times New Roman" w:hAnsi="Times New Roman" w:cs="Times New Roman"/>
          <w:sz w:val="28"/>
          <w:szCs w:val="28"/>
          <w:lang w:val="ru-RU"/>
        </w:rPr>
        <w:t>анние оценки</w:t>
      </w:r>
      <w:r w:rsidR="00373B71" w:rsidRPr="000A4DEA">
        <w:rPr>
          <w:rFonts w:ascii="Times New Roman" w:hAnsi="Times New Roman" w:cs="Times New Roman"/>
          <w:sz w:val="28"/>
          <w:szCs w:val="28"/>
          <w:lang w:val="ru-RU"/>
        </w:rPr>
        <w:t xml:space="preserve"> распространенности</w:t>
      </w:r>
      <w:r w:rsidRPr="000A4DEA">
        <w:rPr>
          <w:rFonts w:ascii="Times New Roman" w:hAnsi="Times New Roman" w:cs="Times New Roman"/>
          <w:sz w:val="28"/>
          <w:szCs w:val="28"/>
          <w:lang w:val="ru-RU"/>
        </w:rPr>
        <w:t xml:space="preserve"> стали основой понимания расстройства, хотя они основывались на ограниченных данных и различных методологиях. С 1970-х годов исследования значительно расширились, охватив множество регионов и не менее 37 </w:t>
      </w:r>
      <w:r w:rsidRPr="00F63543">
        <w:rPr>
          <w:rFonts w:ascii="Times New Roman" w:hAnsi="Times New Roman" w:cs="Times New Roman"/>
          <w:sz w:val="28"/>
          <w:szCs w:val="28"/>
          <w:lang w:val="ru-RU"/>
        </w:rPr>
        <w:t>стран</w:t>
      </w:r>
      <w:r w:rsidR="00ED38A4" w:rsidRPr="00F63543">
        <w:rPr>
          <w:rFonts w:ascii="Times New Roman" w:hAnsi="Times New Roman" w:cs="Times New Roman"/>
          <w:sz w:val="28"/>
          <w:szCs w:val="28"/>
          <w:lang w:val="ru-RU"/>
        </w:rPr>
        <w:t xml:space="preserve"> [</w:t>
      </w:r>
      <w:r w:rsidR="002F2F91" w:rsidRPr="00F63543">
        <w:rPr>
          <w:rFonts w:ascii="Times New Roman" w:hAnsi="Times New Roman" w:cs="Times New Roman"/>
          <w:sz w:val="28"/>
          <w:szCs w:val="28"/>
          <w:lang w:val="ru-RU"/>
        </w:rPr>
        <w:fldChar w:fldCharType="begin" w:fldLock="1"/>
      </w:r>
      <w:r w:rsidR="005C46AE" w:rsidRPr="00F63543">
        <w:rPr>
          <w:rFonts w:ascii="Times New Roman" w:hAnsi="Times New Roman" w:cs="Times New Roman"/>
          <w:sz w:val="28"/>
          <w:szCs w:val="28"/>
          <w:lang w:val="ru-RU"/>
        </w:rPr>
        <w:instrText>ADDIN CSL_CITATION {"citationItems":[{"id":"ITEM-1","itemData":{"DOI":"10.3389/FPSYT.2023.1071181/BIBTEX","ISSN":"16640640","abstract":"Autism spectrum disorder (ASD) is one the most disabling developmental disorders, imposing an extremely high economic burden. Obtaining as accurate prevalence estimates as possible is crucial to guide governments in planning policies for identification and intervention for individuals with ASD and their relatives. The precision of prevalence estimates can be heightened by summative analyses of the data collected around the world. To that end, we conducted a three-level mixed-effects meta-analysis. A systematic search of the Web of Science, PubMed, EMBASE, and PsycINFO databases from 2000 up to 13 July 2020 was performed, and reference lists of previous reviews and existing databases of prevalence studies were screened. Overall, 79 studies were included in the analysis of ASD and 59–in the analysis of previously existing relevant diagnoses: 30 for Autistic Disorder (AD), 15 for Asperger Syndrome (AS), and 14 for Atypical Autism (AA) and Pervasive Developmental Disorder - Not Otherwise Specified (PDD-NOS); these research reports covered the period from 1994 to 2019. Pooled prevalence estimates were 0.72% (95% CI = 0.61–0.85) for ASD, 0.25% (95% CI = 0.18–0.33) for AD, 0.13% (95% CI = 0.07–0.20) for AS, and 0.18% (95% CI = 0.10–0.28) for the combined group of AA and PDD-NOS. Estimates were higher (1) for the studies that used records-review surveillance rather than other designs; (2) in North America compared with other geographical regions; and (3) in high-income compared with lower-income countries. The highest prevalence estimates were registered in the USA. There was an increase in autism prevalence estimates over time. The prevalence was also significantly higher for children aged between 6 and 12 years compared to children under the age of 5 and over the age of 13 years. Systematic review registration: https://www.crd.york.ac.uk/prospero/display_record.php?ID=CRD42019131525, identifier CRD42019131525.","author":[{"dropping-particle":"","family":"Talantseva","given":"Oksana I.","non-dropping-particle":"","parse-names":false,"suffix":""},{"dropping-particle":"","family":"Romanova","given":"Raisa S.","non-dropping-particle":"","parse-names":false,"suffix":""},{"dropping-particle":"","family":"Shurdova","given":"Ekaterina M.","non-dropping-particle":"","parse-names":false,"suffix":""},{"dropping-particle":"","family":"Dolgorukova","given":"Tatiana A.","non-dropping-particle":"","parse-names":false,"suffix":""},{"dropping-particle":"","family":"Sologub","given":"Polina S.","non-dropping-particle":"","parse-names":false,"suffix":""},{"dropping-particle":"","family":"Titova","given":"Olga S.","non-dropping-particle":"","parse-names":false,"suffix":""},{"dropping-particle":"","family":"Kleeva","given":"Daria F.","non-dropping-particle":"","parse-names":false,"suffix":""},{"dropping-particle":"","family":"Grigorenko","given":"Elena L.","non-dropping-particle":"","parse-names":false,"suffix":""}],"container-title":"Frontiers in Psychiatry","id":"ITEM-1","issued":{"date-parts":[["2023","2","9"]]},"page":"1071181","publisher":"Frontiers Media S.A.","title":"The global prevalence of autism spectrum disorder: A three-level meta-analysis","type":"article-journal","volume":"14"},"uris":["http://www.mendeley.com/documents/?uuid=5449b808-4f28-3f73-91ff-e26dd96df451"]}],"mendeley":{"formattedCitation":"&lt;sup&gt;63&lt;/sup&gt;","plainTextFormattedCitation":"63","previouslyFormattedCitation":"&lt;sup&gt;63&lt;/sup&gt;"},"properties":{"noteIndex":0},"schema":"https://github.com/citation-style-language/schema/raw/master/csl-citation.json"}</w:instrText>
      </w:r>
      <w:r w:rsidR="002F2F91" w:rsidRPr="00F63543">
        <w:rPr>
          <w:rFonts w:ascii="Times New Roman" w:hAnsi="Times New Roman" w:cs="Times New Roman"/>
          <w:sz w:val="28"/>
          <w:szCs w:val="28"/>
          <w:lang w:val="ru-RU"/>
        </w:rPr>
        <w:fldChar w:fldCharType="separate"/>
      </w:r>
      <w:r w:rsidR="002F2F91" w:rsidRPr="00F63543">
        <w:rPr>
          <w:rFonts w:ascii="Times New Roman" w:hAnsi="Times New Roman" w:cs="Times New Roman"/>
          <w:noProof/>
          <w:sz w:val="28"/>
          <w:szCs w:val="28"/>
          <w:lang w:val="ru-RU"/>
        </w:rPr>
        <w:t>63</w:t>
      </w:r>
      <w:r w:rsidR="002F2F91" w:rsidRPr="00F63543">
        <w:rPr>
          <w:rFonts w:ascii="Times New Roman" w:hAnsi="Times New Roman" w:cs="Times New Roman"/>
          <w:sz w:val="28"/>
          <w:szCs w:val="28"/>
          <w:lang w:val="ru-RU"/>
        </w:rPr>
        <w:fldChar w:fldCharType="end"/>
      </w:r>
      <w:r w:rsidR="00ED38A4" w:rsidRPr="00F63543">
        <w:rPr>
          <w:rFonts w:ascii="Times New Roman" w:hAnsi="Times New Roman" w:cs="Times New Roman"/>
          <w:sz w:val="28"/>
          <w:szCs w:val="28"/>
          <w:lang w:val="ru-RU"/>
        </w:rPr>
        <w:t>]</w:t>
      </w:r>
      <w:r w:rsidRPr="00F63543">
        <w:rPr>
          <w:rFonts w:ascii="Times New Roman" w:hAnsi="Times New Roman" w:cs="Times New Roman"/>
          <w:sz w:val="28"/>
          <w:szCs w:val="28"/>
          <w:lang w:val="ru-RU"/>
        </w:rPr>
        <w:t>. Однако данные о распространенности РАС по-прежнему остаются недостаточными во многих странах с низким и средним уровнем дохода, что указывает на критическую проблему в глобальных исследованиях здравоохранения.</w:t>
      </w:r>
      <w:r w:rsidR="00D178BF" w:rsidRPr="00F63543">
        <w:rPr>
          <w:sz w:val="28"/>
          <w:szCs w:val="28"/>
        </w:rPr>
        <w:t xml:space="preserve"> </w:t>
      </w:r>
      <w:r w:rsidR="00D178BF" w:rsidRPr="00F63543">
        <w:rPr>
          <w:rFonts w:ascii="Times New Roman" w:hAnsi="Times New Roman" w:cs="Times New Roman"/>
          <w:sz w:val="28"/>
          <w:szCs w:val="28"/>
          <w:lang w:val="ru-RU"/>
        </w:rPr>
        <w:t xml:space="preserve">Более того, исследования по распространенности РАС в недостаточно представленных регионах, как правило, имеют небольшие размеры выборки, </w:t>
      </w:r>
      <w:r w:rsidR="000A4DEA" w:rsidRPr="00F63543">
        <w:rPr>
          <w:rFonts w:ascii="Times New Roman" w:hAnsi="Times New Roman" w:cs="Times New Roman"/>
          <w:sz w:val="28"/>
          <w:szCs w:val="28"/>
          <w:lang w:val="ru-RU"/>
        </w:rPr>
        <w:t>а некоторые</w:t>
      </w:r>
      <w:r w:rsidR="00D178BF" w:rsidRPr="00F63543">
        <w:rPr>
          <w:rFonts w:ascii="Times New Roman" w:hAnsi="Times New Roman" w:cs="Times New Roman"/>
          <w:sz w:val="28"/>
          <w:szCs w:val="28"/>
          <w:lang w:val="ru-RU"/>
        </w:rPr>
        <w:t xml:space="preserve"> из них опускают диагностическое подтверждение [</w:t>
      </w:r>
      <w:r w:rsidR="005C46AE" w:rsidRPr="00F63543">
        <w:rPr>
          <w:rFonts w:ascii="Times New Roman" w:hAnsi="Times New Roman" w:cs="Times New Roman"/>
          <w:sz w:val="28"/>
          <w:szCs w:val="28"/>
          <w:lang w:val="en-US"/>
        </w:rPr>
        <w:fldChar w:fldCharType="begin" w:fldLock="1"/>
      </w:r>
      <w:r w:rsidR="005C46AE" w:rsidRPr="00F63543">
        <w:rPr>
          <w:rFonts w:ascii="Times New Roman" w:hAnsi="Times New Roman" w:cs="Times New Roman"/>
          <w:sz w:val="28"/>
          <w:szCs w:val="28"/>
          <w:lang w:val="en-US"/>
        </w:rPr>
        <w:instrText>ADDIN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CSL</w:instrText>
      </w:r>
      <w:r w:rsidR="005C46AE" w:rsidRPr="00F63543">
        <w:rPr>
          <w:rFonts w:ascii="Times New Roman" w:hAnsi="Times New Roman" w:cs="Times New Roman"/>
          <w:sz w:val="28"/>
          <w:szCs w:val="28"/>
          <w:lang w:val="ru-RU"/>
        </w:rPr>
        <w:instrText>_</w:instrText>
      </w:r>
      <w:r w:rsidR="005C46AE" w:rsidRPr="00F63543">
        <w:rPr>
          <w:rFonts w:ascii="Times New Roman" w:hAnsi="Times New Roman" w:cs="Times New Roman"/>
          <w:sz w:val="28"/>
          <w:szCs w:val="28"/>
          <w:lang w:val="en-US"/>
        </w:rPr>
        <w:instrText>CITATION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citationItems</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id</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ITEM</w:instrText>
      </w:r>
      <w:r w:rsidR="005C46AE" w:rsidRPr="00F63543">
        <w:rPr>
          <w:rFonts w:ascii="Times New Roman" w:hAnsi="Times New Roman" w:cs="Times New Roman"/>
          <w:sz w:val="28"/>
          <w:szCs w:val="28"/>
          <w:lang w:val="ru-RU"/>
        </w:rPr>
        <w:instrText>-1","</w:instrText>
      </w:r>
      <w:r w:rsidR="005C46AE" w:rsidRPr="00F63543">
        <w:rPr>
          <w:rFonts w:ascii="Times New Roman" w:hAnsi="Times New Roman" w:cs="Times New Roman"/>
          <w:sz w:val="28"/>
          <w:szCs w:val="28"/>
          <w:lang w:val="en-US"/>
        </w:rPr>
        <w:instrText>itemData</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DOI</w:instrText>
      </w:r>
      <w:r w:rsidR="005C46AE" w:rsidRPr="00F63543">
        <w:rPr>
          <w:rFonts w:ascii="Times New Roman" w:hAnsi="Times New Roman" w:cs="Times New Roman"/>
          <w:sz w:val="28"/>
          <w:szCs w:val="28"/>
          <w:lang w:val="ru-RU"/>
        </w:rPr>
        <w:instrText>":"10.4314/</w:instrText>
      </w:r>
      <w:r w:rsidR="005C46AE" w:rsidRPr="00F63543">
        <w:rPr>
          <w:rFonts w:ascii="Times New Roman" w:hAnsi="Times New Roman" w:cs="Times New Roman"/>
          <w:sz w:val="28"/>
          <w:szCs w:val="28"/>
          <w:lang w:val="en-US"/>
        </w:rPr>
        <w:instrText>AHS</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V</w:instrText>
      </w:r>
      <w:r w:rsidR="005C46AE" w:rsidRPr="00F63543">
        <w:rPr>
          <w:rFonts w:ascii="Times New Roman" w:hAnsi="Times New Roman" w:cs="Times New Roman"/>
          <w:sz w:val="28"/>
          <w:szCs w:val="28"/>
          <w:lang w:val="ru-RU"/>
        </w:rPr>
        <w:instrText>16</w:instrText>
      </w:r>
      <w:r w:rsidR="005C46AE" w:rsidRPr="00F63543">
        <w:rPr>
          <w:rFonts w:ascii="Times New Roman" w:hAnsi="Times New Roman" w:cs="Times New Roman"/>
          <w:sz w:val="28"/>
          <w:szCs w:val="28"/>
          <w:lang w:val="en-US"/>
        </w:rPr>
        <w:instrText>I</w:instrText>
      </w:r>
      <w:r w:rsidR="005C46AE" w:rsidRPr="00F63543">
        <w:rPr>
          <w:rFonts w:ascii="Times New Roman" w:hAnsi="Times New Roman" w:cs="Times New Roman"/>
          <w:sz w:val="28"/>
          <w:szCs w:val="28"/>
          <w:lang w:val="ru-RU"/>
        </w:rPr>
        <w:instrText>4.8","</w:instrText>
      </w:r>
      <w:r w:rsidR="005C46AE" w:rsidRPr="00F63543">
        <w:rPr>
          <w:rFonts w:ascii="Times New Roman" w:hAnsi="Times New Roman" w:cs="Times New Roman"/>
          <w:sz w:val="28"/>
          <w:szCs w:val="28"/>
          <w:lang w:val="en-US"/>
        </w:rPr>
        <w:instrText>ISSN</w:instrText>
      </w:r>
      <w:r w:rsidR="005C46AE" w:rsidRPr="00F63543">
        <w:rPr>
          <w:rFonts w:ascii="Times New Roman" w:hAnsi="Times New Roman" w:cs="Times New Roman"/>
          <w:sz w:val="28"/>
          <w:szCs w:val="28"/>
          <w:lang w:val="ru-RU"/>
        </w:rPr>
        <w:instrText>":"16806905","</w:instrText>
      </w:r>
      <w:r w:rsidR="005C46AE" w:rsidRPr="00F63543">
        <w:rPr>
          <w:rFonts w:ascii="Times New Roman" w:hAnsi="Times New Roman" w:cs="Times New Roman"/>
          <w:sz w:val="28"/>
          <w:szCs w:val="28"/>
          <w:lang w:val="en-US"/>
        </w:rPr>
        <w:instrText>PMID</w:instrText>
      </w:r>
      <w:r w:rsidR="005C46AE" w:rsidRPr="00F63543">
        <w:rPr>
          <w:rFonts w:ascii="Times New Roman" w:hAnsi="Times New Roman" w:cs="Times New Roman"/>
          <w:sz w:val="28"/>
          <w:szCs w:val="28"/>
          <w:lang w:val="ru-RU"/>
        </w:rPr>
        <w:instrText>":"28479884","</w:instrText>
      </w:r>
      <w:r w:rsidR="005C46AE" w:rsidRPr="00F63543">
        <w:rPr>
          <w:rFonts w:ascii="Times New Roman" w:hAnsi="Times New Roman" w:cs="Times New Roman"/>
          <w:sz w:val="28"/>
          <w:szCs w:val="28"/>
          <w:lang w:val="en-US"/>
        </w:rPr>
        <w:instrText>abstract</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Objectives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objectives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study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were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to</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determine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prevalence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socio</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economic</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determinants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autism</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among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children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attending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primary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secondary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schools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South</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East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Nigeria</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Methods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This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was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cross</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sectional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study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that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assessed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prevalence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socio</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economic</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pattern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childhood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autism</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among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children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attending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primary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secondary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schools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Enugu</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Ebonyi</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states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South</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East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Nigeria</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questionnaire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was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adapted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from</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American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Psychiatric</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Association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Diagnostic</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Statistical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Manual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Mental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Disorders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DSM</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IV</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TR</w:instrText>
      </w:r>
      <w:r w:rsidR="005C46AE" w:rsidRPr="00F63543">
        <w:rPr>
          <w:rFonts w:ascii="Times New Roman" w:hAnsi="Times New Roman" w:cs="Times New Roman"/>
          <w:sz w:val="28"/>
          <w:szCs w:val="28"/>
          <w:lang w:val="ru-RU"/>
        </w:rPr>
        <w:instrText xml:space="preserve">, 2000).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study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was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carried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out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between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June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October</w:instrText>
      </w:r>
      <w:r w:rsidR="005C46AE" w:rsidRPr="00F63543">
        <w:rPr>
          <w:rFonts w:ascii="Times New Roman" w:hAnsi="Times New Roman" w:cs="Times New Roman"/>
          <w:sz w:val="28"/>
          <w:szCs w:val="28"/>
          <w:lang w:val="ru-RU"/>
        </w:rPr>
        <w:instrText xml:space="preserve">, 2014.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schools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were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selected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listing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all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mixed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schools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urban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semi</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urban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areas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simple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random</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sampling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Results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total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721 </w:instrText>
      </w:r>
      <w:r w:rsidR="005C46AE" w:rsidRPr="00F63543">
        <w:rPr>
          <w:rFonts w:ascii="Times New Roman" w:hAnsi="Times New Roman" w:cs="Times New Roman"/>
          <w:sz w:val="28"/>
          <w:szCs w:val="28"/>
          <w:lang w:val="en-US"/>
        </w:rPr>
        <w:instrText>subjects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completed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questionnaire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age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respondents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ranged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between</w:instrText>
      </w:r>
      <w:r w:rsidR="005C46AE" w:rsidRPr="00F63543">
        <w:rPr>
          <w:rFonts w:ascii="Times New Roman" w:hAnsi="Times New Roman" w:cs="Times New Roman"/>
          <w:sz w:val="28"/>
          <w:szCs w:val="28"/>
          <w:lang w:val="ru-RU"/>
        </w:rPr>
        <w:instrText xml:space="preserve"> 3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18 </w:instrText>
      </w:r>
      <w:r w:rsidR="005C46AE" w:rsidRPr="00F63543">
        <w:rPr>
          <w:rFonts w:ascii="Times New Roman" w:hAnsi="Times New Roman" w:cs="Times New Roman"/>
          <w:sz w:val="28"/>
          <w:szCs w:val="28"/>
          <w:lang w:val="en-US"/>
        </w:rPr>
        <w:instrText>years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with</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mean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age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12.71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standard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deviation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3.03 </w:instrText>
      </w:r>
      <w:r w:rsidR="005C46AE" w:rsidRPr="00F63543">
        <w:rPr>
          <w:rFonts w:ascii="Times New Roman" w:hAnsi="Times New Roman" w:cs="Times New Roman"/>
          <w:sz w:val="28"/>
          <w:szCs w:val="28"/>
          <w:lang w:val="en-US"/>
        </w:rPr>
        <w:instrText>years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Twenty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one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children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fulfilled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criteria</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for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autism</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giving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prevalence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2.9%. </w:instrText>
      </w:r>
      <w:r w:rsidR="005C46AE" w:rsidRPr="00F63543">
        <w:rPr>
          <w:rFonts w:ascii="Times New Roman" w:hAnsi="Times New Roman" w:cs="Times New Roman"/>
          <w:sz w:val="28"/>
          <w:szCs w:val="28"/>
          <w:lang w:val="en-US"/>
        </w:rPr>
        <w:instrText>There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significant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association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between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age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categories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fishers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exact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test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w:instrText>
      </w:r>
      <w:r w:rsidR="005C46AE" w:rsidRPr="00F63543">
        <w:rPr>
          <w:rFonts w:ascii="Times New Roman" w:hAnsi="Times New Roman" w:cs="Times New Roman"/>
          <w:sz w:val="28"/>
          <w:szCs w:val="28"/>
          <w:lang w:val="ru-RU"/>
        </w:rPr>
        <w:instrText xml:space="preserve"> = 0.013)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social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class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w:instrText>
      </w:r>
      <w:r w:rsidR="005C46AE" w:rsidRPr="00F63543">
        <w:rPr>
          <w:rFonts w:ascii="Times New Roman" w:hAnsi="Times New Roman" w:cs="Times New Roman"/>
          <w:sz w:val="28"/>
          <w:szCs w:val="28"/>
          <w:lang w:val="ru-RU"/>
        </w:rPr>
        <w:instrText xml:space="preserve">=0.033). </w:instrText>
      </w:r>
      <w:r w:rsidR="005C46AE" w:rsidRPr="00F63543">
        <w:rPr>
          <w:rFonts w:ascii="Times New Roman" w:hAnsi="Times New Roman" w:cs="Times New Roman"/>
          <w:sz w:val="28"/>
          <w:szCs w:val="28"/>
          <w:lang w:val="en-US"/>
        </w:rPr>
        <w:instrText>Conclusion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prevalence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autism</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was</w:instrText>
      </w:r>
      <w:r w:rsidR="005C46AE" w:rsidRPr="00F63543">
        <w:rPr>
          <w:rFonts w:ascii="Times New Roman" w:hAnsi="Times New Roman" w:cs="Times New Roman"/>
          <w:sz w:val="28"/>
          <w:szCs w:val="28"/>
          <w:lang w:val="ru-RU"/>
        </w:rPr>
        <w:instrText xml:space="preserve"> 2.9%;</w:instrText>
      </w:r>
      <w:r w:rsidR="005C46AE" w:rsidRPr="00F63543">
        <w:rPr>
          <w:rFonts w:ascii="Times New Roman" w:hAnsi="Times New Roman" w:cs="Times New Roman"/>
          <w:sz w:val="28"/>
          <w:szCs w:val="28"/>
          <w:lang w:val="en-US"/>
        </w:rPr>
        <w:instrText xml:space="preserve"> and the socio-economic characteristics of childhood autism in South East Nigeria are similar to those in other parts of the world.","author":[{"dropping-particle":"","family":"Chinawa","given":"Josephat M.","non-dropping-particle":"","parse-names":false,"suffix":""},{"dropping-particle":"","family":"Manyike","given":"Pius C.","non-dropping-particle":"","parse-names":false,"suffix":""},{"dropping-particle":"","family":"Aniwada","given":"Elias C.","non-dropping-particle":"","parse-names":false,"suffix":""},{"dropping-particle":"","family":"Chinawa","given":"Awoere T.","non-dropping-particle":"","parse-names":false,"suffix":""},{"dropping-particle":"","family":"Obu","given":"Herbert A.","non-dropping-particle":"","parse-names":false,"suffix":""},{"dropping-particle":"","family":"Odetunde","given":"Odutola I.","non-dropping-particle":"","parse-names":false,"suffix":""},{"dropping-particle":"","family":"Nwokocha","given":"Ada R.C.","non-dropping-particle":"","parse-names":false,"suffix":""},{"dropping-particle":"","family":"Ibekwe","given":"Roland R.","non-dropping-particle":"","parse-names":false,"suffix":""}],"container-title":"African Health Sciences","id":"ITEM-1","issue":"4","issued":{"date-parts":[["2016"]]},"page":"936","publisher":"Makerere University Medical School","title":"Prevalence and socioeconomic correlates of autism among children attending primary and secondary schools in south east Nigeria","type":"article-journal","volume":"16"},"uris":["http://www.mendeley.com/documents/?uuid=5c1bcd3c-9cee-3a84-87cd-633454a28f55"]},{"id":"ITEM-2","itemData":{"DOI":"10.1177/1362361313475848","ISSN":"1461-7005","PMID":"23536263","abstract":"Neurodevelopmental disorders are recognized to be relatively common in developing countries but little data exist for planning effective prevention and intervention strategies. In particular, data on autism spectrum disorders are lacking. For application in Uganda, we developed a 23-question screener (23Q) that includes the Ten Questions screener and additional questions on autism spectrum disorder behaviors. We then conducted household screening of 1169 children, 2-9 years of age, followed by clinical assessment of children who screened positive and a sample of those who screened negative to evaluate the validity of the screener. We found that 320 children (27% of the total) screened positive and 68 children received a clinical diagnosis of one or more moderate to severe neurodevelopmental disorders (autism spectrum disorder; cerebral palsy; epilepsy; cognitive, speech and language, hearing, or vision impairment), including 8 children with autism spectrum disorders. Prevalence and validity of the screener were evaluated under different statistical assumptions. Sensitivity of the 23Q ranged from 0.55 to 0.80 and prevalence for ≥1 neurodevelopmental disorders from 7.7/100 children to 12.8/100 children depending on which assumptions were used. The combination of screening positive on both autism spectrum disorders and Ten Questions items was modestly successful in identifying a subgroup of children at especially high risk of autism spectrum disorders. We recommend that autism spectrum disorders and related behavioral disorders be included in studies of neurodevelopmental disorders in low-resource settings to obtain essential data for planning local and global public health responses. © 2013 The Author(s).","author":[{"dropping-particle":"","family":"Kakooza-Mwesige","given":"Angelina","non-dropping-particle":"","parse-names":false,"suffix":""},{"dropping-particle":"","family":"Ssebyala","given":"Keron","non-dropping-particle":"","parse-names":false,"suffix":""},{"dropping-particle":"","family":"Karamagi","given":"Charles","non-dropping-particle":"","parse-names":false,"suffix":""},{"dropping-particle":"","family":"Kiguli","given":"Sarah","non-dropping-particle":"","parse-names":false,"suffix":""},{"dropping-particle":"","family":"Smith","given":"Karen","non-dropping-particle":"","parse-names":false,"suffix":""},{"dropping-particle":"","family":"Anderson","given":"Meredith C.","non-dropping-particle":"","parse-names":false,"suffix":""},{"dropping-particle":"","family":"Croen","given":"Lisa A.","non-dropping-particle":"","parse-names":false,"suffix":""},{"dropping-particle":"","family":"Trevathan","given":"Edwin","non-dropping-particle":"","parse-names":false,"suffix":""},{"dropping-particle":"","family":"Hansen","given":"Robin","non-dropping-particle":"","parse-names":false,"suffix":""},{"dropping-particle":"","family":"Smith","given":"Daniel","non-dropping-particle":"","parse-names":false,"suffix":""},{"dropping-particle":"","family":"Grether","given":"Judith K.","non-dropping-particle":"","parse-names":false,"suffix":""}],"container-title":"Autism : the international journal of research and practice","id":"ITEM-2","issue":"4","issued":{"date-parts":[["2014"]]},"page":"447-457","publisher":"Autism","title":"Adaptation of the \"ten questions\" to screen for autism and other neurodevelopmental disorders in Uganda","type":"article-journal","volume":"18"},"uris":["http://www.mendeley.com/documents/?uuid=7c8066da-d185-3474-a0a1-52a6df0abfa8"]},{"id":"ITEM-3","itemData":{"DOI":"10.17223/17267080/83/9","ISSN":"24110809","abstract":"In this study, we continued the development of diagnostic tools for the rapid identification (screening) of the risk of developing autism (ASD) in children ages 3 and 4. In 2020, we conducted a study on a sample population of 324 children ages 3 and 4, including 116 children with ASD. As a result, an Autism Scale was developed and standardized, consisting of 40 points (symptoms of autism) predicting the child's tendency to ASD within an accuracy of 86.73 - 89.9%. The scale forms into 4 factors (subscales) giving degrees in which children with ASD differ from children without ASD. The objectives of this study were: to test the validity and effectiveness of the developed Autism Scale on a wider sample; study of errors in diagnosing the risk of ASD and the possibility of improving the developed methodology; development of a full-fledged diagnostic technique suitable for practical use. The issues studied in this article cover such aspects of ASD as: the synchronism of the manifestation of ASD symptoms; homogeneity/heterogeneity of the sample for these symptoms; differences between ASD, DD and Normal, and what points allow you to identify these differences. The sample of this study included 178 children with ASD, 124 children with mental retardation, and 203 children with normal development, that is without a clinical diagnosis (Normal). Via an online survey, data was collected on the children with pre-diagnosed symptoms by using a specially designed questionnaire given to 32 specialists (psychologists, defectologists) who worked with these children. The expanded sampling resulted in confirmation of validity, reliability and effectiveness of the developed autism scale, which includes 4 subscales: \"Emotional disorders\", \"Sensory disorders\", \"Communication disorders\" and \"Disinhibition\". The accuracy of the scale is 88.91% (sensitivity 92.1%, specificity 87.2%). Instructions, stimulus material and test norms for the practical application of the scale were created. Using a 2-stage cluster analysis, 4 groups (clusters) of children with ASD were identified, with significantly different symptom profiles. At the same time, one of these groups (26% of the ASD sample) in terms of symptom profile is the closest to the DD group, and it accounts for 90% of the</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errors</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when</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predicting</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risk</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ASD</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For</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remaining</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clusters</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prediction</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accuracy</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ASD</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risk</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is</w:instrText>
      </w:r>
      <w:r w:rsidR="005C46AE" w:rsidRPr="006E5BE7">
        <w:rPr>
          <w:rFonts w:ascii="Times New Roman" w:hAnsi="Times New Roman" w:cs="Times New Roman"/>
          <w:sz w:val="28"/>
          <w:szCs w:val="28"/>
          <w:lang w:val="ru-RU"/>
        </w:rPr>
        <w:instrText xml:space="preserve"> 98.6%. </w:instrText>
      </w:r>
      <w:r w:rsidR="005C46AE" w:rsidRPr="00F63543">
        <w:rPr>
          <w:rFonts w:ascii="Times New Roman" w:hAnsi="Times New Roman" w:cs="Times New Roman"/>
          <w:sz w:val="28"/>
          <w:szCs w:val="28"/>
          <w:lang w:val="en-US"/>
        </w:rPr>
        <w:instrText>It</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was</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found</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that</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main</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source</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errors</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predicting</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risk</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ASD</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is</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that</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w:instrText>
      </w:r>
      <w:r w:rsidR="005C46AE" w:rsidRPr="006E5BE7">
        <w:rPr>
          <w:rFonts w:ascii="Times New Roman" w:hAnsi="Times New Roman" w:cs="Times New Roman"/>
          <w:sz w:val="28"/>
          <w:szCs w:val="28"/>
          <w:lang w:val="ru-RU"/>
        </w:rPr>
        <w:instrText xml:space="preserve"> 28.5% </w:instrText>
      </w:r>
      <w:r w:rsidR="005C46AE" w:rsidRPr="00F63543">
        <w:rPr>
          <w:rFonts w:ascii="Times New Roman" w:hAnsi="Times New Roman" w:cs="Times New Roman"/>
          <w:sz w:val="28"/>
          <w:szCs w:val="28"/>
          <w:lang w:val="en-US"/>
        </w:rPr>
        <w:instrText>of</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cases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author</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dropping</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family</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Nasledov</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given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A</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non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dropping</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parse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names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false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suffix</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dropping</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family</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Miroshnikov</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given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non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dropping</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parse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names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false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suffix</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dropping</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V</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family</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Zashchirinskaia</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given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O</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non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dropping</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parse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names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false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suffix</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dropping</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family</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Tkacheva</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given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L</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non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dropping</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parse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names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false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suffix</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dropping</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family</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Kompanets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given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non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dropping</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parse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names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false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suffix</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container</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title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Sibirskiy</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Psikhologicheskiy</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Zhurnal</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id</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ITEM</w:instrText>
      </w:r>
      <w:r w:rsidR="005C46AE" w:rsidRPr="006E5BE7">
        <w:rPr>
          <w:rFonts w:ascii="Times New Roman" w:hAnsi="Times New Roman" w:cs="Times New Roman"/>
          <w:sz w:val="28"/>
          <w:szCs w:val="28"/>
          <w:lang w:val="ru-RU"/>
        </w:rPr>
        <w:instrText>-3","</w:instrText>
      </w:r>
      <w:r w:rsidR="005C46AE" w:rsidRPr="00F63543">
        <w:rPr>
          <w:rFonts w:ascii="Times New Roman" w:hAnsi="Times New Roman" w:cs="Times New Roman"/>
          <w:sz w:val="28"/>
          <w:szCs w:val="28"/>
          <w:lang w:val="en-US"/>
        </w:rPr>
        <w:instrText>issue</w:instrText>
      </w:r>
      <w:r w:rsidR="005C46AE" w:rsidRPr="006E5BE7">
        <w:rPr>
          <w:rFonts w:ascii="Times New Roman" w:hAnsi="Times New Roman" w:cs="Times New Roman"/>
          <w:sz w:val="28"/>
          <w:szCs w:val="28"/>
          <w:lang w:val="ru-RU"/>
        </w:rPr>
        <w:instrText>":"83","</w:instrText>
      </w:r>
      <w:r w:rsidR="005C46AE" w:rsidRPr="00F63543">
        <w:rPr>
          <w:rFonts w:ascii="Times New Roman" w:hAnsi="Times New Roman" w:cs="Times New Roman"/>
          <w:sz w:val="28"/>
          <w:szCs w:val="28"/>
          <w:lang w:val="en-US"/>
        </w:rPr>
        <w:instrText>issued</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date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parts</w:instrText>
      </w:r>
      <w:r w:rsidR="005C46AE" w:rsidRPr="006E5BE7">
        <w:rPr>
          <w:rFonts w:ascii="Times New Roman" w:hAnsi="Times New Roman" w:cs="Times New Roman"/>
          <w:sz w:val="28"/>
          <w:szCs w:val="28"/>
          <w:lang w:val="ru-RU"/>
        </w:rPr>
        <w:instrText>":[["2022"]]},"</w:instrText>
      </w:r>
      <w:r w:rsidR="005C46AE" w:rsidRPr="00F63543">
        <w:rPr>
          <w:rFonts w:ascii="Times New Roman" w:hAnsi="Times New Roman" w:cs="Times New Roman"/>
          <w:sz w:val="28"/>
          <w:szCs w:val="28"/>
          <w:lang w:val="en-US"/>
        </w:rPr>
        <w:instrText>page</w:instrText>
      </w:r>
      <w:r w:rsidR="005C46AE" w:rsidRPr="006E5BE7">
        <w:rPr>
          <w:rFonts w:ascii="Times New Roman" w:hAnsi="Times New Roman" w:cs="Times New Roman"/>
          <w:sz w:val="28"/>
          <w:szCs w:val="28"/>
          <w:lang w:val="ru-RU"/>
        </w:rPr>
        <w:instrText>":"164-183","</w:instrText>
      </w:r>
      <w:r w:rsidR="005C46AE" w:rsidRPr="00F63543">
        <w:rPr>
          <w:rFonts w:ascii="Times New Roman" w:hAnsi="Times New Roman" w:cs="Times New Roman"/>
          <w:sz w:val="28"/>
          <w:szCs w:val="28"/>
          <w:lang w:val="en-US"/>
        </w:rPr>
        <w:instrText>publisher</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Tomsk</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State</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University</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title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Autism</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Scale</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application</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for</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identifying</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risk</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mental</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development</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disorders</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among</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children</w:instrText>
      </w:r>
      <w:r w:rsidR="005C46AE" w:rsidRPr="006E5BE7">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ages</w:instrText>
      </w:r>
      <w:r w:rsidR="005C46AE" w:rsidRPr="006E5BE7">
        <w:rPr>
          <w:rFonts w:ascii="Times New Roman" w:hAnsi="Times New Roman" w:cs="Times New Roman"/>
          <w:sz w:val="28"/>
          <w:szCs w:val="28"/>
          <w:lang w:val="ru-RU"/>
        </w:rPr>
        <w:instrText xml:space="preserve"> 3 </w:instrText>
      </w:r>
      <w:r w:rsidR="005C46AE" w:rsidRPr="00F63543">
        <w:rPr>
          <w:rFonts w:ascii="Times New Roman" w:hAnsi="Times New Roman" w:cs="Times New Roman"/>
          <w:sz w:val="28"/>
          <w:szCs w:val="28"/>
          <w:lang w:val="en-US"/>
        </w:rPr>
        <w:instrText>and</w:instrText>
      </w:r>
      <w:r w:rsidR="005C46AE" w:rsidRPr="006E5BE7">
        <w:rPr>
          <w:rFonts w:ascii="Times New Roman" w:hAnsi="Times New Roman" w:cs="Times New Roman"/>
          <w:sz w:val="28"/>
          <w:szCs w:val="28"/>
          <w:lang w:val="ru-RU"/>
        </w:rPr>
        <w:instrText xml:space="preserve"> 4","</w:instrText>
      </w:r>
      <w:r w:rsidR="005C46AE" w:rsidRPr="00F63543">
        <w:rPr>
          <w:rFonts w:ascii="Times New Roman" w:hAnsi="Times New Roman" w:cs="Times New Roman"/>
          <w:sz w:val="28"/>
          <w:szCs w:val="28"/>
          <w:lang w:val="en-US"/>
        </w:rPr>
        <w:instrText>type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article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journal</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uris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http</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www</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mendeley</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com</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documents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uuid</w:instrText>
      </w:r>
      <w:r w:rsidR="005C46AE" w:rsidRPr="006E5BE7">
        <w:rPr>
          <w:rFonts w:ascii="Times New Roman" w:hAnsi="Times New Roman" w:cs="Times New Roman"/>
          <w:sz w:val="28"/>
          <w:szCs w:val="28"/>
          <w:lang w:val="ru-RU"/>
        </w:rPr>
        <w:instrText>=4213</w:instrText>
      </w:r>
      <w:r w:rsidR="005C46AE" w:rsidRPr="00F63543">
        <w:rPr>
          <w:rFonts w:ascii="Times New Roman" w:hAnsi="Times New Roman" w:cs="Times New Roman"/>
          <w:sz w:val="28"/>
          <w:szCs w:val="28"/>
          <w:lang w:val="en-US"/>
        </w:rPr>
        <w:instrText>cf</w:instrText>
      </w:r>
      <w:r w:rsidR="005C46AE" w:rsidRPr="006E5BE7">
        <w:rPr>
          <w:rFonts w:ascii="Times New Roman" w:hAnsi="Times New Roman" w:cs="Times New Roman"/>
          <w:sz w:val="28"/>
          <w:szCs w:val="28"/>
          <w:lang w:val="ru-RU"/>
        </w:rPr>
        <w:instrText>71-</w:instrText>
      </w:r>
      <w:r w:rsidR="005C46AE" w:rsidRPr="00F63543">
        <w:rPr>
          <w:rFonts w:ascii="Times New Roman" w:hAnsi="Times New Roman" w:cs="Times New Roman"/>
          <w:sz w:val="28"/>
          <w:szCs w:val="28"/>
          <w:lang w:val="en-US"/>
        </w:rPr>
        <w:instrText>bd</w:instrText>
      </w:r>
      <w:r w:rsidR="005C46AE" w:rsidRPr="006E5BE7">
        <w:rPr>
          <w:rFonts w:ascii="Times New Roman" w:hAnsi="Times New Roman" w:cs="Times New Roman"/>
          <w:sz w:val="28"/>
          <w:szCs w:val="28"/>
          <w:lang w:val="ru-RU"/>
        </w:rPr>
        <w:instrText>10-3</w:instrText>
      </w:r>
      <w:r w:rsidR="005C46AE" w:rsidRPr="00F63543">
        <w:rPr>
          <w:rFonts w:ascii="Times New Roman" w:hAnsi="Times New Roman" w:cs="Times New Roman"/>
          <w:sz w:val="28"/>
          <w:szCs w:val="28"/>
          <w:lang w:val="en-US"/>
        </w:rPr>
        <w:instrText>a</w:instrText>
      </w:r>
      <w:r w:rsidR="005C46AE" w:rsidRPr="006E5BE7">
        <w:rPr>
          <w:rFonts w:ascii="Times New Roman" w:hAnsi="Times New Roman" w:cs="Times New Roman"/>
          <w:sz w:val="28"/>
          <w:szCs w:val="28"/>
          <w:lang w:val="ru-RU"/>
        </w:rPr>
        <w:instrText>22-9</w:instrText>
      </w:r>
      <w:r w:rsidR="005C46AE" w:rsidRPr="00F63543">
        <w:rPr>
          <w:rFonts w:ascii="Times New Roman" w:hAnsi="Times New Roman" w:cs="Times New Roman"/>
          <w:sz w:val="28"/>
          <w:szCs w:val="28"/>
          <w:lang w:val="en-US"/>
        </w:rPr>
        <w:instrText>c</w:instrText>
      </w:r>
      <w:r w:rsidR="005C46AE" w:rsidRPr="006E5BE7">
        <w:rPr>
          <w:rFonts w:ascii="Times New Roman" w:hAnsi="Times New Roman" w:cs="Times New Roman"/>
          <w:sz w:val="28"/>
          <w:szCs w:val="28"/>
          <w:lang w:val="ru-RU"/>
        </w:rPr>
        <w:instrText>5</w:instrText>
      </w:r>
      <w:r w:rsidR="005C46AE" w:rsidRPr="00F63543">
        <w:rPr>
          <w:rFonts w:ascii="Times New Roman" w:hAnsi="Times New Roman" w:cs="Times New Roman"/>
          <w:sz w:val="28"/>
          <w:szCs w:val="28"/>
          <w:lang w:val="en-US"/>
        </w:rPr>
        <w:instrText>c</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fe</w:instrText>
      </w:r>
      <w:r w:rsidR="005C46AE" w:rsidRPr="006E5BE7">
        <w:rPr>
          <w:rFonts w:ascii="Times New Roman" w:hAnsi="Times New Roman" w:cs="Times New Roman"/>
          <w:sz w:val="28"/>
          <w:szCs w:val="28"/>
          <w:lang w:val="ru-RU"/>
        </w:rPr>
        <w:instrText>25</w:instrText>
      </w:r>
      <w:r w:rsidR="005C46AE" w:rsidRPr="00F63543">
        <w:rPr>
          <w:rFonts w:ascii="Times New Roman" w:hAnsi="Times New Roman" w:cs="Times New Roman"/>
          <w:sz w:val="28"/>
          <w:szCs w:val="28"/>
          <w:lang w:val="en-US"/>
        </w:rPr>
        <w:instrText>d</w:instrText>
      </w:r>
      <w:r w:rsidR="005C46AE" w:rsidRPr="006E5BE7">
        <w:rPr>
          <w:rFonts w:ascii="Times New Roman" w:hAnsi="Times New Roman" w:cs="Times New Roman"/>
          <w:sz w:val="28"/>
          <w:szCs w:val="28"/>
          <w:lang w:val="ru-RU"/>
        </w:rPr>
        <w:instrText>205</w:instrText>
      </w:r>
      <w:r w:rsidR="005C46AE" w:rsidRPr="00F63543">
        <w:rPr>
          <w:rFonts w:ascii="Times New Roman" w:hAnsi="Times New Roman" w:cs="Times New Roman"/>
          <w:sz w:val="28"/>
          <w:szCs w:val="28"/>
          <w:lang w:val="en-US"/>
        </w:rPr>
        <w:instrText>c</w:instrText>
      </w:r>
      <w:r w:rsidR="005C46AE" w:rsidRPr="006E5BE7">
        <w:rPr>
          <w:rFonts w:ascii="Times New Roman" w:hAnsi="Times New Roman" w:cs="Times New Roman"/>
          <w:sz w:val="28"/>
          <w:szCs w:val="28"/>
          <w:lang w:val="ru-RU"/>
        </w:rPr>
        <w:instrText>59</w:instrText>
      </w:r>
      <w:r w:rsidR="005C46AE" w:rsidRPr="00F63543">
        <w:rPr>
          <w:rFonts w:ascii="Times New Roman" w:hAnsi="Times New Roman" w:cs="Times New Roman"/>
          <w:sz w:val="28"/>
          <w:szCs w:val="28"/>
          <w:lang w:val="en-US"/>
        </w:rPr>
        <w:instrText>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mendeley</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formattedCitation</w:instrText>
      </w:r>
      <w:r w:rsidR="005C46AE" w:rsidRPr="006E5BE7">
        <w:rPr>
          <w:rFonts w:ascii="Times New Roman" w:hAnsi="Times New Roman" w:cs="Times New Roman"/>
          <w:sz w:val="28"/>
          <w:szCs w:val="28"/>
          <w:lang w:val="ru-RU"/>
        </w:rPr>
        <w:instrText>":"&lt;</w:instrText>
      </w:r>
      <w:r w:rsidR="005C46AE" w:rsidRPr="00F63543">
        <w:rPr>
          <w:rFonts w:ascii="Times New Roman" w:hAnsi="Times New Roman" w:cs="Times New Roman"/>
          <w:sz w:val="28"/>
          <w:szCs w:val="28"/>
          <w:lang w:val="en-US"/>
        </w:rPr>
        <w:instrText>sup</w:instrText>
      </w:r>
      <w:r w:rsidR="005C46AE" w:rsidRPr="006E5BE7">
        <w:rPr>
          <w:rFonts w:ascii="Times New Roman" w:hAnsi="Times New Roman" w:cs="Times New Roman"/>
          <w:sz w:val="28"/>
          <w:szCs w:val="28"/>
          <w:lang w:val="ru-RU"/>
        </w:rPr>
        <w:instrText>&gt;64–66&lt;/</w:instrText>
      </w:r>
      <w:r w:rsidR="005C46AE" w:rsidRPr="00F63543">
        <w:rPr>
          <w:rFonts w:ascii="Times New Roman" w:hAnsi="Times New Roman" w:cs="Times New Roman"/>
          <w:sz w:val="28"/>
          <w:szCs w:val="28"/>
          <w:lang w:val="en-US"/>
        </w:rPr>
        <w:instrText>sup</w:instrText>
      </w:r>
      <w:r w:rsidR="005C46AE" w:rsidRPr="006E5BE7">
        <w:rPr>
          <w:rFonts w:ascii="Times New Roman" w:hAnsi="Times New Roman" w:cs="Times New Roman"/>
          <w:sz w:val="28"/>
          <w:szCs w:val="28"/>
          <w:lang w:val="ru-RU"/>
        </w:rPr>
        <w:instrText>&gt;","</w:instrText>
      </w:r>
      <w:r w:rsidR="005C46AE" w:rsidRPr="00F63543">
        <w:rPr>
          <w:rFonts w:ascii="Times New Roman" w:hAnsi="Times New Roman" w:cs="Times New Roman"/>
          <w:sz w:val="28"/>
          <w:szCs w:val="28"/>
          <w:lang w:val="en-US"/>
        </w:rPr>
        <w:instrText>plainTextFormattedCitation</w:instrText>
      </w:r>
      <w:r w:rsidR="005C46AE" w:rsidRPr="006E5BE7">
        <w:rPr>
          <w:rFonts w:ascii="Times New Roman" w:hAnsi="Times New Roman" w:cs="Times New Roman"/>
          <w:sz w:val="28"/>
          <w:szCs w:val="28"/>
          <w:lang w:val="ru-RU"/>
        </w:rPr>
        <w:instrText>":"64–66","</w:instrText>
      </w:r>
      <w:r w:rsidR="005C46AE" w:rsidRPr="00F63543">
        <w:rPr>
          <w:rFonts w:ascii="Times New Roman" w:hAnsi="Times New Roman" w:cs="Times New Roman"/>
          <w:sz w:val="28"/>
          <w:szCs w:val="28"/>
          <w:lang w:val="en-US"/>
        </w:rPr>
        <w:instrText>previouslyFormattedCitation</w:instrText>
      </w:r>
      <w:r w:rsidR="005C46AE" w:rsidRPr="006E5BE7">
        <w:rPr>
          <w:rFonts w:ascii="Times New Roman" w:hAnsi="Times New Roman" w:cs="Times New Roman"/>
          <w:sz w:val="28"/>
          <w:szCs w:val="28"/>
          <w:lang w:val="ru-RU"/>
        </w:rPr>
        <w:instrText>":"&lt;</w:instrText>
      </w:r>
      <w:r w:rsidR="005C46AE" w:rsidRPr="00F63543">
        <w:rPr>
          <w:rFonts w:ascii="Times New Roman" w:hAnsi="Times New Roman" w:cs="Times New Roman"/>
          <w:sz w:val="28"/>
          <w:szCs w:val="28"/>
          <w:lang w:val="en-US"/>
        </w:rPr>
        <w:instrText>sup</w:instrText>
      </w:r>
      <w:r w:rsidR="005C46AE" w:rsidRPr="006E5BE7">
        <w:rPr>
          <w:rFonts w:ascii="Times New Roman" w:hAnsi="Times New Roman" w:cs="Times New Roman"/>
          <w:sz w:val="28"/>
          <w:szCs w:val="28"/>
          <w:lang w:val="ru-RU"/>
        </w:rPr>
        <w:instrText>&gt;64–66&lt;/</w:instrText>
      </w:r>
      <w:r w:rsidR="005C46AE" w:rsidRPr="00F63543">
        <w:rPr>
          <w:rFonts w:ascii="Times New Roman" w:hAnsi="Times New Roman" w:cs="Times New Roman"/>
          <w:sz w:val="28"/>
          <w:szCs w:val="28"/>
          <w:lang w:val="en-US"/>
        </w:rPr>
        <w:instrText>sup</w:instrText>
      </w:r>
      <w:r w:rsidR="005C46AE" w:rsidRPr="006E5BE7">
        <w:rPr>
          <w:rFonts w:ascii="Times New Roman" w:hAnsi="Times New Roman" w:cs="Times New Roman"/>
          <w:sz w:val="28"/>
          <w:szCs w:val="28"/>
          <w:lang w:val="ru-RU"/>
        </w:rPr>
        <w:instrText>&gt;"},"</w:instrText>
      </w:r>
      <w:r w:rsidR="005C46AE" w:rsidRPr="00F63543">
        <w:rPr>
          <w:rFonts w:ascii="Times New Roman" w:hAnsi="Times New Roman" w:cs="Times New Roman"/>
          <w:sz w:val="28"/>
          <w:szCs w:val="28"/>
          <w:lang w:val="en-US"/>
        </w:rPr>
        <w:instrText>properties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noteIndex</w:instrText>
      </w:r>
      <w:r w:rsidR="005C46AE" w:rsidRPr="006E5BE7">
        <w:rPr>
          <w:rFonts w:ascii="Times New Roman" w:hAnsi="Times New Roman" w:cs="Times New Roman"/>
          <w:sz w:val="28"/>
          <w:szCs w:val="28"/>
          <w:lang w:val="ru-RU"/>
        </w:rPr>
        <w:instrText>":0},"</w:instrText>
      </w:r>
      <w:r w:rsidR="005C46AE" w:rsidRPr="00F63543">
        <w:rPr>
          <w:rFonts w:ascii="Times New Roman" w:hAnsi="Times New Roman" w:cs="Times New Roman"/>
          <w:sz w:val="28"/>
          <w:szCs w:val="28"/>
          <w:lang w:val="en-US"/>
        </w:rPr>
        <w:instrText>schema</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https</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github</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com</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citation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style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language</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schema</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raw</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master</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csl</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citation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json</w:instrText>
      </w:r>
      <w:r w:rsidR="005C46AE" w:rsidRPr="006E5BE7">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fldChar w:fldCharType="separate"/>
      </w:r>
      <w:r w:rsidR="005C46AE" w:rsidRPr="006E5BE7">
        <w:rPr>
          <w:rFonts w:ascii="Times New Roman" w:hAnsi="Times New Roman" w:cs="Times New Roman"/>
          <w:noProof/>
          <w:sz w:val="28"/>
          <w:szCs w:val="28"/>
          <w:lang w:val="ru-RU"/>
        </w:rPr>
        <w:t>64–66</w:t>
      </w:r>
      <w:r w:rsidR="005C46AE" w:rsidRPr="00F63543">
        <w:rPr>
          <w:rFonts w:ascii="Times New Roman" w:hAnsi="Times New Roman" w:cs="Times New Roman"/>
          <w:sz w:val="28"/>
          <w:szCs w:val="28"/>
          <w:lang w:val="en-US"/>
        </w:rPr>
        <w:fldChar w:fldCharType="end"/>
      </w:r>
      <w:r w:rsidR="00D178BF" w:rsidRPr="006E5BE7">
        <w:rPr>
          <w:rFonts w:ascii="Times New Roman" w:hAnsi="Times New Roman" w:cs="Times New Roman"/>
          <w:sz w:val="28"/>
          <w:szCs w:val="28"/>
          <w:lang w:val="ru-RU"/>
        </w:rPr>
        <w:t>].</w:t>
      </w:r>
    </w:p>
    <w:p w14:paraId="55BB1CFF" w14:textId="60BE144B" w:rsidR="006464F9" w:rsidRPr="00F63543" w:rsidRDefault="00373B71" w:rsidP="0014482F">
      <w:pPr>
        <w:ind w:firstLine="720"/>
        <w:jc w:val="both"/>
        <w:rPr>
          <w:rFonts w:ascii="Times New Roman" w:hAnsi="Times New Roman" w:cs="Times New Roman"/>
          <w:sz w:val="24"/>
          <w:szCs w:val="24"/>
          <w:lang w:val="en-US"/>
        </w:rPr>
      </w:pPr>
      <w:r w:rsidRPr="000A4DEA">
        <w:rPr>
          <w:rFonts w:ascii="Times New Roman" w:hAnsi="Times New Roman" w:cs="Times New Roman"/>
          <w:sz w:val="28"/>
          <w:szCs w:val="28"/>
          <w:lang w:val="ru-RU"/>
        </w:rPr>
        <w:t>Примечательно</w:t>
      </w:r>
      <w:r w:rsidR="006464F9" w:rsidRPr="000A4DEA">
        <w:rPr>
          <w:rFonts w:ascii="Times New Roman" w:hAnsi="Times New Roman" w:cs="Times New Roman"/>
          <w:sz w:val="28"/>
          <w:szCs w:val="28"/>
          <w:lang w:val="ru-RU"/>
        </w:rPr>
        <w:t xml:space="preserve">, что исследования постоянно фиксируют значительное увеличение распространенности РАС, особенно с конца 1990-х до начала 2000-х годов. Эта тенденция к росту особенно выражена в данных программ поперечного мониторинга, введенных в некоторых странах для отслеживания изменений в распространенности РАС со временем. Одной из самых комплексных программ является Сеть мониторинга аутизма и нарушений развития (ADDM), основанная Центрами по контролю и профилактике заболеваний в США. Согласно отчетам сети ADDM, распространенность РАС среди 8-летних детей составляла 67 на 10 000 в 2000 году. К 2006 году этот показатель увеличился до 90 на 10 000, а к 2012 году стал равен 145 на 10 000. В последнем отчете за 2018 год указано, что РАС затрагивает около 230 из 10 000 детей, что соответствует впечатляющему росту </w:t>
      </w:r>
      <w:r w:rsidR="006464F9" w:rsidRPr="00F63543">
        <w:rPr>
          <w:rFonts w:ascii="Times New Roman" w:hAnsi="Times New Roman" w:cs="Times New Roman"/>
          <w:sz w:val="28"/>
          <w:szCs w:val="28"/>
          <w:lang w:val="ru-RU"/>
        </w:rPr>
        <w:t>распространенности на 243% с момента первого исследования ADDM в 2000 году</w:t>
      </w:r>
      <w:r w:rsidR="00696D13" w:rsidRPr="00F63543">
        <w:rPr>
          <w:rFonts w:ascii="Times New Roman" w:hAnsi="Times New Roman" w:cs="Times New Roman"/>
          <w:sz w:val="28"/>
          <w:szCs w:val="28"/>
          <w:lang w:val="ru-RU"/>
        </w:rPr>
        <w:t xml:space="preserve"> [</w:t>
      </w:r>
      <w:r w:rsidR="005C46AE" w:rsidRPr="00F63543">
        <w:rPr>
          <w:rFonts w:ascii="Times New Roman" w:hAnsi="Times New Roman" w:cs="Times New Roman"/>
          <w:sz w:val="28"/>
          <w:szCs w:val="28"/>
          <w:lang w:val="ru-RU"/>
        </w:rPr>
        <w:fldChar w:fldCharType="begin" w:fldLock="1"/>
      </w:r>
      <w:r w:rsidR="005C46AE" w:rsidRPr="00F63543">
        <w:rPr>
          <w:rFonts w:ascii="Times New Roman" w:hAnsi="Times New Roman" w:cs="Times New Roman"/>
          <w:sz w:val="28"/>
          <w:szCs w:val="28"/>
          <w:lang w:val="ru-RU"/>
        </w:rPr>
        <w:instrText>ADDIN CSL_CITATION {"citationItems":[{"id":"ITEM-1","itemData":{"DOI":"10.3389/FPSYT.2023.1071181/BIBTEX","ISSN":"16640640","abstract":"Autism spectrum disorder (ASD) is one the most disabling developmental disorders, imposing an extremely high economic burden. Obtaining as accurate prevalence estimates as possible is crucial to guide governments in planning policies for identification and intervention for individuals with ASD and their relatives. The precision of prevalence estimates can be heightened by summative analyses of the data collected around the world. To that end, we conducted a three-level mixed-effects meta-analysis. A systematic search of the Web of Science, PubMed, EMBASE, and PsycINFO databases from 2000 up to 13 July 2020 was performed, and reference lists of previous reviews and existing databases of prevalence studies were screened. Overall, 79 studies were included in the analysis of ASD and 59–in the analysis of previously existing relevant diagnoses: 30 for Autistic Disorder (AD), 15 for Asperger Syndrome (AS), and 14 for Atypical Autism (AA) and Pervasive Developmental Disorder - Not Otherwise Specified (PDD-NOS); these research reports covered the period from 1994 to 2019. Pooled prevalence estimates were 0.72% (95% CI = 0.61–0.85) for ASD, 0.25% (95% CI = 0.18–0.33) for AD, 0.13% (95% CI = 0.07–0.20) for AS, and 0.18% (95% CI = 0.10–0.28) for the combined group of AA and PDD-NOS. Estimates were higher (1) for the studies that used records-review surveillance rather than other designs; (2) in North America compared with other geographical regions; and (3) in high-income compared with lower-income countries. The highest prevalence estimates were registered in the USA. There was an increase in autism prevalence estimates over time. The prevalence was also significantly higher for children aged between 6 and 12 years compared to children under the age of 5 and over the age of 13 years. Systematic review registration: https://www.crd.york.ac.uk/prospero/display_record.php?ID=CRD42019131525, identifier CRD42019131525.","author":[{"dropping-particle":"","family":"Talantseva","given":"Oksana I.","non-dropping-particle":"","parse-names":false,"suffix":""},{"dropping-particle":"","family":"Romanova","given":"Raisa S.","non-dropping-particle":"","parse-names":false,"suffix":""},{"dropping-particle":"","family":"Shurdova","given":"Ekaterina M.","non-dropping-particle":"","parse-names":false,"suffix":""},{"dropping-particle":"","family":"Dolgorukova","given":"Tatiana A.","non-dropping-particle":"","parse-names":false,"suffix":""},{"dropping-particle":"","family":"Sologub","given":"Polina S.","non-dropping-particle":"","parse-names":false,"suffix":""},{"dropping-particle":"","family":"Titova","given":"Olga S.","non-dropping-particle":"","parse-names":false,"suffix":""},{"dropping-particle":"","family":"Kleeva","given":"Daria F.","non-dropping-particle":"","parse-names":false,"suffix":""},{"dropping-particle":"","family":"Grigorenko","given":"Elena L.","non-dropping-particle":"","parse-names":false,"suffix":""}],"container-title":"Frontiers in Psychiatry","id":"ITEM-1","issued":{"date-parts":[["2023","2","9"]]},"page":"1071181","publisher":"Frontiers Media S.A.","title":"The global prevalence of autism spectrum disorder: A three-level meta-analysis","type":"article-journal","volume":"14"},"uris":["http://www.mendeley.com/documents/?uuid=5449b808-4f28-3f73-91ff-e26dd96df451"]}],"mendeley":{"formattedCitation":"&lt;sup&gt;63&lt;/sup&gt;","plainTextFormattedCitation":"63","previouslyFormattedCitation":"&lt;sup&gt;63&lt;/sup&gt;"},"properties":{"noteIndex":0},"schema":"https://github.com/citation-style-language/schema/raw/master/csl-citation.json"}</w:instrText>
      </w:r>
      <w:r w:rsidR="005C46AE" w:rsidRPr="00F63543">
        <w:rPr>
          <w:rFonts w:ascii="Times New Roman" w:hAnsi="Times New Roman" w:cs="Times New Roman"/>
          <w:sz w:val="28"/>
          <w:szCs w:val="28"/>
          <w:lang w:val="ru-RU"/>
        </w:rPr>
        <w:fldChar w:fldCharType="separate"/>
      </w:r>
      <w:r w:rsidR="005C46AE" w:rsidRPr="00F63543">
        <w:rPr>
          <w:rFonts w:ascii="Times New Roman" w:hAnsi="Times New Roman" w:cs="Times New Roman"/>
          <w:noProof/>
          <w:sz w:val="28"/>
          <w:szCs w:val="28"/>
          <w:lang w:val="ru-RU"/>
        </w:rPr>
        <w:t>63</w:t>
      </w:r>
      <w:r w:rsidR="005C46AE" w:rsidRPr="00F63543">
        <w:rPr>
          <w:rFonts w:ascii="Times New Roman" w:hAnsi="Times New Roman" w:cs="Times New Roman"/>
          <w:sz w:val="28"/>
          <w:szCs w:val="28"/>
          <w:lang w:val="ru-RU"/>
        </w:rPr>
        <w:fldChar w:fldCharType="end"/>
      </w:r>
      <w:r w:rsidR="00696D13" w:rsidRPr="00F63543">
        <w:rPr>
          <w:rFonts w:ascii="Times New Roman" w:hAnsi="Times New Roman" w:cs="Times New Roman"/>
          <w:sz w:val="28"/>
          <w:szCs w:val="28"/>
          <w:lang w:val="ru-RU"/>
        </w:rPr>
        <w:t>]</w:t>
      </w:r>
      <w:r w:rsidR="006464F9" w:rsidRPr="00F63543">
        <w:rPr>
          <w:rFonts w:ascii="Times New Roman" w:hAnsi="Times New Roman" w:cs="Times New Roman"/>
          <w:sz w:val="28"/>
          <w:szCs w:val="28"/>
          <w:lang w:val="ru-RU"/>
        </w:rPr>
        <w:t>.</w:t>
      </w:r>
      <w:r w:rsidR="00395969" w:rsidRPr="00F63543">
        <w:rPr>
          <w:rFonts w:ascii="Times New Roman" w:hAnsi="Times New Roman" w:cs="Times New Roman"/>
          <w:sz w:val="28"/>
          <w:szCs w:val="28"/>
          <w:lang w:val="ru-RU"/>
        </w:rPr>
        <w:t xml:space="preserve"> Оценки распространенности РАС в Азии в настоящее время варьируются от 0,4% [</w:t>
      </w:r>
      <w:r w:rsidR="005C46AE" w:rsidRPr="00F63543">
        <w:rPr>
          <w:rFonts w:ascii="Times New Roman" w:hAnsi="Times New Roman" w:cs="Times New Roman"/>
          <w:sz w:val="28"/>
          <w:szCs w:val="28"/>
          <w:lang w:val="en-US"/>
        </w:rPr>
        <w:fldChar w:fldCharType="begin" w:fldLock="1"/>
      </w:r>
      <w:r w:rsidR="005C46AE" w:rsidRPr="00F63543">
        <w:rPr>
          <w:rFonts w:ascii="Times New Roman" w:hAnsi="Times New Roman" w:cs="Times New Roman"/>
          <w:sz w:val="28"/>
          <w:szCs w:val="28"/>
          <w:lang w:val="en-US"/>
        </w:rPr>
        <w:instrText>ADDIN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CSL</w:instrText>
      </w:r>
      <w:r w:rsidR="005C46AE" w:rsidRPr="00F63543">
        <w:rPr>
          <w:rFonts w:ascii="Times New Roman" w:hAnsi="Times New Roman" w:cs="Times New Roman"/>
          <w:sz w:val="28"/>
          <w:szCs w:val="28"/>
          <w:lang w:val="ru-RU"/>
        </w:rPr>
        <w:instrText>_</w:instrText>
      </w:r>
      <w:r w:rsidR="005C46AE" w:rsidRPr="00F63543">
        <w:rPr>
          <w:rFonts w:ascii="Times New Roman" w:hAnsi="Times New Roman" w:cs="Times New Roman"/>
          <w:sz w:val="28"/>
          <w:szCs w:val="28"/>
          <w:lang w:val="en-US"/>
        </w:rPr>
        <w:instrText>CITATION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citationItems</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id</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ITEM</w:instrText>
      </w:r>
      <w:r w:rsidR="005C46AE" w:rsidRPr="00F63543">
        <w:rPr>
          <w:rFonts w:ascii="Times New Roman" w:hAnsi="Times New Roman" w:cs="Times New Roman"/>
          <w:sz w:val="28"/>
          <w:szCs w:val="28"/>
          <w:lang w:val="ru-RU"/>
        </w:rPr>
        <w:instrText>-1","</w:instrText>
      </w:r>
      <w:r w:rsidR="005C46AE" w:rsidRPr="00F63543">
        <w:rPr>
          <w:rFonts w:ascii="Times New Roman" w:hAnsi="Times New Roman" w:cs="Times New Roman"/>
          <w:sz w:val="28"/>
          <w:szCs w:val="28"/>
          <w:lang w:val="en-US"/>
        </w:rPr>
        <w:instrText>itemData</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DOI</w:instrText>
      </w:r>
      <w:r w:rsidR="005C46AE" w:rsidRPr="00F63543">
        <w:rPr>
          <w:rFonts w:ascii="Times New Roman" w:hAnsi="Times New Roman" w:cs="Times New Roman"/>
          <w:sz w:val="28"/>
          <w:szCs w:val="28"/>
          <w:lang w:val="ru-RU"/>
        </w:rPr>
        <w:instrText>":"10.2147/</w:instrText>
      </w:r>
      <w:r w:rsidR="005C46AE" w:rsidRPr="00F63543">
        <w:rPr>
          <w:rFonts w:ascii="Times New Roman" w:hAnsi="Times New Roman" w:cs="Times New Roman"/>
          <w:sz w:val="28"/>
          <w:szCs w:val="28"/>
          <w:lang w:val="en-US"/>
        </w:rPr>
        <w:instrText>NDT</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S</w:instrText>
      </w:r>
      <w:r w:rsidR="005C46AE" w:rsidRPr="00F63543">
        <w:rPr>
          <w:rFonts w:ascii="Times New Roman" w:hAnsi="Times New Roman" w:cs="Times New Roman"/>
          <w:sz w:val="28"/>
          <w:szCs w:val="28"/>
          <w:lang w:val="ru-RU"/>
        </w:rPr>
        <w:instrText>282569","</w:instrText>
      </w:r>
      <w:r w:rsidR="005C46AE" w:rsidRPr="00F63543">
        <w:rPr>
          <w:rFonts w:ascii="Times New Roman" w:hAnsi="Times New Roman" w:cs="Times New Roman"/>
          <w:sz w:val="28"/>
          <w:szCs w:val="28"/>
          <w:lang w:val="en-US"/>
        </w:rPr>
        <w:instrText>ISSN</w:instrText>
      </w:r>
      <w:r w:rsidR="005C46AE" w:rsidRPr="00F63543">
        <w:rPr>
          <w:rFonts w:ascii="Times New Roman" w:hAnsi="Times New Roman" w:cs="Times New Roman"/>
          <w:sz w:val="28"/>
          <w:szCs w:val="28"/>
          <w:lang w:val="ru-RU"/>
        </w:rPr>
        <w:instrText>":"1176-6328","</w:instrText>
      </w:r>
      <w:r w:rsidR="005C46AE" w:rsidRPr="00F63543">
        <w:rPr>
          <w:rFonts w:ascii="Times New Roman" w:hAnsi="Times New Roman" w:cs="Times New Roman"/>
          <w:sz w:val="28"/>
          <w:szCs w:val="28"/>
          <w:lang w:val="en-US"/>
        </w:rPr>
        <w:instrText>PMID</w:instrText>
      </w:r>
      <w:r w:rsidR="005C46AE" w:rsidRPr="00F63543">
        <w:rPr>
          <w:rFonts w:ascii="Times New Roman" w:hAnsi="Times New Roman" w:cs="Times New Roman"/>
          <w:sz w:val="28"/>
          <w:szCs w:val="28"/>
          <w:lang w:val="ru-RU"/>
        </w:rPr>
        <w:instrText>":"34898983","</w:instrText>
      </w:r>
      <w:r w:rsidR="005C46AE" w:rsidRPr="00F63543">
        <w:rPr>
          <w:rFonts w:ascii="Times New Roman" w:hAnsi="Times New Roman" w:cs="Times New Roman"/>
          <w:sz w:val="28"/>
          <w:szCs w:val="28"/>
          <w:lang w:val="en-US"/>
        </w:rPr>
        <w:instrText>abstract</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This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comprehensive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thematic</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review</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aims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to</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highlight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familiarize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readers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with</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challenges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pitfalls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encountered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differential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diagnosis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autism</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spectrum</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disorders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children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to</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facilitate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process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accurate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identification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stake</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holders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Accordingly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articles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that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best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answer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our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questions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highlight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our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concerns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were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chosen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from</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well</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established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publishers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with</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prime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peer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reviewed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journals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Included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are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studies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showing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alternate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views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issues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so</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to</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point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readers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to</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other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possibilities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complex</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dynamic</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biological</w:instrText>
      </w:r>
      <w:r w:rsidR="005C46AE" w:rsidRPr="00F63543">
        <w:rPr>
          <w:rFonts w:ascii="Times New Roman" w:hAnsi="Times New Roman" w:cs="Times New Roman"/>
          <w:sz w:val="28"/>
          <w:szCs w:val="28"/>
          <w:lang w:val="ru-RU"/>
        </w:rPr>
        <w:instrText>-</w:instrText>
      </w:r>
      <w:r w:rsidR="005C46AE" w:rsidRPr="00F63543">
        <w:rPr>
          <w:rFonts w:ascii="Times New Roman" w:hAnsi="Times New Roman" w:cs="Times New Roman"/>
          <w:sz w:val="28"/>
          <w:szCs w:val="28"/>
          <w:lang w:val="en-US"/>
        </w:rPr>
        <w:instrText>neurodevelopmental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disorder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underscored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its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heterogeneous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symptomology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severity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phenotypes</w:instrText>
      </w:r>
      <w:r w:rsidR="005C46AE" w:rsidRPr="00F63543">
        <w:rPr>
          <w:rFonts w:ascii="Times New Roman" w:hAnsi="Times New Roman" w:cs="Times New Roman"/>
          <w:sz w:val="28"/>
          <w:szCs w:val="28"/>
          <w:lang w:val="ru-RU"/>
        </w:rPr>
        <w:instrText xml:space="preserve"> – </w:instrText>
      </w:r>
      <w:r w:rsidR="005C46AE" w:rsidRPr="00F63543">
        <w:rPr>
          <w:rFonts w:ascii="Times New Roman" w:hAnsi="Times New Roman" w:cs="Times New Roman"/>
          <w:sz w:val="28"/>
          <w:szCs w:val="28"/>
          <w:lang w:val="en-US"/>
        </w:rPr>
        <w:instrText>all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characterized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social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communication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deficits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presence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restricted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interests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repetitive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behaviours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RRBs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core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symptoms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Language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intellectual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capacities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do</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not</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form</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core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symptoms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although</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vary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considerably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Accurate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identification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challenging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often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enmeshed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with</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other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neurodevelopmental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disorders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medical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comorbidities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situation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now</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recognized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rule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rather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than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the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exception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child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psychiatry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developmental</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medicine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ASD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disorder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with</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varying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performance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severity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symptoms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over</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time</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including</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unexpected</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loss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of</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early</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skills</w:instrText>
      </w:r>
      <w:r w:rsidR="005C46AE" w:rsidRPr="00F63543">
        <w:rPr>
          <w:rFonts w:ascii="Times New Roman" w:hAnsi="Times New Roman" w:cs="Times New Roman"/>
          <w:sz w:val="28"/>
          <w:szCs w:val="28"/>
          <w:lang w:val="ru-RU"/>
        </w:rPr>
        <w:instrText xml:space="preserve">, </w:instrText>
      </w:r>
      <w:r w:rsidR="005C46AE" w:rsidRPr="00F63543">
        <w:rPr>
          <w:rFonts w:ascii="Times New Roman" w:hAnsi="Times New Roman" w:cs="Times New Roman"/>
          <w:sz w:val="28"/>
          <w:szCs w:val="28"/>
          <w:lang w:val="en-US"/>
        </w:rPr>
        <w:instrText>and lost diagnosis in some children following treatment. The review reiterates the urgency in accurate diagnosis in face of the rapid rise in ASD prevalence globally, and risk-increase in delayed or denied treatment with undesirable life-long consequences for most of the affected children. In addition, a call for change is advised to circumvent the ethical dilemma posed by the present “deficit model” in ASD diagnosis. Here, ASD prevalence is presented first, followed by emphasis on importance of accurate early diagnosis, and challenges in its accomplishment due to flaws in diagnostic instruments and other contributing factors. Next follow the required criteria for accurate identification, and its difficulties attributed to comorbid conditions, gender differ-ences, and socio-economic and cultural influences. The conclusion includes future directions and a take away message.","author":[{"dropping-particle":"","family":"Hus","given":"Yvette","non-dropping-particle":"","parse-names":false,"suffix":""},{"dropping-particle":"","family":"Segal","given":"Osnat","non-dropping-particle":"","parse-names":false,"suffix":""}],"container-title":"Neuropsychiatric disease and treatment","id":"ITEM-1","issued":{"date-parts":[["2021"]]},"page":"3509-3529","publisher":"Neuropsychiatr Dis Treat","title":"Challenges Surrounding the Diagnosis of Autism in Children","type":"article-journal","volume":"17"},"uris":["http://www.mendeley.com/documents/?uuid=ff427ad0-9586-30d5-9be0-b0ea99269125"]}],"mendeley":{"formattedCitation":"&lt;sup&gt;67&lt;/sup&gt;","plainTextFormattedCitation":"67","previouslyFormattedCitation":"&lt;sup&gt;67&lt;/sup&gt;"},"properties":{"noteIndex":0},"schema":"https://github.com/citation-style-language/schema/raw/master/csl-citation.json"}</w:instrText>
      </w:r>
      <w:r w:rsidR="005C46AE" w:rsidRPr="00F63543">
        <w:rPr>
          <w:rFonts w:ascii="Times New Roman" w:hAnsi="Times New Roman" w:cs="Times New Roman"/>
          <w:sz w:val="28"/>
          <w:szCs w:val="28"/>
          <w:lang w:val="en-US"/>
        </w:rPr>
        <w:fldChar w:fldCharType="separate"/>
      </w:r>
      <w:r w:rsidR="005C46AE" w:rsidRPr="00F63543">
        <w:rPr>
          <w:rFonts w:ascii="Times New Roman" w:hAnsi="Times New Roman" w:cs="Times New Roman"/>
          <w:noProof/>
          <w:sz w:val="28"/>
          <w:szCs w:val="28"/>
          <w:lang w:val="en-US"/>
        </w:rPr>
        <w:t>67</w:t>
      </w:r>
      <w:r w:rsidR="005C46AE" w:rsidRPr="00F63543">
        <w:rPr>
          <w:rFonts w:ascii="Times New Roman" w:hAnsi="Times New Roman" w:cs="Times New Roman"/>
          <w:sz w:val="28"/>
          <w:szCs w:val="28"/>
          <w:lang w:val="en-US"/>
        </w:rPr>
        <w:fldChar w:fldCharType="end"/>
      </w:r>
      <w:r w:rsidR="00395969" w:rsidRPr="00F63543">
        <w:rPr>
          <w:rFonts w:ascii="Times New Roman" w:hAnsi="Times New Roman" w:cs="Times New Roman"/>
          <w:sz w:val="28"/>
          <w:szCs w:val="28"/>
          <w:lang w:val="en-US"/>
        </w:rPr>
        <w:t xml:space="preserve">] </w:t>
      </w:r>
      <w:r w:rsidR="00395969" w:rsidRPr="00F63543">
        <w:rPr>
          <w:rFonts w:ascii="Times New Roman" w:hAnsi="Times New Roman" w:cs="Times New Roman"/>
          <w:sz w:val="28"/>
          <w:szCs w:val="28"/>
          <w:lang w:val="ru-RU"/>
        </w:rPr>
        <w:t>до</w:t>
      </w:r>
      <w:r w:rsidR="00395969" w:rsidRPr="00F63543">
        <w:rPr>
          <w:rFonts w:ascii="Times New Roman" w:hAnsi="Times New Roman" w:cs="Times New Roman"/>
          <w:sz w:val="28"/>
          <w:szCs w:val="28"/>
          <w:lang w:val="en-US"/>
        </w:rPr>
        <w:t xml:space="preserve"> 0,36% [</w:t>
      </w:r>
      <w:r w:rsidR="005C46AE" w:rsidRPr="00F63543">
        <w:rPr>
          <w:rFonts w:ascii="Times New Roman" w:hAnsi="Times New Roman" w:cs="Times New Roman"/>
          <w:sz w:val="28"/>
          <w:szCs w:val="28"/>
          <w:lang w:val="ru-RU"/>
        </w:rPr>
        <w:fldChar w:fldCharType="begin" w:fldLock="1"/>
      </w:r>
      <w:r w:rsidR="00B07BD0" w:rsidRPr="00F63543">
        <w:rPr>
          <w:rFonts w:ascii="Times New Roman" w:hAnsi="Times New Roman" w:cs="Times New Roman"/>
          <w:sz w:val="28"/>
          <w:szCs w:val="28"/>
          <w:lang w:val="ru-RU"/>
        </w:rPr>
        <w:instrText>ADDIN CSL_CITATION {"citationItems":[{"id":"ITEM-1","itemData":{"DOI":"10.3389/FPSYT.2023.1071181/BIBTEX","ISSN":"16640640","abstract":"Autism spectrum disorder (ASD) is one the most disabling developmental disorders, imposing an extremely high economic burden. Obtaining as accurate prevalence estimates as possible is crucial to guide governments in planning policies for identification and intervention for individuals with ASD and their relatives. The precision of prevalence estimates can be heightened by summative analyses of the data collected around the world. To that end, we conducted a three-level mixed-effects meta-analysis. A systematic search of the Web of Science, PubMed, EMBASE, and PsycINFO databases from 2000 up to 13 July 2020 was performed, and reference lists of previous reviews and existing databases of prevalence studies were screened. Overall, 79 studies were included in the analysis of ASD and 59–in the analysis of previously existing relevant diagnoses: 30 for Autistic Disorder (AD), 15 for Asperger Syndrome (AS), and 14 for Atypical Autism (AA) and Pervasive Developmental Disorder - Not Otherwise Specified (PDD-NOS); these research reports covered the period from 1994 to 2019. Pooled prevalence estimates were 0.72% (95% CI = 0.61–0.85) for ASD, 0.25% (95% CI = 0.18–0.33) for AD, 0.13% (95% CI = 0.07–0.20) for AS, and 0.18% (95% CI = 0.10–0.28) for the combined group of AA and PDD-NOS. Estimates were higher (1) for the studies that used records-review surveillance rather than other designs; (2) in North America compared with other geographical regions; and (3) in high-income compared with lower-income countries. The highest prevalence estimates were registered in the USA. There was an increase in autism prevalence estimates over time. The prevalence was also significantly higher for children aged between 6 and 12 years compared to children under the age of 5 and over the age of 13 years. Systematic review registration: https://www.crd.york.ac.uk/prospero/display_record.php?ID=CRD42019131525, identifier CRD42019131525.","author":[{"dropping-particle":"","family":"Talantseva","given":"Oksana I.","non-dropping-particle":"","parse-names":false,"suffix":""},{"dropping-particle":"","family":"Romanova","given":"Raisa S.","non-dropping-particle":"","parse-names":false,"suffix":""},{"dropping-particle":"","family":"Shurdova","given":"Ekaterina M.","non-dropping-particle":"","parse-names":false,"suffix":""},{"dropping-particle":"","family":"Dolgorukova","given":"Tatiana A.","non-dropping-particle":"","parse-names":false,"suffix":""},{"dropping-particle":"","family":"Sologub","given":"Polina S.","non-dropping-particle":"","parse-names":false,"suffix":""},{"dropping-particle":"","family":"Titova","given":"Olga S.","non-dropping-particle":"","parse-names":false,"suffix":""},{"dropping-particle":"","family":"Kleeva","given":"Daria F.","non-dropping-particle":"","parse-names":false,"suffix":""},{"dropping-particle":"","family":"Grigorenko","given":"Elena L.","non-dropping-particle":"","parse-names":false,"suffix":""}],"container-title":"Frontiers in Psychiatry","id":"ITEM-1","issued":{"date-parts":[["2023","2","9"]]},"page":"1071181","publisher":"Frontiers Media S.A.","title":"The global prevalence of autism spectrum disorder: A three-level meta-analysis","type":"article-journal","volume":"14"},"uris":["http://www.mendeley.com/documents/?uuid=5449b808-4f28-3f73-91ff-e26dd96df451"]}],"mendeley":{"formattedCitation":"&lt;sup&gt;63&lt;/sup&gt;","plainTextFormattedCitation":"63","previouslyFormattedCitation":"&lt;sup&gt;63&lt;/sup&gt;"},"properties":{"noteIndex":0},"schema":"https://github.com/citation-style-language/schema/raw/master/csl-citation.json"}</w:instrText>
      </w:r>
      <w:r w:rsidR="005C46AE" w:rsidRPr="00F63543">
        <w:rPr>
          <w:rFonts w:ascii="Times New Roman" w:hAnsi="Times New Roman" w:cs="Times New Roman"/>
          <w:sz w:val="28"/>
          <w:szCs w:val="28"/>
          <w:lang w:val="ru-RU"/>
        </w:rPr>
        <w:fldChar w:fldCharType="separate"/>
      </w:r>
      <w:r w:rsidR="005C46AE" w:rsidRPr="00F63543">
        <w:rPr>
          <w:rFonts w:ascii="Times New Roman" w:hAnsi="Times New Roman" w:cs="Times New Roman"/>
          <w:noProof/>
          <w:sz w:val="28"/>
          <w:szCs w:val="28"/>
          <w:lang w:val="ru-RU"/>
        </w:rPr>
        <w:t>63</w:t>
      </w:r>
      <w:r w:rsidR="005C46AE" w:rsidRPr="00F63543">
        <w:rPr>
          <w:rFonts w:ascii="Times New Roman" w:hAnsi="Times New Roman" w:cs="Times New Roman"/>
          <w:sz w:val="28"/>
          <w:szCs w:val="28"/>
          <w:lang w:val="ru-RU"/>
        </w:rPr>
        <w:fldChar w:fldCharType="end"/>
      </w:r>
      <w:r w:rsidR="00395969" w:rsidRPr="00F63543">
        <w:rPr>
          <w:rFonts w:ascii="Times New Roman" w:hAnsi="Times New Roman" w:cs="Times New Roman"/>
          <w:sz w:val="28"/>
          <w:szCs w:val="28"/>
          <w:lang w:val="ru-RU"/>
        </w:rPr>
        <w:t>] и значительно различаются между азиатскими странами.</w:t>
      </w:r>
      <w:r w:rsidR="00CD483C" w:rsidRPr="00F63543">
        <w:rPr>
          <w:rFonts w:ascii="Times New Roman" w:hAnsi="Times New Roman" w:cs="Times New Roman"/>
          <w:sz w:val="28"/>
          <w:szCs w:val="28"/>
          <w:lang w:val="ru-RU"/>
        </w:rPr>
        <w:t xml:space="preserve"> Рисунок 1 представляет сводку </w:t>
      </w:r>
      <w:r w:rsidR="008158F8" w:rsidRPr="00F63543">
        <w:rPr>
          <w:rFonts w:ascii="Times New Roman" w:hAnsi="Times New Roman" w:cs="Times New Roman"/>
          <w:sz w:val="28"/>
          <w:szCs w:val="28"/>
          <w:lang w:val="ru-RU"/>
        </w:rPr>
        <w:t xml:space="preserve">99-ти больших </w:t>
      </w:r>
      <w:r w:rsidR="00CD483C" w:rsidRPr="00F63543">
        <w:rPr>
          <w:rFonts w:ascii="Times New Roman" w:hAnsi="Times New Roman" w:cs="Times New Roman"/>
          <w:sz w:val="28"/>
          <w:szCs w:val="28"/>
          <w:lang w:val="ru-RU"/>
        </w:rPr>
        <w:t>исследований</w:t>
      </w:r>
      <w:r w:rsidR="00CD483C" w:rsidRPr="000A4DEA">
        <w:rPr>
          <w:rFonts w:ascii="Times New Roman" w:hAnsi="Times New Roman" w:cs="Times New Roman"/>
          <w:sz w:val="28"/>
          <w:szCs w:val="28"/>
          <w:lang w:val="ru-RU"/>
        </w:rPr>
        <w:t xml:space="preserve"> по оценке распространенности в разных региона мира</w:t>
      </w:r>
      <w:r w:rsidR="00F00595" w:rsidRPr="000A4DEA">
        <w:rPr>
          <w:rFonts w:ascii="Times New Roman" w:hAnsi="Times New Roman" w:cs="Times New Roman"/>
          <w:sz w:val="28"/>
          <w:szCs w:val="28"/>
          <w:lang w:val="ru-RU"/>
        </w:rPr>
        <w:t xml:space="preserve">, которая </w:t>
      </w:r>
      <w:r w:rsidR="008158F8" w:rsidRPr="000A4DEA">
        <w:rPr>
          <w:rFonts w:ascii="Times New Roman" w:hAnsi="Times New Roman" w:cs="Times New Roman"/>
          <w:sz w:val="28"/>
          <w:szCs w:val="28"/>
          <w:lang w:val="ru-RU"/>
        </w:rPr>
        <w:t>сильно варьируются, вероятно,</w:t>
      </w:r>
      <w:r w:rsidR="00F00595" w:rsidRPr="000A4DEA">
        <w:rPr>
          <w:rFonts w:ascii="Times New Roman" w:hAnsi="Times New Roman" w:cs="Times New Roman"/>
          <w:sz w:val="28"/>
          <w:szCs w:val="28"/>
          <w:lang w:val="ru-RU"/>
        </w:rPr>
        <w:t xml:space="preserve"> </w:t>
      </w:r>
      <w:r w:rsidR="008158F8" w:rsidRPr="000A4DEA">
        <w:rPr>
          <w:rFonts w:ascii="Times New Roman" w:hAnsi="Times New Roman" w:cs="Times New Roman"/>
          <w:sz w:val="28"/>
          <w:szCs w:val="28"/>
          <w:lang w:val="ru-RU"/>
        </w:rPr>
        <w:t>из-за изменчивости методологических особенностей, включая характеристики выборки и методы, используемые для выявления и определения случаев</w:t>
      </w:r>
      <w:r w:rsidR="00CD483C" w:rsidRPr="000A4DEA">
        <w:rPr>
          <w:rFonts w:ascii="Times New Roman" w:hAnsi="Times New Roman" w:cs="Times New Roman"/>
          <w:sz w:val="28"/>
          <w:szCs w:val="28"/>
          <w:lang w:val="ru-RU"/>
        </w:rPr>
        <w:t xml:space="preserve"> </w:t>
      </w:r>
      <w:r w:rsidR="00CD483C" w:rsidRPr="00F63543">
        <w:rPr>
          <w:rFonts w:ascii="Times New Roman" w:hAnsi="Times New Roman" w:cs="Times New Roman"/>
          <w:sz w:val="28"/>
          <w:szCs w:val="28"/>
          <w:lang w:val="ru-RU"/>
        </w:rPr>
        <w:t>[</w:t>
      </w:r>
      <w:r w:rsidR="00B07BD0" w:rsidRPr="00F63543">
        <w:rPr>
          <w:rFonts w:ascii="Times New Roman" w:hAnsi="Times New Roman" w:cs="Times New Roman"/>
          <w:sz w:val="28"/>
          <w:szCs w:val="28"/>
          <w:lang w:val="ru-RU"/>
        </w:rPr>
        <w:fldChar w:fldCharType="begin" w:fldLock="1"/>
      </w:r>
      <w:r w:rsidR="00B07BD0" w:rsidRPr="00F63543">
        <w:rPr>
          <w:rFonts w:ascii="Times New Roman" w:hAnsi="Times New Roman" w:cs="Times New Roman"/>
          <w:sz w:val="28"/>
          <w:szCs w:val="28"/>
          <w:lang w:val="ru-RU"/>
        </w:rPr>
        <w:instrText>ADDIN CSL_CITATION {"citationItems":[{"id":"ITEM-1","itemData":{"DOI":"10.1002/AUR.2696","ISSN":"1939-3806","PMID":"35238171","abstract":"Prevalence estimates of autism are essential for informing public policy, raising awareness, and developing research priorities. Using a systematic review, we synthesized estimates of the prevalence of autism worldwide. We examined factors accounting for variability in estimates and critically reviewed evidence relevant for hypotheses about biological or social determinants (viz., biological sex, sociodemographic status, ethnicity/race, and nativity) potentially modifying prevalence estimates of autism. We performed the search in November 2021 within Medline for studies estimating autism prevalence, published since our last systematic review in 2012. Data were extracted by two independent researchers. Since 2012, 99 estimates from 71 studies were published indicating a global autism prevalence that ranges within and across regions, with a median prevalence of 100/10,000 (range: 1.09/10,000 to 436.0/10,000). The median male-to-female ratio was 4.2. The median percentage of autism cases with co-occurring intellectual disability was 33.0%. Estimates varied, likely reflecting complex and dynamic interactions between patterns of community awareness, service capacity, help seeking, and sociodemographic factors. A limitation of this review is that synthesizing methodological features precludes a quality appraisal of studies. Our findings reveal an increase in measured autism prevalence globally, reflecting the combined effects of multiple factors including the increase in community awareness and public health response globally, progress in case identification and definition, and an increase in community capacity. Hypotheses linking factors that increase the likelihood of developing autism with variations in prevalence will require research with large, representative samples and comparable autism diagnostic criteria and case-finding methods in diverse world regions over time. Lay Summary: We reviewed studies of the prevalence of autism worldwide, considering the impact of geographic, ethnic, and socioeconomic factors on prevalence estimates. Approximately 1/100 children are diagnosed with autism spectrum disorder around the world. Prevalence estimates increased over time and varied greatly within and across sociodemographic groups. These findings reflect changes in the definition of autism and differences in the methodology and contexts of prevalence studies.","author":[{"dropping-particle":"","family":"Zeidan","given":"Jinan","non-dropping-particle":"","parse-names":false,"suffix":""},{"dropping-particle":"","family":"Fombonne","given":"Eric","non-dropping-particle":"","parse-names":false,"suffix":""},{"dropping-particle":"","family":"Scorah","given":"Julie","non-dropping-particle":"","parse-names":false,"suffix":""},{"dropping-particle":"","family":"Ibrahim","given":"Alaa","non-dropping-particle":"","parse-names":false,"suffix":""},{"dropping-particle":"","family":"Durkin","given":"Maureen S.","non-dropping-particle":"","parse-names":false,"suffix":""},{"dropping-particle":"","family":"Saxena","given":"Shekhar","non-dropping-particle":"","parse-names":false,"suffix":""},{"dropping-particle":"","family":"Yusuf","given":"Afiqah","non-dropping-particle":"","parse-names":false,"suffix":""},{"dropping-particle":"","family":"Shih","given":"Andy","non-dropping-particle":"","parse-names":false,"suffix":""},{"dropping-particle":"","family":"Elsabbagh","given":"Mayada","non-dropping-particle":"","parse-names":false,"suffix":""}],"container-title":"Autism research : official journal of the International Society for Autism Research","id":"ITEM-1","issue":"5","issued":{"date-parts":[["2022","5","1"]]},"page":"778-790","publisher":"Autism Res","title":"Global prevalence of autism: A systematic review update","type":"article-journal","volume":"15"},"uris":["http://www.mendeley.com/documents/?uuid=2e9683d2-8d89-35f8-b3f8-7c713e0890bf"]}],"mendeley":{"formattedCitation":"&lt;sup&gt;20&lt;/sup&gt;","plainTextFormattedCitation":"20","previouslyFormattedCitation":"&lt;sup&gt;20&lt;/sup&gt;"},"properties":{"noteIndex":0},"schema":"https://github.com/citation-style-language/schema/raw/master/csl-citation.json"}</w:instrText>
      </w:r>
      <w:r w:rsidR="00B07BD0" w:rsidRPr="00F63543">
        <w:rPr>
          <w:rFonts w:ascii="Times New Roman" w:hAnsi="Times New Roman" w:cs="Times New Roman"/>
          <w:sz w:val="28"/>
          <w:szCs w:val="28"/>
          <w:lang w:val="ru-RU"/>
        </w:rPr>
        <w:fldChar w:fldCharType="separate"/>
      </w:r>
      <w:r w:rsidR="00B07BD0" w:rsidRPr="00F63543">
        <w:rPr>
          <w:rFonts w:ascii="Times New Roman" w:hAnsi="Times New Roman" w:cs="Times New Roman"/>
          <w:noProof/>
          <w:sz w:val="28"/>
          <w:szCs w:val="28"/>
          <w:lang w:val="ru-RU"/>
        </w:rPr>
        <w:t>20</w:t>
      </w:r>
      <w:r w:rsidR="00B07BD0" w:rsidRPr="00F63543">
        <w:rPr>
          <w:rFonts w:ascii="Times New Roman" w:hAnsi="Times New Roman" w:cs="Times New Roman"/>
          <w:sz w:val="28"/>
          <w:szCs w:val="28"/>
          <w:lang w:val="ru-RU"/>
        </w:rPr>
        <w:fldChar w:fldCharType="end"/>
      </w:r>
      <w:r w:rsidR="00CD483C" w:rsidRPr="00F63543">
        <w:rPr>
          <w:rFonts w:ascii="Times New Roman" w:hAnsi="Times New Roman" w:cs="Times New Roman"/>
          <w:sz w:val="28"/>
          <w:szCs w:val="28"/>
          <w:lang w:val="ru-RU"/>
        </w:rPr>
        <w:t>]</w:t>
      </w:r>
      <w:r w:rsidR="00F63543">
        <w:rPr>
          <w:rFonts w:ascii="Times New Roman" w:hAnsi="Times New Roman" w:cs="Times New Roman"/>
          <w:sz w:val="28"/>
          <w:szCs w:val="28"/>
          <w:lang w:val="en-US"/>
        </w:rPr>
        <w:t>.</w:t>
      </w:r>
    </w:p>
    <w:p w14:paraId="3F0562A3" w14:textId="4CA5CDA6" w:rsidR="00CD483C" w:rsidRDefault="00CD483C" w:rsidP="006464F9">
      <w:pPr>
        <w:jc w:val="both"/>
        <w:rPr>
          <w:rFonts w:ascii="Times New Roman" w:hAnsi="Times New Roman" w:cs="Times New Roman"/>
          <w:sz w:val="24"/>
          <w:szCs w:val="24"/>
          <w:lang w:val="ru-RU"/>
        </w:rPr>
      </w:pPr>
    </w:p>
    <w:p w14:paraId="0FCF2942" w14:textId="657A8940" w:rsidR="00CD483C" w:rsidRPr="00CD483C" w:rsidRDefault="00226221" w:rsidP="006464F9">
      <w:pPr>
        <w:jc w:val="both"/>
        <w:rPr>
          <w:rFonts w:ascii="Times New Roman" w:hAnsi="Times New Roman" w:cs="Times New Roman"/>
          <w:sz w:val="24"/>
          <w:szCs w:val="24"/>
          <w:lang w:val="ru-RU"/>
        </w:rPr>
      </w:pPr>
      <w:r>
        <w:rPr>
          <w:rFonts w:ascii="Times New Roman" w:hAnsi="Times New Roman" w:cs="Times New Roman"/>
          <w:noProof/>
          <w:sz w:val="24"/>
          <w:szCs w:val="24"/>
          <w:lang w:val="ru-RU"/>
        </w:rPr>
        <w:drawing>
          <wp:inline distT="0" distB="0" distL="0" distR="0" wp14:anchorId="28F040E1" wp14:editId="599B0204">
            <wp:extent cx="6060440" cy="3294185"/>
            <wp:effectExtent l="0" t="0" r="10160" b="825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5764D91" w14:textId="268A7098" w:rsidR="00CD483C" w:rsidRPr="00395969" w:rsidRDefault="00CD483C" w:rsidP="006464F9">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p>
    <w:p w14:paraId="06544E63" w14:textId="05EAF68C" w:rsidR="006464F9" w:rsidRDefault="008C3425" w:rsidP="008C3425">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1 – Распространенность расстройств аутистического спектра на 10000 населения по оценкам </w:t>
      </w:r>
      <w:r w:rsidR="002B339C">
        <w:rPr>
          <w:rFonts w:ascii="Times New Roman" w:hAnsi="Times New Roman" w:cs="Times New Roman"/>
          <w:sz w:val="28"/>
          <w:szCs w:val="28"/>
          <w:lang w:val="ru-RU"/>
        </w:rPr>
        <w:t>99</w:t>
      </w:r>
      <w:r>
        <w:rPr>
          <w:rFonts w:ascii="Times New Roman" w:hAnsi="Times New Roman" w:cs="Times New Roman"/>
          <w:sz w:val="28"/>
          <w:szCs w:val="28"/>
          <w:lang w:val="ru-RU"/>
        </w:rPr>
        <w:t xml:space="preserve"> исследований за </w:t>
      </w:r>
      <w:r w:rsidR="002B339C">
        <w:rPr>
          <w:rFonts w:ascii="Times New Roman" w:hAnsi="Times New Roman" w:cs="Times New Roman"/>
          <w:sz w:val="28"/>
          <w:szCs w:val="28"/>
          <w:lang w:val="ru-RU"/>
        </w:rPr>
        <w:t xml:space="preserve">2012–2021 </w:t>
      </w:r>
      <w:r>
        <w:rPr>
          <w:rFonts w:ascii="Times New Roman" w:hAnsi="Times New Roman" w:cs="Times New Roman"/>
          <w:sz w:val="28"/>
          <w:szCs w:val="28"/>
          <w:lang w:val="ru-RU"/>
        </w:rPr>
        <w:t>годы</w:t>
      </w:r>
    </w:p>
    <w:p w14:paraId="7988979C" w14:textId="77777777" w:rsidR="00AB7F66" w:rsidRDefault="00AB7F66" w:rsidP="00252D3D">
      <w:pPr>
        <w:jc w:val="both"/>
        <w:rPr>
          <w:rFonts w:ascii="Times New Roman" w:hAnsi="Times New Roman" w:cs="Times New Roman"/>
          <w:sz w:val="28"/>
          <w:szCs w:val="28"/>
          <w:lang w:val="ru-RU"/>
        </w:rPr>
      </w:pPr>
    </w:p>
    <w:p w14:paraId="2189B1EF" w14:textId="6ED9CDEF" w:rsidR="00604725" w:rsidRDefault="00252D3D" w:rsidP="0014482F">
      <w:pPr>
        <w:ind w:firstLine="720"/>
        <w:jc w:val="both"/>
        <w:rPr>
          <w:rFonts w:ascii="Times New Roman" w:hAnsi="Times New Roman" w:cs="Times New Roman"/>
          <w:sz w:val="24"/>
          <w:szCs w:val="24"/>
          <w:lang w:val="ru-RU"/>
        </w:rPr>
      </w:pPr>
      <w:r w:rsidRPr="000A4DEA">
        <w:rPr>
          <w:rFonts w:ascii="Times New Roman" w:hAnsi="Times New Roman" w:cs="Times New Roman"/>
          <w:sz w:val="28"/>
          <w:szCs w:val="28"/>
          <w:lang w:val="ru-RU"/>
        </w:rPr>
        <w:t>Увеличение зарегистрированной распространенности РАС с течением времени</w:t>
      </w:r>
      <w:r w:rsidR="0038402D">
        <w:rPr>
          <w:rFonts w:ascii="Times New Roman" w:hAnsi="Times New Roman" w:cs="Times New Roman"/>
          <w:sz w:val="28"/>
          <w:szCs w:val="28"/>
          <w:lang w:val="ru-RU"/>
        </w:rPr>
        <w:t xml:space="preserve"> </w:t>
      </w:r>
      <w:r w:rsidRPr="000A4DEA">
        <w:rPr>
          <w:rFonts w:ascii="Times New Roman" w:hAnsi="Times New Roman" w:cs="Times New Roman"/>
          <w:sz w:val="28"/>
          <w:szCs w:val="28"/>
          <w:lang w:val="ru-RU"/>
        </w:rPr>
        <w:t xml:space="preserve">стало предметом глубокого анализа. Систематические обзоры литературы показывают, что эти расхождения в оценках, скорее всего, не отражают реальный рост истинной распространенности РАС. Вместо этого они связаны с множеством факторов, таких как изменения и усовершенствование диагностических критериев, прогресс в методологиях исследований и повышение их качества. Кроме того, улучшенный доступ к диагностическим и интервенционным услугам, возрастание осведомленности о РАС как среди специалистов, так и в обществе, а также признание того, что РАС может сосуществовать с другими расстройствами развития, также способствовали увеличению показателей распространенности. Эти результаты подчеркивают сложность интерпретации тенденций и важность учета методологических и контекстуальных факторов при оценке изменений в распространенности РАС со временем </w:t>
      </w:r>
      <w:r w:rsidRPr="00F63543">
        <w:rPr>
          <w:rFonts w:ascii="Times New Roman" w:hAnsi="Times New Roman" w:cs="Times New Roman"/>
          <w:sz w:val="28"/>
          <w:szCs w:val="28"/>
          <w:lang w:val="ru-RU"/>
        </w:rPr>
        <w:t>[</w:t>
      </w:r>
      <w:r w:rsidR="00B07BD0" w:rsidRPr="00F63543">
        <w:rPr>
          <w:rFonts w:ascii="Times New Roman" w:hAnsi="Times New Roman" w:cs="Times New Roman"/>
          <w:sz w:val="28"/>
          <w:szCs w:val="28"/>
          <w:lang w:val="ru-RU"/>
        </w:rPr>
        <w:fldChar w:fldCharType="begin" w:fldLock="1"/>
      </w:r>
      <w:r w:rsidR="00B07BD0" w:rsidRPr="00F63543">
        <w:rPr>
          <w:rFonts w:ascii="Times New Roman" w:hAnsi="Times New Roman" w:cs="Times New Roman"/>
          <w:sz w:val="28"/>
          <w:szCs w:val="28"/>
          <w:lang w:val="ru-RU"/>
        </w:rPr>
        <w:instrText>ADDIN CSL_CITATION {"citationItems":[{"id":"ITEM-1","itemData":{"DOI":"10.1186/S13052-022-01310-W","ISSN":"1824-7288","PMID":"35804408","abstract":"Autism spectrum disorder (ASD) is one of the serious developmental disorders that is usually diagnosed below the age of three years. Although the severity of the disease’s symptoms varies from patient to patient, the ability to communicate with others is affected in all forms of ASD. This study aimed to determine the prevalence of ASD in high-risk groups by continent. The present study was conducted by systematic review and meta-analysis from 2008 to July 2021. Databases such as Science Direct, PubMed, Scopus, SID, Magiran, Web of Science (WoS), and Google Scholar from 2008 to July 2021 were searched to find related studies. Data were analysed using Comprehensive Meta-Analysis software (Version 2). A total of 74 studies with 30,212,757 participants were included in this study. The prevalence of ASD in the world was 0.6% (95% confidence interval: 0.4–1%). Subgroup analyses indicated that the prevalence of ASD in Asia, America, Europe, Africa and Australia was 0.4% (95% CI: 0.1–1), 1% (95% CI: 0.8–1.1), 0.5% (95% CI: 0.2–1), 1% (95% CI: 0.3–3.1), 1.7% (95% CI: 0.5–6.1) respectively. ASD imposes a heavy health burden on communities around the world. Early detection of ASD can reduce the incidence of developmental disorders and improve patients’ communication skills. Therefore, health policymakers need to be aware of the prevalence and increasing trend of ASD to implement appropriate planning and interventions to reduce its consequences.","author":[{"dropping-particle":"","family":"Salari","given":"Nader","non-dropping-particle":"","parse-names":false,"suffix":""},{"dropping-particle":"","family":"Rasoulpoor","given":"Shabnam","non-dropping-particle":"","parse-names":false,"suffix":""},{"dropping-particle":"","family":"Rasoulpoor","given":"Shna","non-dropping-particle":"","parse-names":false,"suffix":""},{"dropping-particle":"","family":"Shohaimi","given":"Shamarina","non-dropping-particle":"","parse-names":false,"suffix":""},{"dropping-particle":"","family":"Jafarpour","given":"Sima","non-dropping-particle":"","parse-names":false,"suffix":""},{"dropping-particle":"","family":"Abdoli","given":"Nasrin","non-dropping-particle":"","parse-names":false,"suffix":""},{"dropping-particle":"","family":"Khaledi-Paveh","given":"Behnam","non-dropping-particle":"","parse-names":false,"suffix":""},{"dropping-particle":"","family":"Mohammadi","given":"Masoud","non-dropping-particle":"","parse-names":false,"suffix":""}],"container-title":"Italian Journal of Pediatrics 2022 48:1","id":"ITEM-1","issue":"1","issued":{"date-parts":[["2022","7","8"]]},"page":"1-16","publisher":"BioMed Central","title":"The global prevalence of autism spectrum disorder: a comprehensive systematic review and meta-analysis","type":"article-journal","volume":"48"},"uris":["http://www.mendeley.com/documents/?uuid=2cb3f677-4015-304c-8caa-836435d2010a"]},{"id":"ITEM-2","itemData":{"DOI":"10.1002/AUR.2696","ISSN":"1939-3806","PMID":"35238171","abstract":"Prevalence estimates of autism are essential for informing public policy, raising awareness, and developing research priorities. Using a systematic review, we synthesized estimates of the prevalence of autism worldwide. We examined factors accounting for variability in estimates and critically reviewed evidence relevant for hypotheses about biological or social determinants (viz., biological sex, sociodemographic status, ethnicity/race, and nativity) potentially modifying prevalence estimates of autism. We performed the search in November 2021 within Medline for studies estimating autism prevalence, published since our last systematic review in 2012. Data were extracted by two independent researchers. Since 2012, 99 estimates from 71 studies were published indicating a global autism prevalence that ranges within and across regions, with a median prevalence of 100/10,000 (range: 1.09/10,000 to 436.0/10,000). The median male-to-female ratio was 4.2. The median percentage of autism cases with co-occurring intellectual disability was 33.0%. Estimates varied, likely reflecting complex and dynamic interactions between patterns of community awareness, service capacity, help seeking, and sociodemographic factors. A limitation of this review is that synthesizing methodological features precludes a quality appraisal of studies. Our findings reveal an increase in measured autism prevalence globally, reflecting the combined effects of multiple factors including the increase in community awareness and public health response globally, progress in case identification and definition, and an increase in community capacity. Hypotheses linking factors that increase the likelihood of developing autism with variations in prevalence will require research with large, representative samples and comparable autism diagnostic criteria and case-finding methods in diverse world regions over time. Lay Summary: We reviewed studies of the prevalence of autism worldwide, considering the impact of geographic, ethnic, and socioeconomic factors on prevalence estimates. Approximately 1/100 children are diagnosed with autism spectrum disorder around the world. Prevalence estimates increased over time and varied greatly within and across sociodemographic groups. These findings reflect changes in the definition of autism and differences in the methodology and contexts of prevalence studies.","author":[{"dropping-particle":"","family":"Zeidan","given":"Jinan","non-dropping-particle":"","parse-names":false,"suffix":""},{"dropping-particle":"","family":"Fombonne","given":"Eric","non-dropping-particle":"","parse-names":false,"suffix":""},{"dropping-particle":"","family":"Scorah","given":"Julie","non-dropping-particle":"","parse-names":false,"suffix":""},{"dropping-particle":"","family":"Ibrahim","given":"Alaa","non-dropping-particle":"","parse-names":false,"suffix":""},{"dropping-particle":"","family":"Durkin","given":"Maureen S.","non-dropping-particle":"","parse-names":false,"suffix":""},{"dropping-particle":"","family":"Saxena","given":"Shekhar","non-dropping-particle":"","parse-names":false,"suffix":""},{"dropping-particle":"","family":"Yusuf","given":"Afiqah","non-dropping-particle":"","parse-names":false,"suffix":""},{"dropping-particle":"","family":"Shih","given":"Andy","non-dropping-particle":"","parse-names":false,"suffix":""},{"dropping-particle":"","family":"Elsabbagh","given":"Mayada","non-dropping-particle":"","parse-names":false,"suffix":""}],"container-title":"Autism research : official journal of the International Society for Autism Research","id":"ITEM-2","issue":"5","issued":{"date-parts":[["2022","5","1"]]},"page":"778-790","publisher":"Autism Res","title":"Global prevalence of autism: A systematic review update","type":"article-journal","volume":"15"},"uris":["http://www.mendeley.com/documents/?uuid=2e9683d2-8d89-35f8-b3f8-7c713e0890bf"]}],"mendeley":{"formattedCitation":"&lt;sup&gt;20,68&lt;/sup&gt;","plainTextFormattedCitation":"20,68","previouslyFormattedCitation":"&lt;sup&gt;20,68&lt;/sup&gt;"},"properties":{"noteIndex":0},"schema":"https://github.com/citation-style-language/schema/raw/master/csl-citation.json"}</w:instrText>
      </w:r>
      <w:r w:rsidR="00B07BD0" w:rsidRPr="00F63543">
        <w:rPr>
          <w:rFonts w:ascii="Times New Roman" w:hAnsi="Times New Roman" w:cs="Times New Roman"/>
          <w:sz w:val="28"/>
          <w:szCs w:val="28"/>
          <w:lang w:val="ru-RU"/>
        </w:rPr>
        <w:fldChar w:fldCharType="separate"/>
      </w:r>
      <w:r w:rsidR="00B07BD0" w:rsidRPr="00F63543">
        <w:rPr>
          <w:rFonts w:ascii="Times New Roman" w:hAnsi="Times New Roman" w:cs="Times New Roman"/>
          <w:noProof/>
          <w:sz w:val="28"/>
          <w:szCs w:val="28"/>
          <w:lang w:val="ru-RU"/>
        </w:rPr>
        <w:t>20,68</w:t>
      </w:r>
      <w:r w:rsidR="00B07BD0" w:rsidRPr="00F63543">
        <w:rPr>
          <w:rFonts w:ascii="Times New Roman" w:hAnsi="Times New Roman" w:cs="Times New Roman"/>
          <w:sz w:val="28"/>
          <w:szCs w:val="28"/>
          <w:lang w:val="ru-RU"/>
        </w:rPr>
        <w:fldChar w:fldCharType="end"/>
      </w:r>
      <w:r w:rsidRPr="00F63543">
        <w:rPr>
          <w:rFonts w:ascii="Times New Roman" w:hAnsi="Times New Roman" w:cs="Times New Roman"/>
          <w:sz w:val="28"/>
          <w:szCs w:val="28"/>
          <w:lang w:val="ru-RU"/>
        </w:rPr>
        <w:t>].</w:t>
      </w:r>
    </w:p>
    <w:p w14:paraId="0EB24EC5" w14:textId="4CC4565C" w:rsidR="00240DEE" w:rsidRPr="003C1237" w:rsidRDefault="004C5762" w:rsidP="0014482F">
      <w:pPr>
        <w:ind w:firstLine="720"/>
        <w:jc w:val="both"/>
        <w:rPr>
          <w:rFonts w:ascii="Times New Roman" w:hAnsi="Times New Roman" w:cs="Times New Roman"/>
          <w:sz w:val="24"/>
          <w:szCs w:val="24"/>
          <w:lang w:val="ru-RU"/>
        </w:rPr>
      </w:pPr>
      <w:r>
        <w:rPr>
          <w:rFonts w:ascii="Times New Roman" w:hAnsi="Times New Roman" w:cs="Times New Roman"/>
          <w:sz w:val="28"/>
          <w:szCs w:val="28"/>
          <w:lang w:val="ru-RU"/>
        </w:rPr>
        <w:t>Анализ</w:t>
      </w:r>
      <w:r w:rsidR="008C6F67" w:rsidRPr="008F6A72">
        <w:rPr>
          <w:rFonts w:ascii="Times New Roman" w:hAnsi="Times New Roman" w:cs="Times New Roman"/>
          <w:sz w:val="28"/>
          <w:szCs w:val="28"/>
          <w:lang w:val="ru-RU"/>
        </w:rPr>
        <w:t xml:space="preserve"> международной распространенности психических расстройств</w:t>
      </w:r>
      <w:r w:rsidR="008F6A72" w:rsidRPr="008F6A72">
        <w:rPr>
          <w:rFonts w:ascii="Times New Roman" w:hAnsi="Times New Roman" w:cs="Times New Roman"/>
          <w:sz w:val="28"/>
          <w:szCs w:val="28"/>
          <w:lang w:val="ru-RU"/>
        </w:rPr>
        <w:t xml:space="preserve"> </w:t>
      </w:r>
      <w:r w:rsidR="008F6A72">
        <w:rPr>
          <w:rFonts w:ascii="Times New Roman" w:hAnsi="Times New Roman" w:cs="Times New Roman"/>
          <w:sz w:val="28"/>
          <w:szCs w:val="28"/>
          <w:lang w:val="ru-RU"/>
        </w:rPr>
        <w:t>и расстройств развития</w:t>
      </w:r>
      <w:r w:rsidR="008C6F67" w:rsidRPr="008F6A72">
        <w:rPr>
          <w:rFonts w:ascii="Times New Roman" w:hAnsi="Times New Roman" w:cs="Times New Roman"/>
          <w:sz w:val="28"/>
          <w:szCs w:val="28"/>
          <w:lang w:val="ru-RU"/>
        </w:rPr>
        <w:t xml:space="preserve"> среди детей в возрасте до 7-ми лет показал, что каждый 5-й ребенок в мире страдает те</w:t>
      </w:r>
      <w:r w:rsidR="008F6A72" w:rsidRPr="008F6A72">
        <w:rPr>
          <w:rFonts w:ascii="Times New Roman" w:hAnsi="Times New Roman" w:cs="Times New Roman"/>
          <w:sz w:val="28"/>
          <w:szCs w:val="28"/>
          <w:lang w:val="ru-RU"/>
        </w:rPr>
        <w:t>ми</w:t>
      </w:r>
      <w:r w:rsidR="008C6F67" w:rsidRPr="008F6A72">
        <w:rPr>
          <w:rFonts w:ascii="Times New Roman" w:hAnsi="Times New Roman" w:cs="Times New Roman"/>
          <w:sz w:val="28"/>
          <w:szCs w:val="28"/>
          <w:lang w:val="ru-RU"/>
        </w:rPr>
        <w:t xml:space="preserve"> или </w:t>
      </w:r>
      <w:r w:rsidR="008F6A72" w:rsidRPr="008F6A72">
        <w:rPr>
          <w:rFonts w:ascii="Times New Roman" w:hAnsi="Times New Roman" w:cs="Times New Roman"/>
          <w:sz w:val="28"/>
          <w:szCs w:val="28"/>
          <w:lang w:val="ru-RU"/>
        </w:rPr>
        <w:t>иными психическими расстройствами,</w:t>
      </w:r>
      <w:r w:rsidR="008C6F67" w:rsidRPr="008F6A72">
        <w:rPr>
          <w:rFonts w:ascii="Times New Roman" w:hAnsi="Times New Roman" w:cs="Times New Roman"/>
          <w:sz w:val="28"/>
          <w:szCs w:val="28"/>
          <w:lang w:val="ru-RU"/>
        </w:rPr>
        <w:t xml:space="preserve"> соответствующими диагностическим критериям</w:t>
      </w:r>
      <w:r w:rsidR="008C6F67">
        <w:rPr>
          <w:rFonts w:ascii="Times New Roman" w:hAnsi="Times New Roman" w:cs="Times New Roman"/>
          <w:sz w:val="24"/>
          <w:szCs w:val="24"/>
          <w:lang w:val="ru-RU"/>
        </w:rPr>
        <w:t xml:space="preserve"> </w:t>
      </w:r>
      <w:r w:rsidR="008C6F67" w:rsidRPr="008C6F67">
        <w:rPr>
          <w:rFonts w:ascii="Times New Roman" w:hAnsi="Times New Roman" w:cs="Times New Roman"/>
          <w:sz w:val="24"/>
          <w:szCs w:val="24"/>
          <w:lang w:val="ru-RU"/>
        </w:rPr>
        <w:t>[</w:t>
      </w:r>
      <w:r w:rsidR="002D5B69" w:rsidRPr="00403280">
        <w:rPr>
          <w:rFonts w:ascii="Times New Roman" w:hAnsi="Times New Roman" w:cs="Times New Roman"/>
          <w:sz w:val="28"/>
          <w:szCs w:val="28"/>
          <w:lang w:val="en-US"/>
        </w:rPr>
        <w:fldChar w:fldCharType="begin" w:fldLock="1"/>
      </w:r>
      <w:r w:rsidR="00BD1092">
        <w:rPr>
          <w:rFonts w:ascii="Times New Roman" w:hAnsi="Times New Roman" w:cs="Times New Roman"/>
          <w:sz w:val="28"/>
          <w:szCs w:val="28"/>
          <w:lang w:val="en-US"/>
        </w:rPr>
        <w:instrText>ADDIN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CSL</w:instrText>
      </w:r>
      <w:r w:rsidR="00BD1092" w:rsidRPr="00BD1092">
        <w:rPr>
          <w:rFonts w:ascii="Times New Roman" w:hAnsi="Times New Roman" w:cs="Times New Roman"/>
          <w:sz w:val="28"/>
          <w:szCs w:val="28"/>
          <w:lang w:val="ru-RU"/>
        </w:rPr>
        <w:instrText>_</w:instrText>
      </w:r>
      <w:r w:rsidR="00BD1092">
        <w:rPr>
          <w:rFonts w:ascii="Times New Roman" w:hAnsi="Times New Roman" w:cs="Times New Roman"/>
          <w:sz w:val="28"/>
          <w:szCs w:val="28"/>
          <w:lang w:val="en-US"/>
        </w:rPr>
        <w:instrText>CITATION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citationItems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BD1092">
        <w:rPr>
          <w:rFonts w:ascii="Times New Roman" w:hAnsi="Times New Roman" w:cs="Times New Roman"/>
          <w:sz w:val="28"/>
          <w:szCs w:val="28"/>
          <w:lang w:val="ru-RU"/>
        </w:rPr>
        <w:instrText>-1","</w:instrText>
      </w:r>
      <w:r w:rsidR="00BD1092">
        <w:rPr>
          <w:rFonts w:ascii="Times New Roman" w:hAnsi="Times New Roman" w:cs="Times New Roman"/>
          <w:sz w:val="28"/>
          <w:szCs w:val="28"/>
          <w:lang w:val="en-US"/>
        </w:rPr>
        <w:instrText>itemData</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DOI</w:instrText>
      </w:r>
      <w:r w:rsidR="00BD1092" w:rsidRPr="00BD1092">
        <w:rPr>
          <w:rFonts w:ascii="Times New Roman" w:hAnsi="Times New Roman" w:cs="Times New Roman"/>
          <w:sz w:val="28"/>
          <w:szCs w:val="28"/>
          <w:lang w:val="ru-RU"/>
        </w:rPr>
        <w:instrText>":"10.1111/</w:instrText>
      </w:r>
      <w:r w:rsidR="00BD1092">
        <w:rPr>
          <w:rFonts w:ascii="Times New Roman" w:hAnsi="Times New Roman" w:cs="Times New Roman"/>
          <w:sz w:val="28"/>
          <w:szCs w:val="28"/>
          <w:lang w:val="en-US"/>
        </w:rPr>
        <w:instrText>JCPP</w:instrText>
      </w:r>
      <w:r w:rsidR="00BD1092" w:rsidRPr="00BD1092">
        <w:rPr>
          <w:rFonts w:ascii="Times New Roman" w:hAnsi="Times New Roman" w:cs="Times New Roman"/>
          <w:sz w:val="28"/>
          <w:szCs w:val="28"/>
          <w:lang w:val="ru-RU"/>
        </w:rPr>
        <w:instrText>.13261","</w:instrText>
      </w:r>
      <w:r w:rsidR="00BD1092">
        <w:rPr>
          <w:rFonts w:ascii="Times New Roman" w:hAnsi="Times New Roman" w:cs="Times New Roman"/>
          <w:sz w:val="28"/>
          <w:szCs w:val="28"/>
          <w:lang w:val="en-US"/>
        </w:rPr>
        <w:instrText>ISSN</w:instrText>
      </w:r>
      <w:r w:rsidR="00BD1092" w:rsidRPr="00BD1092">
        <w:rPr>
          <w:rFonts w:ascii="Times New Roman" w:hAnsi="Times New Roman" w:cs="Times New Roman"/>
          <w:sz w:val="28"/>
          <w:szCs w:val="28"/>
          <w:lang w:val="ru-RU"/>
        </w:rPr>
        <w:instrText>":"1469-7610","</w:instrText>
      </w:r>
      <w:r w:rsidR="00BD1092">
        <w:rPr>
          <w:rFonts w:ascii="Times New Roman" w:hAnsi="Times New Roman" w:cs="Times New Roman"/>
          <w:sz w:val="28"/>
          <w:szCs w:val="28"/>
          <w:lang w:val="en-US"/>
        </w:rPr>
        <w:instrText>PMID</w:instrText>
      </w:r>
      <w:r w:rsidR="00BD1092" w:rsidRPr="00BD1092">
        <w:rPr>
          <w:rFonts w:ascii="Times New Roman" w:hAnsi="Times New Roman" w:cs="Times New Roman"/>
          <w:sz w:val="28"/>
          <w:szCs w:val="28"/>
          <w:lang w:val="ru-RU"/>
        </w:rPr>
        <w:instrText>":"32433792","</w:instrText>
      </w:r>
      <w:r w:rsidR="00BD1092">
        <w:rPr>
          <w:rFonts w:ascii="Times New Roman" w:hAnsi="Times New Roman" w:cs="Times New Roman"/>
          <w:sz w:val="28"/>
          <w:szCs w:val="28"/>
          <w:lang w:val="en-US"/>
        </w:rPr>
        <w:instrText>abstract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Background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younger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than</w:instrText>
      </w:r>
      <w:r w:rsidR="00BD1092" w:rsidRPr="00BD1092">
        <w:rPr>
          <w:rFonts w:ascii="Times New Roman" w:hAnsi="Times New Roman" w:cs="Times New Roman"/>
          <w:sz w:val="28"/>
          <w:szCs w:val="28"/>
          <w:lang w:val="ru-RU"/>
        </w:rPr>
        <w:instrText xml:space="preserve"> 7</w:instrText>
      </w:r>
      <w:r w:rsidR="00BD1092">
        <w:rPr>
          <w:rFonts w:ascii="Times New Roman" w:hAnsi="Times New Roman" w:cs="Times New Roman"/>
          <w:sz w:val="28"/>
          <w:szCs w:val="28"/>
          <w:lang w:val="en-US"/>
        </w:rPr>
        <w:instrText> years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might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manifest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differently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older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adolescents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However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little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known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about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prevalence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early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age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Methods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systematically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searched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literature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databases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Web</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Science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PsycINFO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PSYNDEX</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MEDLINE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Embase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identify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epidemiological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studies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community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samples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published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between</w:instrText>
      </w:r>
      <w:r w:rsidR="00BD1092" w:rsidRPr="00BD1092">
        <w:rPr>
          <w:rFonts w:ascii="Times New Roman" w:hAnsi="Times New Roman" w:cs="Times New Roman"/>
          <w:sz w:val="28"/>
          <w:szCs w:val="28"/>
          <w:lang w:val="ru-RU"/>
        </w:rPr>
        <w:instrText xml:space="preserve"> 2006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2020. </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series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meta</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analyses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conducted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estimate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pooled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worldwide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prevalence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general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specific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comorbidity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young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Results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epidemiological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studies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reporting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data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 </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 </w:instrText>
      </w:r>
      <w:r w:rsidR="00BD1092" w:rsidRPr="00BD1092">
        <w:rPr>
          <w:rFonts w:ascii="Times New Roman" w:hAnsi="Times New Roman" w:cs="Times New Roman"/>
          <w:sz w:val="28"/>
          <w:szCs w:val="28"/>
          <w:lang w:val="ru-RU"/>
        </w:rPr>
        <w:instrText xml:space="preserve">18,282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(12–83</w:instrText>
      </w:r>
      <w:r w:rsidR="00BD1092">
        <w:rPr>
          <w:rFonts w:ascii="Times New Roman" w:hAnsi="Times New Roman" w:cs="Times New Roman"/>
          <w:sz w:val="28"/>
          <w:szCs w:val="28"/>
          <w:lang w:val="en-US"/>
        </w:rPr>
        <w:instrText> months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old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from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eight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countries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inclusion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criteria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pooled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prevalence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general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20.1%, 95% </w:instrText>
      </w:r>
      <w:r w:rsidR="00BD1092">
        <w:rPr>
          <w:rFonts w:ascii="Times New Roman" w:hAnsi="Times New Roman" w:cs="Times New Roman"/>
          <w:sz w:val="28"/>
          <w:szCs w:val="28"/>
          <w:lang w:val="en-US"/>
        </w:rPr>
        <w:instrText>CI</w:instrText>
      </w:r>
      <w:r w:rsidR="00BD1092" w:rsidRPr="00BD1092">
        <w:rPr>
          <w:rFonts w:ascii="Times New Roman" w:hAnsi="Times New Roman" w:cs="Times New Roman"/>
          <w:sz w:val="28"/>
          <w:szCs w:val="28"/>
          <w:lang w:val="ru-RU"/>
        </w:rPr>
        <w:instrText xml:space="preserve"> [15.7, 25.4]. </w:instrText>
      </w:r>
      <w:r w:rsidR="00BD1092">
        <w:rPr>
          <w:rFonts w:ascii="Times New Roman" w:hAnsi="Times New Roman" w:cs="Times New Roman"/>
          <w:sz w:val="28"/>
          <w:szCs w:val="28"/>
          <w:lang w:val="en-US"/>
        </w:rPr>
        <w:instrText>Most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common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oppositional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defiant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w:instrText>
      </w:r>
      <w:r w:rsidR="00BD1092" w:rsidRPr="00BD1092">
        <w:rPr>
          <w:rFonts w:ascii="Times New Roman" w:hAnsi="Times New Roman" w:cs="Times New Roman"/>
          <w:sz w:val="28"/>
          <w:szCs w:val="28"/>
          <w:lang w:val="ru-RU"/>
        </w:rPr>
        <w:instrText xml:space="preserve"> (4.9%, 95% </w:instrText>
      </w:r>
      <w:r w:rsidR="00BD1092">
        <w:rPr>
          <w:rFonts w:ascii="Times New Roman" w:hAnsi="Times New Roman" w:cs="Times New Roman"/>
          <w:sz w:val="28"/>
          <w:szCs w:val="28"/>
          <w:lang w:val="en-US"/>
        </w:rPr>
        <w:instrText>CI</w:instrText>
      </w:r>
      <w:r w:rsidR="00BD1092" w:rsidRPr="00BD1092">
        <w:rPr>
          <w:rFonts w:ascii="Times New Roman" w:hAnsi="Times New Roman" w:cs="Times New Roman"/>
          <w:sz w:val="28"/>
          <w:szCs w:val="28"/>
          <w:lang w:val="ru-RU"/>
        </w:rPr>
        <w:instrText xml:space="preserve"> [2.5, 9.5])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attention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deficit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hyperactivity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w:instrText>
      </w:r>
      <w:r w:rsidR="00BD1092" w:rsidRPr="00BD1092">
        <w:rPr>
          <w:rFonts w:ascii="Times New Roman" w:hAnsi="Times New Roman" w:cs="Times New Roman"/>
          <w:sz w:val="28"/>
          <w:szCs w:val="28"/>
          <w:lang w:val="ru-RU"/>
        </w:rPr>
        <w:instrText xml:space="preserve"> (4.3%, 95% </w:instrText>
      </w:r>
      <w:r w:rsidR="00BD1092">
        <w:rPr>
          <w:rFonts w:ascii="Times New Roman" w:hAnsi="Times New Roman" w:cs="Times New Roman"/>
          <w:sz w:val="28"/>
          <w:szCs w:val="28"/>
          <w:lang w:val="en-US"/>
        </w:rPr>
        <w:instrText>CI</w:instrText>
      </w:r>
      <w:r w:rsidR="00BD1092" w:rsidRPr="00BD1092">
        <w:rPr>
          <w:rFonts w:ascii="Times New Roman" w:hAnsi="Times New Roman" w:cs="Times New Roman"/>
          <w:sz w:val="28"/>
          <w:szCs w:val="28"/>
          <w:lang w:val="ru-RU"/>
        </w:rPr>
        <w:instrText xml:space="preserve"> [2.5, 7.2]).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prevalence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anxiety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8.5%, 95% </w:instrText>
      </w:r>
      <w:r w:rsidR="00BD1092">
        <w:rPr>
          <w:rFonts w:ascii="Times New Roman" w:hAnsi="Times New Roman" w:cs="Times New Roman"/>
          <w:sz w:val="28"/>
          <w:szCs w:val="28"/>
          <w:lang w:val="en-US"/>
        </w:rPr>
        <w:instrText>CI</w:instrText>
      </w:r>
      <w:r w:rsidR="00BD1092" w:rsidRPr="00BD1092">
        <w:rPr>
          <w:rFonts w:ascii="Times New Roman" w:hAnsi="Times New Roman" w:cs="Times New Roman"/>
          <w:sz w:val="28"/>
          <w:szCs w:val="28"/>
          <w:lang w:val="ru-RU"/>
        </w:rPr>
        <w:instrText xml:space="preserve"> [5.2, 13.5],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depressive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1.1%, 95% </w:instrText>
      </w:r>
      <w:r w:rsidR="00BD1092">
        <w:rPr>
          <w:rFonts w:ascii="Times New Roman" w:hAnsi="Times New Roman" w:cs="Times New Roman"/>
          <w:sz w:val="28"/>
          <w:szCs w:val="28"/>
          <w:lang w:val="en-US"/>
        </w:rPr>
        <w:instrText>CI</w:instrText>
      </w:r>
      <w:r w:rsidR="00BD1092" w:rsidRPr="00BD1092">
        <w:rPr>
          <w:rFonts w:ascii="Times New Roman" w:hAnsi="Times New Roman" w:cs="Times New Roman"/>
          <w:sz w:val="28"/>
          <w:szCs w:val="28"/>
          <w:lang w:val="ru-RU"/>
        </w:rPr>
        <w:instrText xml:space="preserve"> [0.8, 1.6]. </w:instrText>
      </w:r>
      <w:r w:rsidR="00BD1092">
        <w:rPr>
          <w:rFonts w:ascii="Times New Roman" w:hAnsi="Times New Roman" w:cs="Times New Roman"/>
          <w:sz w:val="28"/>
          <w:szCs w:val="28"/>
          <w:lang w:val="en-US"/>
        </w:rPr>
        <w:instrText>Comorbidity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estimated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at</w:instrText>
      </w:r>
      <w:r w:rsidR="00BD1092" w:rsidRPr="00BD1092">
        <w:rPr>
          <w:rFonts w:ascii="Times New Roman" w:hAnsi="Times New Roman" w:cs="Times New Roman"/>
          <w:sz w:val="28"/>
          <w:szCs w:val="28"/>
          <w:lang w:val="ru-RU"/>
        </w:rPr>
        <w:instrText xml:space="preserve"> 6.4%, 95% </w:instrText>
      </w:r>
      <w:r w:rsidR="00BD1092">
        <w:rPr>
          <w:rFonts w:ascii="Times New Roman" w:hAnsi="Times New Roman" w:cs="Times New Roman"/>
          <w:sz w:val="28"/>
          <w:szCs w:val="28"/>
          <w:lang w:val="en-US"/>
        </w:rPr>
        <w:instrText>CI</w:instrText>
      </w:r>
      <w:r w:rsidR="00BD1092" w:rsidRPr="00BD1092">
        <w:rPr>
          <w:rFonts w:ascii="Times New Roman" w:hAnsi="Times New Roman" w:cs="Times New Roman"/>
          <w:sz w:val="28"/>
          <w:szCs w:val="28"/>
          <w:lang w:val="ru-RU"/>
        </w:rPr>
        <w:instrText xml:space="preserve"> [1.3, 54.0]. </w:instrText>
      </w:r>
      <w:r w:rsidR="00BD1092">
        <w:rPr>
          <w:rFonts w:ascii="Times New Roman" w:hAnsi="Times New Roman" w:cs="Times New Roman"/>
          <w:sz w:val="28"/>
          <w:szCs w:val="28"/>
          <w:lang w:val="en-US"/>
        </w:rPr>
        <w:instrText>Conclusions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literature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search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reveals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epidemiology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younger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than</w:instrText>
      </w:r>
      <w:r w:rsidR="00BD1092" w:rsidRPr="00BD1092">
        <w:rPr>
          <w:rFonts w:ascii="Times New Roman" w:hAnsi="Times New Roman" w:cs="Times New Roman"/>
          <w:sz w:val="28"/>
          <w:szCs w:val="28"/>
          <w:lang w:val="ru-RU"/>
        </w:rPr>
        <w:instrText xml:space="preserve"> 7</w:instrText>
      </w:r>
      <w:r w:rsidR="00BD1092">
        <w:rPr>
          <w:rFonts w:ascii="Times New Roman" w:hAnsi="Times New Roman" w:cs="Times New Roman"/>
          <w:sz w:val="28"/>
          <w:szCs w:val="28"/>
          <w:lang w:val="en-US"/>
        </w:rPr>
        <w:instrText> years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still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neglected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area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research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findings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also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indicate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significant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number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young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suffering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from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who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need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appropriate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age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adapted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treatment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author</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Vasileva</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Mira</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Graf</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Ramona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K</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Reinelt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Tilman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Petermann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Ulrike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Petermann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Franz</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container</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Journal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Psychology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Psychiatry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BD1092">
        <w:rPr>
          <w:rFonts w:ascii="Times New Roman" w:hAnsi="Times New Roman" w:cs="Times New Roman"/>
          <w:sz w:val="28"/>
          <w:szCs w:val="28"/>
          <w:lang w:val="ru-RU"/>
        </w:rPr>
        <w:instrText>-1","</w:instrText>
      </w:r>
      <w:r w:rsidR="00BD1092">
        <w:rPr>
          <w:rFonts w:ascii="Times New Roman" w:hAnsi="Times New Roman" w:cs="Times New Roman"/>
          <w:sz w:val="28"/>
          <w:szCs w:val="28"/>
          <w:lang w:val="en-US"/>
        </w:rPr>
        <w:instrText>issue</w:instrText>
      </w:r>
      <w:r w:rsidR="00BD1092" w:rsidRPr="00BD1092">
        <w:rPr>
          <w:rFonts w:ascii="Times New Roman" w:hAnsi="Times New Roman" w:cs="Times New Roman"/>
          <w:sz w:val="28"/>
          <w:szCs w:val="28"/>
          <w:lang w:val="ru-RU"/>
        </w:rPr>
        <w:instrText>":"4","</w:instrText>
      </w:r>
      <w:r w:rsidR="00BD1092">
        <w:rPr>
          <w:rFonts w:ascii="Times New Roman" w:hAnsi="Times New Roman" w:cs="Times New Roman"/>
          <w:sz w:val="28"/>
          <w:szCs w:val="28"/>
          <w:lang w:val="en-US"/>
        </w:rPr>
        <w:instrText>issued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date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parts</w:instrText>
      </w:r>
      <w:r w:rsidR="00BD1092" w:rsidRPr="00BD1092">
        <w:rPr>
          <w:rFonts w:ascii="Times New Roman" w:hAnsi="Times New Roman" w:cs="Times New Roman"/>
          <w:sz w:val="28"/>
          <w:szCs w:val="28"/>
          <w:lang w:val="ru-RU"/>
        </w:rPr>
        <w:instrText>":[["2021","4","1"]]},"</w:instrText>
      </w:r>
      <w:r w:rsidR="00BD1092">
        <w:rPr>
          <w:rFonts w:ascii="Times New Roman" w:hAnsi="Times New Roman" w:cs="Times New Roman"/>
          <w:sz w:val="28"/>
          <w:szCs w:val="28"/>
          <w:lang w:val="en-US"/>
        </w:rPr>
        <w:instrText>page</w:instrText>
      </w:r>
      <w:r w:rsidR="00BD1092" w:rsidRPr="00BD1092">
        <w:rPr>
          <w:rFonts w:ascii="Times New Roman" w:hAnsi="Times New Roman" w:cs="Times New Roman"/>
          <w:sz w:val="28"/>
          <w:szCs w:val="28"/>
          <w:lang w:val="ru-RU"/>
        </w:rPr>
        <w:instrText>":"372-381","</w:instrText>
      </w:r>
      <w:r w:rsidR="00BD1092">
        <w:rPr>
          <w:rFonts w:ascii="Times New Roman" w:hAnsi="Times New Roman" w:cs="Times New Roman"/>
          <w:sz w:val="28"/>
          <w:szCs w:val="28"/>
          <w:lang w:val="en-US"/>
        </w:rPr>
        <w:instrText>publisher</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John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Wiley</w:instrText>
      </w:r>
      <w:r w:rsidR="00BD1092" w:rsidRPr="00BD1092">
        <w:rPr>
          <w:rFonts w:ascii="Times New Roman" w:hAnsi="Times New Roman" w:cs="Times New Roman"/>
          <w:sz w:val="28"/>
          <w:szCs w:val="28"/>
          <w:lang w:val="ru-RU"/>
        </w:rPr>
        <w:instrText xml:space="preserve"> &amp; </w:instrText>
      </w:r>
      <w:r w:rsidR="00BD1092">
        <w:rPr>
          <w:rFonts w:ascii="Times New Roman" w:hAnsi="Times New Roman" w:cs="Times New Roman"/>
          <w:sz w:val="28"/>
          <w:szCs w:val="28"/>
          <w:lang w:val="en-US"/>
        </w:rPr>
        <w:instrText>Sons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Ltd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Research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review</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meta</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analysis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international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prevalence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comorbidity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between</w:instrText>
      </w:r>
      <w:r w:rsidR="00BD1092" w:rsidRPr="00BD1092">
        <w:rPr>
          <w:rFonts w:ascii="Times New Roman" w:hAnsi="Times New Roman" w:cs="Times New Roman"/>
          <w:sz w:val="28"/>
          <w:szCs w:val="28"/>
          <w:lang w:val="ru-RU"/>
        </w:rPr>
        <w:instrText xml:space="preserve"> 1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7 </w:instrText>
      </w:r>
      <w:r w:rsidR="00BD1092">
        <w:rPr>
          <w:rFonts w:ascii="Times New Roman" w:hAnsi="Times New Roman" w:cs="Times New Roman"/>
          <w:sz w:val="28"/>
          <w:szCs w:val="28"/>
          <w:lang w:val="en-US"/>
        </w:rPr>
        <w:instrText>years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type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journal</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volume</w:instrText>
      </w:r>
      <w:r w:rsidR="00BD1092" w:rsidRPr="00BD1092">
        <w:rPr>
          <w:rFonts w:ascii="Times New Roman" w:hAnsi="Times New Roman" w:cs="Times New Roman"/>
          <w:sz w:val="28"/>
          <w:szCs w:val="28"/>
          <w:lang w:val="ru-RU"/>
        </w:rPr>
        <w:instrText>":"62"},"</w:instrText>
      </w:r>
      <w:r w:rsidR="00BD1092">
        <w:rPr>
          <w:rFonts w:ascii="Times New Roman" w:hAnsi="Times New Roman" w:cs="Times New Roman"/>
          <w:sz w:val="28"/>
          <w:szCs w:val="28"/>
          <w:lang w:val="en-US"/>
        </w:rPr>
        <w:instrText>uris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www</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mendeley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documents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uuid</w:instrText>
      </w:r>
      <w:r w:rsidR="00BD1092" w:rsidRPr="00BD1092">
        <w:rPr>
          <w:rFonts w:ascii="Times New Roman" w:hAnsi="Times New Roman" w:cs="Times New Roman"/>
          <w:sz w:val="28"/>
          <w:szCs w:val="28"/>
          <w:lang w:val="ru-RU"/>
        </w:rPr>
        <w:instrText>=11</w:instrText>
      </w:r>
      <w:r w:rsidR="00BD1092">
        <w:rPr>
          <w:rFonts w:ascii="Times New Roman" w:hAnsi="Times New Roman" w:cs="Times New Roman"/>
          <w:sz w:val="28"/>
          <w:szCs w:val="28"/>
          <w:lang w:val="en-US"/>
        </w:rPr>
        <w:instrText>dd</w:instrText>
      </w:r>
      <w:r w:rsidR="00BD1092" w:rsidRPr="00BD1092">
        <w:rPr>
          <w:rFonts w:ascii="Times New Roman" w:hAnsi="Times New Roman" w:cs="Times New Roman"/>
          <w:sz w:val="28"/>
          <w:szCs w:val="28"/>
          <w:lang w:val="ru-RU"/>
        </w:rPr>
        <w:instrText>157</w:instrText>
      </w:r>
      <w:r w:rsidR="00BD1092">
        <w:rPr>
          <w:rFonts w:ascii="Times New Roman" w:hAnsi="Times New Roman" w:cs="Times New Roman"/>
          <w:sz w:val="28"/>
          <w:szCs w:val="28"/>
          <w:lang w:val="en-US"/>
        </w:rPr>
        <w:instrText>c</w:instrText>
      </w:r>
      <w:r w:rsidR="00BD1092" w:rsidRPr="00BD1092">
        <w:rPr>
          <w:rFonts w:ascii="Times New Roman" w:hAnsi="Times New Roman" w:cs="Times New Roman"/>
          <w:sz w:val="28"/>
          <w:szCs w:val="28"/>
          <w:lang w:val="ru-RU"/>
        </w:rPr>
        <w:instrText>-0447-3</w:instrText>
      </w:r>
      <w:r w:rsidR="00BD1092">
        <w:rPr>
          <w:rFonts w:ascii="Times New Roman" w:hAnsi="Times New Roman" w:cs="Times New Roman"/>
          <w:sz w:val="28"/>
          <w:szCs w:val="28"/>
          <w:lang w:val="en-US"/>
        </w:rPr>
        <w:instrText>e</w:instrText>
      </w:r>
      <w:r w:rsidR="00BD1092" w:rsidRPr="00BD1092">
        <w:rPr>
          <w:rFonts w:ascii="Times New Roman" w:hAnsi="Times New Roman" w:cs="Times New Roman"/>
          <w:sz w:val="28"/>
          <w:szCs w:val="28"/>
          <w:lang w:val="ru-RU"/>
        </w:rPr>
        <w:instrText>50-</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992-5</w:instrText>
      </w:r>
      <w:r w:rsidR="00BD1092">
        <w:rPr>
          <w:rFonts w:ascii="Times New Roman" w:hAnsi="Times New Roman" w:cs="Times New Roman"/>
          <w:sz w:val="28"/>
          <w:szCs w:val="28"/>
          <w:lang w:val="en-US"/>
        </w:rPr>
        <w:instrText>c</w:instrText>
      </w:r>
      <w:r w:rsidR="00BD1092" w:rsidRPr="00BD1092">
        <w:rPr>
          <w:rFonts w:ascii="Times New Roman" w:hAnsi="Times New Roman" w:cs="Times New Roman"/>
          <w:sz w:val="28"/>
          <w:szCs w:val="28"/>
          <w:lang w:val="ru-RU"/>
        </w:rPr>
        <w:instrText>1792</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5921</w:instrText>
      </w:r>
      <w:r w:rsidR="00BD1092">
        <w:rPr>
          <w:rFonts w:ascii="Times New Roman" w:hAnsi="Times New Roman" w:cs="Times New Roman"/>
          <w:sz w:val="28"/>
          <w:szCs w:val="28"/>
          <w:lang w:val="en-US"/>
        </w:rPr>
        <w:instrText>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BD1092">
        <w:rPr>
          <w:rFonts w:ascii="Times New Roman" w:hAnsi="Times New Roman" w:cs="Times New Roman"/>
          <w:sz w:val="28"/>
          <w:szCs w:val="28"/>
          <w:lang w:val="ru-RU"/>
        </w:rPr>
        <w:instrText>-2",</w:instrText>
      </w:r>
      <w:r w:rsidR="00BD1092">
        <w:rPr>
          <w:rFonts w:ascii="Times New Roman" w:hAnsi="Times New Roman" w:cs="Times New Roman"/>
          <w:sz w:val="28"/>
          <w:szCs w:val="28"/>
          <w:lang w:val="en-US"/>
        </w:rPr>
        <w:instrText>"itemData":{"DOI":"10.1111/JCPP.12381","ISSN":"1469-7610","PMID":"25649325","abstract":"Background: The literature on the prevalence of mental disorders affecting children and adolescents has expanded significantly over the last three decades around the world. Despite the field having matured significantly, there has been no meta-analysis to calculate a worldwide-pooled prevalence and to empirically assess the sources of heterogeneity of estimates. Methods: We conducted a systematic review of the literature searching in PubMed, PsycINFO, and EMBASE for prevalence studies of mental disorders investigating probabilistic community samples of children and adolescents with standardized assessments methods that derive diagnoses according to the DSM or ICD. Meta-analytical techniques were used to estimate the prevalence rates of any mental disorder and individual diagnostic groups. A meta-regression analysis was performed to estimate the effect of population and sample characteristics, study methods, assessment procedures, and case definition in determining the heterogeneity of estimates. Results: We included 41 studies conducted in 27 countries from every world region. The worldwide-pooled prevalence of mental disorders was 13.4% (CI 95% 11.3-15.9). The worldwide prevalence of any anxiety disorder was 6.5% (CI 95% 4.7-9.1), any depressive disorder was 2.6% (CI 95% 1.7-3.9), attention-deficit hyperactivity disorder was 3.4% (CI 95% 2.6-4.5), and any disruptive disorder was 5.7% (CI 95% 4.0-8.1). Significant heterogeneity was detected for all pooled estimates. The multivariate metaregression analyses indicated that sample representativeness, sample frame, and diagnostic interview were significant moderators of prevalence estimates. Estimates did not vary as a function of geographic location of studies and year of data collection. The multivariate model explained 88.89% of prevalence heterogeneity, but residual heterogeneity was still significant. Additional meta-analysis detected significant pooled difference in prevalence rates according to requirement of funcional impairment for the diagnosis of mental disorders. Conclusions: Our findings suggest that mental disorders affect a significant number of children and adolescents worldwide. The pooled prevalence estimates and the identification of sources of heterogeneity have important implications to service, training, and research planning around the world.","author":[{"dropping-particle":"V.","family":"Polanczyk","given":"Guilherme","non-dropping-particle":"","parse-names":false,"suffix":""},{"dropping-particle":"","family":"Salum","given":"Giovanni A.","non-dropping-particle":"","parse-names":false,"suffix":""},{"dropping-particle":"","family":"Sugaya","given":"Luisa S.","non-dropping-particle":"","parse-names":false,"suffix":""},{"dropping-particle":"","family":"Caye","given":"Arthur","non-dropping-particle":"","parse-names":false,"suffix":""},{"dropping-particle":"","family":"Rohde","given":"Luis A.","non-dropping-particle":"","parse-names":false,"suffix":""}],"container-title":"Journal of child psychology and psychiatry, and allied disciplines","id":"ITEM-2","issue":"3","issued":{"date-parts":[["2015","3","1"]]},"page":"345-365","publisher":"J Child Psychol Psychiatry","title":"Annual research review: A meta-analysis of the worldwide prevalence of mental disorders in children and adolescents","type":"article-journal","volume":"56"},"uris":["http://www.mendeley.com/documents/?uuid=7fa4d19b-db33-38cb-b34b-e0822700ac08"]},{"id":"ITEM-3","itemData":{"DOI":"10.1136/BMJOPEN-2020-043124","ISSN":"2044-6055","PMID":"34016659","abstract":"Objective Efforts to describe the current state of research are needed to advance the field of physical-mental multimorbidity (ie, the co-occurrence of at least one physical illness and at least one mental disorder) among children and youth. Our objective was to systematically explore the breadth of physical-mental multimorbidity research in children and youth and to provide an overview of existing literature topics.\n\nDesign Scoping review.\n\nMethods We conducted a systematic search of four key databases: PubMed, EMBASE, PsycINFO and Scopus as well as a thorough scan of relevant grey literature. We included studies of any research design, published in English, referring to physical-mental multimorbidity among children and youth aged ≤18 years. Studies were screened for eligibility and data were extracted, charted and summarised narratively by research focus. Critical appraisal was employed using the modified Quality Index (QI).\n\nResults We included 431 studies and 2 sources of grey literature. Existing research emphasises the co-occurrence of anxiety, mood and attention disorders among children with epilepsy, asthma and allergy. Evidence consists of mostly small, observational studies that use cross-sectional data. The average QI score across applicable studies was 9.1 (SD=1.8).\n\nConclusions There is a pressing need for more robust research within the field of child physical-mental multimorbidity.\n\nData are available in a public, open access repository and can be accessed via the Dryad data repository at &lt;http://datadryad.org/&gt; with the doi:10.5061/dryad.12jm63xw0.","author":[{"dropping-particle":"","family":"Romano","given":"Isabella","non-dropping-particle":"","parse-names":false,"suffix":""},{"dropping-particle":"","family":"Buchan","given":"Claire","non-dropping-particle":"","parse-names":false,"suffix":""},{"dropping-particle":"","family":"Baiocco-Romano","given":"Leonardo","non-dropping-particle":"","parse-names":false,"suffix":""},{"dropping-particle":"","family":"Ferro","given":"Mark A.","non-dropping-particle":"","parse-names":false,"suffix":""}],"container-title":"BMJ Open","id":"ITEM-3","issue":"5","issued":{"date-parts":[["2021","5","1"]]},"page":"e043124","publisher":"British Medical Journal Publishing Group","title":"Physical-mental multimorbidity in children and youth: a scoping review","type":"article-journal","volume":"11"},"uris":["http://www.mendeley.com/documents/?uuid=6d8b8adc-de94-3a80-ab5b-b2a3dacffd0b"]},{"id":"ITEM-4","itemData":{"DOI":"10.4088/JCP.17M12012","ISSN":"0160-6689","PMID":"31050232","abstract":"Objective: To investigate incidences, cumulative incidence rates, and risk factors of diagnosed mental disorders in a complete nationwide birth cohort across the entire period of childhood and adolescence. Methods: Based on nationwide Danish registries, the entire cohort of all children born in 1995 was followed up to December 31, 2013. Data for children who migrated during the period were censored in the time analyses, and death before age 18 years was considered a competing risk. Incidence rates and cumulative incidence rates for any first-time-diagnosed mental disorder and 10 major categories of mental disorders according to ICD-10 criteria were calculated for 68,982 individuals. In addition, the effects of age, sex, and further child- and family-related risk factors on mental disorders were analyzed. Results: The incidences of any mental disorder, substance use disorders, depression, and anxiety disorders showed an increase in adolescence, whereas those for autism spectrum disorders, attention-deficit/hyperactivity disorder, conduct disorder, and tic disorder increased during childhood and decreased thereafter. Males had higher incidence rates of any mental disorders, substance use disorders, autism spectrum disorders, ADHD, conduct disorder, and tic disorder. Females had higher risks for depressive, anxiety, obsessive-compulsive, and eating disorders. Several other risk and protective factors for any mental disorder were identified. The cumulative incidence rate at age 18 years amounted to 11.02% for any mental disorder. Conclusions: These findings provide the most comprehensive estimates of the development, incidence rates, and contributing risk factors of registered mental disorders for the entire period of childhood and adolescence that have been calculated so far.","author":[{"dropping-particle":"","family":"Steinhausen","given":"Hans Christoph","non-dropping-particle":"","parse-names":false,"suffix":""},{"dropping-particle":"","family":"Jakobsen","given":"Helle","non-dropping-particle":"","parse-names":false,"suffix":""}],"container-title":"The Journal of Clinical Psychiatry","id":"ITEM-4","issue":"3","issued":{"date-parts":[["2019","4","23"]]},"page":"8884","publisher":"Physicians Postgraduate Press, Inc.","title":"Incidence Rates of Treated Mental Disorders in Childhood and Adolescence in a Complete Nationwide Birth Cohort","type":"article-journal","volume":"80"},"uris":["http://www.mendeley.com/documents/?uuid=13fc36d5-6c1b-33df-879e-0b4a9f4831f0"]},{"id":"ITEM-5","itemData":{"DOI":"10.1007/S10803-020-04444-0/METRICS","ISSN":"15733432","PMID":"32347466","abstract":"Prevalence of developmental disorders (DDs) has been increasing worldwide. This study identifies a trend in their prevalence and incidence, using nationwide population-based data to analyze the characteristics of children with DDs in Korea. The prevalence of DDs steadily increased by more than four times (from 0.6 to 2.</w:instrText>
      </w:r>
      <w:r w:rsidR="00BD1092" w:rsidRPr="006E5BE7">
        <w:rPr>
          <w:rFonts w:ascii="Times New Roman" w:hAnsi="Times New Roman" w:cs="Times New Roman"/>
          <w:sz w:val="28"/>
          <w:szCs w:val="28"/>
          <w:lang w:val="ru-RU"/>
        </w:rPr>
        <w:instrText xml:space="preserve">5) </w:instrText>
      </w:r>
      <w:r w:rsidR="00BD1092">
        <w:rPr>
          <w:rFonts w:ascii="Times New Roman" w:hAnsi="Times New Roman" w:cs="Times New Roman"/>
          <w:sz w:val="28"/>
          <w:szCs w:val="28"/>
          <w:lang w:val="en-US"/>
        </w:rPr>
        <w:instrText>from</w:instrText>
      </w:r>
      <w:r w:rsidR="00BD1092" w:rsidRPr="006E5BE7">
        <w:rPr>
          <w:rFonts w:ascii="Times New Roman" w:hAnsi="Times New Roman" w:cs="Times New Roman"/>
          <w:sz w:val="28"/>
          <w:szCs w:val="28"/>
          <w:lang w:val="ru-RU"/>
        </w:rPr>
        <w:instrText xml:space="preserve"> 2003 </w:instrText>
      </w:r>
      <w:r w:rsidR="00BD1092">
        <w:rPr>
          <w:rFonts w:ascii="Times New Roman" w:hAnsi="Times New Roman" w:cs="Times New Roman"/>
          <w:sz w:val="28"/>
          <w:szCs w:val="28"/>
          <w:lang w:val="en-US"/>
        </w:rPr>
        <w:instrText>to</w:instrText>
      </w:r>
      <w:r w:rsidR="00BD1092" w:rsidRPr="006E5BE7">
        <w:rPr>
          <w:rFonts w:ascii="Times New Roman" w:hAnsi="Times New Roman" w:cs="Times New Roman"/>
          <w:sz w:val="28"/>
          <w:szCs w:val="28"/>
          <w:lang w:val="ru-RU"/>
        </w:rPr>
        <w:instrText xml:space="preserve"> 2017. </w:instrText>
      </w:r>
      <w:r w:rsidR="00BD1092">
        <w:rPr>
          <w:rFonts w:ascii="Times New Roman" w:hAnsi="Times New Roman" w:cs="Times New Roman"/>
          <w:sz w:val="28"/>
          <w:szCs w:val="28"/>
          <w:lang w:val="en-US"/>
        </w:rPr>
        <w:instrText>Boys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had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higher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incidence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girls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throughout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period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during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which</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gap</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increased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from</w:instrText>
      </w:r>
      <w:r w:rsidR="00BD1092" w:rsidRPr="006E5BE7">
        <w:rPr>
          <w:rFonts w:ascii="Times New Roman" w:hAnsi="Times New Roman" w:cs="Times New Roman"/>
          <w:sz w:val="28"/>
          <w:szCs w:val="28"/>
          <w:lang w:val="ru-RU"/>
        </w:rPr>
        <w:instrText xml:space="preserve"> 19.1 </w:instrText>
      </w:r>
      <w:r w:rsidR="00BD1092">
        <w:rPr>
          <w:rFonts w:ascii="Times New Roman" w:hAnsi="Times New Roman" w:cs="Times New Roman"/>
          <w:sz w:val="28"/>
          <w:szCs w:val="28"/>
          <w:lang w:val="en-US"/>
        </w:rPr>
        <w:instrText>to</w:instrText>
      </w:r>
      <w:r w:rsidR="00BD1092" w:rsidRPr="006E5BE7">
        <w:rPr>
          <w:rFonts w:ascii="Times New Roman" w:hAnsi="Times New Roman" w:cs="Times New Roman"/>
          <w:sz w:val="28"/>
          <w:szCs w:val="28"/>
          <w:lang w:val="ru-RU"/>
        </w:rPr>
        <w:instrText xml:space="preserve"> 31.4%. </w:instrText>
      </w:r>
      <w:r w:rsidR="00BD1092">
        <w:rPr>
          <w:rFonts w:ascii="Times New Roman" w:hAnsi="Times New Roman" w:cs="Times New Roman"/>
          <w:sz w:val="28"/>
          <w:szCs w:val="28"/>
          <w:lang w:val="en-US"/>
        </w:rPr>
        <w:instrText>The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incidence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also</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increased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size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city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medical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insurance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quartile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ratio</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spectrum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developmental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delay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language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among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total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incident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cases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DDs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increased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by</w:instrText>
      </w:r>
      <w:r w:rsidR="00BD1092" w:rsidRPr="006E5BE7">
        <w:rPr>
          <w:rFonts w:ascii="Times New Roman" w:hAnsi="Times New Roman" w:cs="Times New Roman"/>
          <w:sz w:val="28"/>
          <w:szCs w:val="28"/>
          <w:lang w:val="ru-RU"/>
        </w:rPr>
        <w:instrText xml:space="preserve"> 13.7%, 817.6%,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30.7%, </w:instrText>
      </w:r>
      <w:r w:rsidR="00BD1092">
        <w:rPr>
          <w:rFonts w:ascii="Times New Roman" w:hAnsi="Times New Roman" w:cs="Times New Roman"/>
          <w:sz w:val="28"/>
          <w:szCs w:val="28"/>
          <w:lang w:val="en-US"/>
        </w:rPr>
        <w:instrText>respectively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indicating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their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contribution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trend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increasing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prevalence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author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Rah</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Sil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Hong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Soon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Beom</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Yoon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Ju</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Young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container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Journal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Developmental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6E5BE7">
        <w:rPr>
          <w:rFonts w:ascii="Times New Roman" w:hAnsi="Times New Roman" w:cs="Times New Roman"/>
          <w:sz w:val="28"/>
          <w:szCs w:val="28"/>
          <w:lang w:val="ru-RU"/>
        </w:rPr>
        <w:instrText>-5","</w:instrText>
      </w:r>
      <w:r w:rsidR="00BD1092">
        <w:rPr>
          <w:rFonts w:ascii="Times New Roman" w:hAnsi="Times New Roman" w:cs="Times New Roman"/>
          <w:sz w:val="28"/>
          <w:szCs w:val="28"/>
          <w:lang w:val="en-US"/>
        </w:rPr>
        <w:instrText>issue</w:instrText>
      </w:r>
      <w:r w:rsidR="00BD1092" w:rsidRPr="006E5BE7">
        <w:rPr>
          <w:rFonts w:ascii="Times New Roman" w:hAnsi="Times New Roman" w:cs="Times New Roman"/>
          <w:sz w:val="28"/>
          <w:szCs w:val="28"/>
          <w:lang w:val="ru-RU"/>
        </w:rPr>
        <w:instrText>":"12","</w:instrText>
      </w:r>
      <w:r w:rsidR="00BD1092">
        <w:rPr>
          <w:rFonts w:ascii="Times New Roman" w:hAnsi="Times New Roman" w:cs="Times New Roman"/>
          <w:sz w:val="28"/>
          <w:szCs w:val="28"/>
          <w:lang w:val="en-US"/>
        </w:rPr>
        <w:instrText>issued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date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parts</w:instrText>
      </w:r>
      <w:r w:rsidR="00BD1092" w:rsidRPr="006E5BE7">
        <w:rPr>
          <w:rFonts w:ascii="Times New Roman" w:hAnsi="Times New Roman" w:cs="Times New Roman"/>
          <w:sz w:val="28"/>
          <w:szCs w:val="28"/>
          <w:lang w:val="ru-RU"/>
        </w:rPr>
        <w:instrText>":[["2020","12","1"]]},"</w:instrText>
      </w:r>
      <w:r w:rsidR="00BD1092">
        <w:rPr>
          <w:rFonts w:ascii="Times New Roman" w:hAnsi="Times New Roman" w:cs="Times New Roman"/>
          <w:sz w:val="28"/>
          <w:szCs w:val="28"/>
          <w:lang w:val="en-US"/>
        </w:rPr>
        <w:instrText>page</w:instrText>
      </w:r>
      <w:r w:rsidR="00BD1092" w:rsidRPr="006E5BE7">
        <w:rPr>
          <w:rFonts w:ascii="Times New Roman" w:hAnsi="Times New Roman" w:cs="Times New Roman"/>
          <w:sz w:val="28"/>
          <w:szCs w:val="28"/>
          <w:lang w:val="ru-RU"/>
        </w:rPr>
        <w:instrText>":"4504-4511","</w:instrText>
      </w:r>
      <w:r w:rsidR="00BD1092">
        <w:rPr>
          <w:rFonts w:ascii="Times New Roman" w:hAnsi="Times New Roman" w:cs="Times New Roman"/>
          <w:sz w:val="28"/>
          <w:szCs w:val="28"/>
          <w:lang w:val="en-US"/>
        </w:rPr>
        <w:instrText>publisher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Springer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Prevalence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Incidence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Developmental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Korea</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Nationwide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Population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Based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Study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type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journal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volume</w:instrText>
      </w:r>
      <w:r w:rsidR="00BD1092" w:rsidRPr="006E5BE7">
        <w:rPr>
          <w:rFonts w:ascii="Times New Roman" w:hAnsi="Times New Roman" w:cs="Times New Roman"/>
          <w:sz w:val="28"/>
          <w:szCs w:val="28"/>
          <w:lang w:val="ru-RU"/>
        </w:rPr>
        <w:instrText>":"50"},"</w:instrText>
      </w:r>
      <w:r w:rsidR="00BD1092">
        <w:rPr>
          <w:rFonts w:ascii="Times New Roman" w:hAnsi="Times New Roman" w:cs="Times New Roman"/>
          <w:sz w:val="28"/>
          <w:szCs w:val="28"/>
          <w:lang w:val="en-US"/>
        </w:rPr>
        <w:instrText>uris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www</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mendeley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documents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uuid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ebf</w:instrText>
      </w:r>
      <w:r w:rsidR="00BD1092" w:rsidRPr="006E5BE7">
        <w:rPr>
          <w:rFonts w:ascii="Times New Roman" w:hAnsi="Times New Roman" w:cs="Times New Roman"/>
          <w:sz w:val="28"/>
          <w:szCs w:val="28"/>
          <w:lang w:val="ru-RU"/>
        </w:rPr>
        <w:instrText>2</w:instrText>
      </w:r>
      <w:r w:rsidR="00BD1092">
        <w:rPr>
          <w:rFonts w:ascii="Times New Roman" w:hAnsi="Times New Roman" w:cs="Times New Roman"/>
          <w:sz w:val="28"/>
          <w:szCs w:val="28"/>
          <w:lang w:val="en-US"/>
        </w:rPr>
        <w:instrText>b</w:instrText>
      </w:r>
      <w:r w:rsidR="00BD1092" w:rsidRPr="006E5BE7">
        <w:rPr>
          <w:rFonts w:ascii="Times New Roman" w:hAnsi="Times New Roman" w:cs="Times New Roman"/>
          <w:sz w:val="28"/>
          <w:szCs w:val="28"/>
          <w:lang w:val="ru-RU"/>
        </w:rPr>
        <w:instrText>173-</w:instrText>
      </w:r>
      <w:r w:rsidR="00BD1092">
        <w:rPr>
          <w:rFonts w:ascii="Times New Roman" w:hAnsi="Times New Roman" w:cs="Times New Roman"/>
          <w:sz w:val="28"/>
          <w:szCs w:val="28"/>
          <w:lang w:val="en-US"/>
        </w:rPr>
        <w:instrText>a</w:instrText>
      </w:r>
      <w:r w:rsidR="00BD1092" w:rsidRPr="006E5BE7">
        <w:rPr>
          <w:rFonts w:ascii="Times New Roman" w:hAnsi="Times New Roman" w:cs="Times New Roman"/>
          <w:sz w:val="28"/>
          <w:szCs w:val="28"/>
          <w:lang w:val="ru-RU"/>
        </w:rPr>
        <w:instrText>68</w:instrText>
      </w:r>
      <w:r w:rsidR="00BD1092">
        <w:rPr>
          <w:rFonts w:ascii="Times New Roman" w:hAnsi="Times New Roman" w:cs="Times New Roman"/>
          <w:sz w:val="28"/>
          <w:szCs w:val="28"/>
          <w:lang w:val="en-US"/>
        </w:rPr>
        <w:instrText>a</w:instrText>
      </w:r>
      <w:r w:rsidR="00BD1092" w:rsidRPr="006E5BE7">
        <w:rPr>
          <w:rFonts w:ascii="Times New Roman" w:hAnsi="Times New Roman" w:cs="Times New Roman"/>
          <w:sz w:val="28"/>
          <w:szCs w:val="28"/>
          <w:lang w:val="ru-RU"/>
        </w:rPr>
        <w:instrText>-3</w:instrText>
      </w:r>
      <w:r w:rsidR="00BD1092">
        <w:rPr>
          <w:rFonts w:ascii="Times New Roman" w:hAnsi="Times New Roman" w:cs="Times New Roman"/>
          <w:sz w:val="28"/>
          <w:szCs w:val="28"/>
          <w:lang w:val="en-US"/>
        </w:rPr>
        <w:instrText>d</w:instrText>
      </w:r>
      <w:r w:rsidR="00BD1092" w:rsidRPr="006E5BE7">
        <w:rPr>
          <w:rFonts w:ascii="Times New Roman" w:hAnsi="Times New Roman" w:cs="Times New Roman"/>
          <w:sz w:val="28"/>
          <w:szCs w:val="28"/>
          <w:lang w:val="ru-RU"/>
        </w:rPr>
        <w:instrText>76-</w:instrText>
      </w:r>
      <w:r w:rsidR="00BD1092">
        <w:rPr>
          <w:rFonts w:ascii="Times New Roman" w:hAnsi="Times New Roman" w:cs="Times New Roman"/>
          <w:sz w:val="28"/>
          <w:szCs w:val="28"/>
          <w:lang w:val="en-US"/>
        </w:rPr>
        <w:instrText>bf</w:instrText>
      </w:r>
      <w:r w:rsidR="00BD1092" w:rsidRPr="006E5BE7">
        <w:rPr>
          <w:rFonts w:ascii="Times New Roman" w:hAnsi="Times New Roman" w:cs="Times New Roman"/>
          <w:sz w:val="28"/>
          <w:szCs w:val="28"/>
          <w:lang w:val="ru-RU"/>
        </w:rPr>
        <w:instrText>50-5473</w:instrText>
      </w:r>
      <w:r w:rsidR="00BD1092">
        <w:rPr>
          <w:rFonts w:ascii="Times New Roman" w:hAnsi="Times New Roman" w:cs="Times New Roman"/>
          <w:sz w:val="28"/>
          <w:szCs w:val="28"/>
          <w:lang w:val="en-US"/>
        </w:rPr>
        <w:instrText>fe</w:instrText>
      </w:r>
      <w:r w:rsidR="00BD1092" w:rsidRPr="006E5BE7">
        <w:rPr>
          <w:rFonts w:ascii="Times New Roman" w:hAnsi="Times New Roman" w:cs="Times New Roman"/>
          <w:sz w:val="28"/>
          <w:szCs w:val="28"/>
          <w:lang w:val="ru-RU"/>
        </w:rPr>
        <w:instrText>2</w:instrText>
      </w:r>
      <w:r w:rsidR="00BD1092">
        <w:rPr>
          <w:rFonts w:ascii="Times New Roman" w:hAnsi="Times New Roman" w:cs="Times New Roman"/>
          <w:sz w:val="28"/>
          <w:szCs w:val="28"/>
          <w:lang w:val="en-US"/>
        </w:rPr>
        <w:instrText>f</w:instrText>
      </w:r>
      <w:r w:rsidR="00BD1092" w:rsidRPr="006E5BE7">
        <w:rPr>
          <w:rFonts w:ascii="Times New Roman" w:hAnsi="Times New Roman" w:cs="Times New Roman"/>
          <w:sz w:val="28"/>
          <w:szCs w:val="28"/>
          <w:lang w:val="ru-RU"/>
        </w:rPr>
        <w:instrText>4158"]}],"</w:instrText>
      </w:r>
      <w:r w:rsidR="00BD1092">
        <w:rPr>
          <w:rFonts w:ascii="Times New Roman" w:hAnsi="Times New Roman" w:cs="Times New Roman"/>
          <w:sz w:val="28"/>
          <w:szCs w:val="28"/>
          <w:lang w:val="en-US"/>
        </w:rPr>
        <w:instrText>mendeley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formattedCitation</w:instrText>
      </w:r>
      <w:r w:rsidR="00BD1092" w:rsidRPr="006E5BE7">
        <w:rPr>
          <w:rFonts w:ascii="Times New Roman" w:hAnsi="Times New Roman" w:cs="Times New Roman"/>
          <w:sz w:val="28"/>
          <w:szCs w:val="28"/>
          <w:lang w:val="ru-RU"/>
        </w:rPr>
        <w:instrText>":"&lt;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&gt;69–73&lt;/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w:instrText>
      </w:r>
      <w:r w:rsidR="00BD1092">
        <w:rPr>
          <w:rFonts w:ascii="Times New Roman" w:hAnsi="Times New Roman" w:cs="Times New Roman"/>
          <w:sz w:val="28"/>
          <w:szCs w:val="28"/>
          <w:lang w:val="en-US"/>
        </w:rPr>
        <w:instrText>plainTextFormattedCitation</w:instrText>
      </w:r>
      <w:r w:rsidR="00BD1092" w:rsidRPr="006E5BE7">
        <w:rPr>
          <w:rFonts w:ascii="Times New Roman" w:hAnsi="Times New Roman" w:cs="Times New Roman"/>
          <w:sz w:val="28"/>
          <w:szCs w:val="28"/>
          <w:lang w:val="ru-RU"/>
        </w:rPr>
        <w:instrText>":"69–73","</w:instrText>
      </w:r>
      <w:r w:rsidR="00BD1092">
        <w:rPr>
          <w:rFonts w:ascii="Times New Roman" w:hAnsi="Times New Roman" w:cs="Times New Roman"/>
          <w:sz w:val="28"/>
          <w:szCs w:val="28"/>
          <w:lang w:val="en-US"/>
        </w:rPr>
        <w:instrText>previouslyFormattedCitation</w:instrText>
      </w:r>
      <w:r w:rsidR="00BD1092" w:rsidRPr="006E5BE7">
        <w:rPr>
          <w:rFonts w:ascii="Times New Roman" w:hAnsi="Times New Roman" w:cs="Times New Roman"/>
          <w:sz w:val="28"/>
          <w:szCs w:val="28"/>
          <w:lang w:val="ru-RU"/>
        </w:rPr>
        <w:instrText>":"&lt;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&gt;69–73&lt;/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w:instrText>
      </w:r>
      <w:r w:rsidR="00BD1092">
        <w:rPr>
          <w:rFonts w:ascii="Times New Roman" w:hAnsi="Times New Roman" w:cs="Times New Roman"/>
          <w:sz w:val="28"/>
          <w:szCs w:val="28"/>
          <w:lang w:val="en-US"/>
        </w:rPr>
        <w:instrText>properties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noteIndex</w:instrText>
      </w:r>
      <w:r w:rsidR="00BD1092" w:rsidRPr="006E5BE7">
        <w:rPr>
          <w:rFonts w:ascii="Times New Roman" w:hAnsi="Times New Roman" w:cs="Times New Roman"/>
          <w:sz w:val="28"/>
          <w:szCs w:val="28"/>
          <w:lang w:val="ru-RU"/>
        </w:rPr>
        <w:instrText>":0},"</w:instrText>
      </w:r>
      <w:r w:rsidR="00BD1092">
        <w:rPr>
          <w:rFonts w:ascii="Times New Roman" w:hAnsi="Times New Roman" w:cs="Times New Roman"/>
          <w:sz w:val="28"/>
          <w:szCs w:val="28"/>
          <w:lang w:val="en-US"/>
        </w:rPr>
        <w:instrText>schema</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github</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citation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style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language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schema</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raw</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master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csl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citation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json</w:instrText>
      </w:r>
      <w:r w:rsidR="00BD1092" w:rsidRPr="006E5BE7">
        <w:rPr>
          <w:rFonts w:ascii="Times New Roman" w:hAnsi="Times New Roman" w:cs="Times New Roman"/>
          <w:sz w:val="28"/>
          <w:szCs w:val="28"/>
          <w:lang w:val="ru-RU"/>
        </w:rPr>
        <w:instrText>"}</w:instrText>
      </w:r>
      <w:r w:rsidR="002D5B69" w:rsidRPr="00403280">
        <w:rPr>
          <w:rFonts w:ascii="Times New Roman" w:hAnsi="Times New Roman" w:cs="Times New Roman"/>
          <w:sz w:val="28"/>
          <w:szCs w:val="28"/>
          <w:lang w:val="en-US"/>
        </w:rPr>
        <w:fldChar w:fldCharType="separate"/>
      </w:r>
      <w:r w:rsidR="00403280" w:rsidRPr="00403280">
        <w:rPr>
          <w:rFonts w:ascii="Times New Roman" w:hAnsi="Times New Roman" w:cs="Times New Roman"/>
          <w:noProof/>
          <w:sz w:val="28"/>
          <w:szCs w:val="28"/>
          <w:lang w:val="ru-RU"/>
        </w:rPr>
        <w:t>69–73</w:t>
      </w:r>
      <w:r w:rsidR="002D5B69" w:rsidRPr="00403280">
        <w:rPr>
          <w:rFonts w:ascii="Times New Roman" w:hAnsi="Times New Roman" w:cs="Times New Roman"/>
          <w:sz w:val="28"/>
          <w:szCs w:val="28"/>
          <w:lang w:val="en-US"/>
        </w:rPr>
        <w:fldChar w:fldCharType="end"/>
      </w:r>
      <w:r w:rsidR="008C6F67" w:rsidRPr="00403280">
        <w:rPr>
          <w:rFonts w:ascii="Times New Roman" w:hAnsi="Times New Roman" w:cs="Times New Roman"/>
          <w:sz w:val="28"/>
          <w:szCs w:val="28"/>
          <w:lang w:val="ru-RU"/>
        </w:rPr>
        <w:t>]</w:t>
      </w:r>
      <w:r w:rsidR="002A7974" w:rsidRPr="00403280">
        <w:rPr>
          <w:rFonts w:ascii="Times New Roman" w:hAnsi="Times New Roman" w:cs="Times New Roman"/>
          <w:sz w:val="28"/>
          <w:szCs w:val="28"/>
          <w:lang w:val="ru-RU"/>
        </w:rPr>
        <w:t>.</w:t>
      </w:r>
      <w:r w:rsidR="003C1237" w:rsidRPr="00403280">
        <w:rPr>
          <w:rFonts w:ascii="Times New Roman" w:hAnsi="Times New Roman" w:cs="Times New Roman"/>
          <w:sz w:val="24"/>
          <w:szCs w:val="24"/>
          <w:lang w:val="ru-RU"/>
        </w:rPr>
        <w:t xml:space="preserve"> </w:t>
      </w:r>
      <w:r w:rsidR="003C1237" w:rsidRPr="002D5B69">
        <w:rPr>
          <w:rFonts w:ascii="Times New Roman" w:hAnsi="Times New Roman" w:cs="Times New Roman"/>
          <w:sz w:val="28"/>
          <w:szCs w:val="28"/>
          <w:lang w:val="ru-RU"/>
        </w:rPr>
        <w:t>В это время, по сообщениям Р</w:t>
      </w:r>
      <w:r w:rsidR="00403280">
        <w:rPr>
          <w:rFonts w:ascii="Times New Roman" w:hAnsi="Times New Roman" w:cs="Times New Roman"/>
          <w:sz w:val="28"/>
          <w:szCs w:val="28"/>
          <w:lang w:val="ru-RU"/>
        </w:rPr>
        <w:t>е</w:t>
      </w:r>
      <w:r w:rsidR="003C1237" w:rsidRPr="002D5B69">
        <w:rPr>
          <w:rFonts w:ascii="Times New Roman" w:hAnsi="Times New Roman" w:cs="Times New Roman"/>
          <w:sz w:val="28"/>
          <w:szCs w:val="28"/>
          <w:lang w:val="ru-RU"/>
        </w:rPr>
        <w:t xml:space="preserve">спубликанского научно-практического центра психического здоровья, распространенность психическими расстройствами и расстройствами поведения среди детей в Казахстане </w:t>
      </w:r>
      <w:r w:rsidR="002B339C">
        <w:rPr>
          <w:rFonts w:ascii="Times New Roman" w:hAnsi="Times New Roman" w:cs="Times New Roman"/>
          <w:sz w:val="28"/>
          <w:szCs w:val="28"/>
          <w:lang w:val="ru-RU"/>
        </w:rPr>
        <w:t>в</w:t>
      </w:r>
      <w:r w:rsidR="003C1237" w:rsidRPr="002D5B69">
        <w:rPr>
          <w:rFonts w:ascii="Times New Roman" w:hAnsi="Times New Roman" w:cs="Times New Roman"/>
          <w:sz w:val="28"/>
          <w:szCs w:val="28"/>
          <w:lang w:val="ru-RU"/>
        </w:rPr>
        <w:t xml:space="preserve"> 2022 году составила 582,1 на 100000 детского населения (Рисунок </w:t>
      </w:r>
      <w:r w:rsidR="00403280">
        <w:rPr>
          <w:rFonts w:ascii="Times New Roman" w:hAnsi="Times New Roman" w:cs="Times New Roman"/>
          <w:sz w:val="28"/>
          <w:szCs w:val="28"/>
          <w:lang w:val="ru-RU"/>
        </w:rPr>
        <w:t>2</w:t>
      </w:r>
      <w:r w:rsidR="003C1237" w:rsidRPr="002D5B69">
        <w:rPr>
          <w:rFonts w:ascii="Times New Roman" w:hAnsi="Times New Roman" w:cs="Times New Roman"/>
          <w:sz w:val="28"/>
          <w:szCs w:val="28"/>
          <w:lang w:val="ru-RU"/>
        </w:rPr>
        <w:t xml:space="preserve">а). Более того, каждый 4-й ребенок </w:t>
      </w:r>
      <w:r w:rsidR="00567236" w:rsidRPr="002D5B69">
        <w:rPr>
          <w:rFonts w:ascii="Times New Roman" w:hAnsi="Times New Roman" w:cs="Times New Roman"/>
          <w:sz w:val="28"/>
          <w:szCs w:val="28"/>
          <w:lang w:val="ru-RU"/>
        </w:rPr>
        <w:t xml:space="preserve">из этого показателя имеет диагноз РАС (Рисунок </w:t>
      </w:r>
      <w:r w:rsidR="00403280">
        <w:rPr>
          <w:rFonts w:ascii="Times New Roman" w:hAnsi="Times New Roman" w:cs="Times New Roman"/>
          <w:sz w:val="28"/>
          <w:szCs w:val="28"/>
          <w:lang w:val="ru-RU"/>
        </w:rPr>
        <w:t>2</w:t>
      </w:r>
      <w:r w:rsidR="00567236" w:rsidRPr="002D5B69">
        <w:rPr>
          <w:rFonts w:ascii="Times New Roman" w:hAnsi="Times New Roman" w:cs="Times New Roman"/>
          <w:sz w:val="28"/>
          <w:szCs w:val="28"/>
          <w:lang w:val="ru-RU"/>
        </w:rPr>
        <w:t>б).</w:t>
      </w:r>
      <w:r w:rsidR="003C1237">
        <w:rPr>
          <w:rFonts w:ascii="Times New Roman" w:hAnsi="Times New Roman" w:cs="Times New Roman"/>
          <w:sz w:val="24"/>
          <w:szCs w:val="24"/>
          <w:lang w:val="ru-RU"/>
        </w:rPr>
        <w:t xml:space="preserve"> </w:t>
      </w:r>
    </w:p>
    <w:p w14:paraId="418C7479" w14:textId="7D35ADDD" w:rsidR="004C5762" w:rsidRPr="003C1237" w:rsidRDefault="004C5762" w:rsidP="0014482F">
      <w:pPr>
        <w:ind w:firstLine="720"/>
        <w:jc w:val="both"/>
        <w:rPr>
          <w:rFonts w:ascii="Times New Roman" w:hAnsi="Times New Roman" w:cs="Times New Roman"/>
          <w:sz w:val="24"/>
          <w:szCs w:val="24"/>
          <w:lang w:val="ru-RU"/>
        </w:rPr>
      </w:pPr>
    </w:p>
    <w:p w14:paraId="483C9178" w14:textId="103C3748" w:rsidR="00B83CFF" w:rsidRPr="00D85338" w:rsidRDefault="00C8591F" w:rsidP="00252D3D">
      <w:pPr>
        <w:jc w:val="both"/>
        <w:rPr>
          <w:rFonts w:ascii="Times New Roman" w:hAnsi="Times New Roman" w:cs="Times New Roman"/>
          <w:sz w:val="24"/>
          <w:szCs w:val="24"/>
          <w:lang w:val="en-US"/>
        </w:rPr>
      </w:pPr>
      <w:r>
        <w:rPr>
          <w:rFonts w:ascii="Times New Roman" w:hAnsi="Times New Roman" w:cs="Times New Roman"/>
          <w:noProof/>
          <w:sz w:val="24"/>
          <w:szCs w:val="24"/>
          <w:lang w:val="ru-RU"/>
        </w:rPr>
        <w:drawing>
          <wp:inline distT="0" distB="0" distL="0" distR="0" wp14:anchorId="52772982" wp14:editId="26363650">
            <wp:extent cx="2980055" cy="2150110"/>
            <wp:effectExtent l="0" t="0" r="4445"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00D85338">
        <w:rPr>
          <w:rFonts w:ascii="Times New Roman" w:hAnsi="Times New Roman" w:cs="Times New Roman"/>
          <w:noProof/>
          <w:sz w:val="28"/>
          <w:szCs w:val="28"/>
          <w:lang w:val="ru-RU"/>
        </w:rPr>
        <w:drawing>
          <wp:inline distT="0" distB="0" distL="0" distR="0" wp14:anchorId="452DCD81" wp14:editId="03EEF455">
            <wp:extent cx="2980055" cy="2438400"/>
            <wp:effectExtent l="0" t="0" r="4445"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302EEE0" w14:textId="2EB2D0A5" w:rsidR="00D85338" w:rsidRDefault="001C6601" w:rsidP="00240DEE">
      <w:pPr>
        <w:jc w:val="both"/>
        <w:rPr>
          <w:rFonts w:ascii="Times New Roman" w:hAnsi="Times New Roman" w:cs="Times New Roman"/>
          <w:sz w:val="28"/>
          <w:szCs w:val="28"/>
          <w:lang w:val="ru-RU"/>
        </w:rPr>
      </w:pPr>
      <w:r>
        <w:rPr>
          <w:rFonts w:ascii="Times New Roman" w:hAnsi="Times New Roman" w:cs="Times New Roman"/>
          <w:b/>
          <w:bCs/>
          <w:sz w:val="28"/>
          <w:szCs w:val="28"/>
          <w:lang w:val="ru-RU"/>
        </w:rPr>
        <w:t xml:space="preserve">                           </w:t>
      </w:r>
      <w:r>
        <w:rPr>
          <w:rFonts w:ascii="Times New Roman" w:hAnsi="Times New Roman" w:cs="Times New Roman"/>
          <w:sz w:val="28"/>
          <w:szCs w:val="28"/>
          <w:lang w:val="ru-RU"/>
        </w:rPr>
        <w:t xml:space="preserve">а                                                                  б </w:t>
      </w:r>
    </w:p>
    <w:p w14:paraId="27D017CE" w14:textId="77777777" w:rsidR="001C6601" w:rsidRPr="001C6601" w:rsidRDefault="001C6601" w:rsidP="00240DEE">
      <w:pPr>
        <w:jc w:val="both"/>
        <w:rPr>
          <w:rFonts w:ascii="Times New Roman" w:hAnsi="Times New Roman" w:cs="Times New Roman"/>
          <w:sz w:val="28"/>
          <w:szCs w:val="28"/>
          <w:lang w:val="ru-RU"/>
        </w:rPr>
      </w:pPr>
    </w:p>
    <w:p w14:paraId="3994589C" w14:textId="02070808" w:rsidR="00D85338" w:rsidRDefault="001C6601" w:rsidP="001C6601">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403280">
        <w:rPr>
          <w:rFonts w:ascii="Times New Roman" w:hAnsi="Times New Roman" w:cs="Times New Roman"/>
          <w:sz w:val="28"/>
          <w:szCs w:val="28"/>
          <w:lang w:val="ru-RU"/>
        </w:rPr>
        <w:t>2</w:t>
      </w:r>
      <w:r w:rsidR="003C1237">
        <w:rPr>
          <w:rFonts w:ascii="Times New Roman" w:hAnsi="Times New Roman" w:cs="Times New Roman"/>
          <w:sz w:val="28"/>
          <w:szCs w:val="28"/>
          <w:lang w:val="ru-RU"/>
        </w:rPr>
        <w:t xml:space="preserve"> – Распространенность психическими расстройства и расстройствами поведения среди детского населения Казахстана на 100000 детского населения за </w:t>
      </w:r>
      <w:r w:rsidR="002B339C">
        <w:rPr>
          <w:rFonts w:ascii="Times New Roman" w:hAnsi="Times New Roman" w:cs="Times New Roman"/>
          <w:sz w:val="28"/>
          <w:szCs w:val="28"/>
          <w:lang w:val="ru-RU"/>
        </w:rPr>
        <w:t xml:space="preserve">2016–2022 </w:t>
      </w:r>
      <w:r w:rsidR="003C1237">
        <w:rPr>
          <w:rFonts w:ascii="Times New Roman" w:hAnsi="Times New Roman" w:cs="Times New Roman"/>
          <w:sz w:val="28"/>
          <w:szCs w:val="28"/>
          <w:lang w:val="ru-RU"/>
        </w:rPr>
        <w:t xml:space="preserve">годы (а). Доля расстройств аутистического спектра в общем количестве диагнозов психических расстройств и расстройств поведения в </w:t>
      </w:r>
      <w:r w:rsidR="002B339C">
        <w:rPr>
          <w:rFonts w:ascii="Times New Roman" w:hAnsi="Times New Roman" w:cs="Times New Roman"/>
          <w:sz w:val="28"/>
          <w:szCs w:val="28"/>
          <w:lang w:val="ru-RU"/>
        </w:rPr>
        <w:t>2022</w:t>
      </w:r>
      <w:r w:rsidR="003C1237">
        <w:rPr>
          <w:rFonts w:ascii="Times New Roman" w:hAnsi="Times New Roman" w:cs="Times New Roman"/>
          <w:sz w:val="28"/>
          <w:szCs w:val="28"/>
          <w:lang w:val="ru-RU"/>
        </w:rPr>
        <w:t xml:space="preserve"> году (б).</w:t>
      </w:r>
    </w:p>
    <w:p w14:paraId="116ED5E9" w14:textId="64110F4E" w:rsidR="00567236" w:rsidRDefault="00567236" w:rsidP="00567236">
      <w:pPr>
        <w:jc w:val="both"/>
        <w:rPr>
          <w:rFonts w:ascii="Times New Roman" w:hAnsi="Times New Roman" w:cs="Times New Roman"/>
          <w:sz w:val="28"/>
          <w:szCs w:val="28"/>
          <w:lang w:val="ru-RU"/>
        </w:rPr>
      </w:pPr>
    </w:p>
    <w:p w14:paraId="63914A36" w14:textId="4A1800D4" w:rsidR="00F825B6" w:rsidRPr="00403280" w:rsidRDefault="00F825B6" w:rsidP="00403280">
      <w:pPr>
        <w:ind w:firstLine="720"/>
        <w:jc w:val="both"/>
        <w:rPr>
          <w:rFonts w:ascii="Times New Roman" w:hAnsi="Times New Roman" w:cs="Times New Roman"/>
          <w:sz w:val="28"/>
          <w:szCs w:val="28"/>
          <w:lang w:val="ru-RU"/>
        </w:rPr>
      </w:pPr>
      <w:r w:rsidRPr="00F825B6">
        <w:rPr>
          <w:rFonts w:ascii="Times New Roman" w:hAnsi="Times New Roman" w:cs="Times New Roman"/>
          <w:sz w:val="28"/>
          <w:szCs w:val="28"/>
          <w:lang w:val="ru-RU"/>
        </w:rPr>
        <w:t xml:space="preserve">Таким образом, </w:t>
      </w:r>
      <w:r w:rsidR="002B339C">
        <w:rPr>
          <w:rFonts w:ascii="Times New Roman" w:hAnsi="Times New Roman" w:cs="Times New Roman"/>
          <w:sz w:val="28"/>
          <w:szCs w:val="28"/>
          <w:lang w:val="ru-RU"/>
        </w:rPr>
        <w:t>а</w:t>
      </w:r>
      <w:r w:rsidR="002B339C" w:rsidRPr="002B339C">
        <w:rPr>
          <w:rFonts w:ascii="Times New Roman" w:hAnsi="Times New Roman" w:cs="Times New Roman"/>
          <w:sz w:val="28"/>
          <w:szCs w:val="28"/>
          <w:lang w:val="ru-RU"/>
        </w:rPr>
        <w:t>нализ распространенности РАС подчеркивает необходимость комплексного подхода к его изучению, учитывающего широкую вариабельность фенотипических проявлений и высокую коморбидность с другими психическими и развивающими расстройствами. Кроме того, требуется дальнейшее исследование взаимосвязей между экологическими факторами и заболеваемостью РАС, что позволит глубже понять механизмы развития этого состояния. В условиях ограниченных данных о распространенности РАС в странах с низким и средним уровнем дохода дальнейшие исследования должны быть направлены на восполнение этих пробелов, что существенно повлияет на разработку профилактических мер и улучшение качества диагностики и лечения РАС на глобальном уровне.</w:t>
      </w:r>
    </w:p>
    <w:p w14:paraId="1FCF30B9" w14:textId="60F787BA" w:rsidR="00B718D5" w:rsidRPr="002A10ED" w:rsidRDefault="002A10ED" w:rsidP="002A10ED">
      <w:pPr>
        <w:pStyle w:val="2"/>
        <w:jc w:val="both"/>
        <w:rPr>
          <w:rFonts w:ascii="Times New Roman" w:hAnsi="Times New Roman" w:cs="Times New Roman"/>
          <w:b/>
          <w:bCs/>
          <w:sz w:val="28"/>
          <w:szCs w:val="28"/>
          <w:lang w:val="ru-RU"/>
        </w:rPr>
      </w:pPr>
      <w:bookmarkStart w:id="6" w:name="_Toc179971134"/>
      <w:r>
        <w:rPr>
          <w:rFonts w:ascii="Times New Roman" w:hAnsi="Times New Roman" w:cs="Times New Roman"/>
          <w:b/>
          <w:bCs/>
          <w:sz w:val="28"/>
          <w:szCs w:val="28"/>
          <w:lang w:val="ru-RU"/>
        </w:rPr>
        <w:t xml:space="preserve">1.2 </w:t>
      </w:r>
      <w:r w:rsidR="003F498C" w:rsidRPr="002A10ED">
        <w:rPr>
          <w:rFonts w:ascii="Times New Roman" w:hAnsi="Times New Roman" w:cs="Times New Roman"/>
          <w:b/>
          <w:bCs/>
          <w:sz w:val="28"/>
          <w:szCs w:val="28"/>
          <w:lang w:val="ru-RU"/>
        </w:rPr>
        <w:t>Роль применения скрининговых тестов в условиях первичной медико-санитарной помощи в ранней диагностике расстройств аутистического спектра</w:t>
      </w:r>
      <w:r w:rsidR="00B975FE" w:rsidRPr="002A10ED">
        <w:rPr>
          <w:rFonts w:ascii="Times New Roman" w:hAnsi="Times New Roman" w:cs="Times New Roman"/>
          <w:b/>
          <w:bCs/>
          <w:sz w:val="28"/>
          <w:szCs w:val="28"/>
          <w:lang w:val="ru-RU"/>
        </w:rPr>
        <w:t xml:space="preserve"> </w:t>
      </w:r>
      <w:r w:rsidR="003F498C" w:rsidRPr="002A10ED">
        <w:rPr>
          <w:rFonts w:ascii="Times New Roman" w:hAnsi="Times New Roman" w:cs="Times New Roman"/>
          <w:b/>
          <w:bCs/>
          <w:sz w:val="28"/>
          <w:szCs w:val="28"/>
          <w:lang w:val="ru-RU"/>
        </w:rPr>
        <w:t>у детей</w:t>
      </w:r>
      <w:bookmarkEnd w:id="6"/>
      <w:r w:rsidR="003F498C" w:rsidRPr="002A10ED">
        <w:rPr>
          <w:rFonts w:ascii="Times New Roman" w:hAnsi="Times New Roman" w:cs="Times New Roman"/>
          <w:b/>
          <w:bCs/>
          <w:sz w:val="28"/>
          <w:szCs w:val="28"/>
          <w:lang w:val="ru-RU"/>
        </w:rPr>
        <w:t xml:space="preserve"> </w:t>
      </w:r>
    </w:p>
    <w:p w14:paraId="61905550" w14:textId="02C50252" w:rsidR="00C54CB3" w:rsidRPr="00403280" w:rsidRDefault="00C47A92" w:rsidP="0087235F">
      <w:pPr>
        <w:ind w:firstLine="720"/>
        <w:jc w:val="both"/>
        <w:rPr>
          <w:rFonts w:ascii="Times New Roman" w:hAnsi="Times New Roman" w:cs="Times New Roman"/>
          <w:sz w:val="28"/>
          <w:szCs w:val="28"/>
          <w:lang w:val="ru-RU"/>
        </w:rPr>
      </w:pPr>
      <w:r w:rsidRPr="0087235F">
        <w:rPr>
          <w:rFonts w:ascii="Times New Roman" w:hAnsi="Times New Roman" w:cs="Times New Roman"/>
          <w:sz w:val="28"/>
          <w:szCs w:val="28"/>
          <w:lang w:val="ru-RU"/>
        </w:rPr>
        <w:t>Доказательства эффективности программ</w:t>
      </w:r>
      <w:r w:rsidR="00C54CB3" w:rsidRPr="0087235F">
        <w:rPr>
          <w:rFonts w:ascii="Times New Roman" w:hAnsi="Times New Roman" w:cs="Times New Roman"/>
          <w:sz w:val="28"/>
          <w:szCs w:val="28"/>
          <w:lang w:val="ru-RU"/>
        </w:rPr>
        <w:t xml:space="preserve"> раннего вмешательства</w:t>
      </w:r>
      <w:r w:rsidRPr="0087235F">
        <w:rPr>
          <w:rFonts w:ascii="Times New Roman" w:hAnsi="Times New Roman" w:cs="Times New Roman"/>
          <w:sz w:val="28"/>
          <w:szCs w:val="28"/>
          <w:lang w:val="ru-RU"/>
        </w:rPr>
        <w:t xml:space="preserve"> в улучшении качества жизни детей с РАС</w:t>
      </w:r>
      <w:r w:rsidR="00C54CB3" w:rsidRPr="0087235F">
        <w:rPr>
          <w:rFonts w:ascii="Times New Roman" w:hAnsi="Times New Roman" w:cs="Times New Roman"/>
          <w:sz w:val="28"/>
          <w:szCs w:val="28"/>
          <w:lang w:val="ru-RU"/>
        </w:rPr>
        <w:t xml:space="preserve"> </w:t>
      </w:r>
      <w:r w:rsidR="00C54CB3" w:rsidRPr="00403280">
        <w:rPr>
          <w:rFonts w:ascii="Times New Roman" w:hAnsi="Times New Roman" w:cs="Times New Roman"/>
          <w:sz w:val="28"/>
          <w:szCs w:val="28"/>
          <w:lang w:val="ru-RU"/>
        </w:rPr>
        <w:t>привели к усилиям по содействию очень раннему выявлению</w:t>
      </w:r>
      <w:r w:rsidRPr="00403280">
        <w:rPr>
          <w:rFonts w:ascii="Times New Roman" w:hAnsi="Times New Roman" w:cs="Times New Roman"/>
          <w:sz w:val="28"/>
          <w:szCs w:val="28"/>
          <w:lang w:val="ru-RU"/>
        </w:rPr>
        <w:t xml:space="preserve"> данного расстройства [</w:t>
      </w:r>
      <w:r w:rsidR="004A10C2"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{"citationItems":[{"id":"ITEM-1","itemData":{"DOI":"10.2147/NDT.S106850","ISSN":"11782021","abstract":"Background: Early diagnosis combined with an early intervention program, such as the Early Start Denver Model (ESDM), can positively influence the early natural history of autism spectrum disorders. This study evaluated the effectiveness of an early ESDM-inspired intervention, in a small group of toddlers, delivered at low intensity by the Italian Public Health System. Methods: Twenty-one toddlers at risk for autism spectrum disorders, aged 20–36 months, received 3 hours/wk of one-to-one ESDM-inspired intervention by trained therapists, combined with parents’ and teachers’ active engagement in ecological implementation of treatment. The mean duration of treatment was 15 months. Cognitive and communication skills, as well as severity of autism symptoms, were assessed by using standardized measures at pre-intervention (Time 0 [T0]; mean age =27 months) and post-intervention (Time 1 [T1]; mean age =42 months). Results: Children made statistically significant improvements in the language and cognitive domains, as demonstrated by a series of nonparametric Wilcoxon tests for paired data. Regarding severity of autism symptoms, younger age at diagnosis was positively associated with greater improvement at post-assessment. Conclusion: Our results are consistent with the literature that underlines the importance of early diagnosis and early intervention, since prompt diagnosis can reduce the severity of autism symptoms and improve cognitive and language skills in younger children. Particularly in toddlers, it seems that an intervention model based on the ESDM principles, involving the active engagement of parents and nursery school teachers, may be effective even when the individual treatment is delivered at low intensity. Furthermore, our study supports the adaptation and the positive impact of the ESDM entirely sustained by the Italian Public Health System.","author":[{"dropping-particle":"","family":"Devescovi","given":"Raffaella","non-dropping-particle":"","parse-names":false,"suffix":""},{"dropping-particle":"","family":"Monasta","given":"Lorenzo","non-dropping-particle":"","parse-names":false,"suffix":""},{"dropping-particle":"","family":"Mancini","given":"Alice","non-dropping-particle":"","parse-names":false,"suffix":""},{"dropping-particle":"","family":"Bin","given":"Maura","non-dropping-particle":"","parse-names":false,"suffix":""},{"dropping-particle":"","family":"Vellante","given":"Valerio","non-dropping-particle":"","parse-names":false,"suffix":""},{"dropping-particle":"","family":"Carrozzi","given":"Marco","non-dropping-particle":"","parse-names":false,"suffix":""},{"dropping-particle":"","family":"Colombi","given":"Costanza","non-dropping-particle":"","parse-names":false,"suffix":""}],"container-title":"Neuropsychiatric Disease and Treatment","id":"ITEM-1","issued":{"date-parts":[["2016","6","14"]]},"page":"1379-1384","publisher":"Dove Medical Press Ltd","title":"Early diagnosis and Early Start Denver Model intervention in autism spectrum disorders delivered in an Italian Public Health System service","type":"article-journal","volume":"12"},"uris":["http://www.mendeley.com/documents/?uuid=189c5b7f-cd29-38d8-8816-999deffeace7"]},{"id":"ITEM-2","itemData":{"DOI":"10.3109/17549507.2013.858773","ISSN":"17549515","PMID":"24410017","abstract":"Warren, McPheeters, Sathe, Foss-Feig, Glasser, and Veenstra-VanderWeele (2011) reported that there is currently relatively weak evidence in support of the effects of early intervention in treatment...","author":[{"dropping-particle":"","family":"Camarata","given":"Stephen","non-dropping-particle":"","parse-names":false,"suffix":""}],"container-title":"International Journal of Speech-Language Pathology","id":"ITEM-2","issue":"1","issued":{"date-parts":[["2014","2"]]},"page":"1-10","publisher":"Taylor &amp; Francis","title":"Early identification and early intervention in autism spectrum disorders: Accurate and effective?","type":"article-journal","volume":"16"},"uris":["http://www.mendeley.com/documents/?uuid=79fac7a9-1dd4-3f6d-9dd4-1364c4162b50"]}],"mendeley":{"formattedCitation":"&lt;sup&gt;74,75&lt;/sup&gt;","plainTextFormattedCitation":"74,75","previouslyFormattedCitation":"&lt;sup&gt;74,75&lt;/sup&gt;"},"properties":{"noteIndex":0},"schema":"https://github.com/citation-style-language/schema/raw/master/csl-citation.json"}</w:instrText>
      </w:r>
      <w:r w:rsidR="004A10C2"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74,75</w:t>
      </w:r>
      <w:r w:rsidR="004A10C2" w:rsidRPr="00403280">
        <w:rPr>
          <w:rFonts w:ascii="Times New Roman" w:hAnsi="Times New Roman" w:cs="Times New Roman"/>
          <w:sz w:val="28"/>
          <w:szCs w:val="28"/>
          <w:lang w:val="ru-RU"/>
        </w:rPr>
        <w:fldChar w:fldCharType="end"/>
      </w:r>
      <w:r w:rsidRPr="00403280">
        <w:rPr>
          <w:rFonts w:ascii="Times New Roman" w:hAnsi="Times New Roman" w:cs="Times New Roman"/>
          <w:sz w:val="28"/>
          <w:szCs w:val="28"/>
          <w:lang w:val="ru-RU"/>
        </w:rPr>
        <w:t>]</w:t>
      </w:r>
      <w:r w:rsidR="00C54CB3" w:rsidRPr="00403280">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Тем самым, были</w:t>
      </w:r>
      <w:r w:rsidR="00C54CB3" w:rsidRPr="00403280">
        <w:rPr>
          <w:rFonts w:ascii="Times New Roman" w:hAnsi="Times New Roman" w:cs="Times New Roman"/>
          <w:sz w:val="28"/>
          <w:szCs w:val="28"/>
          <w:lang w:val="ru-RU"/>
        </w:rPr>
        <w:t xml:space="preserve"> предприняты новые подходы к раннему выявлению, начиная от использования биомаркеров и заканчивая внедрением универсальных программ скрининга</w:t>
      </w:r>
      <w:r w:rsidRPr="00403280">
        <w:rPr>
          <w:rFonts w:ascii="Times New Roman" w:hAnsi="Times New Roman" w:cs="Times New Roman"/>
          <w:sz w:val="28"/>
          <w:szCs w:val="28"/>
          <w:lang w:val="ru-RU"/>
        </w:rPr>
        <w:t xml:space="preserve"> [</w:t>
      </w:r>
      <w:r w:rsidR="004A10C2"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{"citationItems":[{"id":"ITEM-1","itemData":{"DOI":"10.1016/J.SPEN.2020.100827","ISSN":"1071-9091","PMID":"32892954","abstract":"As the prevalence of autism spectrum disorder (ASD) has increased in recent years, so too has the body of research describing the importance of early diagnosis and early intervention. Unfortunately, a large proportion of children with the disorder do not receive a diagnosis until after their fourth birthday. Various reasons exist for late diagnosis, including limited understanding of nuanced early warning signs and limited knowledge of effective early detection mechanisms among healthcare providers. Since early diagnosis enables access to treatment, and early intensive intervention improves long-term developmental outcomes, early detection by pediatric healthcare providers is critical. This article will review ASD prevalence rates, describe correlates and factors that might influence prevalence estimates, and highlight recent advances in early detection methods and intervention services.","author":[{"dropping-particle":"","family":"James","given":"Stephen N.","non-dropping-particle":"","parse-names":false,"suffix":""},{"dropping-particle":"","family":"Smith","given":"Christopher J.","non-dropping-particle":"","parse-names":false,"suffix":""}],"container-title":"Seminars in Pediatric Neurology","id":"ITEM-1","issued":{"date-parts":[["2020","10","1"]]},"page":"100827","publisher":"W.B. Saunders","title":"Early Autism Diagnosis in the Primary Care Setting","type":"article-journal","volume":"35"},"uris":["http://www.mendeley.com/documents/?uuid=1d6aa3a6-b833-31a9-802a-296875ff2773"]},{"id":"ITEM-2","itemData":{"DOI":"10.1038/S41398-024-03024-5","ISSN":"21583188","abstract":"While diagnosing autism spectrum disorder (ASD) based on an objective test is desired, the current diagnostic practice involves observation-based criteria. This study is a systematic review and meta-analysis of studies that aim to diagnose ASD using magnetic resonance imaging (MRI). The main objective is to describe the state of the art of diagnosing ASD using MRI in terms of performance metrics and interpretation. Furthermore, subgroups, including different MRI modalities and statistical heterogeneity, are analyzed. Studies that dichotomously diagnose individuals with ASD and healthy controls by analyses progressing from magnetic resonance imaging obtained in a resting state were systematically selected by two independent reviewers. Studies were sought on Web of Science and PubMed, which were last accessed on February 24, 2023. The included studies were assessed on quality and risk of bias using the revised Quality Assessment of Diagnostic Accuracy Studies tool. A bivariate random-effects model was used for syntheses. One hundred and thirty-four studies were included comprising 159 eligible experiments. Despite the overlap in the studied samples, an estimated 4982 unique participants consisting of 2439 individuals with ASD and 2543 healthy controls were included. The pooled summary estimates of diagnostic performance are 76.0% sensitivity (95% CI 74.1–77.8), 75.7% specificity (95% CI 74.0–77.4), and an area under curve of 0.823, but uncertainty in the study assessments limits confidence. The main limitations are heterogeneity and uncertainty about the generalization of diagnostic performance. Therefore, comparisons between subgroups were considered inappropriate. Despite the current limitations, methods progressing from MRI approach the diagnostic performance needed for clinical practice. The state of the art has obstacles but shows potential for future clinical application.","author":[{"dropping-particle":"","family":"Schielen","given":"Sjir J.C.","non-dropping-particle":"","parse-names":false,"suffix":""},{"dropping-particle":"","family":"Pilmeyer","given":"Jesper","non-dropping-particle":"","parse-names":false,"suffix":""},{"dropping-particle":"","family":"Aldenkamp","given":"Albert P.","non-dropping-particle":"","parse-names":false,"suffix":""},{"dropping-particle":"","family":"Zinger","given":"Svitlana","non-dropping-particle":"","parse-names":false,"suffix":""}],"container-title":"Translational Psychiatry","id":"ITEM-2","issue":"1","issued":{"date-parts":[["2024","12","1"]]},"publisher":"Springer Nature","title":"The diagnosis of ASD with MRI: a systematic review and meta-analysis","type":"article-journal","volume":"14"},"uris":["http://www.mendeley.com/documents/?uuid=85c5fff2-58ab-3809-9fe1-3298d9d8fb22"]}],"mendeley":{"formattedCitation":"&lt;sup&gt;76,77&lt;/sup&gt;","plainTextFormattedCitation":"76,77","previouslyFormattedCitation":"&lt;sup&gt;76,77&lt;/sup&gt;"},"properties":{"noteIndex":0},"schema":"https://github.com/citation-style-language/schema/raw/master/csl-citation.json"}</w:instrText>
      </w:r>
      <w:r w:rsidR="004A10C2"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76,77</w:t>
      </w:r>
      <w:r w:rsidR="004A10C2" w:rsidRPr="00403280">
        <w:rPr>
          <w:rFonts w:ascii="Times New Roman" w:hAnsi="Times New Roman" w:cs="Times New Roman"/>
          <w:sz w:val="28"/>
          <w:szCs w:val="28"/>
          <w:lang w:val="ru-RU"/>
        </w:rPr>
        <w:fldChar w:fldCharType="end"/>
      </w:r>
      <w:r w:rsidRPr="00403280">
        <w:rPr>
          <w:rFonts w:ascii="Times New Roman" w:hAnsi="Times New Roman" w:cs="Times New Roman"/>
          <w:sz w:val="28"/>
          <w:szCs w:val="28"/>
          <w:lang w:val="ru-RU"/>
        </w:rPr>
        <w:t>]</w:t>
      </w:r>
      <w:r w:rsidR="00C54CB3" w:rsidRPr="00403280">
        <w:rPr>
          <w:rFonts w:ascii="Times New Roman" w:hAnsi="Times New Roman" w:cs="Times New Roman"/>
          <w:sz w:val="28"/>
          <w:szCs w:val="28"/>
          <w:lang w:val="ru-RU"/>
        </w:rPr>
        <w:t>.</w:t>
      </w:r>
    </w:p>
    <w:p w14:paraId="761FAD43" w14:textId="6ECC9BB3" w:rsidR="001D12BE" w:rsidRPr="00403280" w:rsidRDefault="002B339C" w:rsidP="0087235F">
      <w:pPr>
        <w:ind w:firstLine="720"/>
        <w:jc w:val="both"/>
        <w:rPr>
          <w:rFonts w:ascii="Times New Roman" w:hAnsi="Times New Roman" w:cs="Times New Roman"/>
          <w:sz w:val="28"/>
          <w:szCs w:val="28"/>
          <w:lang w:val="ru-RU"/>
        </w:rPr>
      </w:pPr>
      <w:r w:rsidRPr="002B339C">
        <w:rPr>
          <w:rFonts w:ascii="Times New Roman" w:hAnsi="Times New Roman" w:cs="Times New Roman"/>
          <w:sz w:val="28"/>
          <w:szCs w:val="28"/>
          <w:lang w:val="ru-RU"/>
        </w:rPr>
        <w:t xml:space="preserve">Точный диагноз нарушений развития в раннем детстве, особенно РАС, играет ключевую роль в назначении своевременного и эффективного лечения. Это позволяет минимизировать проявления симптомов, повысить шансы на успешное развитие адаптивных, личностных и социальных навыков, а также способствует достижению независимого и полноценного функционирования во взрослой жизни </w:t>
      </w:r>
      <w:r w:rsidR="00EE1E42" w:rsidRPr="00403280">
        <w:rPr>
          <w:rFonts w:ascii="Times New Roman" w:hAnsi="Times New Roman" w:cs="Times New Roman"/>
          <w:sz w:val="28"/>
          <w:szCs w:val="28"/>
          <w:lang w:val="ru-RU"/>
        </w:rPr>
        <w:t>[</w:t>
      </w:r>
      <w:r w:rsidR="003E3BBB"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{"citationItems":[{"id":"ITEM-1","itemData":{"DOI":"10.2147/NDT.S282569","ISSN":"1176-6328","PMID":"34898983","abstract":"This comprehensive thematic review aims to highlight and familiarize readers with the challenges and pitfalls encountered in differential diagnosis of autism spectrum disorders (ASD) in children to facilitate the process of accurate identification by stake-holders. Accordingly, articles that best answer our questions and highlight our concerns were chosen from well-established publishers with prime peer reviewed journals. Included are studies showing alternate views of the issues so as to point readers to other possibilities. ASD, a complex dynamic biological-neurodevelopmental disorder, is underscored by its heterogeneous symptomology, severity, and phenotypes – all characterized by social communication deficits and presence of restricted interests and repetitive behaviours (RRBs), the core symptoms in ASD. Language and intellectual capacities do not form ASD core symptoms although vary considerably. Accurate identification is challenging as ASD is often enmeshed with other neurodevelopmental disorders, and medical comorbidities, a situation now recognized as the rule rather than the exception in child psychiatry and developmental medicine. ASD is a disorder with varying performance and severity of symptoms over time, including unexpected loss of early skills, and lost diagnosis in some children following treatment. The review reiterates the urgency in accurate diagnosis in face of the rapid rise in ASD prevalence globally, and risk-increase in delayed or denied treatment with undesirable life-long consequences for most of the affected children. In addition, a call for change is advised to circumvent the ethical dilemma posed by the present “deficit model” in ASD diagnosis. Here, ASD prevalence is presented first, followed by emphasis on importance of accurate early diagnosis, and challenges in its accomplishment due to flaws in diagnostic instruments and other contributing factors. Next follow the required criteria for accurate identification, and its difficulties attributed to comorbid conditions, gender differ-ences, and socio-economic and cultural influences. The conclusion includes future directions and a take away message.","author":[{"dropping-particle":"","family":"Hus","given":"Yvette","non-dropping-particle":"","parse-names":false,"suffix":""},{"dropping-particle":"","family":"Segal","given":"Osnat","non-dropping-particle":"","parse-names":false,"suffix":""}],"container-title":"Neuropsychiatric disease and treatment","id":"ITEM-1","issued":{"date-parts":[["2021"]]},"page":"3509-3529","publisher":"Neuropsychiatr Dis Treat","title":"Challenges Surrounding the Diagnosis of Autism in Children","type":"article-journal","volume":"17"},"uris":["http://www.mendeley.com/documents/?uuid=ff427ad0-9586-30d5-9be0-b0ea99269125"]},{"id":"ITEM-2","itemData":{"DOI":"10.1016/J.JAAC.2015.04.005","ISSN":"1527-5418","PMID":"26088663","abstract":"Objective We prospectively examined evidence for the sustained effects of early intervention based on a follow-up study of 39 children with ASD who began participation in a randomized clinical trial testing the effectiveness of the Early Start Denver Model (ESDM) at age 18 to 30 months. The intervention, conducted at a high level of intensity in-home for 2 years, showed evidence of efficacy immediately posttreatment. Method This group of children was assessed at age 6 years, 2 years after the intervention ended, across multiple domains of functioning by clinicians naive to previous intervention group status. Results The ESDM group, on average, maintained gains made in early intervention during the 2-year follow-up period in overall intellectual ability, adaptive behavior, symptom severity, and challenging behavior. No group differences in core autism symptoms were found immediately posttreatment; however, 2 years later, the ESDM group demonstrated improved core autism symptoms and adaptive behavior as compared with the community-intervention-as-usual (COM) group. The 2 groups were not significantly different in terms of intellectual functioning at age 6 years. Both groups received equivalent intervention hours during the original study, but the ESDM group received fewer hours during the follow-up period. Conclusion These results provide evidence that gains from early intensive intervention are maintained 2 years later. Notably, core autism symptoms improved in the ESDM group over the follow-up period relative to the COM group. This improvement occurred at the same time that the ESDM group received significantly fewer services. This is the first study to examine the role of early ESDM behavioral intervention initiated at less than 30 months of age in altering the longer-term developmental course of autism.","author":[{"dropping-particle":"","family":"Estes","given":"Annette","non-dropping-particle":"","parse-names":false,"suffix":""},{"dropping-particle":"","family":"Munson","given":"Jeffrey","non-dropping-particle":"","parse-names":false,"suffix":""},{"dropping-particle":"","family":"Rogers","given":"Sally J.","non-dropping-particle":"","parse-names":false,"suffix":""},{"dropping-particle":"","family":"Greenson","given":"Jessica","non-dropping-particle":"","parse-names":false,"suffix":""},{"dropping-particle":"","family":"Winter","given":"Jamie","non-dropping-particle":"","parse-names":false,"suffix":""},{"dropping-particle":"","family":"Dawson","given":"Geraldine","non-dropping-particle":"","parse-names":false,"suffix":""}],"container-title":"Journal of the American Academy of Child and Adolescent Psychiatry","id":"ITEM-2","issue":"7","issued":{"date-parts":[["2015","7","1"]]},"page":"580-587","publisher":"J Am Acad Child Adolesc Psychiatry","title":"Long-Term Outcomes of Early Intervention in 6-Year-Old Children With Autism Spectrum Disorder","type":"article-journal","volume":"54"},"uris":["http://www.mendeley.com/documents/?uuid=fe826fdf-3c95-373e-930c-a9245ba79032"]},{"id":"ITEM-3","itemData":{"DOI":"10.2147/PRBM.S117499","ISSN":"11791578","abstract":"Autism spectrum disorder (ASD) refers to a lifelong condition that usually appears in late infancy or early childhood, and is characterized by social and communication deficits that impede optimal functioning. Despite widespread research and greater public awareness, ASD has an unclear etiology and no known cure, making it difficult to acquire accurate and timely diagnoses. In addition, once an ASD diagnosis is made, parents find it challenging to navigate the healthcare system and determine which interventions are most effective and appropriate for their child. A growing body of evidence supports the value of early diagnosis and treatment with evidence-based interventions, which can significantly improve the quality of life of individuals with ASD as well as of their carers and families. Particularly noteworthy are early interventions that occur in natural surroundings and can be modified to address age-related goals throughout the lifespan. Therefore, the purpose of this review is to: 1) provide readers with a brief background related to ASD; 2) describe commonly used screening instruments and tools for early diagnosis; 3) describe early interventions that have empirical support; and 4) discuss how the parent-child and family relationships can be affected through this process. This information can provide professionals with information they can use to assist families who make critical and potentially life-changing decisions for children with ASD.","author":[{"dropping-particle":"","family":"Elder","given":"Jennifer Harrison","non-dropping-particle":"","parse-names":false,"suffix":""},{"dropping-particle":"","family":"Kreider","given":"Consuelo Maun","non-dropping-particle":"","parse-names":false,"suffix":""},{"dropping-particle":"","family":"Brasher","given":"Susan N.","non-dropping-particle":"","parse-names":false,"suffix":""},{"dropping-particle":"","family":"Ansell","given":"Margaret","non-dropping-particle":"","parse-names":false,"suffix":""}],"container-title":"Psychology Research and Behavior Management","id":"ITEM-3","issued":{"date-parts":[["2017","8","24"]]},"page":"283-292","publisher":"Dove Medical Press Ltd.","title":"Clinical impact of early diagnosis of autism on the prognosis and parent-child relationships","type":"article-journal","volume":"10"},"uris":["http://www.mendeley.com/documents/?uuid=9a8b8281-31a3-3478-94e8-65013e774951"]}],"mendeley":{"formattedCitation":"&lt;sup&gt;67,78,79&lt;/sup&gt;","plainTextFormattedCitation":"67,78,79","previouslyFormattedCitation":"&lt;sup&gt;67,78,79&lt;/sup&gt;"},"properties":{"noteIndex":0},"schema":"https://github.com/citation-style-language/schema/raw/master/csl-citation.json"}</w:instrText>
      </w:r>
      <w:r w:rsidR="003E3BBB"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67,78,79</w:t>
      </w:r>
      <w:r w:rsidR="003E3BBB" w:rsidRPr="00403280">
        <w:rPr>
          <w:rFonts w:ascii="Times New Roman" w:hAnsi="Times New Roman" w:cs="Times New Roman"/>
          <w:sz w:val="28"/>
          <w:szCs w:val="28"/>
          <w:lang w:val="ru-RU"/>
        </w:rPr>
        <w:fldChar w:fldCharType="end"/>
      </w:r>
      <w:r w:rsidR="00EE1E42" w:rsidRPr="00403280">
        <w:rPr>
          <w:rFonts w:ascii="Times New Roman" w:hAnsi="Times New Roman" w:cs="Times New Roman"/>
          <w:sz w:val="28"/>
          <w:szCs w:val="28"/>
          <w:lang w:val="ru-RU"/>
        </w:rPr>
        <w:t xml:space="preserve">]. </w:t>
      </w:r>
      <w:r w:rsidR="00B677E1" w:rsidRPr="00403280">
        <w:rPr>
          <w:rFonts w:ascii="Times New Roman" w:hAnsi="Times New Roman" w:cs="Times New Roman"/>
          <w:sz w:val="28"/>
          <w:szCs w:val="28"/>
          <w:lang w:val="ru-RU"/>
        </w:rPr>
        <w:t>Такие методы диагностики аутизма у детей раннего возраста, считающиеся «золотым стандартом», как  «Интервью диагностики аутизма, переработанное» (ADI-R) и «Диагностическая шкала наблюдения аутизма» (ADOS), клинически доказали свою эффективность в дифференциации аутизма от других связанных расстройств развития и обладают достаточной валидностью и чувствительностью [</w:t>
      </w:r>
      <w:r w:rsidR="00C40D00"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{"citationItems":[{"id":"ITEM-1","itemData":{"DOI":"10.1007/S00787-018-1143-Y/METRICS","ISSN":"1435165X","PMID":"29560529","abstract":"The Autism Diagnostic Observation Schedule is a semi-structured, standardized assessment tool for individuals with suspected autism spectrum disorders (ASD) and is deemed to be part of the gold standard for diagnostic evaluation. Good diagnostic accuracy and interpersonal objectivity have been demonstrated for the ADOS in research setting. The question arises whether this is also true for daily clinical practice and whether diagnostic accuracy depends on specialized experience in the diagnostic evaluation. The present study explores the diagnostic accuracy of the original and the revised version of the ADOS for Modules 1 through 4. Thus, seven cases of ADOS executions were recorded and coded by a group of experts of specialized outpatient clinics for ASD. In an extensive consensus process, including video analysis of every minute of the ADOS executions, a “gold standard” coding for every case was defined. The videos of the ADOS administration were presented to a large group of clinicians (from daily clinical routine care) and their codings (n = 189) were obtained and analysed. Variance of coding and congruence with the expert coding were determined. High variance was found in the codings. The accuracy of the coding depends on the experience of the coder with the ADOS as well as on characteristics of the cases and the quality of the administration of the ADOS. Specialization in the diagnostic of ASD has to be claimed. Specialized outpatient clinics for ASD are required which guarantee a qualified diagnostic/differential diagnostic and case management with the aim of demand-oriented supply of individual cases.","author":[{"dropping-particle":"","family":"Kamp-Becker","given":"I.","non-dropping-particle":"","parse-names":false,"suffix":""},{"dropping-particle":"","family":"Albertowski","given":"K.","non-dropping-particle":"","parse-names":false,"suffix":""},{"dropping-particle":"","family":"Becker","given":"J.","non-dropping-particle":"","parse-names":false,"suffix":""},{"dropping-particle":"","family":"Ghahreman","given":"M.","non-dropping-particle":"","parse-names":false,"suffix":""},{"dropping-particle":"","family":"Langmann","given":"A.","non-dropping-particle":"","parse-names":false,"suffix":""},{"dropping-particle":"","family":"Mingebach","given":"T.","non-dropping-particle":"","parse-names":false,"suffix":""},{"dropping-particle":"","family":"Poustka","given":"L.","non-dropping-particle":"","parse-names":false,"suffix":""},{"dropping-particle":"","family":"Weber","given":"L.","non-dropping-particle":"","parse-names":false,"suffix":""},{"dropping-particle":"","family":"Schmidt","given":"H.","non-dropping-particle":"","parse-names":false,"suffix":""},{"dropping-particle":"","family":"Smidt","given":"J.","non-dropping-particle":"","parse-names":false,"suffix":""},{"dropping-particle":"","family":"Stehr","given":"T.","non-dropping-particle":"","parse-names":false,"suffix":""},{"dropping-particle":"","family":"Roessner","given":"V.","non-dropping-particle":"","parse-names":false,"suffix":""},{"dropping-particle":"","family":"Kucharczyk","given":"K.","non-dropping-particle":"","parse-names":false,"suffix":""},{"dropping-particle":"","family":"Wolff","given":"N.","non-dropping-particle":"","parse-names":false,"suffix":""},{"dropping-particle":"","family":"Stroth","given":"S.","non-dropping-particle":"","parse-names":false,"suffix":""}],"container-title":"European Child and Adolescent Psychiatry","id":"ITEM-1","issue":"9","issued":{"date-parts":[["2018","9","1"]]},"page":"1193-1207","publisher":"Dr. Dietrich Steinkopff Verlag GmbH and Co. KG","title":"Diagnostic accuracy of the ADOS and ADOS-2 in clinical practice","type":"article-journal","volume":"27"},"uris":["http://www.mendeley.com/documents/?uuid=70fbc2f8-bcb3-30b2-9be0-2cea5968a7de"]},{"id":"ITEM-2","itemData":{"DOI":"10.1007/S00787-015-0793-2/METRICS","ISSN":"1435165X","PMID":"26584575","abstract":"The Autism Diagnostic Observation Schedule (ADOS) is a first-choice diagnostic tool in autism spectrum disorder (ASD). Excellent interpersonal objectivity (interrater reliability) has been demonstrated for the ADOS under optimal conditions, i.e., within groups of highly trained “research reliable” examiners in research setting. We investigated the spontaneous interrater reliability among clinically trained ADOS users across multiple sites in clinical routine. Forty videotaped administrations of the ADOS modules 1–4 were rated by five different raters each from a pool of in total 15 raters affiliated to 13 different clinical sites. G(q,k) coefficients (analogous to intraclass correlations), kappas (ĸ) and percent agreement (PA) were calculated. The median interrater reliability for items across the four modules was G(q,k) = .74–.83, with the single ADOS items ranging from.23 to.94. G(q,k) for total scores was.85–.92. For diagnostic classification (ASD/non-spectrum), PA was 64–82 % and Fleiss’ ĸ.19–.55. Objectivity was lower for pervasive developmental disorder not otherwise specified and non-spectrum diagnoses as compared to autism. Interrater reliabilities of the ADOS items and domain totals among clinical users across multiple sites were in the same range as previously reported for research reliable users, while the one for diagnostic classification was lower. Differences in sample characteristics, rater skills and statistics compared with previous studies are discussed. Findings endorse the objectivity of the ADOS in naturalistic clinical settings, but also pinpoint its limitations and the need and value of adequate and continuous rater training.","author":[{"dropping-particle":"","family":"Zander","given":"Eric","non-dropping-particle":"","parse-names":false,"suffix":""},{"dropping-particle":"","family":"Willfors","given":"Charlotte","non-dropping-particle":"","parse-names":false,"suffix":""},{"dropping-particle":"","family":"Berggren","given":"Steve","non-dropping-particle":"","parse-names":false,"suffix":""},{"dropping-particle":"","family":"Choque-Olsson","given":"Nora","non-dropping-particle":"","parse-names":false,"suffix":""},{"dropping-particle":"","family":"Coco","given":"Christina","non-dropping-particle":"","parse-names":false,"suffix":""},{"dropping-particle":"","family":"Elmund","given":"Anna","non-dropping-particle":"","parse-names":false,"suffix":""},{"dropping-particle":"","family":"Moretti","given":"Åsa Hedfors","non-dropping-particle":"","parse-names":false,"suffix":""},{"dropping-particle":"","family":"Holm","given":"Anette","non-dropping-particle":"","parse-names":false,"suffix":""},{"dropping-particle":"","family":"Jifält","given":"Ida","non-dropping-particle":"","parse-names":false,"suffix":""},{"dropping-particle":"","family":"Kosieradzki","given":"Renata","non-dropping-particle":"","parse-names":false,"suffix":""},{"dropping-particle":"","family":"Linder","given":"Jenny","non-dropping-particle":"","parse-names":false,"suffix":""},{"dropping-particle":"","family":"Nordin","given":"Viviann","non-dropping-particle":"","parse-names":false,"suffix":""},{"dropping-particle":"","family":"Olafsdottir","given":"Karin","non-dropping-particle":"","parse-names":false,"suffix":""},{"dropping-particle":"","family":"Poltrago","given":"Lina","non-dropping-particle":"","parse-names":false,"suffix":""},{"dropping-particle":"","family":"Bölte","given":"Sven","non-dropping-particle":"","parse-names":false,"suffix":""}],"container-title":"European Child and Adolescent Psychiatry","id":"ITEM-2","issue":"7","issued":{"date-parts":[["2016","7","1"]]},"page":"769-780","publisher":"Dr. Dietrich Steinkopff Verlag GmbH and Co. KG","title":"The objectivity of the Autism Diagnostic Observation Schedule (ADOS) in naturalistic clinical settings","type":"article-journal","volume":"25"},"uris":["http://www.mendeley.com/documents/?uuid=bce98def-3964-3e4f-93d3-2621cd9a933e"]},{"id":"ITEM-3","itemData":{"DOI":"10.3389/FPSYT.2021.727308/BIBTEX","ISSN":"16640640","abstract":"Diagnosing autism spectrum disorder (ASD) requires extensive clinical expertise and training as well as a focus on differential diagnoses. The diagnostic process is particularly complex given symptom overlap with other mental disorders and high rates of co-occurring physical and mental health concerns. The aim of this study was to conduct a data-driven selection of the most relevant diagnostic information collected from a behavior observation and an anamnestic interview in two clinical samples of children/younger adolescents and adolescents/adults with suspected ASD. Via random forests, the present study discovered patterns of symptoms in the diagnostic data of 2310 participants (46% ASD, 54% non-ASD, age range 4–72 years) using data from the combined Autism Diagnostic Observation Schedule (ADOS) and Autism Diagnostic Interview—Revised (ADI-R) and ADOS data alone. Classifiers built on reduced subsets of diagnostic features yield satisfactory sensitivity and specificity values. For adolescents/adults specificity values were lower compared to those for children/younger adolescents. The models including ADOS and ADI-R data were mainly built on ADOS items and in the adolescent/adult sample the classifier including only ADOS items performed even better than the classifier including information from both instruments. Results suggest that reduced subsets of ADOS and ADI-R items may suffice to effectively differentiate ASD from other mental disorders. The imbalance of ADOS and ADI-R items included in the models leads to the assumption that, particularly in adolescents and adults, the ADI-R may play a lesser role than current behavior observations.","author":[{"dropping-particle":"","family":"Kamp-Becker","given":"Inge","non-dropping-particle":"","parse-names":false,"suffix":""},{"dropping-particle":"","family":"Tauscher","given":"Johannes","non-dropping-particle":"","parse-names":false,"suffix":""},{"dropping-particle":"","family":"Wolff","given":"Nicole","non-dropping-particle":"","parse-names":false,"suffix":""},{"dropping-particle":"","family":"Küpper","given":"Charlotte","non-dropping-particle":"","parse-names":false,"suffix":""},{"dropping-particle":"","family":"Poustka","given":"Luise","non-dropping-particle":"","parse-names":false,"suffix":""},{"dropping-particle":"","family":"Roepke","given":"Stefan","non-dropping-particle":"","parse-names":false,"suffix":""},{"dropping-particle":"","family":"Roessner","given":"Veit","non-dropping-particle":"","parse-names":false,"suffix":""},{"dropping-particle":"","family":"Heider","given":"Dominik","non-dropping-particle":"","parse-names":false,"suffix":""},{"dropping-particle":"","family":"Stroth","given":"Sanna","non-dropping-particle":"","parse-names":false,"suffix":""}],"container-title":"Frontiers in Psychiatry","id":"ITEM-3","issued":{"date-parts":[["2021","8","24"]]},"page":"727308","publisher":"Frontiers Media S.A.","title":"Is the Combination of ADOS and ADI-R Necessary to Classify ASD? Rethinking the “Gold Standard” in Diagnosing ASD","type":"article-journal","volume":"12"},"uris":["http://www.mendeley.com/documents/?uuid=68405332-3368-39e3-92c5-ddc358ff7c77"]},{"id":"ITEM-4","itemData":{"DOI":"10.1038/s41398-020-00946-8","ISSN":"2158-3188","PMID":"32732967","abstract":"We simultaneously revisited the Autism Diagnostic Interview-Revised (ADI-R) and Autism Diagnostic Observation Schedule (ADOS) with a comprehensive data-analytics strategy. Here, the combination of pattern-analysis algorithms and extensive data resources (n = 266 patients aged 7–49 years) allowed identifying coherent clinical constellations in and across ADI-R and ADOS assessments widespread in clinical practice. Our clustering approach revealed low- and high-severity patient groups, as well as a group scoring high only in the ADI-R domains, providing quantitative contours for the widely assumed autism subtypes. Sparse regression approaches uncovered the most clinically predictive questionnaire domains. The social and communication domains of the ADI-R showed convincing performance to predict the patients’ symptom severity. Finally, we explored the relative importance of each of the ADI-R and ADOS domains conditioning on age, sex, and fluid IQ in our sample. The collective results suggest that (i) identifying autism subtypes and severity for a given individual may be most manifested in the ADI-R social and communication domains, (ii) the ADI-R might be a more appropriate tool to accurately capture symptom severity, and (iii) the ADOS domains were more relevant than the ADI-R domains to capture sex differences.","author":[{"dropping-particle":"","family":"Lefort-Besnard","given":"Jérémy","non-dropping-particle":"","parse-names":false,"suffix":""},{"dropping-particle":"","family":"Vogeley","given":"Kai","non-dropping-particle":"","parse-names":false,"suffix":""},{"dropping-particle":"","family":"Schilbach","given":"Leonhard","non-dropping-particle":"","parse-names":false,"suffix":""},{"dropping-particle":"","family":"Varoquaux","given":"Gaël","non-dropping-particle":"","parse-names":false,"suffix":""},{"dropping-particle":"","family":"Thirion","given":"Bertrand","non-dropping-particle":"","parse-names":false,"suffix":""},{"dropping-particle":"","family":"Dumas","given":"Guillaume","non-dropping-particle":"","parse-names":false,"suffix":""},{"dropping-particle":"","family":"Bzdok","given":"Danilo","non-dropping-particle":"","parse-names":false,"suffix":""}],"container-title":"Translational Psychiatry 2020 10:1","id":"ITEM-4","issue":"1","issued":{"date-parts":[["2020","7","30"]]},"page":"1-12","publisher":"Nature Publishing Group","title":"Patterns of autism symptoms: hidden structure in the ADOS and ADI-R instruments","type":"article-journal","volume":"10"},"uris":["http://www.mendeley.com/documents/?uuid=c0b6e1c9-ecb1-385b-b908-30034aec45c1"]},{"id":"ITEM-5","itemData":{"DOI":"10.1159/000474949","ISSN":"0254-4962","PMID":"28528329","abstract":"Background: The Autism Diagnostic Interview-Revised (ADI-R) is considered a first choice assessment tool in autism spectrum disorder. Nevertheless, despite its wide use in psychiatric practice and recommendations by various clinical guidelines, its interrater reliability has predominantly been confirmed in research settings by specially trained, research reliability interviewers. The reliability of ADI-R assessments among clinicians has not yet been established. Therefore, this study examined the spontaneous interrater reliability of the ADI-R in a naturalistic clinical multicenter setting. Sampling and Methods: Ten video-recorded ADI-R administrations were rated by 5 different raters each from a pool of 11 raters affiliated to 8 different clinical sites. Results: The interrater reliability for the 12 diagnostic criteria operationalizing autism spectrum disorders according to DSM-IV/ICD-10 in the ADI-R algorithms ranged between G(q,k) (analogous to intraclass correlations) = 0.96 and 0.99 for reciprocal social interaction, 0.96 and 1.00 for communication, and 0.91 and 0.97 for repetitive and restricted behavior. Reliability of diagnostic classification was KCohen 0.83. Conclusions: The findings endorse the psychometric properties of ADI-R in terms of interrater reliability previously reported from research settings and support their generalization to common clinical settings. Limitations of this study include an unbalanced sample composition.","author":[{"dropping-particle":"","family":"Zander","given":"Eric","non-dropping-particle":"","parse-names":false,"suffix":""},{"dropping-particle":"","family":"Willfors","given":"Charlotte","non-dropping-particle":"","parse-names":false,"suffix":""},{"dropping-particle":"","family":"Berggren","given":"Steve","non-dropping-particle":"","parse-names":false,"suffix":""},{"dropping-particle":"","family":"Coco","given":"Christina","non-dropping-particle":"","parse-names":false,"suffix":""},{"dropping-particle":"","family":"Holm","given":"Anette","non-dropping-particle":"","parse-names":false,"suffix":""},{"dropping-particle":"","family":"Jifält","given":"Ida","non-dropping-particle":"","parse-names":false,"suffix":""},{"dropping-particle":"","family":"Kosieradzki","given":"Renata","non-dropping-particle":"","parse-names":false,"suffix":""},{"dropping-particle":"","family":"Linder","given":"Jenny","non-dropping-particle":"","parse-names":false,"suffix":""},{"dropping-particle":"","family":"Nordin","given":"Viviann","non-dropping-particle":"","parse-names":false,"suffix":""},{"dropping-particle":"","family":"Olafsdottir","given":"Karin","non-dropping-particle":"","parse-names":false,"suffix":""},{"dropping-particle":"","family":"Bölte","given":"Sven","non-dropping-particle":"","parse-names":false,"suffix":""}],"container-title":"Psychopathology","id":"ITEM-5","issue":"3","issued":{"date-parts":[["2017","7","6"]]},"page":"219-227","publisher":"S. Karger AG","title":"The Interrater Reliability of the Autism Diagnostic Interview-Revised (ADI-R) in Clinical Settings","type":"article-journal","volume":"50"},"uris":["http://www.mendeley.com/documents/?uuid=0730ec4c-ca6e-3fb3-90d8-6ae207a71fad"]}],"mendeley":{"formattedCitation":"&lt;sup&gt;80–84&lt;/sup&gt;","plainTextFormattedCitation":"80–84","previouslyFormattedCitation":"&lt;sup&gt;80–84&lt;/sup&gt;"},"properties":{"noteIndex":0},"schema":"https://github.com/citation-style-language/schema/raw/master/csl-citation.json"}</w:instrText>
      </w:r>
      <w:r w:rsidR="00C40D00"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80–84</w:t>
      </w:r>
      <w:r w:rsidR="00C40D00" w:rsidRPr="00403280">
        <w:rPr>
          <w:rFonts w:ascii="Times New Roman" w:hAnsi="Times New Roman" w:cs="Times New Roman"/>
          <w:sz w:val="28"/>
          <w:szCs w:val="28"/>
          <w:lang w:val="ru-RU"/>
        </w:rPr>
        <w:fldChar w:fldCharType="end"/>
      </w:r>
      <w:r w:rsidR="00B677E1" w:rsidRPr="00403280">
        <w:rPr>
          <w:rFonts w:ascii="Times New Roman" w:hAnsi="Times New Roman" w:cs="Times New Roman"/>
          <w:sz w:val="28"/>
          <w:szCs w:val="28"/>
          <w:lang w:val="ru-RU"/>
        </w:rPr>
        <w:t xml:space="preserve">]. </w:t>
      </w:r>
      <w:r w:rsidR="00EE1E42" w:rsidRPr="00403280">
        <w:rPr>
          <w:rFonts w:ascii="Times New Roman" w:hAnsi="Times New Roman" w:cs="Times New Roman"/>
          <w:sz w:val="28"/>
          <w:szCs w:val="28"/>
          <w:lang w:val="ru-RU"/>
        </w:rPr>
        <w:t>Но, в тоже время, д</w:t>
      </w:r>
      <w:r w:rsidR="00663D65" w:rsidRPr="00403280">
        <w:rPr>
          <w:rFonts w:ascii="Times New Roman" w:hAnsi="Times New Roman" w:cs="Times New Roman"/>
          <w:sz w:val="28"/>
          <w:szCs w:val="28"/>
          <w:lang w:val="ru-RU"/>
        </w:rPr>
        <w:t>иагностика РАС является сложной задачей, несмотря на доступность множества диагностических методов,</w:t>
      </w:r>
      <w:r w:rsidR="00EE1E42" w:rsidRPr="00403280">
        <w:rPr>
          <w:rFonts w:ascii="Times New Roman" w:hAnsi="Times New Roman" w:cs="Times New Roman"/>
          <w:sz w:val="28"/>
          <w:szCs w:val="28"/>
          <w:lang w:val="ru-RU"/>
        </w:rPr>
        <w:t xml:space="preserve"> поскольку</w:t>
      </w:r>
      <w:r w:rsidR="00663D65" w:rsidRPr="00403280">
        <w:rPr>
          <w:rFonts w:ascii="Times New Roman" w:hAnsi="Times New Roman" w:cs="Times New Roman"/>
          <w:sz w:val="28"/>
          <w:szCs w:val="28"/>
          <w:lang w:val="ru-RU"/>
        </w:rPr>
        <w:t xml:space="preserve"> большинство из них включают долгосрочное наблюдение и углубленную оценку квалифицированными специалистами</w:t>
      </w:r>
      <w:r w:rsidR="00F62594" w:rsidRPr="00403280">
        <w:rPr>
          <w:rFonts w:ascii="Times New Roman" w:hAnsi="Times New Roman" w:cs="Times New Roman"/>
          <w:sz w:val="28"/>
          <w:szCs w:val="28"/>
          <w:lang w:val="ru-RU"/>
        </w:rPr>
        <w:t xml:space="preserve"> [</w:t>
      </w:r>
      <w:r w:rsidR="00C40D00"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{"citationItems":[{"id":"ITEM-1","itemData":{"DOI":"10.1136/BMJ.K1674","ISSN":"0959-8138","PMID":"29784657","abstract":"Autism spectrum disorder (ASD) has a variety of causes, and its clinical expression is generally associated with substantial disability throughout the lifespan. Recent advances have led to earlier diagnosis, and deep phenotyping efforts focused on high risk infants have helped advance the characterization of early behavioral trajectories. Moreover, biomarkers that measure early structural and functional connectivity, visual orienting, and other biological processes have shown promise in detecting the risk of autism spectrum disorder even before the emergence of overt behavioral symptoms. Despite these advances, the mean age of diagnosis is still 4-5 years. Because of the broad consistency in published guidelines, parameters for high quality comprehensive assessments are available; however, such models are resource intensive and high demand can result in greatly increased waiting times. This review describes advances in detecting early behavioral and biological markers, current options and controversies in screening for the disorder, and best practice in its diagnostic evaluation including emerging data on innovative service models.","author":[{"dropping-particle":"","family":"Zwaigenbaum","given":"Lonnie","non-dropping-particle":"","parse-names":false,"suffix":""},{"dropping-particle":"","family":"Penner","given":"Melanie","non-dropping-particle":"","parse-names":false,"suffix":""}],"container-title":"BMJ","id":"ITEM-1","issued":{"date-parts":[["2018","5","21"]]},"publisher":"British Medical Journal Publishing Group","title":"Autism spectrum disorder: advances in diagnosis and evaluation","type":"article-journal","volume":"361"},"uris":["http://www.mendeley.com/documents/?uuid=2b5365b2-39a4-35ae-be57-57a16b838879"]},{"id":"ITEM-2","itemData":{"DOI":"10.1007/S12098-022-04363-1/METRICS","ISSN":"09737693","PMID":"36255651","abstract":"Autism is a spectrum disorder marked by considerable heterogeneity and characterized by impairments in the social communication domain along with the presence of restricted and repetitive behaviors or interests. Comprehensive autism evaluation generally consists of assessments by a multidisciplinary team. Having multiple specialists in the evaluation team aids in diagnosis and in chalking out a comprehensive management plan. Diagnosis is generally based on detailed developmental history, clinical judgment, and the use of standardized diagnostic instruments. Differential diagnosis is complicated as many of the mental health and neurodevelopmental conditions that routinely coexist with autism also have some symptoms that overlap with autism. Several barriers are linked to delay in diagnosis including lack of comfort in diagnosing autism by primary care providers, delayed referrals, the inability of parents to raise critical developmental concerns, confusion of autism with other conditions, and health system that is not responsive to the needs of the underserved communities. The etiology of autism spectrum disorder (ASD) is complex and still not completely understood; it involves genetics, neurobiology, and environmental exposures, leading to a diverse presentation of behaviors and symptoms. There is an imperative need to start therapeutic interventions as soon as a diagnosis of autism is suspected rather than wait for a definitive diagnosis. Early diagnosis is vital as timely intervention can lead to better outcomes for children and their families.","author":[{"dropping-particle":"","family":"Singhi","given":"Pratibha","non-dropping-particle":"","parse-names":false,"suffix":""},{"dropping-particle":"","family":"Malhi","given":"Prahbhjot","non-dropping-particle":"","parse-names":false,"suffix":""}],"container-title":"Indian Journal of Pediatrics","id":"ITEM-2","issue":"4","issued":{"date-parts":[["2023","4","1"]]},"page":"364-368","publisher":"Springer","title":"Early Diagnosis of Autism Spectrum Disorder: What the Pediatricians Should Know","type":"article-journal","volume":"90"},"uris":["http://www.mendeley.com/documents/?uuid=da8c7abc-daee-3c3e-ada6-ec06b9370dbc"]},{"id":"ITEM-3","itemData":{"DOI":"10.1007/s12098-015-1894-0","ISSN":"09737693","abstract":"Early identification and treatment of children with autism and other developmental disorders is an international priority. Currently there is great interest in lowering the age of identification. Attention has been focused on public awareness campaigns and the regular use of developmental screening tests by health care providers, health workers and others. In this article the authors discuss the rationale for the use of autism specific screening tests, review the characteristics of selected tools, and make recommendations for the diagnostic evaluation of young children for autism spectrum disorder in an international context.","author":[{"dropping-particle":"","family":"Nickel","given":"Robert E.","non-dropping-particle":"","parse-names":false,"suffix":""},{"dropping-particle":"","family":"Huang-Storms","given":"Lark","non-dropping-particle":"","parse-names":false,"suffix":""}],"container-title":"Indian Journal of Pediatrics","id":"ITEM-3","issue":"1","issued":{"date-parts":[["2017","1","1"]]},"page":"53-60","publisher":"Springer India","title":"Early Identification of Young Children with Autism Spectrum Disorder","type":"article","volume":"84"},"uris":["http://www.mendeley.com/documents/?uuid=74905d51-6202-3ac0-9b84-2a96a421a499"]}],"mendeley":{"formattedCitation":"&lt;sup&gt;85–87&lt;/sup&gt;","plainTextFormattedCitation":"85–87","previouslyFormattedCitation":"&lt;sup&gt;85–87&lt;/sup&gt;"},"properties":{"noteIndex":0},"schema":"https://github.com/citation-style-language/schema/raw/master/csl-citation.json"}</w:instrText>
      </w:r>
      <w:r w:rsidR="00C40D00"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85–87</w:t>
      </w:r>
      <w:r w:rsidR="00C40D00" w:rsidRPr="00403280">
        <w:rPr>
          <w:rFonts w:ascii="Times New Roman" w:hAnsi="Times New Roman" w:cs="Times New Roman"/>
          <w:sz w:val="28"/>
          <w:szCs w:val="28"/>
          <w:lang w:val="ru-RU"/>
        </w:rPr>
        <w:fldChar w:fldCharType="end"/>
      </w:r>
      <w:r w:rsidR="00F62594" w:rsidRPr="00403280">
        <w:rPr>
          <w:rFonts w:ascii="Times New Roman" w:hAnsi="Times New Roman" w:cs="Times New Roman"/>
          <w:sz w:val="28"/>
          <w:szCs w:val="28"/>
          <w:lang w:val="ru-RU"/>
        </w:rPr>
        <w:t>]</w:t>
      </w:r>
      <w:r w:rsidR="00663D65" w:rsidRPr="00403280">
        <w:rPr>
          <w:rFonts w:ascii="Times New Roman" w:hAnsi="Times New Roman" w:cs="Times New Roman"/>
          <w:sz w:val="28"/>
          <w:szCs w:val="28"/>
          <w:lang w:val="ru-RU"/>
        </w:rPr>
        <w:t>.</w:t>
      </w:r>
      <w:r w:rsidR="00EE1E42" w:rsidRPr="0087235F">
        <w:rPr>
          <w:rFonts w:ascii="Times New Roman" w:hAnsi="Times New Roman" w:cs="Times New Roman"/>
          <w:sz w:val="28"/>
          <w:szCs w:val="28"/>
          <w:lang w:val="ru-RU"/>
        </w:rPr>
        <w:t xml:space="preserve"> </w:t>
      </w:r>
      <w:r w:rsidR="00B677E1" w:rsidRPr="0087235F">
        <w:rPr>
          <w:rFonts w:ascii="Times New Roman" w:hAnsi="Times New Roman" w:cs="Times New Roman"/>
          <w:sz w:val="28"/>
          <w:szCs w:val="28"/>
          <w:lang w:val="ru-RU"/>
        </w:rPr>
        <w:t xml:space="preserve">Данные сложности являются основной причиной того, что диагноз РАС ставится в более позднем </w:t>
      </w:r>
      <w:r w:rsidR="00B677E1" w:rsidRPr="00403280">
        <w:rPr>
          <w:rFonts w:ascii="Times New Roman" w:hAnsi="Times New Roman" w:cs="Times New Roman"/>
          <w:sz w:val="28"/>
          <w:szCs w:val="28"/>
          <w:lang w:val="ru-RU"/>
        </w:rPr>
        <w:t xml:space="preserve">возрасте, несмотря на то, что тревожащие признаки были замечены намного раньше </w:t>
      </w:r>
      <w:r w:rsidR="00C54CB3" w:rsidRPr="00403280">
        <w:rPr>
          <w:rFonts w:ascii="Times New Roman" w:hAnsi="Times New Roman" w:cs="Times New Roman"/>
          <w:sz w:val="28"/>
          <w:szCs w:val="28"/>
          <w:lang w:val="ru-RU"/>
        </w:rPr>
        <w:t>[</w:t>
      </w:r>
      <w:r w:rsidR="00F75719"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{"citationItems":[{"id":"ITEM-1","itemData":{"DOI":"10.2147/CLEP.S373186","ISSN":"11791349","abstract":"Purpose: This study aimed to assess whether high-income countries have a lower mean age at the time of diagnosis of autism spectrum disorder (ASD) than low-and middle-income countries. Method: We reviewed studies related to ASD diagnoses and the time of first concerns in low-, middle-, and high-income countries, published in PubMed, SciELO, Lilacs, and ScienceDirect. Thirty articles were included: 13 from low-and middle-income countries and 17 from high-income countries. Results: The average delay between initial concerns and diagnosis was 32.33 months, with initial concerns averaging 23.64 months and diagnosis at 55.97 months. No statistical differences were found between countries with low-, middle-, and high-income. Conclusions: This review found a considerable delay in ASD diagnosis despite an early presence of recognized signs and symptoms. It highlights the urgent need for standardized tools for early ASD diagnosis.","author":[{"dropping-particle":"","family":"Matos","given":"Marilia B.","non-dropping-particle":"","parse-names":false,"suffix":""},{"dropping-particle":"","family":"Bara","given":"Tiago S.","non-dropping-particle":"","parse-names":false,"suffix":""},{"dropping-particle":"","family":"Cordeiro","given":"Mara L.","non-dropping-particle":"","parse-names":false,"suffix":""}],"container-title":"Clinical Epidemiology","id":"ITEM-1","issued":{"date-parts":[["2022","8","1"]]},"page":"959-969","publisher":"Dove Medical Press Ltd","title":"Autism Spectrum Disorder Diagnoses: A Comparison of Countries with Different Income Levels","type":"article-journal","volume":"14"},"uris":["http://www.mendeley.com/documents/?uuid=0576195d-fd6f-3fc1-88e5-4305126cf158"]}],"mendeley":{"formattedCitation":"&lt;sup&gt;88&lt;/sup&gt;","plainTextFormattedCitation":"88","previouslyFormattedCitation":"&lt;sup&gt;88&lt;/sup&gt;"},"properties":{"noteIndex":0},"schema":"https://github.com/citation-style-language/schema/raw/master/csl-citation.json"}</w:instrText>
      </w:r>
      <w:r w:rsidR="00F75719"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88</w:t>
      </w:r>
      <w:r w:rsidR="00F75719" w:rsidRPr="00403280">
        <w:rPr>
          <w:rFonts w:ascii="Times New Roman" w:hAnsi="Times New Roman" w:cs="Times New Roman"/>
          <w:sz w:val="28"/>
          <w:szCs w:val="28"/>
          <w:lang w:val="ru-RU"/>
        </w:rPr>
        <w:fldChar w:fldCharType="end"/>
      </w:r>
      <w:r w:rsidR="00B677E1" w:rsidRPr="00403280">
        <w:rPr>
          <w:rFonts w:ascii="Times New Roman" w:hAnsi="Times New Roman" w:cs="Times New Roman"/>
          <w:sz w:val="28"/>
          <w:szCs w:val="28"/>
          <w:lang w:val="ru-RU"/>
        </w:rPr>
        <w:t>].</w:t>
      </w:r>
      <w:r w:rsidR="00C47A92" w:rsidRPr="00403280">
        <w:rPr>
          <w:rFonts w:ascii="Times New Roman" w:hAnsi="Times New Roman" w:cs="Times New Roman"/>
          <w:sz w:val="28"/>
          <w:szCs w:val="28"/>
          <w:lang w:val="ru-RU"/>
        </w:rPr>
        <w:t xml:space="preserve"> </w:t>
      </w:r>
    </w:p>
    <w:p w14:paraId="3602A1DA" w14:textId="60C73D48" w:rsidR="00806B31" w:rsidRPr="00C1793F" w:rsidRDefault="006659F6" w:rsidP="0087235F">
      <w:pPr>
        <w:ind w:firstLine="720"/>
        <w:jc w:val="both"/>
        <w:rPr>
          <w:rFonts w:ascii="Times New Roman" w:hAnsi="Times New Roman" w:cs="Times New Roman"/>
          <w:sz w:val="28"/>
          <w:szCs w:val="28"/>
          <w:lang w:val="ru-RU"/>
        </w:rPr>
      </w:pPr>
      <w:r w:rsidRPr="00403280">
        <w:rPr>
          <w:rFonts w:ascii="Times New Roman" w:hAnsi="Times New Roman" w:cs="Times New Roman"/>
          <w:sz w:val="28"/>
          <w:szCs w:val="28"/>
          <w:lang w:val="ru-RU"/>
        </w:rPr>
        <w:t>Скрининг подразумевает применение краткого стандартизированного инструмента, нормализованного для определенных возрастов и стадий развития, для выявления любых задержек развития или конкретных проблем, таких как РАС [</w:t>
      </w:r>
      <w:r w:rsidR="00F75719"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{"citationItems":[{"id":"ITEM-1","itemData":{"DOI":"10.3949/ccjm.82.s1.06","ISSN":"19392869","abstract":"Screening and surveillance are crucial components to the early detection of developmental disorders in children, which enables early interventions that provide the best chances for improved outcomes. Identifying a developmental disorder is the initial step in evaluating the disorder. Surveillance is a flexible, continuous, longitudinal process aimed at identifying concerns, and it should be performed at every well-child visit. Screening involves administering a brief, standardized tool normalized for specific ages and stages of development to identify any developmental delays or specific concerns such as autism. Screening is recommended at every office visit and whenever a parent expresses a concern. Two general types of screening tests are available: problem-specific screening and broadband developmental screening. For each type, there are multiple different tests available that can be administered by a parent or a health care provider. Factors to consider in the test selection are the age range for which it is intended, time it takes to complete and score, cost, whether the test is paper-based or electronic, and the language availability.","author":[{"dropping-particle":"","family":"Delahunty","given":"Carol","non-dropping-particle":"","parse-names":false,"suffix":""}],"container-title":"Cleveland Clinic journal of medicine","id":"ITEM-1","issue":"11","issued":{"date-parts":[["2015","11","1"]]},"page":"S29-S32","title":"Developmental delays and autism: Screening and surveillance","type":"article","volume":"82"},"uris":["http://www.mendeley.com/documents/?uuid=edd1b968-de17-3d79-8128-a714cf83e6fb"]}],"mendeley":{"formattedCitation":"&lt;sup&gt;89&lt;/sup&gt;","plainTextFormattedCitation":"89","previouslyFormattedCitation":"&lt;sup&gt;89&lt;/sup&gt;"},"properties":{"noteIndex":0},"schema":"https://github.com/citation-style-language/schema/raw/master/csl-citation.json"}</w:instrText>
      </w:r>
      <w:r w:rsidR="00F75719"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89</w:t>
      </w:r>
      <w:r w:rsidR="00F75719" w:rsidRPr="00403280">
        <w:rPr>
          <w:rFonts w:ascii="Times New Roman" w:hAnsi="Times New Roman" w:cs="Times New Roman"/>
          <w:sz w:val="28"/>
          <w:szCs w:val="28"/>
          <w:lang w:val="ru-RU"/>
        </w:rPr>
        <w:fldChar w:fldCharType="end"/>
      </w:r>
      <w:r w:rsidRPr="00403280">
        <w:rPr>
          <w:rFonts w:ascii="Times New Roman" w:hAnsi="Times New Roman" w:cs="Times New Roman"/>
          <w:sz w:val="28"/>
          <w:szCs w:val="28"/>
          <w:lang w:val="ru-RU"/>
        </w:rPr>
        <w:t xml:space="preserve">]. </w:t>
      </w:r>
    </w:p>
    <w:p w14:paraId="3570B75D" w14:textId="06930E49" w:rsidR="00806B31" w:rsidRPr="00362F19" w:rsidRDefault="008D440A" w:rsidP="0087235F">
      <w:pPr>
        <w:ind w:firstLine="720"/>
        <w:jc w:val="both"/>
        <w:rPr>
          <w:rFonts w:ascii="Times New Roman" w:hAnsi="Times New Roman" w:cs="Times New Roman"/>
          <w:sz w:val="28"/>
          <w:szCs w:val="28"/>
          <w:lang w:val="ru-RU"/>
        </w:rPr>
      </w:pPr>
      <w:r w:rsidRPr="00403280">
        <w:rPr>
          <w:rFonts w:ascii="Times New Roman" w:hAnsi="Times New Roman" w:cs="Times New Roman"/>
          <w:sz w:val="28"/>
          <w:szCs w:val="28"/>
          <w:lang w:val="ru-RU"/>
        </w:rPr>
        <w:t>Исследования показывают, что д</w:t>
      </w:r>
      <w:r w:rsidR="00806B31" w:rsidRPr="00403280">
        <w:rPr>
          <w:rFonts w:ascii="Times New Roman" w:hAnsi="Times New Roman" w:cs="Times New Roman"/>
          <w:sz w:val="28"/>
          <w:szCs w:val="28"/>
          <w:lang w:val="ru-RU"/>
        </w:rPr>
        <w:t xml:space="preserve">ети, у которых </w:t>
      </w:r>
      <w:r w:rsidRPr="00403280">
        <w:rPr>
          <w:rFonts w:ascii="Times New Roman" w:hAnsi="Times New Roman" w:cs="Times New Roman"/>
          <w:sz w:val="28"/>
          <w:szCs w:val="28"/>
          <w:lang w:val="ru-RU"/>
        </w:rPr>
        <w:t>по результатам</w:t>
      </w:r>
      <w:r w:rsidR="00806B31" w:rsidRPr="00403280">
        <w:rPr>
          <w:rFonts w:ascii="Times New Roman" w:hAnsi="Times New Roman" w:cs="Times New Roman"/>
          <w:sz w:val="28"/>
          <w:szCs w:val="28"/>
          <w:lang w:val="ru-RU"/>
        </w:rPr>
        <w:t xml:space="preserve"> скрининга</w:t>
      </w:r>
      <w:r w:rsidRPr="00403280">
        <w:rPr>
          <w:rFonts w:ascii="Times New Roman" w:hAnsi="Times New Roman" w:cs="Times New Roman"/>
          <w:sz w:val="28"/>
          <w:szCs w:val="28"/>
          <w:lang w:val="ru-RU"/>
        </w:rPr>
        <w:t xml:space="preserve"> был выявлен высокий риск РАС</w:t>
      </w:r>
      <w:r w:rsidR="00806B31" w:rsidRPr="00403280">
        <w:rPr>
          <w:rFonts w:ascii="Times New Roman" w:hAnsi="Times New Roman" w:cs="Times New Roman"/>
          <w:sz w:val="28"/>
          <w:szCs w:val="28"/>
          <w:lang w:val="ru-RU"/>
        </w:rPr>
        <w:t xml:space="preserve">, с большей вероятностью были идентифицированы с </w:t>
      </w:r>
      <w:r w:rsidRPr="00403280">
        <w:rPr>
          <w:rFonts w:ascii="Times New Roman" w:hAnsi="Times New Roman" w:cs="Times New Roman"/>
          <w:sz w:val="28"/>
          <w:szCs w:val="28"/>
          <w:lang w:val="ru-RU"/>
        </w:rPr>
        <w:t xml:space="preserve">данным расстройством </w:t>
      </w:r>
      <w:r w:rsidR="00806B31" w:rsidRPr="00403280">
        <w:rPr>
          <w:rFonts w:ascii="Times New Roman" w:hAnsi="Times New Roman" w:cs="Times New Roman"/>
          <w:sz w:val="28"/>
          <w:szCs w:val="28"/>
          <w:lang w:val="ru-RU"/>
        </w:rPr>
        <w:t xml:space="preserve">и диагностированы в более молодом возрасте, что подчеркивает критическую важность </w:t>
      </w:r>
      <w:r w:rsidRPr="00403280">
        <w:rPr>
          <w:rFonts w:ascii="Times New Roman" w:hAnsi="Times New Roman" w:cs="Times New Roman"/>
          <w:sz w:val="28"/>
          <w:szCs w:val="28"/>
          <w:lang w:val="ru-RU"/>
        </w:rPr>
        <w:t>раннего скрининга</w:t>
      </w:r>
      <w:r w:rsidR="000F499B" w:rsidRPr="00403280">
        <w:rPr>
          <w:rFonts w:ascii="Times New Roman" w:hAnsi="Times New Roman" w:cs="Times New Roman"/>
          <w:sz w:val="28"/>
          <w:szCs w:val="28"/>
          <w:lang w:val="ru-RU"/>
        </w:rPr>
        <w:t xml:space="preserve">, </w:t>
      </w:r>
      <w:r w:rsidR="000F499B" w:rsidRPr="00403280">
        <w:rPr>
          <w:rFonts w:ascii="Times New Roman" w:eastAsia="Times New Roman" w:hAnsi="Times New Roman" w:cs="Times New Roman"/>
          <w:sz w:val="28"/>
          <w:szCs w:val="28"/>
          <w:lang w:val="ru-RU"/>
        </w:rPr>
        <w:t>позволяя детям получать соответствующие вмешательства в более раннем возрасте, что имеет решающее значение для лучших результатов развития</w:t>
      </w:r>
      <w:r w:rsidR="00012D0F" w:rsidRPr="00403280">
        <w:rPr>
          <w:rFonts w:ascii="Times New Roman" w:hAnsi="Times New Roman" w:cs="Times New Roman"/>
          <w:sz w:val="28"/>
          <w:szCs w:val="28"/>
          <w:lang w:val="ru-RU"/>
        </w:rPr>
        <w:t xml:space="preserve"> [</w:t>
      </w:r>
      <w:r w:rsidR="001B7ABB" w:rsidRPr="00403280">
        <w:rPr>
          <w:rFonts w:ascii="Times New Roman" w:eastAsia="Times New Roman" w:hAnsi="Times New Roman" w:cs="Times New Roman"/>
          <w:color w:val="1A1A1A"/>
          <w:sz w:val="28"/>
          <w:szCs w:val="28"/>
          <w:shd w:val="clear" w:color="auto" w:fill="FFFFFF"/>
          <w:lang w:val="ru-RU"/>
        </w:rPr>
        <w:fldChar w:fldCharType="begin" w:fldLock="1"/>
      </w:r>
      <w:r w:rsidR="00BD1092">
        <w:rPr>
          <w:rFonts w:ascii="Times New Roman" w:eastAsia="Times New Roman" w:hAnsi="Times New Roman" w:cs="Times New Roman"/>
          <w:color w:val="1A1A1A"/>
          <w:sz w:val="28"/>
          <w:szCs w:val="28"/>
          <w:shd w:val="clear" w:color="auto" w:fill="FFFFFF"/>
          <w:lang w:val="ru-RU"/>
        </w:rPr>
        <w:instrText>ADDIN CSL_CITATION {"citationItems":[{"id":"ITEM-1","itemData":{"DOI":"10.1542/PEDS.2019-2314/77011","ISSN":"10984275","PMID":"32632024","abstract":"OBJECTIVES: To describe the proportion of children screened by the Modified Checklist for Autism in Toddlers (M-CHAT), identify characteristics associated with screen completion, and examine associations between autism spectrum disorder (ASD) screening and later ASD diagnosis. METHODS: We examined data from children attending 18- and 24-month visits between 2013 and 2016 from 20 clinics within a health care system for evidence of screening with the M-CHAT and subsequent coding of ASD diagnosis at age.4.75 years. We interviewed providers for information about usual methods of M-CHAT scoring and ASD referral. RESULTS: Of 36 233 toddlers, 73% were screened and 1.4% were later diagnosed with ASD. Hispanic children were less likely to be screened (adjusted prevalence ratio [APR]: 0.95, 95% confidence interval [CI]: 0.92-0.98), and family physicians were less likely to screen (APR: 0.12, 95% CI: 0.09-0.15). Compared with unscreened children, screen-positive children were more likely to be diagnosed with ASD (APR: 10.3, 95% CI: 7.6-14.1) and were diagnosed younger (38.5 vs 48.5 months, P,.001). The M-CHAT's sensitivity for ASD diagnosis was 33.1%, and the positive predictive value was 17.8%. Providers routinely omitted the M-CHAT follow-up interview and had uneven referral patterns. CONCLUSIONS: A majority of children were screened for ASD, but disparities exist among those screened. Benefits for screen-positive children are improved detection and younger age of diagnosis. Performance of the M-CHAT can be improved in real-world health care settings by administering screens with fidelity and facilitating timely ASD evaluations for screen-positive children. Providers should continue to monitor for signs of ASD in screen-negative children.","author":[{"dropping-particle":"","family":"Carbone","given":"Paul S.","non-dropping-particle":"","parse-names":false,"suffix":""},{"dropping-particle":"","family":"Campbell","given":"Kathleen","non-dropping-particle":"","parse-names":false,"suffix":""},{"dropping-particle":"","family":"Wilkes","given":"Jacob","non-dropping-particle":"","parse-names":false,"suffix":""},{"dropping-particle":"","family":"Stoddard","given":"Gregory J.","non-dropping-particle":"","parse-names":false,"suffix":""},{"dropping-particle":"","family":"Huynh","given":"Kelly","non-dropping-particle":"","parse-names":false,"suffix":""},{"dropping-particle":"","family":"Young","given":"Paul C.","non-dropping-particle":"","parse-names":false,"suffix":""},{"dropping-particle":"","family":"Gabrielsen","given":"Terisa P.","non-dropping-particle":"","parse-names":false,"suffix":""}],"container-title":"Pediatrics","id":"ITEM-1","issue":"2","issued":{"date-parts":[["2020","8","1"]]},"page":"20192314","publisher":"American Academy of Pediatrics","title":"Primary care autism screening and later autism diagnosis","type":"article-journal","volume":"146"},"uris":["http://www.mendeley.com/documents/?uuid=97f91acc-d65e-37af-8f27-a3067f5f0317"]},{"id":"ITEM-2","itemData":{"DOI":"10.1542/PEDS.2014-3667B","ISSN":"1098-4275","PMID":"26430167","abstract":"Autism spectrum disorders (ASDs) are neurodevelopmental disorders characterized by impaired social communication skills and isolated areas of interest.1 The current prevalence of these disorders is estimated to be 1 in 68, 2 and recent estimates of the risk of recurrence in families with at least 1 child diagnosed with ASD are 10% to 19%.3-5 Advances have been made in identifying genetic variants that can account for biological vulnerability to ASD, 6, 7 although recent studies examining patterns of heredity implicate environmental factors and potential gene-by-environment interactions.8 Although the exact etiology remains unknown in most families, some researchers suggest that the pathogenesis of the disorder begins during prenatal life.9, 10 It is likely that ASD is heterogeneous in its etiology as well as in its clinical presentation.","author":[{"dropping-particle":"","family":"Zwaigenbaum","given":"Lonnie","non-dropping-particle":"","parse-names":false,"suffix":""},{"dropping-particle":"","family":"Bauman","given":"Margaret L.","non-dropping-particle":"","parse-names":false,"suffix":""},{"dropping-particle":"","family":"Choueiri","given":"Roula","non-dropping-particle":"","parse-names":false,"suffix":""},{"dropping-particle":"","family":"Fein","given":"Deborah","non-dropping-particle":"","parse-names":false,"suffix":""},{"dropping-particle":"","family":"Kasari","given":"Connie","non-dropping-particle":"","parse-names":false,"suffix":""},{"dropping-particle":"","family":"Pierce","given":"Karen","non-dropping-particle":"","parse-names":false,"suffix":""},{"dropping-particle":"","family":"Stone","given":"Wendy L.","non-dropping-particle":"","parse-names":false,"suffix":""},{"dropping-particle":"","family":"Yirmiya","given":"Nurit","non-dropping-particle":"","parse-names":false,"suffix":""},{"dropping-particle":"","family":"Estes","given":"Annette","non-dropping-particle":"","parse-names":false,"suffix":""},{"dropping-particle":"","family":"Hansen","given":"Robin L.","non-dropping-particle":"","parse-names":false,"suffix":""},{"dropping-particle":"","family":"McPartland","given":"James C.","non-dropping-particle":"","parse-names":false,"suffix":""},{"dropping-particle":"","family":"Natowicz","given":"Marvin R.","non-dropping-particle":"","parse-names":false,"suffix":""},{"dropping-particle":"","family":"Buie","given":"Timothy","non-dropping-particle":"","parse-names":false,"suffix":""},{"dropping-particle":"","family":"Carter","given":"Alice","non-dropping-particle":"","parse-names":false,"suffix":""},{"dropping-particle":"","family":"Davis","given":"Patricia A.","non-dropping-particle":"","parse-names":false,"suffix":""},{"dropping-particle":"","family":"Granpeesheh","given":"Doreen","non-dropping-particle":"","parse-names":false,"suffix":""},{"dropping-particle":"","family":"Mailloux","given":"Zoe","non-dropping-particle":"","parse-names":false,"suffix":""},{"dropping-particle":"","family":"Newschaffer","given":"Craig","non-dropping-particle":"","parse-names":false,"suffix":""},{"dropping-particle":"","family":"Robins","given":"Diana","non-dropping-particle":"","parse-names":false,"suffix":""},{"dropping-particle":"","family":"Roley","given":"Susanne Smith","non-dropping-particle":"","parse-names":false,"suffix":""},{"dropping-particle":"","family":"Wagner","given":"Sheldon","non-dropping-particle":"","parse-names":false,"suffix":""},{"dropping-particle":"","family":"Wetherby","given":"Amy","non-dropping-particle":"","parse-names":false,"suffix":""}],"container-title":"Pediatrics","id":"ITEM-2","issue":"Suppl 1","issued":{"date-parts":[["2015","10","1"]]},"page":"S1-S9","publisher":"Pediatrics","title":"Early Identification and Interventions for Autism Spectrum Disorder: Executive Summary","type":"article-journal","volume":"136 Suppl 1"},"uris":["http://www.mendeley.com/documents/?uuid=e56662ed-87fb-365e-a2fc-97b2bdeb99fd"]}],"mendeley":{"formattedCitation":"&lt;sup&gt;90,91&lt;/sup&gt;","plainTextFormattedCitation":"90,91","previouslyFormattedCitation":"&lt;sup&gt;90,91&lt;/sup&gt;"},"properties":{"noteIndex":0},"schema":"https://github.com/citation-style-language/schema/raw/master/csl-citation.json"}</w:instrText>
      </w:r>
      <w:r w:rsidR="001B7ABB" w:rsidRPr="00403280">
        <w:rPr>
          <w:rFonts w:ascii="Times New Roman" w:eastAsia="Times New Roman" w:hAnsi="Times New Roman" w:cs="Times New Roman"/>
          <w:color w:val="1A1A1A"/>
          <w:sz w:val="28"/>
          <w:szCs w:val="28"/>
          <w:shd w:val="clear" w:color="auto" w:fill="FFFFFF"/>
          <w:lang w:val="ru-RU"/>
        </w:rPr>
        <w:fldChar w:fldCharType="separate"/>
      </w:r>
      <w:r w:rsidR="00403280" w:rsidRPr="00403280">
        <w:rPr>
          <w:rFonts w:ascii="Times New Roman" w:eastAsia="Times New Roman" w:hAnsi="Times New Roman" w:cs="Times New Roman"/>
          <w:noProof/>
          <w:color w:val="1A1A1A"/>
          <w:sz w:val="28"/>
          <w:szCs w:val="28"/>
          <w:shd w:val="clear" w:color="auto" w:fill="FFFFFF"/>
          <w:lang w:val="ru-RU"/>
        </w:rPr>
        <w:t>90,91</w:t>
      </w:r>
      <w:r w:rsidR="001B7ABB" w:rsidRPr="00403280">
        <w:rPr>
          <w:rFonts w:ascii="Times New Roman" w:eastAsia="Times New Roman" w:hAnsi="Times New Roman" w:cs="Times New Roman"/>
          <w:color w:val="1A1A1A"/>
          <w:sz w:val="28"/>
          <w:szCs w:val="28"/>
          <w:shd w:val="clear" w:color="auto" w:fill="FFFFFF"/>
          <w:lang w:val="ru-RU"/>
        </w:rPr>
        <w:fldChar w:fldCharType="end"/>
      </w:r>
      <w:r w:rsidR="00012D0F"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 xml:space="preserve">. </w:t>
      </w:r>
    </w:p>
    <w:p w14:paraId="55388D37" w14:textId="7A0B0242" w:rsidR="000F499B" w:rsidRPr="00403280" w:rsidRDefault="00666F03" w:rsidP="0087235F">
      <w:pPr>
        <w:ind w:firstLine="720"/>
        <w:jc w:val="both"/>
        <w:rPr>
          <w:rFonts w:ascii="Times New Roman" w:hAnsi="Times New Roman" w:cs="Times New Roman"/>
          <w:sz w:val="28"/>
          <w:szCs w:val="28"/>
          <w:lang w:val="ru-RU"/>
        </w:rPr>
      </w:pPr>
      <w:r w:rsidRPr="00666F03">
        <w:rPr>
          <w:rFonts w:ascii="Times New Roman" w:hAnsi="Times New Roman" w:cs="Times New Roman"/>
          <w:sz w:val="28"/>
          <w:szCs w:val="28"/>
          <w:lang w:val="ru-RU"/>
        </w:rPr>
        <w:t xml:space="preserve">Ранний скрининг в учреждениях ПМСП играет важную роль в снижении неравенства в состоянии здоровья. Дети из семей с низким доходом или этнических меньшинств часто получают диагноз РАС позже своих сверстников, что задерживает доступ к важным услугам раннего вмешательства. Внедрение регулярного скрининга на РАС в ПМСП может обеспечить всем детям, независимо от социально-экономического положения или этнической принадлежности, возможность своевременной диагностики и лечения </w:t>
      </w:r>
      <w:r w:rsidR="000F499B" w:rsidRPr="00403280">
        <w:rPr>
          <w:rFonts w:ascii="Times New Roman" w:hAnsi="Times New Roman" w:cs="Times New Roman"/>
          <w:sz w:val="28"/>
          <w:szCs w:val="28"/>
          <w:lang w:val="ru-RU"/>
        </w:rPr>
        <w:t>[</w:t>
      </w:r>
      <w:r w:rsidR="00FF31E2"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{"citationItems":[{"id":"ITEM-1","itemData":{"DOI":"10.1001/JAMAPEDIATRICS.2021.5380","ISSN":"2168-6203","PMID":"34982099","abstract":"&lt;h3&gt;Importance&lt;/h3&gt;&lt;p&gt;The American Academy of Pediatrics recommends referring children at elevated risk of autism spectrum disorder (ASD) for Part C early intervention (EI) services, but notes that EI services often fail to provide ASD screening.&lt;/p&gt;&lt;h3&gt;Objective&lt;/h3&gt;&lt;p&gt;To evaluate the hypothesis that a multistage screening protocol for ASD implemented in 3 EI settings will increase autism detection, especially among Spanish-speaking families.&lt;/p&gt;&lt;h3&gt;Design, Setting, and Participants&lt;/h3&gt;&lt;p&gt;Difference-in-differences analyses with propensity score weighting of a quasi-experimental design using administrative data on 3 implementation EI agencies and 9 comparison EI agencies from 2012 to 2018 provided by the Massachusetts Department of Public Health. Eligible children were aged 14 to 36 months, enrolled in EI, had no prior ASD diagnosis or medical condition precluding participation, and had parents who spoke English or Spanish. The final analytic sample included 33 326 unique patients assessed across 150 200 person-quarters.&lt;/p&gt;&lt;h3&gt;Exposures&lt;/h3&gt;&lt;p&gt;Multistage ASD assessment protocol including ASD screening questionnaires, observational screener, and diagnostic evaluation.&lt;/p&gt;&lt;h3&gt;Main Outcomes and Measures&lt;/h3&gt;&lt;p&gt;Increased incidence of ASD diagnoses as documented in Department of Public Health records and reductions in language-associated health care disparities.&lt;/p&gt;&lt;h3&gt;Results&lt;/h3&gt;&lt;p&gt;Implementation of screening at 3 EI sites was associated with a significant increase in the rate of ASD diagnoses (incidence rate ratios [IRR], 1.6; 95% CI, 1.3-2.1;&lt;i&gt;P&lt;/i&gt; &amp;lt; .001), representing an additional 8.1 diagnoses per 1000 children per quarter. Among Spanish-speaking families, screening was also associated with a significant increase in the rate of ASD diagnoses (IRR, 2.6; 95% CI, 1.6-4.3;&lt;i&gt;P&lt;/i&gt; &amp;lt; .001), representing 15.4 additional diagnoses per 1000 children per quarter—a larger increase than for non–Spanish-speaking families (interaction IRR, 1.8; 95% CI, 1.0-3.1;&lt;i&gt;P&lt;/i&gt; = .005). Exploratory analyses revealed that screening was associated with a larger increase in the rate of ASD diagnoses among boys (IRR, 1.8; 95% CI, 1.4-2.3;&lt;i&gt;P&lt;/i&gt; &amp;lt; .001) than among girls (IRR, 1.1; 95% CI, 0.6-1.7;&lt;i&gt;P&lt;/i&gt; = .84).&lt;/p&gt;&lt;h3&gt;Conclusions and Relevance&lt;/h3&gt;&lt;p&gt;In this study, associations between increased rates of ASD diagnoses and reductions in disparities for Spanish-speaking households support the effectiveness of multistage screening in EI. This study provides a com…","author":[{"dropping-particle":"","family":"Sheldrick","given":"R. Christopher","non-dropping-particle":"","parse-names":false,"suffix":""},{"dropping-particle":"","family":"Carter","given":"Alice S.","non-dropping-particle":"","parse-names":false,"suffix":""},{"dropping-particle":"","family":"Eisenhower","given":"Abbey","non-dropping-particle":"","parse-names":false,"suffix":""},{"dropping-particle":"","family":"MacKie","given":"Thomas I.","non-dropping-particle":"","parse-names":false,"suffix":""},{"dropping-particle":"","family":"Cole","given":"Megan B.","non-dropping-particle":"","parse-names":false,"suffix":""},{"dropping-particle":"","family":"Hoch","given":"Noah","non-dropping-particle":"","parse-names":false,"suffix":""},{"dropping-particle":"","family":"Brunt","given":"Sophie","non-dropping-particle":"","parse-names":false,"suffix":""},{"dropping-particle":"","family":"Pedraza","given":"Frances Martinez","non-dropping-particle":"","parse-names":false,"suffix":""}],"container-title":"JAMA Pediatrics","id":"ITEM-1","issue":"3","issued":{"date-parts":[["2022","3","1"]]},"page":"262-269","publisher":"American Medical Association","title":"Effectiveness of Screening in Early Intervention Settings to Improve Diagnosis of Autism and Reduce Health Disparities","type":"article-journal","volume":"176"},"uris":["http://www.mendeley.com/documents/?uuid=e6890d8f-a5f2-3c81-897a-4684ae4a0af2"]}],"mendeley":{"formattedCitation":"&lt;sup&gt;92&lt;/sup&gt;","plainTextFormattedCitation":"92","previouslyFormattedCitation":"&lt;sup&gt;92&lt;/sup&gt;"},"properties":{"noteIndex":0},"schema":"https://github.com/citation-style-language/schema/raw/master/csl-citation.json"}</w:instrText>
      </w:r>
      <w:r w:rsidR="00FF31E2"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92</w:t>
      </w:r>
      <w:r w:rsidR="00FF31E2" w:rsidRPr="00403280">
        <w:rPr>
          <w:rFonts w:ascii="Times New Roman" w:hAnsi="Times New Roman" w:cs="Times New Roman"/>
          <w:sz w:val="28"/>
          <w:szCs w:val="28"/>
          <w:lang w:val="ru-RU"/>
        </w:rPr>
        <w:fldChar w:fldCharType="end"/>
      </w:r>
      <w:r w:rsidR="000F499B" w:rsidRPr="00403280">
        <w:rPr>
          <w:rFonts w:ascii="Times New Roman" w:hAnsi="Times New Roman" w:cs="Times New Roman"/>
          <w:sz w:val="28"/>
          <w:szCs w:val="28"/>
          <w:lang w:val="ru-RU"/>
        </w:rPr>
        <w:t>]</w:t>
      </w:r>
      <w:r w:rsidR="00744ED2" w:rsidRPr="00403280">
        <w:rPr>
          <w:rFonts w:ascii="Times New Roman" w:hAnsi="Times New Roman" w:cs="Times New Roman"/>
          <w:sz w:val="28"/>
          <w:szCs w:val="28"/>
          <w:lang w:val="ru-RU"/>
        </w:rPr>
        <w:t>.</w:t>
      </w:r>
    </w:p>
    <w:p w14:paraId="60B0DF9E" w14:textId="3AB890E9" w:rsidR="00744ED2" w:rsidRPr="00403280" w:rsidRDefault="009205BC" w:rsidP="0087235F">
      <w:pPr>
        <w:ind w:firstLine="720"/>
        <w:jc w:val="both"/>
        <w:rPr>
          <w:rFonts w:ascii="Times New Roman" w:hAnsi="Times New Roman" w:cs="Times New Roman"/>
          <w:sz w:val="28"/>
          <w:szCs w:val="28"/>
          <w:lang w:val="ru-RU"/>
        </w:rPr>
      </w:pPr>
      <w:r w:rsidRPr="00403280">
        <w:rPr>
          <w:rFonts w:ascii="Times New Roman" w:hAnsi="Times New Roman" w:cs="Times New Roman"/>
          <w:sz w:val="28"/>
          <w:szCs w:val="28"/>
          <w:lang w:val="ru-RU"/>
        </w:rPr>
        <w:t>Ранний скрининг на РАС в ПМСП представляет собой важный шаг к обеспечению полноценной и непрерывной системы медицинского ухода за детьми. Проводя скрининг на ранних этапах, медицинские работники не только выявляют потенциальные признаки РАС, но и берут на себя ответственность за координацию дальнейших оценок и вмешательств</w:t>
      </w:r>
      <w:r w:rsidR="00911A76" w:rsidRPr="00403280">
        <w:rPr>
          <w:rFonts w:ascii="Times New Roman" w:hAnsi="Times New Roman" w:cs="Times New Roman"/>
          <w:sz w:val="28"/>
          <w:szCs w:val="28"/>
          <w:lang w:val="ru-RU"/>
        </w:rPr>
        <w:t xml:space="preserve"> [</w:t>
      </w:r>
      <w:r w:rsidR="00FF31E2"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{"citationItems":[{"id":"ITEM-1","itemData":{"DOI":"10.1177/1362361312466962","ISSN":"1461-7005","PMID":"23262658","abstract":"The goals of our study were to (a) compare agreement between autism spectrum disorder diagnosis and outcome of the Modified Checklist for Autism in Toddlers and Parents Evaluation of Developmental Status in a sample of toddlers and (b) examine specific concerns noted for toddlers who screened negative on the Modified Checklist for Autism in Toddlers or Parents Evaluation of Developmental Status but were later diagnosed with autism spectrum disorder. Participants were administered the Modified Checklist for Autism in Toddlers and Parents Evaluation of Developmental Status during well-child visits. Families were invited for a clinical evaluation if autism spectrum disorder symptoms were noted on the Modified Checklist for Autism in Toddlers and Modified Checklist for Autism in Toddlers Follow-Up Interview or if autism spectrum disorder concerns were noted by the pediatrician. Fifty-two children completed the Modified Checklist for Autism in Toddlers, Parents Evaluation of Developmental Status, and a clinical evaluation, and 30 of these children were diagnosed with an autism spectrum disorder. Modified Checklist for Autism in Toddlers results showed higher agreement with autism spectrum disorder diagnosis than any individual Parents Evaluation of Developmental Status screen result, although the latter detected many children with other developmental concerns. Children who screened negative on the Modified Checklist for Autism in Toddlers or Parents Evaluation of Developmental Status but were diagnosed with autism spectrum disorder had concerns noted in sensory response and proto-declarative pointing that can be considered in the context of screen results. In sum, our findings support universal autism spectrum disorder-specific screening in addition to general developmental screening and offer considerations to encourage early identification of toddlers with autism spectrum disorder. © The Author(s) 2012.","author":[{"dropping-particle":"","family":"Wiggins","given":"Lisa D.","non-dropping-particle":"","parse-names":false,"suffix":""},{"dropping-particle":"","family":"Piazza","given":"Vivian","non-dropping-particle":"","parse-names":false,"suffix":""},{"dropping-particle":"","family":"Robins","given":"Diana L.","non-dropping-particle":"","parse-names":false,"suffix":""}],"container-title":"Autism : the international journal of research and practice","id":"ITEM-1","issue":"2","issued":{"date-parts":[["2014","2"]]},"page":"76-84","publisher":"Autism","title":"Comparison of a broad-based screen versus disorder-specific screen in detecting young children with an autism spectrum disorder","type":"article-journal","volume":"18"},"uris":["http://www.mendeley.com/documents/?uuid=92e2a0f9-a213-3ffe-92e0-a36ed2968b01"]}],"mendeley":{"formattedCitation":"&lt;sup&gt;93&lt;/sup&gt;","plainTextFormattedCitation":"93","previouslyFormattedCitation":"&lt;sup&gt;93&lt;/sup&gt;"},"properties":{"noteIndex":0},"schema":"https://github.com/citation-style-language/schema/raw/master/csl-citation.json"}</w:instrText>
      </w:r>
      <w:r w:rsidR="00FF31E2"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93</w:t>
      </w:r>
      <w:r w:rsidR="00FF31E2" w:rsidRPr="00403280">
        <w:rPr>
          <w:rFonts w:ascii="Times New Roman" w:hAnsi="Times New Roman" w:cs="Times New Roman"/>
          <w:sz w:val="28"/>
          <w:szCs w:val="28"/>
          <w:lang w:val="ru-RU"/>
        </w:rPr>
        <w:fldChar w:fldCharType="end"/>
      </w:r>
      <w:r w:rsidR="00911A76"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 Это создает устойчивый и интегрированный подход к медицинской помощи, который является наиболее эффективным для поддержки детей и их семей на всех уровнях.</w:t>
      </w:r>
      <w:r w:rsidR="00AF3025" w:rsidRPr="00403280">
        <w:rPr>
          <w:rFonts w:ascii="Times New Roman" w:hAnsi="Times New Roman" w:cs="Times New Roman"/>
          <w:sz w:val="28"/>
          <w:szCs w:val="28"/>
          <w:lang w:val="ru-RU"/>
        </w:rPr>
        <w:t xml:space="preserve"> Организации ПМСП </w:t>
      </w:r>
      <w:r w:rsidRPr="00403280">
        <w:rPr>
          <w:rFonts w:ascii="Times New Roman" w:hAnsi="Times New Roman" w:cs="Times New Roman"/>
          <w:sz w:val="28"/>
          <w:szCs w:val="28"/>
          <w:lang w:val="ru-RU"/>
        </w:rPr>
        <w:t xml:space="preserve">предлагает уникальную возможность для раннего выявления </w:t>
      </w:r>
      <w:r w:rsidR="00AF3025" w:rsidRPr="00403280">
        <w:rPr>
          <w:rFonts w:ascii="Times New Roman" w:hAnsi="Times New Roman" w:cs="Times New Roman"/>
          <w:sz w:val="28"/>
          <w:szCs w:val="28"/>
          <w:lang w:val="ru-RU"/>
        </w:rPr>
        <w:t>РАС</w:t>
      </w:r>
      <w:r w:rsidRPr="00403280">
        <w:rPr>
          <w:rFonts w:ascii="Times New Roman" w:hAnsi="Times New Roman" w:cs="Times New Roman"/>
          <w:sz w:val="28"/>
          <w:szCs w:val="28"/>
          <w:lang w:val="ru-RU"/>
        </w:rPr>
        <w:t xml:space="preserve"> на основе регулярных медицинских осмотров и плановых посещений</w:t>
      </w:r>
      <w:r w:rsidR="00AF3025" w:rsidRPr="00403280">
        <w:rPr>
          <w:rFonts w:ascii="Times New Roman" w:hAnsi="Times New Roman" w:cs="Times New Roman"/>
          <w:sz w:val="28"/>
          <w:szCs w:val="28"/>
          <w:lang w:val="ru-RU"/>
        </w:rPr>
        <w:t xml:space="preserve"> [</w:t>
      </w:r>
      <w:r w:rsidR="00FF31E2" w:rsidRPr="00403280">
        <w:rPr>
          <w:rFonts w:ascii="Times New Roman" w:hAnsi="Times New Roman" w:cs="Times New Roman"/>
          <w:sz w:val="28"/>
          <w:szCs w:val="28"/>
          <w:lang w:val="en-US"/>
        </w:rPr>
        <w:fldChar w:fldCharType="begin" w:fldLock="1"/>
      </w:r>
      <w:r w:rsidR="00BD1092">
        <w:rPr>
          <w:rFonts w:ascii="Times New Roman" w:hAnsi="Times New Roman" w:cs="Times New Roman"/>
          <w:sz w:val="28"/>
          <w:szCs w:val="28"/>
          <w:lang w:val="en-US"/>
        </w:rPr>
        <w:instrText>ADDIN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CSL</w:instrText>
      </w:r>
      <w:r w:rsidR="00BD1092" w:rsidRPr="00BD1092">
        <w:rPr>
          <w:rFonts w:ascii="Times New Roman" w:hAnsi="Times New Roman" w:cs="Times New Roman"/>
          <w:sz w:val="28"/>
          <w:szCs w:val="28"/>
          <w:lang w:val="ru-RU"/>
        </w:rPr>
        <w:instrText>_</w:instrText>
      </w:r>
      <w:r w:rsidR="00BD1092">
        <w:rPr>
          <w:rFonts w:ascii="Times New Roman" w:hAnsi="Times New Roman" w:cs="Times New Roman"/>
          <w:sz w:val="28"/>
          <w:szCs w:val="28"/>
          <w:lang w:val="en-US"/>
        </w:rPr>
        <w:instrText>CITATION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citationItems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BD1092">
        <w:rPr>
          <w:rFonts w:ascii="Times New Roman" w:hAnsi="Times New Roman" w:cs="Times New Roman"/>
          <w:sz w:val="28"/>
          <w:szCs w:val="28"/>
          <w:lang w:val="ru-RU"/>
        </w:rPr>
        <w:instrText>-1","</w:instrText>
      </w:r>
      <w:r w:rsidR="00BD1092">
        <w:rPr>
          <w:rFonts w:ascii="Times New Roman" w:hAnsi="Times New Roman" w:cs="Times New Roman"/>
          <w:sz w:val="28"/>
          <w:szCs w:val="28"/>
          <w:lang w:val="en-US"/>
        </w:rPr>
        <w:instrText>itemData</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DOI</w:instrText>
      </w:r>
      <w:r w:rsidR="00BD1092" w:rsidRPr="00BD1092">
        <w:rPr>
          <w:rFonts w:ascii="Times New Roman" w:hAnsi="Times New Roman" w:cs="Times New Roman"/>
          <w:sz w:val="28"/>
          <w:szCs w:val="28"/>
          <w:lang w:val="ru-RU"/>
        </w:rPr>
        <w:instrText>":"10.1097/</w:instrText>
      </w:r>
      <w:r w:rsidR="00BD1092">
        <w:rPr>
          <w:rFonts w:ascii="Times New Roman" w:hAnsi="Times New Roman" w:cs="Times New Roman"/>
          <w:sz w:val="28"/>
          <w:szCs w:val="28"/>
          <w:lang w:val="en-US"/>
        </w:rPr>
        <w:instrText>DBP</w:instrText>
      </w:r>
      <w:r w:rsidR="00BD1092" w:rsidRPr="00BD1092">
        <w:rPr>
          <w:rFonts w:ascii="Times New Roman" w:hAnsi="Times New Roman" w:cs="Times New Roman"/>
          <w:sz w:val="28"/>
          <w:szCs w:val="28"/>
          <w:lang w:val="ru-RU"/>
        </w:rPr>
        <w:instrText>.0000000000001262","</w:instrText>
      </w:r>
      <w:r w:rsidR="00BD1092">
        <w:rPr>
          <w:rFonts w:ascii="Times New Roman" w:hAnsi="Times New Roman" w:cs="Times New Roman"/>
          <w:sz w:val="28"/>
          <w:szCs w:val="28"/>
          <w:lang w:val="en-US"/>
        </w:rPr>
        <w:instrText>ISSN</w:instrText>
      </w:r>
      <w:r w:rsidR="00BD1092" w:rsidRPr="00BD1092">
        <w:rPr>
          <w:rFonts w:ascii="Times New Roman" w:hAnsi="Times New Roman" w:cs="Times New Roman"/>
          <w:sz w:val="28"/>
          <w:szCs w:val="28"/>
          <w:lang w:val="ru-RU"/>
        </w:rPr>
        <w:instrText>":"1536-7312","</w:instrText>
      </w:r>
      <w:r w:rsidR="00BD1092">
        <w:rPr>
          <w:rFonts w:ascii="Times New Roman" w:hAnsi="Times New Roman" w:cs="Times New Roman"/>
          <w:sz w:val="28"/>
          <w:szCs w:val="28"/>
          <w:lang w:val="en-US"/>
        </w:rPr>
        <w:instrText>PMID</w:instrText>
      </w:r>
      <w:r w:rsidR="00BD1092" w:rsidRPr="00BD1092">
        <w:rPr>
          <w:rFonts w:ascii="Times New Roman" w:hAnsi="Times New Roman" w:cs="Times New Roman"/>
          <w:sz w:val="28"/>
          <w:szCs w:val="28"/>
          <w:lang w:val="ru-RU"/>
        </w:rPr>
        <w:instrText>":"38564788","</w:instrText>
      </w:r>
      <w:r w:rsidR="00BD1092">
        <w:rPr>
          <w:rFonts w:ascii="Times New Roman" w:hAnsi="Times New Roman" w:cs="Times New Roman"/>
          <w:sz w:val="28"/>
          <w:szCs w:val="28"/>
          <w:lang w:val="en-US"/>
        </w:rPr>
        <w:instrText>abstract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Objective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aim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study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evaluate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added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value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primary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clinician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PCC</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indicated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concern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during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primary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universal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standardized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early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identification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Methods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Toddlers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during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primary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checkups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w:instrText>
      </w:r>
      <w:r w:rsidR="00BD1092" w:rsidRPr="00BD1092">
        <w:rPr>
          <w:rFonts w:ascii="Times New Roman" w:hAnsi="Times New Roman" w:cs="Times New Roman"/>
          <w:sz w:val="28"/>
          <w:szCs w:val="28"/>
          <w:lang w:val="ru-RU"/>
        </w:rPr>
        <w:instrText xml:space="preserve"> = 7,039, </w:instrText>
      </w:r>
      <w:r w:rsidR="00BD1092">
        <w:rPr>
          <w:rFonts w:ascii="Times New Roman" w:hAnsi="Times New Roman" w:cs="Times New Roman"/>
          <w:sz w:val="28"/>
          <w:szCs w:val="28"/>
          <w:lang w:val="en-US"/>
        </w:rPr>
        <w:instrText>aged</w:instrText>
      </w:r>
      <w:r w:rsidR="00BD1092" w:rsidRPr="00BD1092">
        <w:rPr>
          <w:rFonts w:ascii="Times New Roman" w:hAnsi="Times New Roman" w:cs="Times New Roman"/>
          <w:sz w:val="28"/>
          <w:szCs w:val="28"/>
          <w:lang w:val="ru-RU"/>
        </w:rPr>
        <w:instrText xml:space="preserve"> 14.24-22.43 </w:instrText>
      </w:r>
      <w:r w:rsidR="00BD1092">
        <w:rPr>
          <w:rFonts w:ascii="Times New Roman" w:hAnsi="Times New Roman" w:cs="Times New Roman"/>
          <w:sz w:val="28"/>
          <w:szCs w:val="28"/>
          <w:lang w:val="en-US"/>
        </w:rPr>
        <w:instrText>months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2 </w:instrText>
      </w:r>
      <w:r w:rsidR="00BD1092">
        <w:rPr>
          <w:rFonts w:ascii="Times New Roman" w:hAnsi="Times New Roman" w:cs="Times New Roman"/>
          <w:sz w:val="28"/>
          <w:szCs w:val="28"/>
          <w:lang w:val="en-US"/>
        </w:rPr>
        <w:instrText>studies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Parents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completed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Modified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Checklist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Toddlers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Revised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Follow</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Up</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each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participant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PCCs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indicated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whether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had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concerns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optional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1 </w:instrText>
      </w:r>
      <w:r w:rsidR="00BD1092">
        <w:rPr>
          <w:rFonts w:ascii="Times New Roman" w:hAnsi="Times New Roman" w:cs="Times New Roman"/>
          <w:sz w:val="28"/>
          <w:szCs w:val="28"/>
          <w:lang w:val="en-US"/>
        </w:rPr>
        <w:instrText>study</w:instrText>
      </w:r>
      <w:r w:rsidR="00BD1092" w:rsidRPr="00BD1092">
        <w:rPr>
          <w:rFonts w:ascii="Times New Roman" w:hAnsi="Times New Roman" w:cs="Times New Roman"/>
          <w:sz w:val="28"/>
          <w:szCs w:val="28"/>
          <w:lang w:val="ru-RU"/>
        </w:rPr>
        <w:instrText xml:space="preserve"> - </w:instrText>
      </w:r>
      <w:r w:rsidR="00BD1092">
        <w:rPr>
          <w:rFonts w:ascii="Times New Roman" w:hAnsi="Times New Roman" w:cs="Times New Roman"/>
          <w:sz w:val="28"/>
          <w:szCs w:val="28"/>
          <w:lang w:val="en-US"/>
        </w:rPr>
        <w:instrText>before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after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viewing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results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required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before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viewing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results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other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high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likelihood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from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result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PCC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concern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w:instrText>
      </w:r>
      <w:r w:rsidR="00BD1092" w:rsidRPr="00BD1092">
        <w:rPr>
          <w:rFonts w:ascii="Times New Roman" w:hAnsi="Times New Roman" w:cs="Times New Roman"/>
          <w:sz w:val="28"/>
          <w:szCs w:val="28"/>
          <w:lang w:val="ru-RU"/>
        </w:rPr>
        <w:instrText xml:space="preserve"> = 615)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invited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diagnostic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evaluation</w:instrText>
      </w:r>
      <w:r w:rsidR="00BD1092" w:rsidRPr="00BD1092">
        <w:rPr>
          <w:rFonts w:ascii="Times New Roman" w:hAnsi="Times New Roman" w:cs="Times New Roman"/>
          <w:sz w:val="28"/>
          <w:szCs w:val="28"/>
          <w:lang w:val="ru-RU"/>
        </w:rPr>
        <w:instrText xml:space="preserve">; 283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attended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evaluation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Results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Rates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PCC</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indicated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concerns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similar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whether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PCCs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required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encouraged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indicate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concerns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High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likelihood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indication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both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PCC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concern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resulted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highest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positive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predictive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value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positive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predictive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value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well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highest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evaluation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attendance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significant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difference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between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positive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only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PCC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concern-only groups. Although the frequency of PCC-indicated autism concern did not differ significantly based on the child's cognitive level, PCCs were more likely to identify children with more obvious autism characteristics compared with more subtle autism characteristics as having autism.Conclusion:The findings support the recommendation of the American Academy of Pediatrics that both screening and surveillance for autism be incorporated into well-child visits. High likelihood of autism on either screen or PCC concern should trigger a referral for an evaluation.","author":[{"dropping-particle":"","family":"Wieckowski","given":"Andrea Trubanova","non-dropping-particle":"","parse-names":false,"suffix":""},{"dropping-particle":"","family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Ramsey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Riane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K</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Coulter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Kirsty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Eldeeb</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Sherief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Algur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Yasemin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Ryan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Victoria</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Stahmer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Aubyn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Robins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Diana</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container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Journal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developmental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behavioral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pediatrics</w:instrText>
      </w:r>
      <w:r w:rsidR="00BD1092" w:rsidRPr="006E5BE7">
        <w:rPr>
          <w:rFonts w:ascii="Times New Roman" w:hAnsi="Times New Roman" w:cs="Times New Roman"/>
          <w:sz w:val="28"/>
          <w:szCs w:val="28"/>
          <w:lang w:val="ru-RU"/>
        </w:rPr>
        <w:instrText xml:space="preserve"> : </w:instrText>
      </w:r>
      <w:r w:rsidR="00BD1092">
        <w:rPr>
          <w:rFonts w:ascii="Times New Roman" w:hAnsi="Times New Roman" w:cs="Times New Roman"/>
          <w:sz w:val="28"/>
          <w:szCs w:val="28"/>
          <w:lang w:val="en-US"/>
        </w:rPr>
        <w:instrText>JDBP</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6E5BE7">
        <w:rPr>
          <w:rFonts w:ascii="Times New Roman" w:hAnsi="Times New Roman" w:cs="Times New Roman"/>
          <w:sz w:val="28"/>
          <w:szCs w:val="28"/>
          <w:lang w:val="ru-RU"/>
        </w:rPr>
        <w:instrText>-1","</w:instrText>
      </w:r>
      <w:r w:rsidR="00BD1092">
        <w:rPr>
          <w:rFonts w:ascii="Times New Roman" w:hAnsi="Times New Roman" w:cs="Times New Roman"/>
          <w:sz w:val="28"/>
          <w:szCs w:val="28"/>
          <w:lang w:val="en-US"/>
        </w:rPr>
        <w:instrText>issue</w:instrText>
      </w:r>
      <w:r w:rsidR="00BD1092" w:rsidRPr="006E5BE7">
        <w:rPr>
          <w:rFonts w:ascii="Times New Roman" w:hAnsi="Times New Roman" w:cs="Times New Roman"/>
          <w:sz w:val="28"/>
          <w:szCs w:val="28"/>
          <w:lang w:val="ru-RU"/>
        </w:rPr>
        <w:instrText>":"3","</w:instrText>
      </w:r>
      <w:r w:rsidR="00BD1092">
        <w:rPr>
          <w:rFonts w:ascii="Times New Roman" w:hAnsi="Times New Roman" w:cs="Times New Roman"/>
          <w:sz w:val="28"/>
          <w:szCs w:val="28"/>
          <w:lang w:val="en-US"/>
        </w:rPr>
        <w:instrText>issued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date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parts</w:instrText>
      </w:r>
      <w:r w:rsidR="00BD1092" w:rsidRPr="006E5BE7">
        <w:rPr>
          <w:rFonts w:ascii="Times New Roman" w:hAnsi="Times New Roman" w:cs="Times New Roman"/>
          <w:sz w:val="28"/>
          <w:szCs w:val="28"/>
          <w:lang w:val="ru-RU"/>
        </w:rPr>
        <w:instrText>":[["2024","5","1"]]},"</w:instrText>
      </w:r>
      <w:r w:rsidR="00BD1092">
        <w:rPr>
          <w:rFonts w:ascii="Times New Roman" w:hAnsi="Times New Roman" w:cs="Times New Roman"/>
          <w:sz w:val="28"/>
          <w:szCs w:val="28"/>
          <w:lang w:val="en-US"/>
        </w:rPr>
        <w:instrText>page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e</w:instrText>
      </w:r>
      <w:r w:rsidR="00BD1092" w:rsidRPr="006E5BE7">
        <w:rPr>
          <w:rFonts w:ascii="Times New Roman" w:hAnsi="Times New Roman" w:cs="Times New Roman"/>
          <w:sz w:val="28"/>
          <w:szCs w:val="28"/>
          <w:lang w:val="ru-RU"/>
        </w:rPr>
        <w:instrText>187-</w:instrText>
      </w:r>
      <w:r w:rsidR="00BD1092">
        <w:rPr>
          <w:rFonts w:ascii="Times New Roman" w:hAnsi="Times New Roman" w:cs="Times New Roman"/>
          <w:sz w:val="28"/>
          <w:szCs w:val="28"/>
          <w:lang w:val="en-US"/>
        </w:rPr>
        <w:instrText>e</w:instrText>
      </w:r>
      <w:r w:rsidR="00BD1092" w:rsidRPr="006E5BE7">
        <w:rPr>
          <w:rFonts w:ascii="Times New Roman" w:hAnsi="Times New Roman" w:cs="Times New Roman"/>
          <w:sz w:val="28"/>
          <w:szCs w:val="28"/>
          <w:lang w:val="ru-RU"/>
        </w:rPr>
        <w:instrText>194","</w:instrText>
      </w:r>
      <w:r w:rsidR="00BD1092">
        <w:rPr>
          <w:rFonts w:ascii="Times New Roman" w:hAnsi="Times New Roman" w:cs="Times New Roman"/>
          <w:sz w:val="28"/>
          <w:szCs w:val="28"/>
          <w:lang w:val="en-US"/>
        </w:rPr>
        <w:instrText>publisher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Behav</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Pediatr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Role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Primary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Clinician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Concern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During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Early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Identification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type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journal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volume</w:instrText>
      </w:r>
      <w:r w:rsidR="00BD1092" w:rsidRPr="006E5BE7">
        <w:rPr>
          <w:rFonts w:ascii="Times New Roman" w:hAnsi="Times New Roman" w:cs="Times New Roman"/>
          <w:sz w:val="28"/>
          <w:szCs w:val="28"/>
          <w:lang w:val="ru-RU"/>
        </w:rPr>
        <w:instrText>":"45"},"</w:instrText>
      </w:r>
      <w:r w:rsidR="00BD1092">
        <w:rPr>
          <w:rFonts w:ascii="Times New Roman" w:hAnsi="Times New Roman" w:cs="Times New Roman"/>
          <w:sz w:val="28"/>
          <w:szCs w:val="28"/>
          <w:lang w:val="en-US"/>
        </w:rPr>
        <w:instrText>uris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www</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mendeley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documents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uuid</w:instrText>
      </w:r>
      <w:r w:rsidR="00BD1092" w:rsidRPr="006E5BE7">
        <w:rPr>
          <w:rFonts w:ascii="Times New Roman" w:hAnsi="Times New Roman" w:cs="Times New Roman"/>
          <w:sz w:val="28"/>
          <w:szCs w:val="28"/>
          <w:lang w:val="ru-RU"/>
        </w:rPr>
        <w:instrText>=58</w:instrText>
      </w:r>
      <w:r w:rsidR="00BD1092">
        <w:rPr>
          <w:rFonts w:ascii="Times New Roman" w:hAnsi="Times New Roman" w:cs="Times New Roman"/>
          <w:sz w:val="28"/>
          <w:szCs w:val="28"/>
          <w:lang w:val="en-US"/>
        </w:rPr>
        <w:instrText>d</w:instrText>
      </w:r>
      <w:r w:rsidR="00BD1092" w:rsidRPr="006E5BE7">
        <w:rPr>
          <w:rFonts w:ascii="Times New Roman" w:hAnsi="Times New Roman" w:cs="Times New Roman"/>
          <w:sz w:val="28"/>
          <w:szCs w:val="28"/>
          <w:lang w:val="ru-RU"/>
        </w:rPr>
        <w:instrText>213</w:instrText>
      </w:r>
      <w:r w:rsidR="00BD1092">
        <w:rPr>
          <w:rFonts w:ascii="Times New Roman" w:hAnsi="Times New Roman" w:cs="Times New Roman"/>
          <w:sz w:val="28"/>
          <w:szCs w:val="28"/>
          <w:lang w:val="en-US"/>
        </w:rPr>
        <w:instrText>b</w:instrText>
      </w:r>
      <w:r w:rsidR="00BD1092" w:rsidRPr="006E5BE7">
        <w:rPr>
          <w:rFonts w:ascii="Times New Roman" w:hAnsi="Times New Roman" w:cs="Times New Roman"/>
          <w:sz w:val="28"/>
          <w:szCs w:val="28"/>
          <w:lang w:val="ru-RU"/>
        </w:rPr>
        <w:instrText>4-08</w:instrText>
      </w:r>
      <w:r w:rsidR="00BD1092">
        <w:rPr>
          <w:rFonts w:ascii="Times New Roman" w:hAnsi="Times New Roman" w:cs="Times New Roman"/>
          <w:sz w:val="28"/>
          <w:szCs w:val="28"/>
          <w:lang w:val="en-US"/>
        </w:rPr>
        <w:instrText>ca</w:instrText>
      </w:r>
      <w:r w:rsidR="00BD1092" w:rsidRPr="006E5BE7">
        <w:rPr>
          <w:rFonts w:ascii="Times New Roman" w:hAnsi="Times New Roman" w:cs="Times New Roman"/>
          <w:sz w:val="28"/>
          <w:szCs w:val="28"/>
          <w:lang w:val="ru-RU"/>
        </w:rPr>
        <w:instrText>-3</w:instrText>
      </w:r>
      <w:r w:rsidR="00BD1092">
        <w:rPr>
          <w:rFonts w:ascii="Times New Roman" w:hAnsi="Times New Roman" w:cs="Times New Roman"/>
          <w:sz w:val="28"/>
          <w:szCs w:val="28"/>
          <w:lang w:val="en-US"/>
        </w:rPr>
        <w:instrText>ff</w:instrText>
      </w:r>
      <w:r w:rsidR="00BD1092" w:rsidRPr="006E5BE7">
        <w:rPr>
          <w:rFonts w:ascii="Times New Roman" w:hAnsi="Times New Roman" w:cs="Times New Roman"/>
          <w:sz w:val="28"/>
          <w:szCs w:val="28"/>
          <w:lang w:val="ru-RU"/>
        </w:rPr>
        <w:instrText>5-</w:instrText>
      </w:r>
      <w:r w:rsidR="00BD1092">
        <w:rPr>
          <w:rFonts w:ascii="Times New Roman" w:hAnsi="Times New Roman" w:cs="Times New Roman"/>
          <w:sz w:val="28"/>
          <w:szCs w:val="28"/>
          <w:lang w:val="en-US"/>
        </w:rPr>
        <w:instrText>a</w:instrText>
      </w:r>
      <w:r w:rsidR="00BD1092" w:rsidRPr="006E5BE7">
        <w:rPr>
          <w:rFonts w:ascii="Times New Roman" w:hAnsi="Times New Roman" w:cs="Times New Roman"/>
          <w:sz w:val="28"/>
          <w:szCs w:val="28"/>
          <w:lang w:val="ru-RU"/>
        </w:rPr>
        <w:instrText>17</w:instrText>
      </w:r>
      <w:r w:rsidR="00BD1092">
        <w:rPr>
          <w:rFonts w:ascii="Times New Roman" w:hAnsi="Times New Roman" w:cs="Times New Roman"/>
          <w:sz w:val="28"/>
          <w:szCs w:val="28"/>
          <w:lang w:val="en-US"/>
        </w:rPr>
        <w:instrText>c</w:instrText>
      </w:r>
      <w:r w:rsidR="00BD1092" w:rsidRPr="006E5BE7">
        <w:rPr>
          <w:rFonts w:ascii="Times New Roman" w:hAnsi="Times New Roman" w:cs="Times New Roman"/>
          <w:sz w:val="28"/>
          <w:szCs w:val="28"/>
          <w:lang w:val="ru-RU"/>
        </w:rPr>
        <w:instrText>-41</w:instrText>
      </w:r>
      <w:r w:rsidR="00BD1092">
        <w:rPr>
          <w:rFonts w:ascii="Times New Roman" w:hAnsi="Times New Roman" w:cs="Times New Roman"/>
          <w:sz w:val="28"/>
          <w:szCs w:val="28"/>
          <w:lang w:val="en-US"/>
        </w:rPr>
        <w:instrText>fcce</w:instrText>
      </w:r>
      <w:r w:rsidR="00BD1092" w:rsidRPr="006E5BE7">
        <w:rPr>
          <w:rFonts w:ascii="Times New Roman" w:hAnsi="Times New Roman" w:cs="Times New Roman"/>
          <w:sz w:val="28"/>
          <w:szCs w:val="28"/>
          <w:lang w:val="ru-RU"/>
        </w:rPr>
        <w:instrText>111</w:instrText>
      </w:r>
      <w:r w:rsidR="00BD1092">
        <w:rPr>
          <w:rFonts w:ascii="Times New Roman" w:hAnsi="Times New Roman" w:cs="Times New Roman"/>
          <w:sz w:val="28"/>
          <w:szCs w:val="28"/>
          <w:lang w:val="en-US"/>
        </w:rPr>
        <w:instrText>f</w:instrText>
      </w:r>
      <w:r w:rsidR="00BD1092" w:rsidRPr="006E5BE7">
        <w:rPr>
          <w:rFonts w:ascii="Times New Roman" w:hAnsi="Times New Roman" w:cs="Times New Roman"/>
          <w:sz w:val="28"/>
          <w:szCs w:val="28"/>
          <w:lang w:val="ru-RU"/>
        </w:rPr>
        <w:instrText>5</w:instrText>
      </w:r>
      <w:r w:rsidR="00BD1092">
        <w:rPr>
          <w:rFonts w:ascii="Times New Roman" w:hAnsi="Times New Roman" w:cs="Times New Roman"/>
          <w:sz w:val="28"/>
          <w:szCs w:val="28"/>
          <w:lang w:val="en-US"/>
        </w:rPr>
        <w:instrText>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mendeley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formattedCitation</w:instrText>
      </w:r>
      <w:r w:rsidR="00BD1092" w:rsidRPr="006E5BE7">
        <w:rPr>
          <w:rFonts w:ascii="Times New Roman" w:hAnsi="Times New Roman" w:cs="Times New Roman"/>
          <w:sz w:val="28"/>
          <w:szCs w:val="28"/>
          <w:lang w:val="ru-RU"/>
        </w:rPr>
        <w:instrText>":"&lt;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&gt;94&lt;/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w:instrText>
      </w:r>
      <w:r w:rsidR="00BD1092">
        <w:rPr>
          <w:rFonts w:ascii="Times New Roman" w:hAnsi="Times New Roman" w:cs="Times New Roman"/>
          <w:sz w:val="28"/>
          <w:szCs w:val="28"/>
          <w:lang w:val="en-US"/>
        </w:rPr>
        <w:instrText>plainTextFormattedCitation</w:instrText>
      </w:r>
      <w:r w:rsidR="00BD1092" w:rsidRPr="006E5BE7">
        <w:rPr>
          <w:rFonts w:ascii="Times New Roman" w:hAnsi="Times New Roman" w:cs="Times New Roman"/>
          <w:sz w:val="28"/>
          <w:szCs w:val="28"/>
          <w:lang w:val="ru-RU"/>
        </w:rPr>
        <w:instrText>":"94","</w:instrText>
      </w:r>
      <w:r w:rsidR="00BD1092">
        <w:rPr>
          <w:rFonts w:ascii="Times New Roman" w:hAnsi="Times New Roman" w:cs="Times New Roman"/>
          <w:sz w:val="28"/>
          <w:szCs w:val="28"/>
          <w:lang w:val="en-US"/>
        </w:rPr>
        <w:instrText>previouslyFormattedCitation</w:instrText>
      </w:r>
      <w:r w:rsidR="00BD1092" w:rsidRPr="006E5BE7">
        <w:rPr>
          <w:rFonts w:ascii="Times New Roman" w:hAnsi="Times New Roman" w:cs="Times New Roman"/>
          <w:sz w:val="28"/>
          <w:szCs w:val="28"/>
          <w:lang w:val="ru-RU"/>
        </w:rPr>
        <w:instrText>":"&lt;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&gt;94&lt;/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w:instrText>
      </w:r>
      <w:r w:rsidR="00BD1092">
        <w:rPr>
          <w:rFonts w:ascii="Times New Roman" w:hAnsi="Times New Roman" w:cs="Times New Roman"/>
          <w:sz w:val="28"/>
          <w:szCs w:val="28"/>
          <w:lang w:val="en-US"/>
        </w:rPr>
        <w:instrText>properties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noteIndex</w:instrText>
      </w:r>
      <w:r w:rsidR="00BD1092" w:rsidRPr="006E5BE7">
        <w:rPr>
          <w:rFonts w:ascii="Times New Roman" w:hAnsi="Times New Roman" w:cs="Times New Roman"/>
          <w:sz w:val="28"/>
          <w:szCs w:val="28"/>
          <w:lang w:val="ru-RU"/>
        </w:rPr>
        <w:instrText>":0},"</w:instrText>
      </w:r>
      <w:r w:rsidR="00BD1092">
        <w:rPr>
          <w:rFonts w:ascii="Times New Roman" w:hAnsi="Times New Roman" w:cs="Times New Roman"/>
          <w:sz w:val="28"/>
          <w:szCs w:val="28"/>
          <w:lang w:val="en-US"/>
        </w:rPr>
        <w:instrText>schema</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github</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citation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style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language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schema</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raw</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master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csl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citation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json</w:instrText>
      </w:r>
      <w:r w:rsidR="00BD1092" w:rsidRPr="006E5BE7">
        <w:rPr>
          <w:rFonts w:ascii="Times New Roman" w:hAnsi="Times New Roman" w:cs="Times New Roman"/>
          <w:sz w:val="28"/>
          <w:szCs w:val="28"/>
          <w:lang w:val="ru-RU"/>
        </w:rPr>
        <w:instrText>"}</w:instrText>
      </w:r>
      <w:r w:rsidR="00FF31E2" w:rsidRPr="00403280">
        <w:rPr>
          <w:rFonts w:ascii="Times New Roman" w:hAnsi="Times New Roman" w:cs="Times New Roman"/>
          <w:sz w:val="28"/>
          <w:szCs w:val="28"/>
          <w:lang w:val="en-US"/>
        </w:rPr>
        <w:fldChar w:fldCharType="separate"/>
      </w:r>
      <w:r w:rsidR="00403280" w:rsidRPr="00403280">
        <w:rPr>
          <w:rFonts w:ascii="Times New Roman" w:hAnsi="Times New Roman" w:cs="Times New Roman"/>
          <w:noProof/>
          <w:sz w:val="28"/>
          <w:szCs w:val="28"/>
          <w:lang w:val="ru-RU"/>
        </w:rPr>
        <w:t>94</w:t>
      </w:r>
      <w:r w:rsidR="00FF31E2" w:rsidRPr="00403280">
        <w:rPr>
          <w:rFonts w:ascii="Times New Roman" w:hAnsi="Times New Roman" w:cs="Times New Roman"/>
          <w:sz w:val="28"/>
          <w:szCs w:val="28"/>
          <w:lang w:val="en-US"/>
        </w:rPr>
        <w:fldChar w:fldCharType="end"/>
      </w:r>
      <w:r w:rsidR="00AF3025"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w:t>
      </w:r>
      <w:r w:rsidR="00AF3025" w:rsidRPr="00403280">
        <w:rPr>
          <w:rFonts w:ascii="Times New Roman" w:hAnsi="Times New Roman" w:cs="Times New Roman"/>
          <w:sz w:val="28"/>
          <w:szCs w:val="28"/>
          <w:lang w:val="ru-RU"/>
        </w:rPr>
        <w:t xml:space="preserve"> Т</w:t>
      </w:r>
      <w:r w:rsidRPr="00403280">
        <w:rPr>
          <w:rFonts w:ascii="Times New Roman" w:hAnsi="Times New Roman" w:cs="Times New Roman"/>
          <w:sz w:val="28"/>
          <w:szCs w:val="28"/>
          <w:lang w:val="ru-RU"/>
        </w:rPr>
        <w:t xml:space="preserve">акая модель ухода способствует созданию доверительных отношений между семьями и медицинскими специалистами. </w:t>
      </w:r>
      <w:r w:rsidR="00666F03">
        <w:rPr>
          <w:rFonts w:ascii="Times New Roman" w:hAnsi="Times New Roman" w:cs="Times New Roman"/>
          <w:sz w:val="28"/>
          <w:szCs w:val="28"/>
          <w:lang w:val="ru-RU"/>
        </w:rPr>
        <w:t>Медицинские работники</w:t>
      </w:r>
      <w:r w:rsidRPr="00403280">
        <w:rPr>
          <w:rFonts w:ascii="Times New Roman" w:hAnsi="Times New Roman" w:cs="Times New Roman"/>
          <w:sz w:val="28"/>
          <w:szCs w:val="28"/>
          <w:lang w:val="ru-RU"/>
        </w:rPr>
        <w:t xml:space="preserve">, знакомые с историей развития ребенка и его уникальными потребностями, могут лучше адаптировать свои рекомендации и вмешательства. Это позволяет не только повысить качество медицинской помощи, но и оптимизировать процесс обращения за поддержкой, что особенно важно для семей, испытывающих стресс или неопределенность из-за возможных диагнозов аутизма </w:t>
      </w:r>
      <w:r w:rsidR="00911A76" w:rsidRPr="00403280">
        <w:rPr>
          <w:rFonts w:ascii="Times New Roman" w:hAnsi="Times New Roman" w:cs="Times New Roman"/>
          <w:sz w:val="28"/>
          <w:szCs w:val="28"/>
          <w:lang w:val="ru-RU"/>
        </w:rPr>
        <w:t>[</w:t>
      </w:r>
      <w:r w:rsidR="00FF31E2" w:rsidRPr="00403280">
        <w:rPr>
          <w:rFonts w:ascii="Times New Roman" w:hAnsi="Times New Roman" w:cs="Times New Roman"/>
          <w:sz w:val="28"/>
          <w:szCs w:val="28"/>
          <w:lang w:val="en-US"/>
        </w:rPr>
        <w:fldChar w:fldCharType="begin" w:fldLock="1"/>
      </w:r>
      <w:r w:rsidR="00BD1092">
        <w:rPr>
          <w:rFonts w:ascii="Times New Roman" w:hAnsi="Times New Roman" w:cs="Times New Roman"/>
          <w:sz w:val="28"/>
          <w:szCs w:val="28"/>
          <w:lang w:val="en-US"/>
        </w:rPr>
        <w:instrText>ADDIN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CSL</w:instrText>
      </w:r>
      <w:r w:rsidR="00BD1092" w:rsidRPr="00BD1092">
        <w:rPr>
          <w:rFonts w:ascii="Times New Roman" w:hAnsi="Times New Roman" w:cs="Times New Roman"/>
          <w:sz w:val="28"/>
          <w:szCs w:val="28"/>
          <w:lang w:val="ru-RU"/>
        </w:rPr>
        <w:instrText>_</w:instrText>
      </w:r>
      <w:r w:rsidR="00BD1092">
        <w:rPr>
          <w:rFonts w:ascii="Times New Roman" w:hAnsi="Times New Roman" w:cs="Times New Roman"/>
          <w:sz w:val="28"/>
          <w:szCs w:val="28"/>
          <w:lang w:val="en-US"/>
        </w:rPr>
        <w:instrText>CITATION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citationItems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BD1092">
        <w:rPr>
          <w:rFonts w:ascii="Times New Roman" w:hAnsi="Times New Roman" w:cs="Times New Roman"/>
          <w:sz w:val="28"/>
          <w:szCs w:val="28"/>
          <w:lang w:val="ru-RU"/>
        </w:rPr>
        <w:instrText>-1","</w:instrText>
      </w:r>
      <w:r w:rsidR="00BD1092">
        <w:rPr>
          <w:rFonts w:ascii="Times New Roman" w:hAnsi="Times New Roman" w:cs="Times New Roman"/>
          <w:sz w:val="28"/>
          <w:szCs w:val="28"/>
          <w:lang w:val="en-US"/>
        </w:rPr>
        <w:instrText>itemData</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DOI</w:instrText>
      </w:r>
      <w:r w:rsidR="00BD1092" w:rsidRPr="00BD1092">
        <w:rPr>
          <w:rFonts w:ascii="Times New Roman" w:hAnsi="Times New Roman" w:cs="Times New Roman"/>
          <w:sz w:val="28"/>
          <w:szCs w:val="28"/>
          <w:lang w:val="ru-RU"/>
        </w:rPr>
        <w:instrText>":"10.1542/</w:instrText>
      </w:r>
      <w:r w:rsidR="00BD1092">
        <w:rPr>
          <w:rFonts w:ascii="Times New Roman" w:hAnsi="Times New Roman" w:cs="Times New Roman"/>
          <w:sz w:val="28"/>
          <w:szCs w:val="28"/>
          <w:lang w:val="en-US"/>
        </w:rPr>
        <w:instrText>PEDS</w:instrText>
      </w:r>
      <w:r w:rsidR="00BD1092" w:rsidRPr="00BD1092">
        <w:rPr>
          <w:rFonts w:ascii="Times New Roman" w:hAnsi="Times New Roman" w:cs="Times New Roman"/>
          <w:sz w:val="28"/>
          <w:szCs w:val="28"/>
          <w:lang w:val="ru-RU"/>
        </w:rPr>
        <w:instrText>.2014-3667</w:instrText>
      </w:r>
      <w:r w:rsidR="00BD1092">
        <w:rPr>
          <w:rFonts w:ascii="Times New Roman" w:hAnsi="Times New Roman" w:cs="Times New Roman"/>
          <w:sz w:val="28"/>
          <w:szCs w:val="28"/>
          <w:lang w:val="en-US"/>
        </w:rPr>
        <w:instrText>B</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ISSN</w:instrText>
      </w:r>
      <w:r w:rsidR="00BD1092" w:rsidRPr="00BD1092">
        <w:rPr>
          <w:rFonts w:ascii="Times New Roman" w:hAnsi="Times New Roman" w:cs="Times New Roman"/>
          <w:sz w:val="28"/>
          <w:szCs w:val="28"/>
          <w:lang w:val="ru-RU"/>
        </w:rPr>
        <w:instrText>":"1098-4275","</w:instrText>
      </w:r>
      <w:r w:rsidR="00BD1092">
        <w:rPr>
          <w:rFonts w:ascii="Times New Roman" w:hAnsi="Times New Roman" w:cs="Times New Roman"/>
          <w:sz w:val="28"/>
          <w:szCs w:val="28"/>
          <w:lang w:val="en-US"/>
        </w:rPr>
        <w:instrText>PMID</w:instrText>
      </w:r>
      <w:r w:rsidR="00BD1092" w:rsidRPr="00BD1092">
        <w:rPr>
          <w:rFonts w:ascii="Times New Roman" w:hAnsi="Times New Roman" w:cs="Times New Roman"/>
          <w:sz w:val="28"/>
          <w:szCs w:val="28"/>
          <w:lang w:val="ru-RU"/>
        </w:rPr>
        <w:instrText>":"26430167","</w:instrText>
      </w:r>
      <w:r w:rsidR="00BD1092">
        <w:rPr>
          <w:rFonts w:ascii="Times New Roman" w:hAnsi="Times New Roman" w:cs="Times New Roman"/>
          <w:sz w:val="28"/>
          <w:szCs w:val="28"/>
          <w:lang w:val="en-US"/>
        </w:rPr>
        <w:instrText>abstract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spectrum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neurodevelopmental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characterized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impaired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social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communication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skills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isolated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areas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interest</w:instrText>
      </w:r>
      <w:r w:rsidR="00BD1092" w:rsidRPr="00BD1092">
        <w:rPr>
          <w:rFonts w:ascii="Times New Roman" w:hAnsi="Times New Roman" w:cs="Times New Roman"/>
          <w:sz w:val="28"/>
          <w:szCs w:val="28"/>
          <w:lang w:val="ru-RU"/>
        </w:rPr>
        <w:instrText xml:space="preserve">.1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current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prevalence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these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estimated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w:instrText>
      </w:r>
      <w:r w:rsidR="00BD1092" w:rsidRPr="00BD1092">
        <w:rPr>
          <w:rFonts w:ascii="Times New Roman" w:hAnsi="Times New Roman" w:cs="Times New Roman"/>
          <w:sz w:val="28"/>
          <w:szCs w:val="28"/>
          <w:lang w:val="ru-RU"/>
        </w:rPr>
        <w:instrText xml:space="preserve"> 1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68, 2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recent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estimates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risk</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recurrence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families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least</w:instrText>
      </w:r>
      <w:r w:rsidR="00BD1092" w:rsidRPr="00BD1092">
        <w:rPr>
          <w:rFonts w:ascii="Times New Roman" w:hAnsi="Times New Roman" w:cs="Times New Roman"/>
          <w:sz w:val="28"/>
          <w:szCs w:val="28"/>
          <w:lang w:val="ru-RU"/>
        </w:rPr>
        <w:instrText xml:space="preserve"> 1 </w:instrText>
      </w:r>
      <w:r w:rsidR="00BD1092">
        <w:rPr>
          <w:rFonts w:ascii="Times New Roman" w:hAnsi="Times New Roman" w:cs="Times New Roman"/>
          <w:sz w:val="28"/>
          <w:szCs w:val="28"/>
          <w:lang w:val="en-US"/>
        </w:rPr>
        <w:instrText>child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diagnosed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are</w:instrText>
      </w:r>
      <w:r w:rsidR="00BD1092" w:rsidRPr="00BD1092">
        <w:rPr>
          <w:rFonts w:ascii="Times New Roman" w:hAnsi="Times New Roman" w:cs="Times New Roman"/>
          <w:sz w:val="28"/>
          <w:szCs w:val="28"/>
          <w:lang w:val="ru-RU"/>
        </w:rPr>
        <w:instrText xml:space="preserve"> 10%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19%.3-5 </w:instrText>
      </w:r>
      <w:r w:rsidR="00BD1092">
        <w:rPr>
          <w:rFonts w:ascii="Times New Roman" w:hAnsi="Times New Roman" w:cs="Times New Roman"/>
          <w:sz w:val="28"/>
          <w:szCs w:val="28"/>
          <w:lang w:val="en-US"/>
        </w:rPr>
        <w:instrText>Advances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have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made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identifying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genetic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variants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account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biological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vulnerability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BD1092">
        <w:rPr>
          <w:rFonts w:ascii="Times New Roman" w:hAnsi="Times New Roman" w:cs="Times New Roman"/>
          <w:sz w:val="28"/>
          <w:szCs w:val="28"/>
          <w:lang w:val="ru-RU"/>
        </w:rPr>
        <w:instrText xml:space="preserve">, 6, 7 </w:instrText>
      </w:r>
      <w:r w:rsidR="00BD1092">
        <w:rPr>
          <w:rFonts w:ascii="Times New Roman" w:hAnsi="Times New Roman" w:cs="Times New Roman"/>
          <w:sz w:val="28"/>
          <w:szCs w:val="28"/>
          <w:lang w:val="en-US"/>
        </w:rPr>
        <w:instrText>although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recent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studies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examining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patterns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heredity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implicate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environmental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factors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potential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gene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by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environment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interactions</w:instrText>
      </w:r>
      <w:r w:rsidR="00BD1092" w:rsidRPr="00BD1092">
        <w:rPr>
          <w:rFonts w:ascii="Times New Roman" w:hAnsi="Times New Roman" w:cs="Times New Roman"/>
          <w:sz w:val="28"/>
          <w:szCs w:val="28"/>
          <w:lang w:val="ru-RU"/>
        </w:rPr>
        <w:instrText xml:space="preserve">.8 </w:instrText>
      </w:r>
      <w:r w:rsidR="00BD1092">
        <w:rPr>
          <w:rFonts w:ascii="Times New Roman" w:hAnsi="Times New Roman" w:cs="Times New Roman"/>
          <w:sz w:val="28"/>
          <w:szCs w:val="28"/>
          <w:lang w:val="en-US"/>
        </w:rPr>
        <w:instrText>Although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exact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etiology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remains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unknown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most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families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some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researchers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suggest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pathogenesis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begins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during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prenatal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life</w:instrText>
      </w:r>
      <w:r w:rsidR="00BD1092" w:rsidRPr="00BD1092">
        <w:rPr>
          <w:rFonts w:ascii="Times New Roman" w:hAnsi="Times New Roman" w:cs="Times New Roman"/>
          <w:sz w:val="28"/>
          <w:szCs w:val="28"/>
          <w:lang w:val="ru-RU"/>
        </w:rPr>
        <w:instrText xml:space="preserve">.9, 10 </w:instrText>
      </w:r>
      <w:r w:rsidR="00BD1092">
        <w:rPr>
          <w:rFonts w:ascii="Times New Roman" w:hAnsi="Times New Roman" w:cs="Times New Roman"/>
          <w:sz w:val="28"/>
          <w:szCs w:val="28"/>
          <w:lang w:val="en-US"/>
        </w:rPr>
        <w:instrText>It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likely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heterogeneous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etiology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well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clinical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presentation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author</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Zwaigenbaum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Lonnie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Bauman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Margaret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Choueiri","given":"Roula","non-dropping-particle":"","parse-names":false,"suffix":""},{"dropping-particle":"","family":"Fein","given":"Deborah","non-dropping-particle":"","parse-names":false,"suffix":""},{"dropping-particle":"","family":"Kasari","given":"Connie","non-dropping-particle":"","parse-names":false,"suffix":""},{"dropping-particle":"","family":"Pierce","given":"Karen","non-dropping-particle":"","parse-names":false,"suffix":""},{"dropping-particle":"","family":"Stone","given":"Wendy L.","non-dropping-particle":"","parse-names":false,"suffix":""},{"dropping-particle":"","family":"Yirmiya","given":"Nurit","non-dropping-particle":"","parse-names":false,"suffix":""},{"dropping-particle":"","family":"Estes","given":"Annette","non-dropping-particle":"","parse-names":false,"suffix":""},{"dropping-particle":"","family":"Hansen","given":"Robin L.","non-dropping-particle":"","parse-names":false,"suffix":""},{"dropping-particle":"","family":"McPartland","given":"James C.","non-dropping-particle":"","parse-names":false,"suffix":""},{"dropping-particle":"","family":"Natowicz","given":"Marvin R.","non-dropping-particle":"","parse-names":false,"suffix":""},{"dropping-particle":"","family":"Buie","given":"Timothy","non-dropping-particle":"","parse-names":false,"suffix":""},{"dropping-particle":"","family":"Carter","given":"Alice","non-dropping-particle":"","parse-names":false,"suffix":""},{"dropping-particle":"","family":"Davis","given":"Patricia A.","non-dropping-particle":"","parse-names":false,"suffix":""},{"dropping-particle":"","family":"Granpeesheh","given":"Doreen","non-dropping-particle":"","parse-names":false,"suffix":""},{"dropping-particle":"","family":"Mailloux","given":"Zoe","non-dropping-particle":"","parse-names":false,"suffix":""},{"dropping-particle":"","family":"Newschaffer","given":"Craig","non-dropping-particle":"","parse-names":false,"suffix":""},{"dropping-particle":"","family":"Robins","given":"Diana","non-dropping-particle":"","parse-names":false,"suffix":""},{"dropping-particle":"","family":"Roley","given":"Susanne Smith","non-dropping-particle":"","parse-names":false,"suffix":""},{"dropping-particle":"","family":"Wagner","given":"Sheldon","non-dropping-particle":"","parse-names":false,"suffix":""},{"dropping-particle":"","family":"Wetherby","given":"Amy","non-dropping-particle":"","parse-names":false,"suffix":""}],"container-title":"Pediatrics","id":"ITEM-1","issue":"Suppl 1","issued":{"date-parts":[["2015","10","1"]]},"page":"S1-S9","publisher":"Pediatrics","title":"Early Identification and Interventions for Autism Spectrum Disorder: Executive Summary","type":"article-journal","volume":"136 Suppl 1"},"uris":["http://www.mendeley.com/documents/?uuid=e56662ed-87fb-365e-a2fc-97b2bdeb99fd"]},{"id":"ITEM-2","itemData":{"DOI":"10.1002/AUR.2033","ISSN":"1939-3806","PMID":"30707000","abstract":"Without intervention, developmental delay (DD) and autism spectrum disorders (ASDs) severely restrict children from reaching their developmental potential. Monitoring child development through the use of screening tools can help identify children who need further assessment or intervention. Screening has been widely encouraged to identify children with ASD or DD, and a large variety of screening instruments are suggested in the literature. There is a lack of consensus around which screening tools are most effective, especially where tools are used in cultures other than those in which they were created. We conducted a review of the literature for screening tools for DD and autism to make recommendations for tool selection and use in low- and middle-income countries (LMIC). We included 99 screening tools in the review and created profiles for each tool to evaluate their properties and determine which tools could be effectively used in various LMIC. Our review identified a substantial number (35 for DD and 6 for ASD) of screening tools from LMIC. We identified 10 tools which show promise for use across settings; these tools are brief, low-cost and can be implemented by paraprofessionals or lay community health workers. Routine screening is an important first step toward addressing the need for services in LMIC, but high-quality tools take time to be conceptualized, developed, piloted, and validated, before implementation can happen. A focus on improving the scientific rigor of early detection approaches and on enhancing the reach to underserved populations should be prioritized. Autism Res 2019, 12: 176–199 © 2019 International Society for Autism Research, Wiley Periodicals, Inc. Lay Summary: Screening tools are short questionnaires or brief assessments used to identify children at risk of a developmental disability such as autism. Many screening tools exist, but there is uncertainty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about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which</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tools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work</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best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Western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cultures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low</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resource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settings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reviewed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over</w:instrText>
      </w:r>
      <w:r w:rsidR="00BD1092" w:rsidRPr="006E5BE7">
        <w:rPr>
          <w:rFonts w:ascii="Times New Roman" w:hAnsi="Times New Roman" w:cs="Times New Roman"/>
          <w:sz w:val="28"/>
          <w:szCs w:val="28"/>
          <w:lang w:val="ru-RU"/>
        </w:rPr>
        <w:instrText xml:space="preserve"> 90 </w:instrText>
      </w:r>
      <w:r w:rsidR="00BD1092">
        <w:rPr>
          <w:rFonts w:ascii="Times New Roman" w:hAnsi="Times New Roman" w:cs="Times New Roman"/>
          <w:sz w:val="28"/>
          <w:szCs w:val="28"/>
          <w:lang w:val="en-US"/>
        </w:rPr>
        <w:instrText>screening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tools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identify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which</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tools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easily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used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these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settings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Selecting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tools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are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affordable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easy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use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will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make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easier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identify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support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developmental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difficulties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author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Marlow</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Marguerite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Servili</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Chiara</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Tomlinson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Mark</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container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Autism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research</w:instrText>
      </w:r>
      <w:r w:rsidR="00BD1092" w:rsidRPr="006E5BE7">
        <w:rPr>
          <w:rFonts w:ascii="Times New Roman" w:hAnsi="Times New Roman" w:cs="Times New Roman"/>
          <w:sz w:val="28"/>
          <w:szCs w:val="28"/>
          <w:lang w:val="ru-RU"/>
        </w:rPr>
        <w:instrText xml:space="preserve"> : </w:instrText>
      </w:r>
      <w:r w:rsidR="00BD1092">
        <w:rPr>
          <w:rFonts w:ascii="Times New Roman" w:hAnsi="Times New Roman" w:cs="Times New Roman"/>
          <w:sz w:val="28"/>
          <w:szCs w:val="28"/>
          <w:lang w:val="en-US"/>
        </w:rPr>
        <w:instrText>official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journal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International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Society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Research</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6E5BE7">
        <w:rPr>
          <w:rFonts w:ascii="Times New Roman" w:hAnsi="Times New Roman" w:cs="Times New Roman"/>
          <w:sz w:val="28"/>
          <w:szCs w:val="28"/>
          <w:lang w:val="ru-RU"/>
        </w:rPr>
        <w:instrText>-2","</w:instrText>
      </w:r>
      <w:r w:rsidR="00BD1092">
        <w:rPr>
          <w:rFonts w:ascii="Times New Roman" w:hAnsi="Times New Roman" w:cs="Times New Roman"/>
          <w:sz w:val="28"/>
          <w:szCs w:val="28"/>
          <w:lang w:val="en-US"/>
        </w:rPr>
        <w:instrText>issue</w:instrText>
      </w:r>
      <w:r w:rsidR="00BD1092" w:rsidRPr="006E5BE7">
        <w:rPr>
          <w:rFonts w:ascii="Times New Roman" w:hAnsi="Times New Roman" w:cs="Times New Roman"/>
          <w:sz w:val="28"/>
          <w:szCs w:val="28"/>
          <w:lang w:val="ru-RU"/>
        </w:rPr>
        <w:instrText>":"2","</w:instrText>
      </w:r>
      <w:r w:rsidR="00BD1092">
        <w:rPr>
          <w:rFonts w:ascii="Times New Roman" w:hAnsi="Times New Roman" w:cs="Times New Roman"/>
          <w:sz w:val="28"/>
          <w:szCs w:val="28"/>
          <w:lang w:val="en-US"/>
        </w:rPr>
        <w:instrText>issued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date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parts</w:instrText>
      </w:r>
      <w:r w:rsidR="00BD1092" w:rsidRPr="006E5BE7">
        <w:rPr>
          <w:rFonts w:ascii="Times New Roman" w:hAnsi="Times New Roman" w:cs="Times New Roman"/>
          <w:sz w:val="28"/>
          <w:szCs w:val="28"/>
          <w:lang w:val="ru-RU"/>
        </w:rPr>
        <w:instrText>":[["2019","2","1"]]},"</w:instrText>
      </w:r>
      <w:r w:rsidR="00BD1092">
        <w:rPr>
          <w:rFonts w:ascii="Times New Roman" w:hAnsi="Times New Roman" w:cs="Times New Roman"/>
          <w:sz w:val="28"/>
          <w:szCs w:val="28"/>
          <w:lang w:val="en-US"/>
        </w:rPr>
        <w:instrText>page</w:instrText>
      </w:r>
      <w:r w:rsidR="00BD1092" w:rsidRPr="006E5BE7">
        <w:rPr>
          <w:rFonts w:ascii="Times New Roman" w:hAnsi="Times New Roman" w:cs="Times New Roman"/>
          <w:sz w:val="28"/>
          <w:szCs w:val="28"/>
          <w:lang w:val="ru-RU"/>
        </w:rPr>
        <w:instrText>":"176-199","</w:instrText>
      </w:r>
      <w:r w:rsidR="00BD1092">
        <w:rPr>
          <w:rFonts w:ascii="Times New Roman" w:hAnsi="Times New Roman" w:cs="Times New Roman"/>
          <w:sz w:val="28"/>
          <w:szCs w:val="28"/>
          <w:lang w:val="en-US"/>
        </w:rPr>
        <w:instrText>publisher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Autism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review</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tools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identification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spectrum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developmental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delay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infants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young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recommendations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use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low</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middle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income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countries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type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journal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volume</w:instrText>
      </w:r>
      <w:r w:rsidR="00BD1092" w:rsidRPr="006E5BE7">
        <w:rPr>
          <w:rFonts w:ascii="Times New Roman" w:hAnsi="Times New Roman" w:cs="Times New Roman"/>
          <w:sz w:val="28"/>
          <w:szCs w:val="28"/>
          <w:lang w:val="ru-RU"/>
        </w:rPr>
        <w:instrText>":"12"},"</w:instrText>
      </w:r>
      <w:r w:rsidR="00BD1092">
        <w:rPr>
          <w:rFonts w:ascii="Times New Roman" w:hAnsi="Times New Roman" w:cs="Times New Roman"/>
          <w:sz w:val="28"/>
          <w:szCs w:val="28"/>
          <w:lang w:val="en-US"/>
        </w:rPr>
        <w:instrText>uris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www</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mendeley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documents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uuid</w:instrText>
      </w:r>
      <w:r w:rsidR="00BD1092" w:rsidRPr="006E5BE7">
        <w:rPr>
          <w:rFonts w:ascii="Times New Roman" w:hAnsi="Times New Roman" w:cs="Times New Roman"/>
          <w:sz w:val="28"/>
          <w:szCs w:val="28"/>
          <w:lang w:val="ru-RU"/>
        </w:rPr>
        <w:instrText>=307</w:instrText>
      </w:r>
      <w:r w:rsidR="00BD1092">
        <w:rPr>
          <w:rFonts w:ascii="Times New Roman" w:hAnsi="Times New Roman" w:cs="Times New Roman"/>
          <w:sz w:val="28"/>
          <w:szCs w:val="28"/>
          <w:lang w:val="en-US"/>
        </w:rPr>
        <w:instrText>dbd</w:instrText>
      </w:r>
      <w:r w:rsidR="00BD1092" w:rsidRPr="006E5BE7">
        <w:rPr>
          <w:rFonts w:ascii="Times New Roman" w:hAnsi="Times New Roman" w:cs="Times New Roman"/>
          <w:sz w:val="28"/>
          <w:szCs w:val="28"/>
          <w:lang w:val="ru-RU"/>
        </w:rPr>
        <w:instrText>71-0660-39</w:instrText>
      </w:r>
      <w:r w:rsidR="00BD1092">
        <w:rPr>
          <w:rFonts w:ascii="Times New Roman" w:hAnsi="Times New Roman" w:cs="Times New Roman"/>
          <w:sz w:val="28"/>
          <w:szCs w:val="28"/>
          <w:lang w:val="en-US"/>
        </w:rPr>
        <w:instrText>ea</w:instrText>
      </w:r>
      <w:r w:rsidR="00BD1092" w:rsidRPr="006E5BE7">
        <w:rPr>
          <w:rFonts w:ascii="Times New Roman" w:hAnsi="Times New Roman" w:cs="Times New Roman"/>
          <w:sz w:val="28"/>
          <w:szCs w:val="28"/>
          <w:lang w:val="ru-RU"/>
        </w:rPr>
        <w:instrText>-8</w:instrText>
      </w:r>
      <w:r w:rsidR="00BD1092">
        <w:rPr>
          <w:rFonts w:ascii="Times New Roman" w:hAnsi="Times New Roman" w:cs="Times New Roman"/>
          <w:sz w:val="28"/>
          <w:szCs w:val="28"/>
          <w:lang w:val="en-US"/>
        </w:rPr>
        <w:instrText>ac</w:instrText>
      </w:r>
      <w:r w:rsidR="00BD1092" w:rsidRPr="006E5BE7">
        <w:rPr>
          <w:rFonts w:ascii="Times New Roman" w:hAnsi="Times New Roman" w:cs="Times New Roman"/>
          <w:sz w:val="28"/>
          <w:szCs w:val="28"/>
          <w:lang w:val="ru-RU"/>
        </w:rPr>
        <w:instrText>9-36</w:instrText>
      </w:r>
      <w:r w:rsidR="00BD1092">
        <w:rPr>
          <w:rFonts w:ascii="Times New Roman" w:hAnsi="Times New Roman" w:cs="Times New Roman"/>
          <w:sz w:val="28"/>
          <w:szCs w:val="28"/>
          <w:lang w:val="en-US"/>
        </w:rPr>
        <w:instrText>ae</w:instrText>
      </w:r>
      <w:r w:rsidR="00BD1092" w:rsidRPr="006E5BE7">
        <w:rPr>
          <w:rFonts w:ascii="Times New Roman" w:hAnsi="Times New Roman" w:cs="Times New Roman"/>
          <w:sz w:val="28"/>
          <w:szCs w:val="28"/>
          <w:lang w:val="ru-RU"/>
        </w:rPr>
        <w:instrText>42</w:instrText>
      </w:r>
      <w:r w:rsidR="00BD1092">
        <w:rPr>
          <w:rFonts w:ascii="Times New Roman" w:hAnsi="Times New Roman" w:cs="Times New Roman"/>
          <w:sz w:val="28"/>
          <w:szCs w:val="28"/>
          <w:lang w:val="en-US"/>
        </w:rPr>
        <w:instrText>f</w:instrText>
      </w:r>
      <w:r w:rsidR="00BD1092" w:rsidRPr="006E5BE7">
        <w:rPr>
          <w:rFonts w:ascii="Times New Roman" w:hAnsi="Times New Roman" w:cs="Times New Roman"/>
          <w:sz w:val="28"/>
          <w:szCs w:val="28"/>
          <w:lang w:val="ru-RU"/>
        </w:rPr>
        <w:instrText>814</w:instrText>
      </w:r>
      <w:r w:rsidR="00BD1092">
        <w:rPr>
          <w:rFonts w:ascii="Times New Roman" w:hAnsi="Times New Roman" w:cs="Times New Roman"/>
          <w:sz w:val="28"/>
          <w:szCs w:val="28"/>
          <w:lang w:val="en-US"/>
        </w:rPr>
        <w:instrText>f</w:instrText>
      </w:r>
      <w:r w:rsidR="00BD1092" w:rsidRPr="006E5BE7">
        <w:rPr>
          <w:rFonts w:ascii="Times New Roman" w:hAnsi="Times New Roman" w:cs="Times New Roman"/>
          <w:sz w:val="28"/>
          <w:szCs w:val="28"/>
          <w:lang w:val="ru-RU"/>
        </w:rPr>
        <w:instrText>9"]}],"</w:instrText>
      </w:r>
      <w:r w:rsidR="00BD1092">
        <w:rPr>
          <w:rFonts w:ascii="Times New Roman" w:hAnsi="Times New Roman" w:cs="Times New Roman"/>
          <w:sz w:val="28"/>
          <w:szCs w:val="28"/>
          <w:lang w:val="en-US"/>
        </w:rPr>
        <w:instrText>mendeley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formattedCitation</w:instrText>
      </w:r>
      <w:r w:rsidR="00BD1092" w:rsidRPr="006E5BE7">
        <w:rPr>
          <w:rFonts w:ascii="Times New Roman" w:hAnsi="Times New Roman" w:cs="Times New Roman"/>
          <w:sz w:val="28"/>
          <w:szCs w:val="28"/>
          <w:lang w:val="ru-RU"/>
        </w:rPr>
        <w:instrText>":"&lt;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&gt;91,95&lt;/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w:instrText>
      </w:r>
      <w:r w:rsidR="00BD1092">
        <w:rPr>
          <w:rFonts w:ascii="Times New Roman" w:hAnsi="Times New Roman" w:cs="Times New Roman"/>
          <w:sz w:val="28"/>
          <w:szCs w:val="28"/>
          <w:lang w:val="en-US"/>
        </w:rPr>
        <w:instrText>plainTextFormattedCitation</w:instrText>
      </w:r>
      <w:r w:rsidR="00BD1092" w:rsidRPr="006E5BE7">
        <w:rPr>
          <w:rFonts w:ascii="Times New Roman" w:hAnsi="Times New Roman" w:cs="Times New Roman"/>
          <w:sz w:val="28"/>
          <w:szCs w:val="28"/>
          <w:lang w:val="ru-RU"/>
        </w:rPr>
        <w:instrText>":"91,95","</w:instrText>
      </w:r>
      <w:r w:rsidR="00BD1092">
        <w:rPr>
          <w:rFonts w:ascii="Times New Roman" w:hAnsi="Times New Roman" w:cs="Times New Roman"/>
          <w:sz w:val="28"/>
          <w:szCs w:val="28"/>
          <w:lang w:val="en-US"/>
        </w:rPr>
        <w:instrText>previouslyFormattedCitation</w:instrText>
      </w:r>
      <w:r w:rsidR="00BD1092" w:rsidRPr="006E5BE7">
        <w:rPr>
          <w:rFonts w:ascii="Times New Roman" w:hAnsi="Times New Roman" w:cs="Times New Roman"/>
          <w:sz w:val="28"/>
          <w:szCs w:val="28"/>
          <w:lang w:val="ru-RU"/>
        </w:rPr>
        <w:instrText>":"&lt;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&gt;91,95&lt;/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w:instrText>
      </w:r>
      <w:r w:rsidR="00BD1092">
        <w:rPr>
          <w:rFonts w:ascii="Times New Roman" w:hAnsi="Times New Roman" w:cs="Times New Roman"/>
          <w:sz w:val="28"/>
          <w:szCs w:val="28"/>
          <w:lang w:val="en-US"/>
        </w:rPr>
        <w:instrText>properties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noteIndex</w:instrText>
      </w:r>
      <w:r w:rsidR="00BD1092" w:rsidRPr="006E5BE7">
        <w:rPr>
          <w:rFonts w:ascii="Times New Roman" w:hAnsi="Times New Roman" w:cs="Times New Roman"/>
          <w:sz w:val="28"/>
          <w:szCs w:val="28"/>
          <w:lang w:val="ru-RU"/>
        </w:rPr>
        <w:instrText>":0},"</w:instrText>
      </w:r>
      <w:r w:rsidR="00BD1092">
        <w:rPr>
          <w:rFonts w:ascii="Times New Roman" w:hAnsi="Times New Roman" w:cs="Times New Roman"/>
          <w:sz w:val="28"/>
          <w:szCs w:val="28"/>
          <w:lang w:val="en-US"/>
        </w:rPr>
        <w:instrText>schema</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github</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citation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style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language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schema</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raw</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master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csl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citation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json</w:instrText>
      </w:r>
      <w:r w:rsidR="00BD1092" w:rsidRPr="006E5BE7">
        <w:rPr>
          <w:rFonts w:ascii="Times New Roman" w:hAnsi="Times New Roman" w:cs="Times New Roman"/>
          <w:sz w:val="28"/>
          <w:szCs w:val="28"/>
          <w:lang w:val="ru-RU"/>
        </w:rPr>
        <w:instrText>"}</w:instrText>
      </w:r>
      <w:r w:rsidR="00FF31E2" w:rsidRPr="00403280">
        <w:rPr>
          <w:rFonts w:ascii="Times New Roman" w:hAnsi="Times New Roman" w:cs="Times New Roman"/>
          <w:sz w:val="28"/>
          <w:szCs w:val="28"/>
          <w:lang w:val="en-US"/>
        </w:rPr>
        <w:fldChar w:fldCharType="separate"/>
      </w:r>
      <w:r w:rsidR="00403280" w:rsidRPr="00403280">
        <w:rPr>
          <w:rFonts w:ascii="Times New Roman" w:hAnsi="Times New Roman" w:cs="Times New Roman"/>
          <w:noProof/>
          <w:sz w:val="28"/>
          <w:szCs w:val="28"/>
          <w:lang w:val="ru-RU"/>
        </w:rPr>
        <w:t>91,95</w:t>
      </w:r>
      <w:r w:rsidR="00FF31E2" w:rsidRPr="00403280">
        <w:rPr>
          <w:rFonts w:ascii="Times New Roman" w:hAnsi="Times New Roman" w:cs="Times New Roman"/>
          <w:sz w:val="28"/>
          <w:szCs w:val="28"/>
          <w:lang w:val="en-US"/>
        </w:rPr>
        <w:fldChar w:fldCharType="end"/>
      </w:r>
      <w:r w:rsidR="00911A76"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w:t>
      </w:r>
      <w:r w:rsidR="00AF3025" w:rsidRPr="00403280">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Координация дальнейших оценок и вмешательств — это важный аспект непрерывного ухода, который включает в себя работу с многопрофильными командами</w:t>
      </w:r>
      <w:r w:rsidRPr="0087235F">
        <w:rPr>
          <w:rFonts w:ascii="Times New Roman" w:hAnsi="Times New Roman" w:cs="Times New Roman"/>
          <w:sz w:val="28"/>
          <w:szCs w:val="28"/>
          <w:lang w:val="ru-RU"/>
        </w:rPr>
        <w:t xml:space="preserve"> специалистов, такими как психологи, логопеды и терапевты. Это гарантирует, что ребенок получает комплексную помощь, соответствующую его индивидуальным потребностям, что в свою очередь может </w:t>
      </w:r>
      <w:r w:rsidRPr="00403280">
        <w:rPr>
          <w:rFonts w:ascii="Times New Roman" w:hAnsi="Times New Roman" w:cs="Times New Roman"/>
          <w:sz w:val="28"/>
          <w:szCs w:val="28"/>
          <w:lang w:val="ru-RU"/>
        </w:rPr>
        <w:t xml:space="preserve">значительно повысить эффективность интервенций и поддерживать ребенка на всех этапах его развития </w:t>
      </w:r>
      <w:r w:rsidR="00911A76" w:rsidRPr="00403280">
        <w:rPr>
          <w:rFonts w:ascii="Times New Roman" w:hAnsi="Times New Roman" w:cs="Times New Roman"/>
          <w:sz w:val="28"/>
          <w:szCs w:val="28"/>
          <w:lang w:val="ru-RU"/>
        </w:rPr>
        <w:t>[</w:t>
      </w:r>
      <w:r w:rsidR="00451EE5" w:rsidRPr="00403280">
        <w:rPr>
          <w:rFonts w:ascii="Times New Roman" w:hAnsi="Times New Roman" w:cs="Times New Roman"/>
          <w:sz w:val="28"/>
          <w:szCs w:val="28"/>
          <w:lang w:val="en-US"/>
        </w:rPr>
        <w:fldChar w:fldCharType="begin" w:fldLock="1"/>
      </w:r>
      <w:r w:rsidR="00BD1092">
        <w:rPr>
          <w:rFonts w:ascii="Times New Roman" w:hAnsi="Times New Roman" w:cs="Times New Roman"/>
          <w:sz w:val="28"/>
          <w:szCs w:val="28"/>
          <w:lang w:val="en-US"/>
        </w:rPr>
        <w:instrText>ADDIN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CSL</w:instrText>
      </w:r>
      <w:r w:rsidR="00BD1092" w:rsidRPr="00BD1092">
        <w:rPr>
          <w:rFonts w:ascii="Times New Roman" w:hAnsi="Times New Roman" w:cs="Times New Roman"/>
          <w:sz w:val="28"/>
          <w:szCs w:val="28"/>
          <w:lang w:val="ru-RU"/>
        </w:rPr>
        <w:instrText>_</w:instrText>
      </w:r>
      <w:r w:rsidR="00BD1092">
        <w:rPr>
          <w:rFonts w:ascii="Times New Roman" w:hAnsi="Times New Roman" w:cs="Times New Roman"/>
          <w:sz w:val="28"/>
          <w:szCs w:val="28"/>
          <w:lang w:val="en-US"/>
        </w:rPr>
        <w:instrText>CITATION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citationItems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BD1092">
        <w:rPr>
          <w:rFonts w:ascii="Times New Roman" w:hAnsi="Times New Roman" w:cs="Times New Roman"/>
          <w:sz w:val="28"/>
          <w:szCs w:val="28"/>
          <w:lang w:val="ru-RU"/>
        </w:rPr>
        <w:instrText>-1","</w:instrText>
      </w:r>
      <w:r w:rsidR="00BD1092">
        <w:rPr>
          <w:rFonts w:ascii="Times New Roman" w:hAnsi="Times New Roman" w:cs="Times New Roman"/>
          <w:sz w:val="28"/>
          <w:szCs w:val="28"/>
          <w:lang w:val="en-US"/>
        </w:rPr>
        <w:instrText>itemData</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DOI</w:instrText>
      </w:r>
      <w:r w:rsidR="00BD1092" w:rsidRPr="00BD1092">
        <w:rPr>
          <w:rFonts w:ascii="Times New Roman" w:hAnsi="Times New Roman" w:cs="Times New Roman"/>
          <w:sz w:val="28"/>
          <w:szCs w:val="28"/>
          <w:lang w:val="ru-RU"/>
        </w:rPr>
        <w:instrText>":"10.1542/</w:instrText>
      </w:r>
      <w:r w:rsidR="00BD1092">
        <w:rPr>
          <w:rFonts w:ascii="Times New Roman" w:hAnsi="Times New Roman" w:cs="Times New Roman"/>
          <w:sz w:val="28"/>
          <w:szCs w:val="28"/>
          <w:lang w:val="en-US"/>
        </w:rPr>
        <w:instrText>PEDS</w:instrText>
      </w:r>
      <w:r w:rsidR="00BD1092" w:rsidRPr="00BD1092">
        <w:rPr>
          <w:rFonts w:ascii="Times New Roman" w:hAnsi="Times New Roman" w:cs="Times New Roman"/>
          <w:sz w:val="28"/>
          <w:szCs w:val="28"/>
          <w:lang w:val="ru-RU"/>
        </w:rPr>
        <w:instrText>.2018-3326","</w:instrText>
      </w:r>
      <w:r w:rsidR="00BD1092">
        <w:rPr>
          <w:rFonts w:ascii="Times New Roman" w:hAnsi="Times New Roman" w:cs="Times New Roman"/>
          <w:sz w:val="28"/>
          <w:szCs w:val="28"/>
          <w:lang w:val="en-US"/>
        </w:rPr>
        <w:instrText>ISSN</w:instrText>
      </w:r>
      <w:r w:rsidR="00BD1092" w:rsidRPr="00BD1092">
        <w:rPr>
          <w:rFonts w:ascii="Times New Roman" w:hAnsi="Times New Roman" w:cs="Times New Roman"/>
          <w:sz w:val="28"/>
          <w:szCs w:val="28"/>
          <w:lang w:val="ru-RU"/>
        </w:rPr>
        <w:instrText>":"1098-4275","</w:instrText>
      </w:r>
      <w:r w:rsidR="00BD1092">
        <w:rPr>
          <w:rFonts w:ascii="Times New Roman" w:hAnsi="Times New Roman" w:cs="Times New Roman"/>
          <w:sz w:val="28"/>
          <w:szCs w:val="28"/>
          <w:lang w:val="en-US"/>
        </w:rPr>
        <w:instrText>PMID</w:instrText>
      </w:r>
      <w:r w:rsidR="00BD1092" w:rsidRPr="00BD1092">
        <w:rPr>
          <w:rFonts w:ascii="Times New Roman" w:hAnsi="Times New Roman" w:cs="Times New Roman"/>
          <w:sz w:val="28"/>
          <w:szCs w:val="28"/>
          <w:lang w:val="ru-RU"/>
        </w:rPr>
        <w:instrText>":"31515298","</w:instrText>
      </w:r>
      <w:r w:rsidR="00BD1092">
        <w:rPr>
          <w:rFonts w:ascii="Times New Roman" w:hAnsi="Times New Roman" w:cs="Times New Roman"/>
          <w:sz w:val="28"/>
          <w:szCs w:val="28"/>
          <w:lang w:val="en-US"/>
        </w:rPr>
        <w:instrText>abstract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OBJECTIVES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examine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practices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spectrum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subsequent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referrals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diagnostic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outcomes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large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network</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primary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pediatric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practices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METHODS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Rates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Modified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Checklist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Toddlers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at</w:instrText>
      </w:r>
      <w:r w:rsidR="00BD1092" w:rsidRPr="00BD1092">
        <w:rPr>
          <w:rFonts w:ascii="Times New Roman" w:hAnsi="Times New Roman" w:cs="Times New Roman"/>
          <w:sz w:val="28"/>
          <w:szCs w:val="28"/>
          <w:lang w:val="ru-RU"/>
        </w:rPr>
        <w:instrText xml:space="preserve"> 18-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24-</w:instrText>
      </w:r>
      <w:r w:rsidR="00BD1092">
        <w:rPr>
          <w:rFonts w:ascii="Times New Roman" w:hAnsi="Times New Roman" w:cs="Times New Roman"/>
          <w:sz w:val="28"/>
          <w:szCs w:val="28"/>
          <w:lang w:val="en-US"/>
        </w:rPr>
        <w:instrText>month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well</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child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visits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examined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among</w:instrText>
      </w:r>
      <w:r w:rsidR="00BD1092" w:rsidRPr="00BD1092">
        <w:rPr>
          <w:rFonts w:ascii="Times New Roman" w:hAnsi="Times New Roman" w:cs="Times New Roman"/>
          <w:sz w:val="28"/>
          <w:szCs w:val="28"/>
          <w:lang w:val="ru-RU"/>
        </w:rPr>
        <w:instrText xml:space="preserve"> 290 </w:instrText>
      </w:r>
      <w:r w:rsidR="00BD1092">
        <w:rPr>
          <w:rFonts w:ascii="Times New Roman" w:hAnsi="Times New Roman" w:cs="Times New Roman"/>
          <w:sz w:val="28"/>
          <w:szCs w:val="28"/>
          <w:lang w:val="en-US"/>
        </w:rPr>
        <w:instrText>primary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providers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within</w:instrText>
      </w:r>
      <w:r w:rsidR="00BD1092" w:rsidRPr="00BD1092">
        <w:rPr>
          <w:rFonts w:ascii="Times New Roman" w:hAnsi="Times New Roman" w:cs="Times New Roman"/>
          <w:sz w:val="28"/>
          <w:szCs w:val="28"/>
          <w:lang w:val="ru-RU"/>
        </w:rPr>
        <w:instrText xml:space="preserve"> 54 </w:instrText>
      </w:r>
      <w:r w:rsidR="00BD1092">
        <w:rPr>
          <w:rFonts w:ascii="Times New Roman" w:hAnsi="Times New Roman" w:cs="Times New Roman"/>
          <w:sz w:val="28"/>
          <w:szCs w:val="28"/>
          <w:lang w:val="en-US"/>
        </w:rPr>
        <w:instrText>pediatric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practices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between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June</w:instrText>
      </w:r>
      <w:r w:rsidR="00BD1092" w:rsidRPr="00BD1092">
        <w:rPr>
          <w:rFonts w:ascii="Times New Roman" w:hAnsi="Times New Roman" w:cs="Times New Roman"/>
          <w:sz w:val="28"/>
          <w:szCs w:val="28"/>
          <w:lang w:val="ru-RU"/>
        </w:rPr>
        <w:instrText xml:space="preserve"> 2014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June</w:instrText>
      </w:r>
      <w:r w:rsidR="00BD1092" w:rsidRPr="00BD1092">
        <w:rPr>
          <w:rFonts w:ascii="Times New Roman" w:hAnsi="Times New Roman" w:cs="Times New Roman"/>
          <w:sz w:val="28"/>
          <w:szCs w:val="28"/>
          <w:lang w:val="ru-RU"/>
        </w:rPr>
        <w:instrText xml:space="preserve"> 2016. </w:instrText>
      </w:r>
      <w:r w:rsidR="00BD1092">
        <w:rPr>
          <w:rFonts w:ascii="Times New Roman" w:hAnsi="Times New Roman" w:cs="Times New Roman"/>
          <w:sz w:val="28"/>
          <w:szCs w:val="28"/>
          <w:lang w:val="en-US"/>
        </w:rPr>
        <w:instrText>Demographic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referral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diagnostic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data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abstracted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from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medical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records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all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who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failed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score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$3) </w:instrText>
      </w:r>
      <w:r w:rsidR="00BD1092">
        <w:rPr>
          <w:rFonts w:ascii="Times New Roman" w:hAnsi="Times New Roman" w:cs="Times New Roman"/>
          <w:sz w:val="28"/>
          <w:szCs w:val="28"/>
          <w:lang w:val="en-US"/>
        </w:rPr>
        <w:instrText>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either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both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visits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RESULTS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Rates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CHAT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93% </w:instrText>
      </w:r>
      <w:r w:rsidR="00BD1092">
        <w:rPr>
          <w:rFonts w:ascii="Times New Roman" w:hAnsi="Times New Roman" w:cs="Times New Roman"/>
          <w:sz w:val="28"/>
          <w:szCs w:val="28"/>
          <w:lang w:val="en-US"/>
        </w:rPr>
        <w:instrText>at</w:instrText>
      </w:r>
      <w:r w:rsidR="00BD1092" w:rsidRPr="00BD1092">
        <w:rPr>
          <w:rFonts w:ascii="Times New Roman" w:hAnsi="Times New Roman" w:cs="Times New Roman"/>
          <w:sz w:val="28"/>
          <w:szCs w:val="28"/>
          <w:lang w:val="ru-RU"/>
        </w:rPr>
        <w:instrText xml:space="preserve"> 18 </w:instrText>
      </w:r>
      <w:r w:rsidR="00BD1092">
        <w:rPr>
          <w:rFonts w:ascii="Times New Roman" w:hAnsi="Times New Roman" w:cs="Times New Roman"/>
          <w:sz w:val="28"/>
          <w:szCs w:val="28"/>
          <w:lang w:val="en-US"/>
        </w:rPr>
        <w:instrText>months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82% </w:instrText>
      </w:r>
      <w:r w:rsidR="00BD1092">
        <w:rPr>
          <w:rFonts w:ascii="Times New Roman" w:hAnsi="Times New Roman" w:cs="Times New Roman"/>
          <w:sz w:val="28"/>
          <w:szCs w:val="28"/>
          <w:lang w:val="en-US"/>
        </w:rPr>
        <w:instrText>at</w:instrText>
      </w:r>
      <w:r w:rsidR="00BD1092" w:rsidRPr="00BD1092">
        <w:rPr>
          <w:rFonts w:ascii="Times New Roman" w:hAnsi="Times New Roman" w:cs="Times New Roman"/>
          <w:sz w:val="28"/>
          <w:szCs w:val="28"/>
          <w:lang w:val="ru-RU"/>
        </w:rPr>
        <w:instrText xml:space="preserve"> 24 </w:instrText>
      </w:r>
      <w:r w:rsidR="00BD1092">
        <w:rPr>
          <w:rFonts w:ascii="Times New Roman" w:hAnsi="Times New Roman" w:cs="Times New Roman"/>
          <w:sz w:val="28"/>
          <w:szCs w:val="28"/>
          <w:lang w:val="en-US"/>
        </w:rPr>
        <w:instrText>months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Among</w:instrText>
      </w:r>
      <w:r w:rsidR="00BD1092" w:rsidRPr="00BD1092">
        <w:rPr>
          <w:rFonts w:ascii="Times New Roman" w:hAnsi="Times New Roman" w:cs="Times New Roman"/>
          <w:sz w:val="28"/>
          <w:szCs w:val="28"/>
          <w:lang w:val="ru-RU"/>
        </w:rPr>
        <w:instrText xml:space="preserve"> 23 514 </w:instrText>
      </w:r>
      <w:r w:rsidR="00BD1092">
        <w:rPr>
          <w:rFonts w:ascii="Times New Roman" w:hAnsi="Times New Roman" w:cs="Times New Roman"/>
          <w:sz w:val="28"/>
          <w:szCs w:val="28"/>
          <w:lang w:val="en-US"/>
        </w:rPr>
        <w:instrText>screens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scores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648 (3%)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$3 (386 </w:instrText>
      </w:r>
      <w:r w:rsidR="00BD1092">
        <w:rPr>
          <w:rFonts w:ascii="Times New Roman" w:hAnsi="Times New Roman" w:cs="Times New Roman"/>
          <w:sz w:val="28"/>
          <w:szCs w:val="28"/>
          <w:lang w:val="en-US"/>
        </w:rPr>
        <w:instrText>at</w:instrText>
      </w:r>
      <w:r w:rsidR="00BD1092" w:rsidRPr="00BD1092">
        <w:rPr>
          <w:rFonts w:ascii="Times New Roman" w:hAnsi="Times New Roman" w:cs="Times New Roman"/>
          <w:sz w:val="28"/>
          <w:szCs w:val="28"/>
          <w:lang w:val="ru-RU"/>
        </w:rPr>
        <w:instrText xml:space="preserve"> 18 </w:instrText>
      </w:r>
      <w:r w:rsidR="00BD1092">
        <w:rPr>
          <w:rFonts w:ascii="Times New Roman" w:hAnsi="Times New Roman" w:cs="Times New Roman"/>
          <w:sz w:val="28"/>
          <w:szCs w:val="28"/>
          <w:lang w:val="en-US"/>
        </w:rPr>
        <w:instrText>months</w:instrText>
      </w:r>
      <w:r w:rsidR="00BD1092" w:rsidRPr="00BD1092">
        <w:rPr>
          <w:rFonts w:ascii="Times New Roman" w:hAnsi="Times New Roman" w:cs="Times New Roman"/>
          <w:sz w:val="28"/>
          <w:szCs w:val="28"/>
          <w:lang w:val="ru-RU"/>
        </w:rPr>
        <w:instrText xml:space="preserve">, 262 </w:instrText>
      </w:r>
      <w:r w:rsidR="00BD1092">
        <w:rPr>
          <w:rFonts w:ascii="Times New Roman" w:hAnsi="Times New Roman" w:cs="Times New Roman"/>
          <w:sz w:val="28"/>
          <w:szCs w:val="28"/>
          <w:lang w:val="en-US"/>
        </w:rPr>
        <w:instrText>at</w:instrText>
      </w:r>
      <w:r w:rsidR="00BD1092" w:rsidRPr="00BD1092">
        <w:rPr>
          <w:rFonts w:ascii="Times New Roman" w:hAnsi="Times New Roman" w:cs="Times New Roman"/>
          <w:sz w:val="28"/>
          <w:szCs w:val="28"/>
          <w:lang w:val="ru-RU"/>
        </w:rPr>
        <w:instrText xml:space="preserve"> 24 </w:instrText>
      </w:r>
      <w:r w:rsidR="00BD1092">
        <w:rPr>
          <w:rFonts w:ascii="Times New Roman" w:hAnsi="Times New Roman" w:cs="Times New Roman"/>
          <w:sz w:val="28"/>
          <w:szCs w:val="28"/>
          <w:lang w:val="en-US"/>
        </w:rPr>
        <w:instrText>months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among</w:instrText>
      </w:r>
      <w:r w:rsidR="00BD1092" w:rsidRPr="00BD1092">
        <w:rPr>
          <w:rFonts w:ascii="Times New Roman" w:hAnsi="Times New Roman" w:cs="Times New Roman"/>
          <w:sz w:val="28"/>
          <w:szCs w:val="28"/>
          <w:lang w:val="ru-RU"/>
        </w:rPr>
        <w:instrText xml:space="preserve"> 530 </w:instrText>
      </w:r>
      <w:r w:rsidR="00BD1092">
        <w:rPr>
          <w:rFonts w:ascii="Times New Roman" w:hAnsi="Times New Roman" w:cs="Times New Roman"/>
          <w:sz w:val="28"/>
          <w:szCs w:val="28"/>
          <w:lang w:val="en-US"/>
        </w:rPr>
        <w:instrText>unique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who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failed</w:instrText>
      </w:r>
      <w:r w:rsidR="00BD1092" w:rsidRPr="00BD1092">
        <w:rPr>
          <w:rFonts w:ascii="Times New Roman" w:hAnsi="Times New Roman" w:cs="Times New Roman"/>
          <w:sz w:val="28"/>
          <w:szCs w:val="28"/>
          <w:lang w:val="ru-RU"/>
        </w:rPr>
        <w:instrText xml:space="preserve"> 1 </w:instrText>
      </w:r>
      <w:r w:rsidR="00BD1092">
        <w:rPr>
          <w:rFonts w:ascii="Times New Roman" w:hAnsi="Times New Roman" w:cs="Times New Roman"/>
          <w:sz w:val="28"/>
          <w:szCs w:val="28"/>
          <w:lang w:val="en-US"/>
        </w:rPr>
        <w:instrText>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both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Among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failed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cases</w:instrText>
      </w:r>
      <w:r w:rsidR="00BD1092" w:rsidRPr="00BD1092">
        <w:rPr>
          <w:rFonts w:ascii="Times New Roman" w:hAnsi="Times New Roman" w:cs="Times New Roman"/>
          <w:sz w:val="28"/>
          <w:szCs w:val="28"/>
          <w:lang w:val="ru-RU"/>
        </w:rPr>
        <w:instrText xml:space="preserve">, 18% </w:instrText>
      </w:r>
      <w:r w:rsidR="00BD1092">
        <w:rPr>
          <w:rFonts w:ascii="Times New Roman" w:hAnsi="Times New Roman" w:cs="Times New Roman"/>
          <w:sz w:val="28"/>
          <w:szCs w:val="28"/>
          <w:lang w:val="en-US"/>
        </w:rPr>
        <w:instrText>received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diagnosis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59% </w:instrText>
      </w:r>
      <w:r w:rsidR="00BD1092">
        <w:rPr>
          <w:rFonts w:ascii="Times New Roman" w:hAnsi="Times New Roman" w:cs="Times New Roman"/>
          <w:sz w:val="28"/>
          <w:szCs w:val="28"/>
          <w:lang w:val="en-US"/>
        </w:rPr>
        <w:instrText>received</w:instrText>
      </w:r>
      <w:r w:rsidR="00BD1092" w:rsidRPr="00BD1092">
        <w:rPr>
          <w:rFonts w:ascii="Times New Roman" w:hAnsi="Times New Roman" w:cs="Times New Roman"/>
          <w:sz w:val="28"/>
          <w:szCs w:val="28"/>
          <w:lang w:val="ru-RU"/>
        </w:rPr>
        <w:instrText xml:space="preserve"> $1 </w:instrText>
      </w:r>
      <w:r w:rsidR="00BD1092">
        <w:rPr>
          <w:rFonts w:ascii="Times New Roman" w:hAnsi="Times New Roman" w:cs="Times New Roman"/>
          <w:sz w:val="28"/>
          <w:szCs w:val="28"/>
          <w:lang w:val="en-US"/>
        </w:rPr>
        <w:instrText>non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ASD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neurodevelopmental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diagnosis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follow</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up</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period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Only</w:instrText>
      </w:r>
      <w:r w:rsidR="00BD1092" w:rsidRPr="00BD1092">
        <w:rPr>
          <w:rFonts w:ascii="Times New Roman" w:hAnsi="Times New Roman" w:cs="Times New Roman"/>
          <w:sz w:val="28"/>
          <w:szCs w:val="28"/>
          <w:lang w:val="ru-RU"/>
        </w:rPr>
        <w:instrText xml:space="preserve"> 31%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referred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specialist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additional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evaluation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CONCLUSIONS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High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rates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specific</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not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necessarily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translate to increases in subsequent referrals for ASD evaluation or ASD diagnoses. Low rates of referrals and/or lack of follow-through on referrals appear to contribute to delays in children’s receipt of ASD diagnoses. Additional education of primary care providers regarding the referral process after a failed ASD screening is warranted.","author":[{"dropping-particle":"","family":"Monteiro","given":"Sonia A.","non-dropping-particle":"","parse-names":false,"suffix":""},{"dropping-particle":"","family":"Dempsey","given":"Jack","non-dropping-particle":"","parse-names":false,"suffix":""},{"dropping-particle":"","family":"Berry","given":"Leandra N.","non-dropping-particle":"","parse-names":false,"suffix":""},{"dropping-particle":"","family":"Voigt","given":"Robert G.","non-dropping-particle":"","parse-names":false,"suffix":""},{"dropping-particle":"","family":"Goin-Kochel","given":"Robin P.","non-dropping-particle":"","parse-names":false,"suffix":""}],"container-title":"Pediatrics","id":"ITEM-1","issue":"4","issued":{"date-parts":[["2019"]]},"publisher":"Pediatrics","title":"Screening and Referral Practices for Autism Spectrum Disorder in Primary Pediatric Care","type":"article-journal","volume":"144"},"uris":["http://www.mendeley.com/documents/?uuid=8feedbdc-68c7-3434-b659-817ac7107d09"]},{"id":"ITEM-2","itemData":{"DOI":"10.1016/J.RASD.2019.101496","ISSN":"1750-9467","abstract":"Access to appropriate early intervention is dependent on timely and accurate identification of children who display early signs of developmental challenges, yet up to 22 % of Australian children have developmental issues that are undetected prior to school. Developmental surveillance using the Social Attention Communication Surveillance- Revised (SACS-R) and the Parents Evaluation of Developmental Status (PEDS) tools was implemented prospectively with a large, diverse sample in community-health and early education settings. Outcomes were investigated to compare the discriminative validity and agreement of the SACS-R and PEDS tools in the early identification of children with Autism Spectrum Disorder (ASD). Results indicate there is a significant difference in the sensitivity and rates of agreement between PEDS and SACS-R in the early identification of ASD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across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both</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settings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SACS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accurately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identifying</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substantially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more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Development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policy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within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health</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education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sectors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that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supports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implementation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robust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universal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developmental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surveillance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potentially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improve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outcomes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at</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higher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likelihood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author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Mozolic</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Staunton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Beth</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Donelly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Michelle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Yoxall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Jacqui</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Barbaro</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Josephine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container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Research</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Spectrum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Disorders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6E5BE7">
        <w:rPr>
          <w:rFonts w:ascii="Times New Roman" w:hAnsi="Times New Roman" w:cs="Times New Roman"/>
          <w:sz w:val="28"/>
          <w:szCs w:val="28"/>
          <w:lang w:val="ru-RU"/>
        </w:rPr>
        <w:instrText>-2","</w:instrText>
      </w:r>
      <w:r w:rsidR="00BD1092">
        <w:rPr>
          <w:rFonts w:ascii="Times New Roman" w:hAnsi="Times New Roman" w:cs="Times New Roman"/>
          <w:sz w:val="28"/>
          <w:szCs w:val="28"/>
          <w:lang w:val="en-US"/>
        </w:rPr>
        <w:instrText>issued</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date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parts</w:instrText>
      </w:r>
      <w:r w:rsidR="00BD1092" w:rsidRPr="006E5BE7">
        <w:rPr>
          <w:rFonts w:ascii="Times New Roman" w:hAnsi="Times New Roman" w:cs="Times New Roman"/>
          <w:sz w:val="28"/>
          <w:szCs w:val="28"/>
          <w:lang w:val="ru-RU"/>
        </w:rPr>
        <w:instrText>":[["2020","3","1"]]},"</w:instrText>
      </w:r>
      <w:r w:rsidR="00BD1092">
        <w:rPr>
          <w:rFonts w:ascii="Times New Roman" w:hAnsi="Times New Roman" w:cs="Times New Roman"/>
          <w:sz w:val="28"/>
          <w:szCs w:val="28"/>
          <w:lang w:val="en-US"/>
        </w:rPr>
        <w:instrText>page</w:instrText>
      </w:r>
      <w:r w:rsidR="00BD1092" w:rsidRPr="006E5BE7">
        <w:rPr>
          <w:rFonts w:ascii="Times New Roman" w:hAnsi="Times New Roman" w:cs="Times New Roman"/>
          <w:sz w:val="28"/>
          <w:szCs w:val="28"/>
          <w:lang w:val="ru-RU"/>
        </w:rPr>
        <w:instrText>":"101496","</w:instrText>
      </w:r>
      <w:r w:rsidR="00BD1092">
        <w:rPr>
          <w:rFonts w:ascii="Times New Roman" w:hAnsi="Times New Roman" w:cs="Times New Roman"/>
          <w:sz w:val="28"/>
          <w:szCs w:val="28"/>
          <w:lang w:val="en-US"/>
        </w:rPr>
        <w:instrText>publisher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Elsevier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Early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detection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better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outcomes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Universal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developmental</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surveillance</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across</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health</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early</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childhood</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education</w:instrText>
      </w:r>
      <w:r w:rsidR="00BD1092" w:rsidRPr="006E5BE7">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settings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type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article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journal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volume</w:instrText>
      </w:r>
      <w:r w:rsidR="00BD1092" w:rsidRPr="006E5BE7">
        <w:rPr>
          <w:rFonts w:ascii="Times New Roman" w:hAnsi="Times New Roman" w:cs="Times New Roman"/>
          <w:sz w:val="28"/>
          <w:szCs w:val="28"/>
          <w:lang w:val="ru-RU"/>
        </w:rPr>
        <w:instrText>":"71"},"</w:instrText>
      </w:r>
      <w:r w:rsidR="00BD1092">
        <w:rPr>
          <w:rFonts w:ascii="Times New Roman" w:hAnsi="Times New Roman" w:cs="Times New Roman"/>
          <w:sz w:val="28"/>
          <w:szCs w:val="28"/>
          <w:lang w:val="en-US"/>
        </w:rPr>
        <w:instrText>uris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www</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mendeley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documents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uuid</w:instrText>
      </w:r>
      <w:r w:rsidR="00BD1092" w:rsidRPr="006E5BE7">
        <w:rPr>
          <w:rFonts w:ascii="Times New Roman" w:hAnsi="Times New Roman" w:cs="Times New Roman"/>
          <w:sz w:val="28"/>
          <w:szCs w:val="28"/>
          <w:lang w:val="ru-RU"/>
        </w:rPr>
        <w:instrText>=80</w:instrText>
      </w:r>
      <w:r w:rsidR="00BD1092">
        <w:rPr>
          <w:rFonts w:ascii="Times New Roman" w:hAnsi="Times New Roman" w:cs="Times New Roman"/>
          <w:sz w:val="28"/>
          <w:szCs w:val="28"/>
          <w:lang w:val="en-US"/>
        </w:rPr>
        <w:instrText>c</w:instrText>
      </w:r>
      <w:r w:rsidR="00BD1092" w:rsidRPr="006E5BE7">
        <w:rPr>
          <w:rFonts w:ascii="Times New Roman" w:hAnsi="Times New Roman" w:cs="Times New Roman"/>
          <w:sz w:val="28"/>
          <w:szCs w:val="28"/>
          <w:lang w:val="ru-RU"/>
        </w:rPr>
        <w:instrText>96595-66</w:instrText>
      </w:r>
      <w:r w:rsidR="00BD1092">
        <w:rPr>
          <w:rFonts w:ascii="Times New Roman" w:hAnsi="Times New Roman" w:cs="Times New Roman"/>
          <w:sz w:val="28"/>
          <w:szCs w:val="28"/>
          <w:lang w:val="en-US"/>
        </w:rPr>
        <w:instrText>cd</w:instrText>
      </w:r>
      <w:r w:rsidR="00BD1092" w:rsidRPr="006E5BE7">
        <w:rPr>
          <w:rFonts w:ascii="Times New Roman" w:hAnsi="Times New Roman" w:cs="Times New Roman"/>
          <w:sz w:val="28"/>
          <w:szCs w:val="28"/>
          <w:lang w:val="ru-RU"/>
        </w:rPr>
        <w:instrText>-348</w:instrText>
      </w:r>
      <w:r w:rsidR="00BD1092">
        <w:rPr>
          <w:rFonts w:ascii="Times New Roman" w:hAnsi="Times New Roman" w:cs="Times New Roman"/>
          <w:sz w:val="28"/>
          <w:szCs w:val="28"/>
          <w:lang w:val="en-US"/>
        </w:rPr>
        <w:instrText>d</w:instrText>
      </w:r>
      <w:r w:rsidR="00BD1092" w:rsidRPr="006E5BE7">
        <w:rPr>
          <w:rFonts w:ascii="Times New Roman" w:hAnsi="Times New Roman" w:cs="Times New Roman"/>
          <w:sz w:val="28"/>
          <w:szCs w:val="28"/>
          <w:lang w:val="ru-RU"/>
        </w:rPr>
        <w:instrText>-9</w:instrText>
      </w:r>
      <w:r w:rsidR="00BD1092">
        <w:rPr>
          <w:rFonts w:ascii="Times New Roman" w:hAnsi="Times New Roman" w:cs="Times New Roman"/>
          <w:sz w:val="28"/>
          <w:szCs w:val="28"/>
          <w:lang w:val="en-US"/>
        </w:rPr>
        <w:instrText>dee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w:instrText>
      </w:r>
      <w:r w:rsidR="00BD1092" w:rsidRPr="006E5BE7">
        <w:rPr>
          <w:rFonts w:ascii="Times New Roman" w:hAnsi="Times New Roman" w:cs="Times New Roman"/>
          <w:sz w:val="28"/>
          <w:szCs w:val="28"/>
          <w:lang w:val="ru-RU"/>
        </w:rPr>
        <w:instrText>6161</w:instrText>
      </w:r>
      <w:r w:rsidR="00BD1092">
        <w:rPr>
          <w:rFonts w:ascii="Times New Roman" w:hAnsi="Times New Roman" w:cs="Times New Roman"/>
          <w:sz w:val="28"/>
          <w:szCs w:val="28"/>
          <w:lang w:val="en-US"/>
        </w:rPr>
        <w:instrText>a</w:instrText>
      </w:r>
      <w:r w:rsidR="00BD1092" w:rsidRPr="006E5BE7">
        <w:rPr>
          <w:rFonts w:ascii="Times New Roman" w:hAnsi="Times New Roman" w:cs="Times New Roman"/>
          <w:sz w:val="28"/>
          <w:szCs w:val="28"/>
          <w:lang w:val="ru-RU"/>
        </w:rPr>
        <w:instrText>25</w:instrText>
      </w:r>
      <w:r w:rsidR="00BD1092">
        <w:rPr>
          <w:rFonts w:ascii="Times New Roman" w:hAnsi="Times New Roman" w:cs="Times New Roman"/>
          <w:sz w:val="28"/>
          <w:szCs w:val="28"/>
          <w:lang w:val="en-US"/>
        </w:rPr>
        <w:instrText>a</w:instrText>
      </w:r>
      <w:r w:rsidR="00BD1092" w:rsidRPr="006E5BE7">
        <w:rPr>
          <w:rFonts w:ascii="Times New Roman" w:hAnsi="Times New Roman" w:cs="Times New Roman"/>
          <w:sz w:val="28"/>
          <w:szCs w:val="28"/>
          <w:lang w:val="ru-RU"/>
        </w:rPr>
        <w:instrText>966"]}],"</w:instrText>
      </w:r>
      <w:r w:rsidR="00BD1092">
        <w:rPr>
          <w:rFonts w:ascii="Times New Roman" w:hAnsi="Times New Roman" w:cs="Times New Roman"/>
          <w:sz w:val="28"/>
          <w:szCs w:val="28"/>
          <w:lang w:val="en-US"/>
        </w:rPr>
        <w:instrText>mendeley</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formattedCitation</w:instrText>
      </w:r>
      <w:r w:rsidR="00BD1092" w:rsidRPr="006E5BE7">
        <w:rPr>
          <w:rFonts w:ascii="Times New Roman" w:hAnsi="Times New Roman" w:cs="Times New Roman"/>
          <w:sz w:val="28"/>
          <w:szCs w:val="28"/>
          <w:lang w:val="ru-RU"/>
        </w:rPr>
        <w:instrText>":"&lt;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&gt;96,97&lt;/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w:instrText>
      </w:r>
      <w:r w:rsidR="00BD1092">
        <w:rPr>
          <w:rFonts w:ascii="Times New Roman" w:hAnsi="Times New Roman" w:cs="Times New Roman"/>
          <w:sz w:val="28"/>
          <w:szCs w:val="28"/>
          <w:lang w:val="en-US"/>
        </w:rPr>
        <w:instrText>plainTextFormattedCitation</w:instrText>
      </w:r>
      <w:r w:rsidR="00BD1092" w:rsidRPr="006E5BE7">
        <w:rPr>
          <w:rFonts w:ascii="Times New Roman" w:hAnsi="Times New Roman" w:cs="Times New Roman"/>
          <w:sz w:val="28"/>
          <w:szCs w:val="28"/>
          <w:lang w:val="ru-RU"/>
        </w:rPr>
        <w:instrText>":"96,97","</w:instrText>
      </w:r>
      <w:r w:rsidR="00BD1092">
        <w:rPr>
          <w:rFonts w:ascii="Times New Roman" w:hAnsi="Times New Roman" w:cs="Times New Roman"/>
          <w:sz w:val="28"/>
          <w:szCs w:val="28"/>
          <w:lang w:val="en-US"/>
        </w:rPr>
        <w:instrText>previouslyFormattedCitation</w:instrText>
      </w:r>
      <w:r w:rsidR="00BD1092" w:rsidRPr="006E5BE7">
        <w:rPr>
          <w:rFonts w:ascii="Times New Roman" w:hAnsi="Times New Roman" w:cs="Times New Roman"/>
          <w:sz w:val="28"/>
          <w:szCs w:val="28"/>
          <w:lang w:val="ru-RU"/>
        </w:rPr>
        <w:instrText>":"&lt;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&gt;96,97&lt;/</w:instrText>
      </w:r>
      <w:r w:rsidR="00BD1092">
        <w:rPr>
          <w:rFonts w:ascii="Times New Roman" w:hAnsi="Times New Roman" w:cs="Times New Roman"/>
          <w:sz w:val="28"/>
          <w:szCs w:val="28"/>
          <w:lang w:val="en-US"/>
        </w:rPr>
        <w:instrText>sup</w:instrText>
      </w:r>
      <w:r w:rsidR="00BD1092" w:rsidRPr="006E5BE7">
        <w:rPr>
          <w:rFonts w:ascii="Times New Roman" w:hAnsi="Times New Roman" w:cs="Times New Roman"/>
          <w:sz w:val="28"/>
          <w:szCs w:val="28"/>
          <w:lang w:val="ru-RU"/>
        </w:rPr>
        <w:instrText>&gt;"},"</w:instrText>
      </w:r>
      <w:r w:rsidR="00BD1092">
        <w:rPr>
          <w:rFonts w:ascii="Times New Roman" w:hAnsi="Times New Roman" w:cs="Times New Roman"/>
          <w:sz w:val="28"/>
          <w:szCs w:val="28"/>
          <w:lang w:val="en-US"/>
        </w:rPr>
        <w:instrText>properties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noteIndex</w:instrText>
      </w:r>
      <w:r w:rsidR="00BD1092" w:rsidRPr="006E5BE7">
        <w:rPr>
          <w:rFonts w:ascii="Times New Roman" w:hAnsi="Times New Roman" w:cs="Times New Roman"/>
          <w:sz w:val="28"/>
          <w:szCs w:val="28"/>
          <w:lang w:val="ru-RU"/>
        </w:rPr>
        <w:instrText>":0},"</w:instrText>
      </w:r>
      <w:r w:rsidR="00BD1092">
        <w:rPr>
          <w:rFonts w:ascii="Times New Roman" w:hAnsi="Times New Roman" w:cs="Times New Roman"/>
          <w:sz w:val="28"/>
          <w:szCs w:val="28"/>
          <w:lang w:val="en-US"/>
        </w:rPr>
        <w:instrText>schema</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https</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github</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citation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style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language</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schema</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raw</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master</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csl</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citation</w:instrText>
      </w:r>
      <w:r w:rsidR="00BD1092" w:rsidRPr="006E5BE7">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json</w:instrText>
      </w:r>
      <w:r w:rsidR="00BD1092" w:rsidRPr="006E5BE7">
        <w:rPr>
          <w:rFonts w:ascii="Times New Roman" w:hAnsi="Times New Roman" w:cs="Times New Roman"/>
          <w:sz w:val="28"/>
          <w:szCs w:val="28"/>
          <w:lang w:val="ru-RU"/>
        </w:rPr>
        <w:instrText>"}</w:instrText>
      </w:r>
      <w:r w:rsidR="00451EE5" w:rsidRPr="00403280">
        <w:rPr>
          <w:rFonts w:ascii="Times New Roman" w:hAnsi="Times New Roman" w:cs="Times New Roman"/>
          <w:sz w:val="28"/>
          <w:szCs w:val="28"/>
          <w:lang w:val="en-US"/>
        </w:rPr>
        <w:fldChar w:fldCharType="separate"/>
      </w:r>
      <w:r w:rsidR="00403280" w:rsidRPr="00403280">
        <w:rPr>
          <w:rFonts w:ascii="Times New Roman" w:hAnsi="Times New Roman" w:cs="Times New Roman"/>
          <w:noProof/>
          <w:sz w:val="28"/>
          <w:szCs w:val="28"/>
          <w:lang w:val="ru-RU"/>
        </w:rPr>
        <w:t>96,97</w:t>
      </w:r>
      <w:r w:rsidR="00451EE5" w:rsidRPr="00403280">
        <w:rPr>
          <w:rFonts w:ascii="Times New Roman" w:hAnsi="Times New Roman" w:cs="Times New Roman"/>
          <w:sz w:val="28"/>
          <w:szCs w:val="28"/>
          <w:lang w:val="en-US"/>
        </w:rPr>
        <w:fldChar w:fldCharType="end"/>
      </w:r>
      <w:r w:rsidR="00911A76"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w:t>
      </w:r>
    </w:p>
    <w:p w14:paraId="05D8C203" w14:textId="559C1096" w:rsidR="00911A76" w:rsidRPr="00403280" w:rsidRDefault="00911A76" w:rsidP="0087235F">
      <w:pPr>
        <w:ind w:firstLine="720"/>
        <w:jc w:val="both"/>
        <w:rPr>
          <w:rFonts w:ascii="Times New Roman" w:hAnsi="Times New Roman" w:cs="Times New Roman"/>
          <w:sz w:val="28"/>
          <w:szCs w:val="28"/>
          <w:lang w:val="ru-RU"/>
        </w:rPr>
      </w:pPr>
      <w:r w:rsidRPr="00403280">
        <w:rPr>
          <w:rFonts w:ascii="Times New Roman" w:hAnsi="Times New Roman" w:cs="Times New Roman"/>
          <w:sz w:val="28"/>
          <w:szCs w:val="28"/>
          <w:lang w:val="ru-RU"/>
        </w:rPr>
        <w:t xml:space="preserve">Ранний скрининг РАС не только играет важную роль в диагностике, но и значительно повышает осведомленность родителей о проблемах развития их детей. Этот процесс становится важным инструментом, который способствует более глубокому пониманию разного рода трудностей, с которыми могут сталкиваться дети на различных этапах своего развития. Увеличенная осведомленность позволяет родителям не только осознать уникальные потребности своего ребенка, но и принять активное участие в его уходе и развитии, что, в свою очередь, может положительно сказаться на результатах коррекционных вмешательств </w:t>
      </w:r>
      <w:r w:rsidR="00BE2644" w:rsidRPr="00403280">
        <w:rPr>
          <w:rFonts w:ascii="Times New Roman" w:hAnsi="Times New Roman" w:cs="Times New Roman"/>
          <w:sz w:val="28"/>
          <w:szCs w:val="28"/>
          <w:lang w:val="ru-RU"/>
        </w:rPr>
        <w:t>[</w:t>
      </w:r>
      <w:r w:rsidR="00451EE5"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{"citationItems":[{"id":"ITEM-1","itemData":{"DOI":"10.7717/PEERJ.14919/SUPP-1","ISSN":"21678359","abstract":"Background: Caregivers are directly involved in managing the daily basic needs of children with autism spectrum disorder (ASD). The knowledge and attitudes of these caregivers are important to achieving success in their roles. Thus, this study aimed to determine what constitutes good knowledge, attitudes, and associated factors among caregivers toward children with ASD. Methods: A cross-sectional study was conducted among 128 caregivers of children with ASD in Kota Bharu, Kelantan from May to August 2020, using convenience sampling. Validated questionnaires were used to assess the knowledge and attitudes toward children with ASD. The data were analyzed using SPSS version 24. Descriptive statistics and simple and multiple logistic regression analyses were then performed. Results: The response rate was 100%. The proportion of good knowledge and attitudes toward children with ASD among caregivers was 85.1% and 88.3%, respectively. Factors significantly associated with good knowledge were being female (OR (95% CI) 2.79 [0.99–7.90]) and ASD children being non-first-born children (OR (95% CI) 0.41 [0.15–1.12]). Factors significantly associated with good attitudes were age of 30 years and older (OR (95% CI) 0.13 [0.03–0.62]) and caregiver having other children with other types of learning difficulties (OR (95% CI) 0.15 [0.04, 0.52]). Conclusions: The proportion of caregivers with good knowledge of ASD and good attitudes toward children with ASD was high. The caregiver’s age and sex, the position of the ASD child among the siblings, and the presence of other types of learning disorders in the family need to be considered when managing children with ASD.","author":[{"dropping-particle":"","family":"Kaman","given":"Nurkhaniza","non-dropping-particle":"","parse-names":false,"suffix":""},{"dropping-particle":"","family":"Ishak","given":"Azlina","non-dropping-particle":"","parse-names":false,"suffix":""},{"dropping-particle":"","family":"Muhammad","given":"Juliawati","non-dropping-particle":"","parse-names":false,"suffix":""}],"container-title":"PeerJ","id":"ITEM-1","issued":{"date-parts":[["2023","2","28"]]},"publisher":"PeerJ Inc.","title":"Knowledge, attitudes, and associated factors of caregivers towards children with autism spectrum disorder in East Coast Peninsular Malaysia","type":"article-journal","volume":"11"},"uris":["http://www.mendeley.com/documents/?uuid=f0697abf-cf97-353e-90ed-db11219901ec"]}],"mendeley":{"formattedCitation":"&lt;sup&gt;98&lt;/sup&gt;","plainTextFormattedCitation":"98","previouslyFormattedCitation":"&lt;sup&gt;98&lt;/sup&gt;"},"properties":{"noteIndex":0},"schema":"https://github.com/citation-style-language/schema/raw/master/csl-citation.json"}</w:instrText>
      </w:r>
      <w:r w:rsidR="00451EE5"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98</w:t>
      </w:r>
      <w:r w:rsidR="00451EE5" w:rsidRPr="00403280">
        <w:rPr>
          <w:rFonts w:ascii="Times New Roman" w:hAnsi="Times New Roman" w:cs="Times New Roman"/>
          <w:sz w:val="28"/>
          <w:szCs w:val="28"/>
          <w:lang w:val="ru-RU"/>
        </w:rPr>
        <w:fldChar w:fldCharType="end"/>
      </w:r>
      <w:r w:rsidR="00BE2644"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w:t>
      </w:r>
      <w:r w:rsidR="00BE2644" w:rsidRPr="00403280">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При своевременном скрининге родители могут получить структурированную информацию о возможных задержках в развитии и характерных проявлениях аутизма. Это знание</w:t>
      </w:r>
      <w:r w:rsidRPr="0087235F">
        <w:rPr>
          <w:rFonts w:ascii="Times New Roman" w:hAnsi="Times New Roman" w:cs="Times New Roman"/>
          <w:sz w:val="28"/>
          <w:szCs w:val="28"/>
          <w:lang w:val="ru-RU"/>
        </w:rPr>
        <w:t xml:space="preserve"> играет ключевую роль в уменьшении стресса и неопределенности, связанных с диагнозом аутизм, а также помогает избежать значительных задержек в получении необходимых услуг и поддержки </w:t>
      </w:r>
      <w:r w:rsidR="00BE2644" w:rsidRPr="00403280">
        <w:rPr>
          <w:rFonts w:ascii="Times New Roman" w:hAnsi="Times New Roman" w:cs="Times New Roman"/>
          <w:sz w:val="28"/>
          <w:szCs w:val="28"/>
          <w:lang w:val="ru-RU"/>
        </w:rPr>
        <w:t>[</w:t>
      </w:r>
      <w:r w:rsidR="00451EE5"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{"citationItems":[{"id":"ITEM-1","itemData":{"DOI":"10.21037/TP-22-113/COIF","ISSN":"22244344","abstract":"Background: In recent years, parent-mediated intervention for children with autism spectrum disorder (ASD) has increased. Therefore, implementing effective parent training programs for parents of children with autism is of paramount importance, particularly in low- and middle-income countries. However, little is known about the status of and gaps in parents’ knowledge on ASD, which may hinder the development of valid parental training programs. Herein, we aimed at exploring the status of Chinese parents’ knowledge, attitude and behavior toward ASD, and potential factors affecting the acquisition of correct knowledge. Methods: This study used a self-designed parental knowledge questionnaire of autism (PKQA) comprising 20 questions alongside another questionnaire comprising additional 17 questions covering the aspects of family demographics, attitudes, and behaviors of parents. In total, we included 394 parents who visited the outpatient department of the Child’s Development and Behavior Center of the Third Affiliated Hospital of Sun Yat-Sen University between December 2018 and May 2019, with their children meeting the Diagnostic and Statistical Manual of Mental Disorders, Fifth Edition (DSM-5) diagnostic criteria for ASD. Results: The median knowledge score in the PKQA was 15 [interquartile range (IQR), 13–17]. Advanced paternal age and longer time interval from diagnosis to enrolling into the parent training program were associated with a lower total knowledge score (all P&lt;0.001). Higher maternal education attainment, higher family income, child being currently under intervention, and family members sharing a common perception of the diagnosis were associated with a higher total knowledge score (all P&lt;0.01). Reading autism-related books (P&lt;0.001) or attending professional lectures (P=0.019) were also associated with a higher total knowledge score. Conclusions: Taken together, this study revealed that family demographics and parents’ attitudes and behaviors toward ASD may significantly influence their knowledge about autism, suggesting the need for promoting more targeted parental skills training programs.","author":[{"dropping-particle":"","family":"Wang","given":"Fang","non-dropping-particle":"","parse-names":false,"suffix":""},{"dropping-particle":"","family":"Lao","given":"U. Chong","non-dropping-particle":"","parse-names":false,"suffix":""},{"dropping-particle":"","family":"Xing","given":"Yi Pei","non-dropping-particle":"","parse-names":false,"suffix":""},{"dropping-particle":"","family":"Zhou","given":"Ping","non-dropping-particle":"","parse-names":false,"suffix":""},{"dropping-particle":"","family":"Deng","given":"Wen Lin","non-dropping-particle":"","parse-names":false,"suffix":""},{"dropping-particle":"","family":"Wang","given":"Yu","non-dropping-particle":"","parse-names":false,"suffix":""},{"dropping-particle":"","family":"Ji","given":"Yue","non-dropping-particle":"","parse-names":false,"suffix":""},{"dropping-particle":"","family":"Chen","given":"Miao Ying","non-dropping-particle":"","parse-names":false,"suffix":""},{"dropping-particle":"","family":"Li","given":"Hai","non-dropping-particle":"","parse-names":false,"suffix":""},{"dropping-particle":"","family":"Zou","given":"Xiao Bing","non-dropping-particle":"","parse-names":false,"suffix":""}],"container-title":"Translational Pediatrics","id":"ITEM-1","issue":"9","issued":{"date-parts":[["2022","9","1"]]},"page":"1445-1457","publisher":"AME Publishing Company","title":"Parents’ knowledge and attitude and behavior toward autism: a survey of Chinese families having children with autism spectrum disorder","type":"article-journal","volume":"11"},"uris":["http://www.mendeley.com/documents/?uuid=babd2b33-96b8-3abb-8c03-9f8111e5a48a"]}],"mendeley":{"formattedCitation":"&lt;sup&gt;99&lt;/sup&gt;","plainTextFormattedCitation":"99","previouslyFormattedCitation":"&lt;sup&gt;99&lt;/sup&gt;"},"properties":{"noteIndex":0},"schema":"https://github.com/citation-style-language/schema/raw/master/csl-citation.json"}</w:instrText>
      </w:r>
      <w:r w:rsidR="00451EE5"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99</w:t>
      </w:r>
      <w:r w:rsidR="00451EE5" w:rsidRPr="00403280">
        <w:rPr>
          <w:rFonts w:ascii="Times New Roman" w:hAnsi="Times New Roman" w:cs="Times New Roman"/>
          <w:sz w:val="28"/>
          <w:szCs w:val="28"/>
          <w:lang w:val="ru-RU"/>
        </w:rPr>
        <w:fldChar w:fldCharType="end"/>
      </w:r>
      <w:r w:rsidR="00BE2644" w:rsidRPr="00403280">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 xml:space="preserve">Кроме того, родители, которые осведомлены о проблемах развития своих детей, становятся более активными участниками образовательных процессов, способны отстаивать права своих детей и настраивать индивидуальные образовательные планы, соответствующие их нуждам </w:t>
      </w:r>
      <w:r w:rsidR="00F3521C" w:rsidRPr="00403280">
        <w:rPr>
          <w:rFonts w:ascii="Times New Roman" w:hAnsi="Times New Roman" w:cs="Times New Roman"/>
          <w:sz w:val="28"/>
          <w:szCs w:val="28"/>
          <w:lang w:val="ru-RU"/>
        </w:rPr>
        <w:t>[</w:t>
      </w:r>
      <w:r w:rsidR="004C3CAC"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{"citationItems":[{"id":"ITEM-1","itemData":{"author":[{"dropping-particle":"","family":"Tiura","given":"Michael","non-dropping-particle":"","parse-names":false,"suffix":""}],"id":"ITEM-1","issued":{"date-parts":[["0"]]},"title":"Parent Involvement in the Treatment of Autism Spectrum Disorder: Validation of a Parent Involvement Survey","type":"article-journal"},"uris":["http://www.mendeley.com/documents/?uuid=56b9c3af-8234-3041-83e5-77ad639e8949"]}],"mendeley":{"formattedCitation":"&lt;sup&gt;100&lt;/sup&gt;","plainTextFormattedCitation":"100","previouslyFormattedCitation":"&lt;sup&gt;100&lt;/sup&gt;"},"properties":{"noteIndex":0},"schema":"https://github.com/citation-style-language/schema/raw/master/csl-citation.json"}</w:instrText>
      </w:r>
      <w:r w:rsidR="004C3CAC"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100</w:t>
      </w:r>
      <w:r w:rsidR="004C3CAC" w:rsidRPr="00403280">
        <w:rPr>
          <w:rFonts w:ascii="Times New Roman" w:hAnsi="Times New Roman" w:cs="Times New Roman"/>
          <w:sz w:val="28"/>
          <w:szCs w:val="28"/>
          <w:lang w:val="ru-RU"/>
        </w:rPr>
        <w:fldChar w:fldCharType="end"/>
      </w:r>
      <w:r w:rsidR="00F3521C"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 Это, в свою очередь, создает более инклюзивное образовательное окружение, в котором дети могут получать соответствующую поддержку и развиваться наравне с другими детьми</w:t>
      </w:r>
      <w:r w:rsidR="00F3521C" w:rsidRPr="00403280">
        <w:rPr>
          <w:rFonts w:ascii="Times New Roman" w:hAnsi="Times New Roman" w:cs="Times New Roman"/>
          <w:sz w:val="28"/>
          <w:szCs w:val="28"/>
          <w:lang w:val="ru-RU"/>
        </w:rPr>
        <w:t xml:space="preserve"> [</w:t>
      </w:r>
      <w:r w:rsidR="004C3CAC"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{"citationItems":[{"id":"ITEM-1","itemData":{"DOI":"10.3991/IJET.V15I14.12509","ISSN":"18630383","abstract":"Parents' active participation in the diagnostic and therapeutic process of children with developmental disorders is considered by experts to be an important factor in the long-term struggle to educate people with autism. According to relevant bibliographical references, the benefits of parental education have been proven for decades. Researchers [1], [2] underline the positive outcomes of parent behavior training programs for children with developmental disabilities. Surveys conducted to date show that results show parents can implement the strategies they have recently learned and are generally very pleased with parent's education programs. However, findings related to children's communication and socioemotional skills, parent-child interactions were unclear [3].","author":[{"dropping-particle":"","family":"Chaidi","given":"Irene","non-dropping-particle":"","parse-names":false,"suffix":""},{"dropping-particle":"","family":"Drigas","given":"Athanasios","non-dropping-particle":"","parse-names":false,"suffix":""}],"container-title":"International Journal of Emerging Technologies in Learning","id":"ITEM-1","issue":"14","issued":{"date-parts":[["2020"]]},"page":"194-203","publisher":"Kassel University Press GmbH","title":"Parents' involvement in the education of their children with autism: Related research and its results","type":"article-journal","volume":"15"},"uris":["http://www.mendeley.com/documents/?uuid=452f0691-796d-3280-ac55-5bc502c820ab"]},{"id":"ITEM-2","itemData":{"DOI":"10.2147/NDT.S100634","ISSN":"11782021","PMID":"27103804","abstract":"Background: The lifelong nature of autism in a child has deep implications on parents as they are faced with a range of challenges and emotional consequences in raising the child. The aim of this meta-synthesis was to explore the perspectives of parents in raising a child with autism in the childhood period to gain an insight of the adaptations and beliefs of parents toward autism, their family and social experiences, as well as their perceptions toward health and educational services. Methods: A systematic search of six databases (PubMed, EMBASE, PsychInfo, Cochrane Central Register of Controlled Trials, Cochrane Database of Systematic Reviews, and Database of Abstracts of Reviews of Effects [DARE]) was conducted from inception up to September 30, 2014. Full-text English articles of qualitative studies describing parents’ perceptions relating to the care of children younger than 12 years of age and diagnosed with a sole disorder of autism were included. Results: A total of 50 eligible articles were appraised and analyzed, identifying four core themes encompassing all thoughts, emotions, and experiences commonly expressed by parents: 1) The Parent, 2) Impact on the Family, 3) Social Impact, and 4) Health and Educational Services. Findings revealed that parents who have a child with autism experienced multiple challenges in different aspects of care, impacting on parents’ stress and adaptation. Conclusion: Health care provision should be family centered, addressing and supporting the needs of the whole family and not just the affected child, to ensure the family’s well-being and quality of life in the face of a diagnosis of autism.","author":[{"dropping-particle":"","family":"Ooi","given":"Khim Lynn","non-dropping-particle":"","parse-names":false,"suffix":""},{"dropping-particle":"","family":"Ong","given":"Yin Sin","non-dropping-particle":"","parse-names":false,"suffix":""},{"dropping-particle":"","family":"Jacob","given":"Sabrina Anne","non-dropping-particle":"","parse-names":false,"suffix":""},{"dropping-particle":"","family":"Khan","given":"Tahir Mehmood","non-dropping-particle":"","parse-names":false,"suffix":""}],"container-title":"Neuropsychiatric Disease and Treatment","id":"ITEM-2","issued":{"date-parts":[["2016","4","5"]]},"page":"745","publisher":"Dove Press","title":"A meta-synthesis on parenting a child with autism","type":"article-journal","volume":"12"},"uris":["http://www.mendeley.com/documents/?uuid=7385d2aa-5bea-3e70-96f5-47ffc140cd89"]}],"mendeley":{"formattedCitation":"&lt;sup&gt;101,102&lt;/sup&gt;","plainTextFormattedCitation":"101,102","previouslyFormattedCitation":"&lt;sup&gt;101,102&lt;/sup&gt;"},"properties":{"noteIndex":0},"schema":"https://github.com/citation-style-language/schema/raw/master/csl-citation.json"}</w:instrText>
      </w:r>
      <w:r w:rsidR="004C3CAC"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101,102</w:t>
      </w:r>
      <w:r w:rsidR="004C3CAC" w:rsidRPr="00403280">
        <w:rPr>
          <w:rFonts w:ascii="Times New Roman" w:hAnsi="Times New Roman" w:cs="Times New Roman"/>
          <w:sz w:val="28"/>
          <w:szCs w:val="28"/>
          <w:lang w:val="ru-RU"/>
        </w:rPr>
        <w:fldChar w:fldCharType="end"/>
      </w:r>
      <w:r w:rsidR="00F3521C"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w:t>
      </w:r>
    </w:p>
    <w:p w14:paraId="1F4B0973" w14:textId="3DAC14D3" w:rsidR="00F3521C" w:rsidRPr="00403280" w:rsidRDefault="00F3521C" w:rsidP="0087235F">
      <w:pPr>
        <w:ind w:firstLine="720"/>
        <w:jc w:val="both"/>
        <w:rPr>
          <w:rFonts w:ascii="Times New Roman" w:hAnsi="Times New Roman" w:cs="Times New Roman"/>
          <w:sz w:val="28"/>
          <w:szCs w:val="28"/>
          <w:lang w:val="ru-RU"/>
        </w:rPr>
      </w:pPr>
      <w:r w:rsidRPr="00403280">
        <w:rPr>
          <w:rFonts w:ascii="Times New Roman" w:hAnsi="Times New Roman" w:cs="Times New Roman"/>
          <w:sz w:val="28"/>
          <w:szCs w:val="28"/>
          <w:lang w:val="ru-RU"/>
        </w:rPr>
        <w:t xml:space="preserve">Ранний скрининг и последующее раннее вмешательство для детей с РАС, также, экономически выгодными. Исследования показывают, что своевременное выявление и вмешательство значительно снижает потребность в более интенсивных и дорогих интервенциях на более поздних этапах развития, что в конечном итоге ведет к значительным экономическим сбережениям как для семей, так и для систем здравоохранения </w:t>
      </w:r>
      <w:r w:rsidR="00230216" w:rsidRPr="00403280">
        <w:rPr>
          <w:rFonts w:ascii="Times New Roman" w:hAnsi="Times New Roman" w:cs="Times New Roman"/>
          <w:sz w:val="28"/>
          <w:szCs w:val="28"/>
          <w:lang w:val="ru-RU"/>
        </w:rPr>
        <w:t>[</w:t>
      </w:r>
      <w:r w:rsidR="004C3CAC" w:rsidRPr="00403280">
        <w:rPr>
          <w:rFonts w:ascii="Times New Roman" w:hAnsi="Times New Roman" w:cs="Times New Roman"/>
          <w:sz w:val="28"/>
          <w:szCs w:val="28"/>
          <w:lang w:val="ru-RU"/>
        </w:rPr>
        <w:fldChar w:fldCharType="begin" w:fldLock="1"/>
      </w:r>
      <w:r w:rsidR="004C3CAC" w:rsidRPr="00403280">
        <w:rPr>
          <w:rFonts w:ascii="Times New Roman" w:hAnsi="Times New Roman" w:cs="Times New Roman"/>
          <w:sz w:val="28"/>
          <w:szCs w:val="28"/>
          <w:lang w:val="ru-RU"/>
        </w:rPr>
        <w:instrText>ADDIN CSL_CITATION {"citationItems":[{"id":"ITEM-1","itemData":{"DOI":"10.1007/S10803-019-04014-Z/METRICS","ISSN":"15733432","PMID":"30976961","abstract":"Autism is associated with a range of costs. This paper reviews the literature on estimating the economic costs of autism spectrum disorder (ASD). More or less 50 papers covering multiple countries (US, UK, Australia, Canada, Sweden, the Netherlands, etc.) were analysed. Six types of costs are discussed in depth: (i) medical and healthcare service costs, (ii) therapeutic costs, (iii) (special) education costs, (iv) costs of production loss for adults with ASD, (v) costs of informal care and lost productivity for family/caregivers, and (vi) costs of accommodation, respite care, and out-of-pocket expenses. A general finding is that individuals with ASD and families with children with ASD have higher costs. Education costs appear to be a major cost component for parents with children with ASD.","author":[{"dropping-particle":"","family":"Rogge","given":"Nicky","non-dropping-particle":"","parse-names":false,"suffix":""},{"dropping-particle":"","family":"Janssen","given":"Juliette","non-dropping-particle":"","parse-names":false,"suffix":""}],"container-title":"Journal of Autism and Developmental Disorders","id":"ITEM-1","issue":"7","issued":{"date-parts":[["2019","7","15"]]},"page":"2873-2900","publisher":"Springer New York LLC","title":"The Economic Costs of Autism Spectrum Disorder: A Literature Review","type":"article-journal","volume":"49"},"uris":["http://www.mendeley.com/documents/?uuid=51c6b8ad-737e-36eb-8578-2b513db98b00"]}],"mendeley":{"formattedCitation":"&lt;sup&gt;43&lt;/sup&gt;","plainTextFormattedCitation":"43","previouslyFormattedCitation":"&lt;sup&gt;43&lt;/sup&gt;"},"properties":{"noteIndex":0},"schema":"https://github.com/citation-style-language/schema/raw/master/csl-citation.json"}</w:instrText>
      </w:r>
      <w:r w:rsidR="004C3CAC" w:rsidRPr="00403280">
        <w:rPr>
          <w:rFonts w:ascii="Times New Roman" w:hAnsi="Times New Roman" w:cs="Times New Roman"/>
          <w:sz w:val="28"/>
          <w:szCs w:val="28"/>
          <w:lang w:val="ru-RU"/>
        </w:rPr>
        <w:fldChar w:fldCharType="separate"/>
      </w:r>
      <w:r w:rsidR="004C3CAC" w:rsidRPr="00403280">
        <w:rPr>
          <w:rFonts w:ascii="Times New Roman" w:hAnsi="Times New Roman" w:cs="Times New Roman"/>
          <w:noProof/>
          <w:sz w:val="28"/>
          <w:szCs w:val="28"/>
          <w:lang w:val="ru-RU"/>
        </w:rPr>
        <w:t>43</w:t>
      </w:r>
      <w:r w:rsidR="004C3CAC" w:rsidRPr="00403280">
        <w:rPr>
          <w:rFonts w:ascii="Times New Roman" w:hAnsi="Times New Roman" w:cs="Times New Roman"/>
          <w:sz w:val="28"/>
          <w:szCs w:val="28"/>
          <w:lang w:val="ru-RU"/>
        </w:rPr>
        <w:fldChar w:fldCharType="end"/>
      </w:r>
      <w:r w:rsidR="00230216"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w:t>
      </w:r>
      <w:r w:rsidR="00230216" w:rsidRPr="00403280">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 xml:space="preserve">При первичном выявлении аутизма на ранних стадиях возможно применение более простых и целенаправленных методик, таких как поведенческая терапия и логопедические занятия, которые часто требуют меньших затрат и становятся доступными в рамках общественных и образовательных программ </w:t>
      </w:r>
      <w:r w:rsidR="00230216" w:rsidRPr="00403280">
        <w:rPr>
          <w:rFonts w:ascii="Times New Roman" w:hAnsi="Times New Roman" w:cs="Times New Roman"/>
          <w:sz w:val="28"/>
          <w:szCs w:val="28"/>
          <w:lang w:val="ru-RU"/>
        </w:rPr>
        <w:t>[</w:t>
      </w:r>
      <w:r w:rsidR="004C3CAC"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{"citationItems":[{"id":"ITEM-1","itemData":{"DOI":"10.5765/JKACAP.230019","ISSN":"22339183","PMID":"38204739","abstract":"We conducted a comprehensive review of behavioral and educational interventions for individuals with autism spectrum disorder (ASD). The most prominent type of intervention, Comprehensive Early Intervention, often referred to as Early Intensive Behavioral Intervention (EIBI), has been found to be particularly effective in improving intelligence and adaptive behaviors. The naturalistic developmental behavioral intervention, designed to enhance social and communication abilities, showed effectiveness in improving language, cognitive function, and social initiation. However, more studies are needed to examine its effectiveness. Intensive individualized inter-vention, which provides a tailored intervention for a specific target behavior, was effective in improving social skills and communication, as well as reducing sleep, eating, and toileting problems. Cognitive behavioral therapy (CBT) is the most effective method for deal-ing with emotional difficulties, but it has not been widely used because of the shortage of trained experts. Parent-mediated intervention (PMI) involves parents acquiring knowledge and specific skills to improve their child’s functioning or reduce challenging behaviors. Speech and language therapy, sensory integration, Treatment and Education of Autistic and related Communications Handicapped Children, developmental approaches, and social stories are frequently used interventions. However, evidence of their effectiveness has yet to be well established. Based on these findings, intervention recommendations for autism include EIBI, Early Start Denver Model, intensive individualized intervention, CBT, and PMI. The choice of intervention should be tailored to the individual’s needs and delivered by qualified professionals with expertise in the specific intervention.","author":[{"dropping-particle":"","family":"Chung","given":"Kyong Mee","non-dropping-particle":"","parse-names":false,"suffix":""},{"dropping-particle":"","family":"Chung","given":"Eunsun","non-dropping-particle":"","parse-names":false,"suffix":""},{"dropping-particle":"","family":"Lee","given":"Hoomyung","non-dropping-particle":"","parse-names":false,"suffix":""}],"container-title":"Journal of the Korean Academy of Child and Adolescent Psychiatry","id":"ITEM-1","issue":"1","issued":{"date-parts":[["2024","1","1"]]},"page":"29","publisher":"Korean Academy of Child and Adolescent Psychiatry","title":"Behavioral Interventions for Autism Spectrum Disorder: A Brief Review and Guidelines With a Specific Focus on Applied Behavior Analysis","type":"article-journal","volume":"35"},"uris":["http://www.mendeley.com/documents/?uuid=33e5d72f-aca0-3d3a-8c5d-a40a675df761"]}],"mendeley":{"formattedCitation":"&lt;sup&gt;103&lt;/sup&gt;","plainTextFormattedCitation":"103","previouslyFormattedCitation":"&lt;sup&gt;103&lt;/sup&gt;"},"properties":{"noteIndex":0},"schema":"https://github.com/citation-style-language/schema/raw/master/csl-citation.json"}</w:instrText>
      </w:r>
      <w:r w:rsidR="004C3CAC"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103</w:t>
      </w:r>
      <w:r w:rsidR="004C3CAC" w:rsidRPr="00403280">
        <w:rPr>
          <w:rFonts w:ascii="Times New Roman" w:hAnsi="Times New Roman" w:cs="Times New Roman"/>
          <w:sz w:val="28"/>
          <w:szCs w:val="28"/>
          <w:lang w:val="ru-RU"/>
        </w:rPr>
        <w:fldChar w:fldCharType="end"/>
      </w:r>
      <w:r w:rsidR="00230216"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 Эти</w:t>
      </w:r>
      <w:r w:rsidRPr="0087235F">
        <w:rPr>
          <w:rFonts w:ascii="Times New Roman" w:hAnsi="Times New Roman" w:cs="Times New Roman"/>
          <w:sz w:val="28"/>
          <w:szCs w:val="28"/>
          <w:lang w:val="ru-RU"/>
        </w:rPr>
        <w:t xml:space="preserve"> начальные вмешательства позволяют детям быстрее адаптироваться к социальным требованиям и развивать необходимые навыки общения и самообслуживания, что, в свою очередь, уменьшает вероятность </w:t>
      </w:r>
      <w:r w:rsidRPr="00403280">
        <w:rPr>
          <w:rFonts w:ascii="Times New Roman" w:hAnsi="Times New Roman" w:cs="Times New Roman"/>
          <w:sz w:val="28"/>
          <w:szCs w:val="28"/>
          <w:lang w:val="ru-RU"/>
        </w:rPr>
        <w:t>возникновения более серьезных проблем, требующих ресурсов более высокой интенсивности</w:t>
      </w:r>
      <w:r w:rsidR="00230216" w:rsidRPr="00403280">
        <w:rPr>
          <w:rFonts w:ascii="Times New Roman" w:hAnsi="Times New Roman" w:cs="Times New Roman"/>
          <w:sz w:val="28"/>
          <w:szCs w:val="28"/>
          <w:lang w:val="ru-RU"/>
        </w:rPr>
        <w:t xml:space="preserve"> [</w:t>
      </w:r>
      <w:r w:rsidR="00B67010"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{"citationItems":[{"id":"ITEM-1","itemData":{"DOI":"10.1007/S10803-023-05938-3/METRICS","ISSN":"15733432","PMID":"36914827","abstract":"Many autistic children access some form of early intervention, but little is known about the value for money of different programs. We completed a scoping review of full economic evaluations of early interventions for autistic children and/or their families. We identified nine studies and reviewed their methods and quality. Most studies involved behavioral interventions. Two were trial-based, and the others used various modelling methods. Clinical measures were often used to infer dependency levels and quality-adjusted life-years. No family-based or negative outcomes were included. Authors acknowledged uncertain treatment effects. We conclude that economic evaluations in this field are sparse, methods vary, and quality is sometimes poor. Economic research is needed alongside longer-term clinical trials, and outcome measurement in this population requires further exploration.","author":[{"dropping-particle":"","family":"Pye","given":"Katherine","non-dropping-particle":"","parse-names":false,"suffix":""},{"dropping-particle":"","family":"Jackson","given":"Hannah","non-dropping-particle":"","parse-names":false,"suffix":""},{"dropping-particle":"","family":"Iacono","given":"Teresa","non-dropping-particle":"","parse-names":false,"suffix":""},{"dropping-particle":"","family":"Shiell","given":"Alan","non-dropping-particle":"","parse-names":false,"suffix":""}],"container-title":"Journal of Autism and Developmental Disorders","id":"ITEM-1","issue":"5","issued":{"date-parts":[["2024","5","1"]]},"page":"1691-1711","publisher":"Springer","title":"Economic Evaluation of Early Interventions for Autistic Children: A Scoping Review","type":"article-journal","volume":"54"},"uris":["http://www.mendeley.com/documents/?uuid=c24684b1-b186-3b23-a991-27c65a9484b2"]},{"id":"ITEM-2","itemData":{"DOI":"10.1007/S10803-018-3571-4/METRICS","ISSN":"15733432","PMID":"29644584","abstract":"The American Academy of Pediatrics recommends universal screening for autism spectrum disorder at 18 and 24 months. This study compared the cost-effectiveness of universal or high-risk screening to surveillance monitoring. Simulation models estimated the costs and outcomes from birth to age 6 years. The incremental cost per child diagnosed by 36 months was $41,651.6 for high-risk screening and $757,116.9 for universal screening from the societal perspective. Universal screening may not be a cost-effective approach to increase earlier treatment initiation, as most children initiated treatment after age 60 months. Eliminating wait times resulted in more children initiated treatment by 48 months, but at a high initial cost that may be offset by future cost-savings related to better outcomes.","author":[{"dropping-particle":"","family":"Yuen","given":"Tracy","non-dropping-particle":"","parse-names":false,"suffix":""},{"dropping-particle":"","family":"Carter","given":"Melissa T.","non-dropping-particle":"","parse-names":false,"suffix":""},{"dropping-particle":"","family":"Szatmari","given":"Peter","non-dropping-particle":"","parse-names":false,"suffix":""},{"dropping-particle":"","family":"Ungar","given":"Wendy J.","non-dropping-particle":"","parse-names":false,"suffix":""}],"container-title":"Journal of Autism and Developmental Disorders","id":"ITEM-2","issue":"9","issued":{"date-parts":[["2018","9","1"]]},"page":"2968-2979","publisher":"Springer New York LLC","title":"Cost-Effectiveness of Universal or High-Risk Screening Compared to Surveillance Monitoring in Autism Spectrum Disorder","type":"article-journal","volume":"48"},"uris":["http://www.mendeley.com/documents/?uuid=a0710ac5-da81-3078-a302-c9626a44d1cc"]}],"mendeley":{"formattedCitation":"&lt;sup&gt;104,105&lt;/sup&gt;","plainTextFormattedCitation":"104,105","previouslyFormattedCitation":"&lt;sup&gt;104,105&lt;/sup&gt;"},"properties":{"noteIndex":0},"schema":"https://github.com/citation-style-language/schema/raw/master/csl-citation.json"}</w:instrText>
      </w:r>
      <w:r w:rsidR="00B67010"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104,105</w:t>
      </w:r>
      <w:r w:rsidR="00B67010" w:rsidRPr="00403280">
        <w:rPr>
          <w:rFonts w:ascii="Times New Roman" w:hAnsi="Times New Roman" w:cs="Times New Roman"/>
          <w:sz w:val="28"/>
          <w:szCs w:val="28"/>
          <w:lang w:val="ru-RU"/>
        </w:rPr>
        <w:fldChar w:fldCharType="end"/>
      </w:r>
      <w:r w:rsidR="00230216"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w:t>
      </w:r>
    </w:p>
    <w:p w14:paraId="4B5C6C43" w14:textId="55971EC9" w:rsidR="00230216" w:rsidRPr="0087235F" w:rsidRDefault="00230216" w:rsidP="0087235F">
      <w:pPr>
        <w:ind w:firstLine="720"/>
        <w:jc w:val="both"/>
        <w:rPr>
          <w:rFonts w:ascii="Times New Roman" w:hAnsi="Times New Roman" w:cs="Times New Roman"/>
          <w:sz w:val="28"/>
          <w:szCs w:val="28"/>
          <w:lang w:val="ru-RU"/>
        </w:rPr>
      </w:pPr>
      <w:r w:rsidRPr="0087235F">
        <w:rPr>
          <w:rFonts w:ascii="Times New Roman" w:hAnsi="Times New Roman" w:cs="Times New Roman"/>
          <w:sz w:val="28"/>
          <w:szCs w:val="28"/>
          <w:lang w:val="ru-RU"/>
        </w:rPr>
        <w:t xml:space="preserve">На рисунке </w:t>
      </w:r>
      <w:r w:rsidR="00403280">
        <w:rPr>
          <w:rFonts w:ascii="Times New Roman" w:hAnsi="Times New Roman" w:cs="Times New Roman"/>
          <w:sz w:val="28"/>
          <w:szCs w:val="28"/>
          <w:lang w:val="ru-RU"/>
        </w:rPr>
        <w:t>3</w:t>
      </w:r>
      <w:r w:rsidRPr="0087235F">
        <w:rPr>
          <w:rFonts w:ascii="Times New Roman" w:hAnsi="Times New Roman" w:cs="Times New Roman"/>
          <w:sz w:val="28"/>
          <w:szCs w:val="28"/>
          <w:lang w:val="ru-RU"/>
        </w:rPr>
        <w:t xml:space="preserve"> продемонстрированы основные преимущества внедрения скрининга на РАС среди детей раннего возраста </w:t>
      </w:r>
      <w:r w:rsidR="00841243" w:rsidRPr="0087235F">
        <w:rPr>
          <w:rFonts w:ascii="Times New Roman" w:hAnsi="Times New Roman" w:cs="Times New Roman"/>
          <w:sz w:val="28"/>
          <w:szCs w:val="28"/>
          <w:lang w:val="ru-RU"/>
        </w:rPr>
        <w:t>в условиях ПМСП на основании анализ научных исследований.</w:t>
      </w:r>
    </w:p>
    <w:p w14:paraId="51C2CFDB" w14:textId="68E16A23" w:rsidR="00F3521C" w:rsidRPr="0087235F" w:rsidRDefault="00F3521C" w:rsidP="0087235F">
      <w:pPr>
        <w:ind w:firstLine="720"/>
        <w:jc w:val="both"/>
        <w:rPr>
          <w:rFonts w:ascii="Times New Roman" w:hAnsi="Times New Roman" w:cs="Times New Roman"/>
          <w:sz w:val="28"/>
          <w:szCs w:val="28"/>
          <w:lang w:val="ru-RU"/>
        </w:rPr>
      </w:pPr>
      <w:r w:rsidRPr="0087235F">
        <w:rPr>
          <w:rFonts w:ascii="Times New Roman" w:hAnsi="Times New Roman" w:cs="Times New Roman"/>
          <w:sz w:val="28"/>
          <w:szCs w:val="28"/>
          <w:lang w:val="ru-RU"/>
        </w:rPr>
        <w:t>.</w:t>
      </w:r>
    </w:p>
    <w:p w14:paraId="21A43312" w14:textId="77777777" w:rsidR="00806B31" w:rsidRPr="0087235F" w:rsidRDefault="00806B31" w:rsidP="0087235F">
      <w:pPr>
        <w:ind w:firstLine="720"/>
        <w:jc w:val="both"/>
        <w:rPr>
          <w:rFonts w:ascii="Times New Roman" w:hAnsi="Times New Roman" w:cs="Times New Roman"/>
          <w:sz w:val="28"/>
          <w:szCs w:val="28"/>
          <w:lang w:val="ru-RU"/>
        </w:rPr>
      </w:pPr>
    </w:p>
    <w:p w14:paraId="6953E483" w14:textId="455CED70" w:rsidR="00806B31" w:rsidRPr="0087235F" w:rsidRDefault="00841243" w:rsidP="0006742C">
      <w:pPr>
        <w:ind w:firstLine="720"/>
        <w:jc w:val="both"/>
        <w:rPr>
          <w:rFonts w:ascii="Times New Roman" w:hAnsi="Times New Roman" w:cs="Times New Roman"/>
          <w:sz w:val="28"/>
          <w:szCs w:val="28"/>
          <w:lang w:val="ru-RU"/>
        </w:rPr>
      </w:pPr>
      <w:r w:rsidRPr="0087235F">
        <w:rPr>
          <w:rFonts w:ascii="Times New Roman" w:hAnsi="Times New Roman" w:cs="Times New Roman"/>
          <w:noProof/>
          <w:sz w:val="28"/>
          <w:szCs w:val="28"/>
          <w:lang w:val="ru-RU"/>
        </w:rPr>
        <w:drawing>
          <wp:inline distT="0" distB="0" distL="0" distR="0" wp14:anchorId="04566B02" wp14:editId="2D02F180">
            <wp:extent cx="5064125" cy="479244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1">
                      <a:extLst>
                        <a:ext uri="{28A0092B-C50C-407E-A947-70E740481C1C}">
                          <a14:useLocalDpi xmlns:a14="http://schemas.microsoft.com/office/drawing/2010/main" val="0"/>
                        </a:ext>
                      </a:extLst>
                    </a:blip>
                    <a:stretch>
                      <a:fillRect/>
                    </a:stretch>
                  </pic:blipFill>
                  <pic:spPr>
                    <a:xfrm>
                      <a:off x="0" y="0"/>
                      <a:ext cx="5078250" cy="4805816"/>
                    </a:xfrm>
                    <a:prstGeom prst="rect">
                      <a:avLst/>
                    </a:prstGeom>
                  </pic:spPr>
                </pic:pic>
              </a:graphicData>
            </a:graphic>
          </wp:inline>
        </w:drawing>
      </w:r>
    </w:p>
    <w:p w14:paraId="190DCC8A" w14:textId="416C7E5C" w:rsidR="00841243" w:rsidRPr="0087235F" w:rsidRDefault="00841243" w:rsidP="0087235F">
      <w:pPr>
        <w:ind w:firstLine="720"/>
        <w:jc w:val="both"/>
        <w:rPr>
          <w:rFonts w:ascii="Times New Roman" w:hAnsi="Times New Roman" w:cs="Times New Roman"/>
          <w:sz w:val="28"/>
          <w:szCs w:val="28"/>
          <w:lang w:val="ru-RU"/>
        </w:rPr>
      </w:pPr>
    </w:p>
    <w:p w14:paraId="7A385A0C" w14:textId="6AA325BB" w:rsidR="00841243" w:rsidRPr="0087235F" w:rsidRDefault="00841243" w:rsidP="0087235F">
      <w:pPr>
        <w:ind w:firstLine="720"/>
        <w:jc w:val="center"/>
        <w:rPr>
          <w:rFonts w:ascii="Times New Roman" w:hAnsi="Times New Roman" w:cs="Times New Roman"/>
          <w:sz w:val="28"/>
          <w:szCs w:val="28"/>
          <w:lang w:val="ru-RU"/>
        </w:rPr>
      </w:pPr>
      <w:r w:rsidRPr="0087235F">
        <w:rPr>
          <w:rFonts w:ascii="Times New Roman" w:hAnsi="Times New Roman" w:cs="Times New Roman"/>
          <w:sz w:val="28"/>
          <w:szCs w:val="28"/>
          <w:lang w:val="ru-RU"/>
        </w:rPr>
        <w:t xml:space="preserve">Рисунок </w:t>
      </w:r>
      <w:r w:rsidR="00403280">
        <w:rPr>
          <w:rFonts w:ascii="Times New Roman" w:hAnsi="Times New Roman" w:cs="Times New Roman"/>
          <w:sz w:val="28"/>
          <w:szCs w:val="28"/>
          <w:lang w:val="ru-RU"/>
        </w:rPr>
        <w:t>3</w:t>
      </w:r>
      <w:r w:rsidRPr="0087235F">
        <w:rPr>
          <w:rFonts w:ascii="Times New Roman" w:hAnsi="Times New Roman" w:cs="Times New Roman"/>
          <w:sz w:val="28"/>
          <w:szCs w:val="28"/>
          <w:lang w:val="ru-RU"/>
        </w:rPr>
        <w:t xml:space="preserve"> – Преимущества раннего скрининга расстройств аутистического спектра и других расстройств развития в условиях первичной медико-санитарной помощи</w:t>
      </w:r>
    </w:p>
    <w:p w14:paraId="6C8688FC" w14:textId="77777777" w:rsidR="00806B31" w:rsidRPr="0087235F" w:rsidRDefault="00806B31" w:rsidP="00B96B96">
      <w:pPr>
        <w:jc w:val="both"/>
        <w:rPr>
          <w:rFonts w:ascii="Times New Roman" w:hAnsi="Times New Roman" w:cs="Times New Roman"/>
          <w:sz w:val="28"/>
          <w:szCs w:val="28"/>
          <w:lang w:val="ru-RU"/>
        </w:rPr>
      </w:pPr>
    </w:p>
    <w:p w14:paraId="7D6689F9" w14:textId="71240C68" w:rsidR="00806B31" w:rsidRPr="00A620B1" w:rsidRDefault="00841243" w:rsidP="0087235F">
      <w:pPr>
        <w:ind w:firstLine="720"/>
        <w:jc w:val="both"/>
        <w:rPr>
          <w:sz w:val="28"/>
          <w:szCs w:val="28"/>
          <w:lang w:val="ru-RU"/>
        </w:rPr>
      </w:pPr>
      <w:r w:rsidRPr="0087235F">
        <w:rPr>
          <w:rFonts w:ascii="Times New Roman" w:hAnsi="Times New Roman" w:cs="Times New Roman"/>
          <w:sz w:val="28"/>
          <w:szCs w:val="28"/>
          <w:lang w:val="ru-RU"/>
        </w:rPr>
        <w:t xml:space="preserve">Модифицированный </w:t>
      </w:r>
      <w:r w:rsidR="00EE7039" w:rsidRPr="0087235F">
        <w:rPr>
          <w:rFonts w:ascii="Times New Roman" w:hAnsi="Times New Roman" w:cs="Times New Roman"/>
          <w:sz w:val="28"/>
          <w:szCs w:val="28"/>
          <w:lang w:val="ru-RU"/>
        </w:rPr>
        <w:t>скрининговой</w:t>
      </w:r>
      <w:r w:rsidRPr="0087235F">
        <w:rPr>
          <w:rFonts w:ascii="Times New Roman" w:hAnsi="Times New Roman" w:cs="Times New Roman"/>
          <w:sz w:val="28"/>
          <w:szCs w:val="28"/>
          <w:lang w:val="ru-RU"/>
        </w:rPr>
        <w:t xml:space="preserve"> тест на аутизм для детей (</w:t>
      </w:r>
      <w:r w:rsidRPr="0087235F">
        <w:rPr>
          <w:rFonts w:ascii="Times New Roman" w:hAnsi="Times New Roman" w:cs="Times New Roman"/>
          <w:sz w:val="28"/>
          <w:szCs w:val="28"/>
          <w:lang w:val="en-US"/>
        </w:rPr>
        <w:t>M</w:t>
      </w:r>
      <w:r w:rsidRPr="0087235F">
        <w:rPr>
          <w:rFonts w:ascii="Times New Roman" w:hAnsi="Times New Roman" w:cs="Times New Roman"/>
          <w:sz w:val="28"/>
          <w:szCs w:val="28"/>
          <w:lang w:val="ru-RU"/>
        </w:rPr>
        <w:t>-</w:t>
      </w:r>
      <w:r w:rsidRPr="0087235F">
        <w:rPr>
          <w:rFonts w:ascii="Times New Roman" w:hAnsi="Times New Roman" w:cs="Times New Roman"/>
          <w:sz w:val="28"/>
          <w:szCs w:val="28"/>
          <w:lang w:val="en-US"/>
        </w:rPr>
        <w:t>CHAT</w:t>
      </w:r>
      <w:r w:rsidRPr="0087235F">
        <w:rPr>
          <w:rFonts w:ascii="Times New Roman" w:hAnsi="Times New Roman" w:cs="Times New Roman"/>
          <w:sz w:val="28"/>
          <w:szCs w:val="28"/>
          <w:lang w:val="ru-RU"/>
        </w:rPr>
        <w:t>-</w:t>
      </w:r>
      <w:r w:rsidRPr="0087235F">
        <w:rPr>
          <w:rFonts w:ascii="Times New Roman" w:hAnsi="Times New Roman" w:cs="Times New Roman"/>
          <w:sz w:val="28"/>
          <w:szCs w:val="28"/>
          <w:lang w:val="en-US"/>
        </w:rPr>
        <w:t>R</w:t>
      </w:r>
      <w:r w:rsidRPr="0087235F">
        <w:rPr>
          <w:rFonts w:ascii="Times New Roman" w:hAnsi="Times New Roman" w:cs="Times New Roman"/>
          <w:sz w:val="28"/>
          <w:szCs w:val="28"/>
          <w:lang w:val="ru-RU"/>
        </w:rPr>
        <w:t>/</w:t>
      </w:r>
      <w:r w:rsidRPr="0087235F">
        <w:rPr>
          <w:rFonts w:ascii="Times New Roman" w:hAnsi="Times New Roman" w:cs="Times New Roman"/>
          <w:sz w:val="28"/>
          <w:szCs w:val="28"/>
          <w:lang w:val="en-US"/>
        </w:rPr>
        <w:t>F</w:t>
      </w:r>
      <w:r w:rsidRPr="0087235F">
        <w:rPr>
          <w:rFonts w:ascii="Times New Roman" w:hAnsi="Times New Roman" w:cs="Times New Roman"/>
          <w:sz w:val="28"/>
          <w:szCs w:val="28"/>
          <w:lang w:val="ru-RU"/>
        </w:rPr>
        <w:t xml:space="preserve">) </w:t>
      </w:r>
      <w:r w:rsidR="00C068FA" w:rsidRPr="0087235F">
        <w:rPr>
          <w:rFonts w:ascii="Times New Roman" w:hAnsi="Times New Roman" w:cs="Times New Roman"/>
          <w:sz w:val="28"/>
          <w:szCs w:val="28"/>
          <w:lang w:val="ru-RU"/>
        </w:rPr>
        <w:t xml:space="preserve">наиболее часто применяемый инструмент скрининга в исследованиях и на </w:t>
      </w:r>
      <w:r w:rsidR="00C068FA" w:rsidRPr="00403280">
        <w:rPr>
          <w:rFonts w:ascii="Times New Roman" w:hAnsi="Times New Roman" w:cs="Times New Roman"/>
          <w:sz w:val="28"/>
          <w:szCs w:val="28"/>
          <w:lang w:val="ru-RU"/>
        </w:rPr>
        <w:t>практике [</w:t>
      </w:r>
      <w:r w:rsidR="00B67010"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{"citationItems":[{"id":"ITEM-1","itemData":{"DOI":"10.1542/PEDS.2019-1895H/-/DCSUPPLEMENTAL/","ISSN":"10984275","PMID":"32238531","abstract":"CONTEXT: Recommendations conflict regarding universal application of formal screening instruments in primary care (PC) and PC-like settings for autism spectrum disorder (ASD). OBJECTIVES: We systematically reviewed evidence for universal screening of children for ASD in PC. DATA SOURCES: We searched Medline, PsychInfo, Educational Resources Informational Clearinghouse, and Cumulative Index of Nursing and Allied Health Literature. STUDY SELECTION: We included studies in which researchers report psychometric properties of screening tools in unselected populations across PC and PC-like settings. DATA EXTRACTION: At least 2 authors reviewed each study, extracted data, checked accuracy, and assigned quality ratings using predefined criteria. RESULTS: We found evidence for moderate to high positive predictive values for ASD screening tools to identify children aged 16 to 40 months and 1 study for $48 months in PC and PC-like settings. Limited evidence evaluating sensitivity, specificity, and negative predictive value of instruments was available. No studies directly evaluated the impact of screening on treatment or harm. LIMITATIONS: Potential limitations include publication bias, selective reporting within studies, and a constrained search. CONCLUSIONS: ASD screening tools can be used to accurately identify percentages of unselected populations of young children for ASD in PC and PC-like settings. The scope of challenges associated with establishing direct linkage suggests that clinical and policy groups will likely continue to guide screening practices. ASD is a common neurodevelopmental disorder associated with significant life span costs.1,2 Growing evidence supports functional gains and improved outcomes for young children receiving intensive intervention, so early identification on a population level is a pressing public health challenge.3,4","author":[{"dropping-particle":"","family":"Levy","given":"Susan E.","non-dropping-particle":"","parse-names":false,"suffix":""},{"dropping-particle":"","family":"Wolfe","given":"Audrey","non-dropping-particle":"","parse-names":false,"suffix":""},{"dropping-particle":"","family":"Coury","given":"Daniel","non-dropping-particle":"","parse-names":false,"suffix":""},{"dropping-particle":"","family":"Duby","given":"John","non-dropping-particle":"","parse-names":false,"suffix":""},{"dropping-particle":"","family":"Farmer","given":"Justin","non-dropping-particle":"","parse-names":false,"suffix":""},{"dropping-particle":"","family":"Schor","given":"Edward","non-dropping-particle":"","parse-names":false,"suffix":""},{"dropping-particle":"","family":"Cleave","given":"Jeanne","non-dropping-particle":"van","parse-names":false,"suffix":""},{"dropping-particle":"","family":"Warren","given":"Zachary","non-dropping-particle":"","parse-names":false,"suffix":""}],"container-title":"Pediatrics","id":"ITEM-1","issue":"Supplement_1","issued":{"date-parts":[["2020","4","1"]]},"page":"47-59","publisher":"American Academy of Pediatrics","title":"Screening tools for autism spectrum disorder in primary care: A systematic evidence review","type":"article-journal","volume":"145"},"uris":["http://www.mendeley.com/documents/?uuid=bc107f72-8df6-353f-9cb9-43764e1c3761"]}],"mendeley":{"formattedCitation":"&lt;sup&gt;106&lt;/sup&gt;","plainTextFormattedCitation":"106","previouslyFormattedCitation":"&lt;sup&gt;106&lt;/sup&gt;"},"properties":{"noteIndex":0},"schema":"https://github.com/citation-style-language/schema/raw/master/csl-citation.json"}</w:instrText>
      </w:r>
      <w:r w:rsidR="00B67010"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106</w:t>
      </w:r>
      <w:r w:rsidR="00B67010" w:rsidRPr="00403280">
        <w:rPr>
          <w:rFonts w:ascii="Times New Roman" w:hAnsi="Times New Roman" w:cs="Times New Roman"/>
          <w:sz w:val="28"/>
          <w:szCs w:val="28"/>
          <w:lang w:val="ru-RU"/>
        </w:rPr>
        <w:fldChar w:fldCharType="end"/>
      </w:r>
      <w:r w:rsidR="00C068FA" w:rsidRPr="00403280">
        <w:rPr>
          <w:rFonts w:ascii="Times New Roman" w:hAnsi="Times New Roman" w:cs="Times New Roman"/>
          <w:sz w:val="28"/>
          <w:szCs w:val="28"/>
          <w:lang w:val="ru-RU"/>
        </w:rPr>
        <w:t>]. Более того, M-CHAT-R/F в настоящее время является наиболее точным тестом, доступным для определения риска РАС и мониторинга симптомов расстройства [</w:t>
      </w:r>
      <w:r w:rsidR="00B67010"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{"citationItems":[{"id":"ITEM-1","itemData":{"DOI":"10.1111/DMCN.13964/ABSTRACT","ISSN":"14698749","PMID":"29992541","abstract":"Aim: The Modified Checklist for Autism in Toddlers (M-CHAT) could be appropriate for universal screening for autism spectrum disorder (ASD) at 18 months and 24 months. Validation studies, however, reported differences in psychometric properties across sample populations. This meta-analysis summarized its accuracy measures and quantified their change in relation to patient and study characteristics. Method: Four electronic databases (MEDLINE, PsycINFO, CINAHL, and Embase) were searched to identify articles published between January 2001 and May 2016. Bayesian regression models pooled study-specific measures. Meta-regressions covariates were age at screening, study design, and proportion of males. Results: On the basis of the 13 studies included, the pooled sensitivity was 0.83 (95% credible interval [CI] 0.75–0.90), specificity was 0.51 (95% CI 0.41–0.61), and positive predictive value was 0.53 (95% CI 0.43–0.63) in high-risk children and 0.06 (95% CI &lt;0.01–0.14) in low-risk children. Sensitivity was higher for screening at 30 months compared with 24 months. Interpretation: Findings indicate that the M-CHAT performs with low to moderate accuracy in identifying ASD among children with developmental concerns, but there was a lack of evidence on its performance in low-risk children or at age 18 months. Clinicians should account for a child's age and presence of developmental concern when interpreting their M-CHAT score. What this paper adds: The Modified Checklist for Autism in Toddlers (M-CHAT) performs with low-to-moderate accuracy in children with developmental concerns. There is limited evidence supporting its use at 18 months or in low-risk children.","author":[{"dropping-particle":"","family":"Yuen","given":"Tracy","non-dropping-particle":"","parse-names":false,"suffix":""},{"dropping-particle":"","family":"Penner","given":"Melanie","non-dropping-particle":"","parse-names":false,"suffix":""},{"dropping-particle":"","family":"Carter","given":"Melissa T.","non-dropping-particle":"","parse-names":false,"suffix":""},{"dropping-particle":"","family":"Szatmari","given":"Peter","non-dropping-particle":"","parse-names":false,"suffix":""},{"dropping-particle":"","family":"Ungar","given":"Wendy J.","non-dropping-particle":"","parse-names":false,"suffix":""}],"container-title":"Developmental Medicine and Child Neurology","id":"ITEM-1","issue":"11","issued":{"date-parts":[["2018","11","1"]]},"page":"1093-1100","publisher":"Blackwell Publishing Ltd","title":"Assessing the accuracy of the Modified Checklist for Autism in Toddlers: a systematic review and meta-analysis","type":"article-journal","volume":"60"},"uris":["http://www.mendeley.com/documents/?uuid=ccff51a7-bb4b-3230-b8d9-40802f49cf9b"]},{"id":"ITEM-2","itemData":{"DOI":"10.3390/BRAINSCI10030180","ISSN":"2076-3425","abstract":"The present study provides a systematic review of level 1 and level 2 screening tools for the early detection of autism under 24 months of age and an evaluation of the psychometric and measurement properties of their studies. Methods: Seven databases (e.g., Scopus, EBSCOhost Research Database) were screened and experts in the autism spectrum disorders (ASD) field were questioned; Preferred Reporting Items for Systematic review and Meta-Analysis (PRISMA) guidelines and Consensus-based Standard for the selection of health Measurement INstruments (COSMIN) checklist were applied. Results: the study included 52 papers and 16 measures; most of them were questionnaires, and the Modified-CHecklist for Autism in Toddler (M-CHAT) was the most extensively tested. The measures’ strengths (analytical evaluation of methodological quality according to COSMIN) and limitations (in term of Negative Predictive Value, Positive Predictive Value, sensitivity, and specificity) were described; the quality of the studies, assessed with the application of the COSMIN checklist, highlighted the necessity of further validation studies for all the measures. According to COSMIN results, the M-CHAT, First Years Inventory (FYI), and Quantitative-CHecklist for Autism in Toddler (Q-CHAT) seem to be promising measures that may be applied systematically by health professionals in the future.","author":[{"dropping-particle":"","family":"Petrocchi","given":"Serena","non-dropping-particle":"","parse-names":false,"suffix":""},{"dropping-particle":"","family":"Levante","given":"Annalisa","non-dropping-particle":"","parse-names":false,"suffix":""},{"dropping-particle":"","family":"Lecciso","given":"Flavia","non-dropping-particle":"","parse-names":false,"suffix":""}],"container-title":"Brain Sciences 2020, Vol. 10, Page 180","id":"ITEM-2","issue":"3","issued":{"date-parts":[["2020","3","19"]]},"page":"180","publisher":"Multidisciplinary Digital Publishing Institute","title":"Systematic Review of Level 1 and Level 2 Screening Tools for Autism Spectrum Disorders in Toddlers","type":"article-journal","volume":"10"},"uris":["http://www.mendeley.com/documents/?uuid=1b847da6-287c-3393-8597-1347d5ef0d51"]}],"mendeley":{"formattedCitation":"&lt;sup&gt;107,108&lt;/sup&gt;","plainTextFormattedCitation":"107,108","previouslyFormattedCitation":"&lt;sup&gt;107,108&lt;/sup&gt;"},"properties":{"noteIndex":0},"schema":"https://github.com/citation-style-language/schema/raw/master/csl-citation.json"}</w:instrText>
      </w:r>
      <w:r w:rsidR="00B67010"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107,108</w:t>
      </w:r>
      <w:r w:rsidR="00B67010" w:rsidRPr="00403280">
        <w:rPr>
          <w:rFonts w:ascii="Times New Roman" w:hAnsi="Times New Roman" w:cs="Times New Roman"/>
          <w:sz w:val="28"/>
          <w:szCs w:val="28"/>
          <w:lang w:val="ru-RU"/>
        </w:rPr>
        <w:fldChar w:fldCharType="end"/>
      </w:r>
      <w:r w:rsidR="00A17FF9" w:rsidRPr="00403280">
        <w:rPr>
          <w:rFonts w:ascii="Times New Roman" w:hAnsi="Times New Roman" w:cs="Times New Roman"/>
          <w:sz w:val="28"/>
          <w:szCs w:val="28"/>
          <w:lang w:val="ru-RU"/>
        </w:rPr>
        <w:t>]</w:t>
      </w:r>
      <w:r w:rsidR="00C068FA" w:rsidRPr="00403280">
        <w:rPr>
          <w:rFonts w:ascii="Times New Roman" w:hAnsi="Times New Roman" w:cs="Times New Roman"/>
          <w:sz w:val="28"/>
          <w:szCs w:val="28"/>
          <w:lang w:val="ru-RU"/>
        </w:rPr>
        <w:t>. Хотя чувствительность M-CHAT-R/F может различаться в разных странах, вероятно, из-за культурных и языковых различий [</w:t>
      </w:r>
      <w:r w:rsidR="00B67010"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en-US"/>
        </w:rPr>
        <w:instrText>ADDIN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CSL</w:instrText>
      </w:r>
      <w:r w:rsidR="00BD1092" w:rsidRPr="00BD1092">
        <w:rPr>
          <w:rFonts w:ascii="Times New Roman" w:hAnsi="Times New Roman" w:cs="Times New Roman"/>
          <w:sz w:val="28"/>
          <w:szCs w:val="28"/>
          <w:lang w:val="ru-RU"/>
        </w:rPr>
        <w:instrText>_</w:instrText>
      </w:r>
      <w:r w:rsidR="00BD1092">
        <w:rPr>
          <w:rFonts w:ascii="Times New Roman" w:hAnsi="Times New Roman" w:cs="Times New Roman"/>
          <w:sz w:val="28"/>
          <w:szCs w:val="28"/>
          <w:lang w:val="en-US"/>
        </w:rPr>
        <w:instrText>CITATION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citationItems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BD1092">
        <w:rPr>
          <w:rFonts w:ascii="Times New Roman" w:hAnsi="Times New Roman" w:cs="Times New Roman"/>
          <w:sz w:val="28"/>
          <w:szCs w:val="28"/>
          <w:lang w:val="ru-RU"/>
        </w:rPr>
        <w:instrText>-1","</w:instrText>
      </w:r>
      <w:r w:rsidR="00BD1092">
        <w:rPr>
          <w:rFonts w:ascii="Times New Roman" w:hAnsi="Times New Roman" w:cs="Times New Roman"/>
          <w:sz w:val="28"/>
          <w:szCs w:val="28"/>
          <w:lang w:val="en-US"/>
        </w:rPr>
        <w:instrText>itemData</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DOI</w:instrText>
      </w:r>
      <w:r w:rsidR="00BD1092" w:rsidRPr="00BD1092">
        <w:rPr>
          <w:rFonts w:ascii="Times New Roman" w:hAnsi="Times New Roman" w:cs="Times New Roman"/>
          <w:sz w:val="28"/>
          <w:szCs w:val="28"/>
          <w:lang w:val="ru-RU"/>
        </w:rPr>
        <w:instrText>":"10.23950/</w:instrText>
      </w:r>
      <w:r w:rsidR="00BD1092">
        <w:rPr>
          <w:rFonts w:ascii="Times New Roman" w:hAnsi="Times New Roman" w:cs="Times New Roman"/>
          <w:sz w:val="28"/>
          <w:szCs w:val="28"/>
          <w:lang w:val="en-US"/>
        </w:rPr>
        <w:instrText>JCMK</w:instrText>
      </w:r>
      <w:r w:rsidR="00BD1092" w:rsidRPr="00BD1092">
        <w:rPr>
          <w:rFonts w:ascii="Times New Roman" w:hAnsi="Times New Roman" w:cs="Times New Roman"/>
          <w:sz w:val="28"/>
          <w:szCs w:val="28"/>
          <w:lang w:val="ru-RU"/>
        </w:rPr>
        <w:instrText>/11574","</w:instrText>
      </w:r>
      <w:r w:rsidR="00BD1092">
        <w:rPr>
          <w:rFonts w:ascii="Times New Roman" w:hAnsi="Times New Roman" w:cs="Times New Roman"/>
          <w:sz w:val="28"/>
          <w:szCs w:val="28"/>
          <w:lang w:val="en-US"/>
        </w:rPr>
        <w:instrText>ISSN</w:instrText>
      </w:r>
      <w:r w:rsidR="00BD1092" w:rsidRPr="00BD1092">
        <w:rPr>
          <w:rFonts w:ascii="Times New Roman" w:hAnsi="Times New Roman" w:cs="Times New Roman"/>
          <w:sz w:val="28"/>
          <w:szCs w:val="28"/>
          <w:lang w:val="ru-RU"/>
        </w:rPr>
        <w:instrText>":"1812-2892","</w:instrText>
      </w:r>
      <w:r w:rsidR="00BD1092">
        <w:rPr>
          <w:rFonts w:ascii="Times New Roman" w:hAnsi="Times New Roman" w:cs="Times New Roman"/>
          <w:sz w:val="28"/>
          <w:szCs w:val="28"/>
          <w:lang w:val="en-US"/>
        </w:rPr>
        <w:instrText>abstract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Objectives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One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commonly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used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tools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Modified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Checklist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Toddlers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Revised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Follow</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Up</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CHAT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w:instrText>
      </w:r>
      <w:r w:rsidR="00BD1092" w:rsidRPr="00BD1092">
        <w:rPr>
          <w:rFonts w:ascii="Times New Roman" w:hAnsi="Times New Roman" w:cs="Times New Roman"/>
          <w:sz w:val="28"/>
          <w:szCs w:val="28"/>
          <w:lang w:val="ru-RU"/>
        </w:rPr>
        <w:instrText xml:space="preserve">, 2014) </w:instrText>
      </w:r>
      <w:r w:rsidR="00BD1092">
        <w:rPr>
          <w:rFonts w:ascii="Times New Roman" w:hAnsi="Times New Roman" w:cs="Times New Roman"/>
          <w:sz w:val="28"/>
          <w:szCs w:val="28"/>
          <w:lang w:val="en-US"/>
        </w:rPr>
        <w:instrText>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designed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diagnosis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aged</w:instrText>
      </w:r>
      <w:r w:rsidR="00BD1092" w:rsidRPr="00BD1092">
        <w:rPr>
          <w:rFonts w:ascii="Times New Roman" w:hAnsi="Times New Roman" w:cs="Times New Roman"/>
          <w:sz w:val="28"/>
          <w:szCs w:val="28"/>
          <w:lang w:val="ru-RU"/>
        </w:rPr>
        <w:instrText xml:space="preserve"> 16-30 </w:instrText>
      </w:r>
      <w:r w:rsidR="00BD1092">
        <w:rPr>
          <w:rFonts w:ascii="Times New Roman" w:hAnsi="Times New Roman" w:cs="Times New Roman"/>
          <w:sz w:val="28"/>
          <w:szCs w:val="28"/>
          <w:lang w:val="en-US"/>
        </w:rPr>
        <w:instrText>months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Given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known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effectiveness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CHAT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need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adjust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tool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cultural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differences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caregivers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purpose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research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test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CHAT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test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effectiveness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adapt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Kazakh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Russian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versions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caregivers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Kazakhstan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nStudy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design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Cross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sectional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study</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nMaterial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methods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This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study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conducted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among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caregivers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aged</w:instrText>
      </w:r>
      <w:r w:rsidR="00BD1092" w:rsidRPr="00BD1092">
        <w:rPr>
          <w:rFonts w:ascii="Times New Roman" w:hAnsi="Times New Roman" w:cs="Times New Roman"/>
          <w:sz w:val="28"/>
          <w:szCs w:val="28"/>
          <w:lang w:val="ru-RU"/>
        </w:rPr>
        <w:instrText xml:space="preserve"> 24-48 </w:instrText>
      </w:r>
      <w:r w:rsidR="00BD1092">
        <w:rPr>
          <w:rFonts w:ascii="Times New Roman" w:hAnsi="Times New Roman" w:cs="Times New Roman"/>
          <w:sz w:val="28"/>
          <w:szCs w:val="28"/>
          <w:lang w:val="en-US"/>
        </w:rPr>
        <w:instrText>months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period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October</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November</w:instrText>
      </w:r>
      <w:r w:rsidR="00BD1092" w:rsidRPr="00BD1092">
        <w:rPr>
          <w:rFonts w:ascii="Times New Roman" w:hAnsi="Times New Roman" w:cs="Times New Roman"/>
          <w:sz w:val="28"/>
          <w:szCs w:val="28"/>
          <w:lang w:val="ru-RU"/>
        </w:rPr>
        <w:instrText xml:space="preserve"> 2020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Central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Kazakhstan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Internal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consistency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Russian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Kazakh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versions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questionnaire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assessed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Cronbach</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Alpha</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assess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reliability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Russian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version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CHAT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Guttman</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lambda</w:instrText>
      </w:r>
      <w:r w:rsidR="00BD1092" w:rsidRPr="00BD1092">
        <w:rPr>
          <w:rFonts w:ascii="Times New Roman" w:hAnsi="Times New Roman" w:cs="Times New Roman"/>
          <w:sz w:val="28"/>
          <w:szCs w:val="28"/>
          <w:lang w:val="ru-RU"/>
        </w:rPr>
        <w:instrText xml:space="preserve">-6 </w:instrText>
      </w:r>
      <w:r w:rsidR="00BD1092">
        <w:rPr>
          <w:rFonts w:ascii="Times New Roman" w:hAnsi="Times New Roman" w:cs="Times New Roman"/>
          <w:sz w:val="28"/>
          <w:szCs w:val="28"/>
          <w:lang w:val="en-US"/>
        </w:rPr>
        <w:instrText>indicator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calculated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consider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variance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each</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element</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scale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explained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linear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regression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other</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elements</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nResults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final</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size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analyzed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sample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171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among</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whom</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mean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age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was</w:instrText>
      </w:r>
      <w:r w:rsidR="00BD1092" w:rsidRPr="00BD1092">
        <w:rPr>
          <w:rFonts w:ascii="Times New Roman" w:hAnsi="Times New Roman" w:cs="Times New Roman"/>
          <w:sz w:val="28"/>
          <w:szCs w:val="28"/>
          <w:lang w:val="ru-RU"/>
        </w:rPr>
        <w:instrText xml:space="preserve"> 30.75 </w:instrText>
      </w:r>
      <w:r w:rsidR="00BD1092">
        <w:rPr>
          <w:rFonts w:ascii="Times New Roman" w:hAnsi="Times New Roman" w:cs="Times New Roman"/>
          <w:sz w:val="28"/>
          <w:szCs w:val="28"/>
          <w:lang w:val="en-US"/>
        </w:rPr>
        <w:instrText>months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BD1092">
        <w:rPr>
          <w:rFonts w:ascii="Times New Roman" w:hAnsi="Times New Roman" w:cs="Times New Roman"/>
          <w:sz w:val="28"/>
          <w:szCs w:val="28"/>
          <w:lang w:val="ru-RU"/>
        </w:rPr>
        <w:instrText xml:space="preserve"> 92 (53.8%)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female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results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CHAT</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survey</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were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distributed</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follows</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low</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risk</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group</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included</w:instrText>
      </w:r>
      <w:r w:rsidR="00BD1092" w:rsidRPr="00BD1092">
        <w:rPr>
          <w:rFonts w:ascii="Times New Roman" w:hAnsi="Times New Roman" w:cs="Times New Roman"/>
          <w:sz w:val="28"/>
          <w:szCs w:val="28"/>
          <w:lang w:val="ru-RU"/>
        </w:rPr>
        <w:instrText xml:space="preserve"> 141 (82.5%) </w:instrText>
      </w:r>
      <w:r w:rsidR="00BD1092">
        <w:rPr>
          <w:rFonts w:ascii="Times New Roman" w:hAnsi="Times New Roman" w:cs="Times New Roman"/>
          <w:sz w:val="28"/>
          <w:szCs w:val="28"/>
          <w:lang w:val="en-US"/>
        </w:rPr>
        <w:instrText>children</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BD1092">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medium</w:instrText>
      </w:r>
      <w:r w:rsidR="00BD1092" w:rsidRPr="00BD1092">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risk group included 23 (13.5%) children, and the high-risk group also included 7 (4.1%) children. The average score for M-CHAT-R and Follow-Up is 1.6 (SD=2.16) and 1.5 (SD=2.3) points, respectively. Both the Russian and Kazakh versions of M-CHAT-R/F demonstrated high internal consistency, with Cronbach's alpha (CI=0.95) calculated as 0.87 and 0.93, respectively. Guttman's lambda-6 also showed an excellent result in the Russian version of the checklist (0.94).\nConclusion: The study findings support the appropriateness of using M-CHAT-R/F in Kazakhstan as an ASD screening tool. The effectiveness of this tool is emphasized by its ease of use and can reduce the average age of diagnosis of ASD in Kazakhstan to two years.","author":[{"dropping-particle":"","family":"Nukeshtayeva","given":"Karina","non-dropping-particle":"","parse-names":false,"suffix":""},{"dropping-particle":"","family":"Lyubchenko","given":"Marina","non-dropping-particle":"","parse-names":false,"suffix":""},{"dropping-particle":"","family":"Omarkulov","given":"Bauyrzhan","non-dropping-particle":"","parse-names":false,"suffix":""},{"dropping-particle":"","family":"Delellis","given":"Nailya","non-dropping-particle":"","parse-names":false,"suffix":""}],"container-title":"Journal of Clinical Medicine of Kazakhstan","id":"ITEM-1","issue":"1","issued":{"date-parts":[["2022","2","25"]]},"page":"36-41","publisher":"JSC National Scientific Medical Center","title":"Modified checklist for autism in toddlers, revised, with follow-up application in Central Kazakhstan","type":"article-journal","volume":"19"},"uris":["http://www.mendeley.com/documents/?uuid=3dc4c188-e33a-3191-b3c1-4280fef4e724"]}],"mendeley":{"formattedCitation":"&lt;sup&gt;109&lt;/sup&gt;","plainTextFormattedCitation":"109","previouslyFormattedCitation":"&lt;sup&gt;109&lt;/sup&gt;"},"properties":{"noteIndex":0},"schema":"https://github.com/citation-style-language/schema/raw/master/csl-citation.json"}</w:instrText>
      </w:r>
      <w:r w:rsidR="00B67010"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109</w:t>
      </w:r>
      <w:r w:rsidR="00B67010" w:rsidRPr="00403280">
        <w:rPr>
          <w:rFonts w:ascii="Times New Roman" w:hAnsi="Times New Roman" w:cs="Times New Roman"/>
          <w:sz w:val="28"/>
          <w:szCs w:val="28"/>
          <w:lang w:val="ru-RU"/>
        </w:rPr>
        <w:fldChar w:fldCharType="end"/>
      </w:r>
      <w:r w:rsidR="00C068FA" w:rsidRPr="00403280">
        <w:rPr>
          <w:rFonts w:ascii="Times New Roman" w:hAnsi="Times New Roman" w:cs="Times New Roman"/>
          <w:sz w:val="28"/>
          <w:szCs w:val="28"/>
          <w:lang w:val="ru-RU"/>
        </w:rPr>
        <w:t xml:space="preserve">], </w:t>
      </w:r>
      <w:r w:rsidR="0005368D" w:rsidRPr="00403280">
        <w:rPr>
          <w:rFonts w:ascii="Times New Roman" w:hAnsi="Times New Roman" w:cs="Times New Roman"/>
          <w:sz w:val="28"/>
          <w:szCs w:val="28"/>
          <w:lang w:val="ru-RU"/>
        </w:rPr>
        <w:t xml:space="preserve">валидность и надежность </w:t>
      </w:r>
      <w:r w:rsidR="00C068FA" w:rsidRPr="00403280">
        <w:rPr>
          <w:rFonts w:ascii="Times New Roman" w:hAnsi="Times New Roman" w:cs="Times New Roman"/>
          <w:sz w:val="28"/>
          <w:szCs w:val="28"/>
          <w:lang w:val="ru-RU"/>
        </w:rPr>
        <w:t>контрольн</w:t>
      </w:r>
      <w:r w:rsidR="0005368D" w:rsidRPr="00403280">
        <w:rPr>
          <w:rFonts w:ascii="Times New Roman" w:hAnsi="Times New Roman" w:cs="Times New Roman"/>
          <w:sz w:val="28"/>
          <w:szCs w:val="28"/>
          <w:lang w:val="ru-RU"/>
        </w:rPr>
        <w:t>ого</w:t>
      </w:r>
      <w:r w:rsidR="00C068FA" w:rsidRPr="00403280">
        <w:rPr>
          <w:rFonts w:ascii="Times New Roman" w:hAnsi="Times New Roman" w:cs="Times New Roman"/>
          <w:sz w:val="28"/>
          <w:szCs w:val="28"/>
          <w:lang w:val="ru-RU"/>
        </w:rPr>
        <w:t xml:space="preserve"> спис</w:t>
      </w:r>
      <w:r w:rsidR="0005368D" w:rsidRPr="00403280">
        <w:rPr>
          <w:rFonts w:ascii="Times New Roman" w:hAnsi="Times New Roman" w:cs="Times New Roman"/>
          <w:sz w:val="28"/>
          <w:szCs w:val="28"/>
          <w:lang w:val="ru-RU"/>
        </w:rPr>
        <w:t xml:space="preserve">ка </w:t>
      </w:r>
      <w:r w:rsidR="00C068FA" w:rsidRPr="00403280">
        <w:rPr>
          <w:rFonts w:ascii="Times New Roman" w:hAnsi="Times New Roman" w:cs="Times New Roman"/>
          <w:sz w:val="28"/>
          <w:szCs w:val="28"/>
          <w:lang w:val="ru-RU"/>
        </w:rPr>
        <w:t xml:space="preserve"> был проверен </w:t>
      </w:r>
      <w:r w:rsidR="0005368D" w:rsidRPr="00403280">
        <w:rPr>
          <w:rFonts w:ascii="Times New Roman" w:hAnsi="Times New Roman" w:cs="Times New Roman"/>
          <w:sz w:val="28"/>
          <w:szCs w:val="28"/>
          <w:lang w:val="ru-RU"/>
        </w:rPr>
        <w:t>многими исследованиями</w:t>
      </w:r>
      <w:r w:rsidR="00C068FA" w:rsidRPr="00403280">
        <w:rPr>
          <w:rFonts w:ascii="Times New Roman" w:hAnsi="Times New Roman" w:cs="Times New Roman"/>
          <w:sz w:val="28"/>
          <w:szCs w:val="28"/>
          <w:lang w:val="ru-RU"/>
        </w:rPr>
        <w:t xml:space="preserve"> [</w:t>
      </w:r>
      <w:r w:rsidR="00A433C3"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{"citationItems":[{"id":"ITEM-1","itemData":{"DOI":"10.1542/PEDS.2022-059393/191300","ISSN":"10984275","PMID":"37203373","abstract":"CONTEXT: The Modified Checklist for Autism in Toddlers, Revised with Follow-up (M-CHAT-R/F) is used worldwide to screen for autism spectrum disorder (ASD). OBJECTIVE: To calculate psychometric properties of the M-CHAT-R/F for subsequent diagnosis of ASD. DATA SOURCES: Systematic searches of Medline, Embase, SCOPUS, and Trip Pro databases from January 2014 to November 2021. STUDY SELECTION: Studies were included if they (1) used the M-CHAT-R/F (2) applied standard scoring protocol, (3) used a diagnostic assessment for ASD, and (4) reported at least 1 psychometric property of the M-CHAT-R/F. DATA EXTRACTION: Two independent reviewers completed screening, full-text review, data extraction, and quality assessment, following Preferred Reporting Items for Systematic Reviews and Meta-analyses guidelines. A random-effects model was used to derive pooled estimates and assess for between-study heterogeneity. RESULTS: Of 667 studies identified, 15 with 18 distinct samples from 10 countries (49 841 children) were used in the meta-analysis. Pooled positive predictive value (PPV), was 57.7% (95% confidence interval [CI] 48.6–66.8, s2 5 0.031). PPV was higher among high-risk (75.6% [95% CI 66.0–85.2]) than low-risk samples (51.2% [95% CI 43.0–59.5]). Pooled negative predictive value was 72.5% (95% CI 62.5–82.4 s2 5 0.031), sensitivity was 82.6% (95% CI 76.2–88.9) and specificity 45.7% (95% CI 25.0–66.4). LIMITATIONS: Negative predictive value, sensitivity, and specificity were calculated based on small sample sizes because of limited or no evaluation of screen-negative children. CONCLUSIONS: These results support use of the M-CHAT-R/F as a screening tool for ASD. Caregiver counseling regarding likelihood of an ASD diagnosis after positive screen should acknowledge the moderate PPV.","author":[{"dropping-particle":"","family":"Aishworiya","given":"Ramkumar","non-dropping-particle":"","parse-names":false,"suffix":""},{"dropping-particle":"","family":"Ma","given":"Van Kim","non-dropping-particle":"","parse-names":false,"suffix":""},{"dropping-particle":"","family":"Stewart","given":"Susan","non-dropping-particle":"","parse-names":false,"suffix":""},{"dropping-particle":"","family":"Hagerman","given":"Randi","non-dropping-particle":"","parse-names":false,"suffix":""},{"dropping-particle":"","family":"Feldman","given":"Heidi M.","non-dropping-particle":"","parse-names":false,"suffix":""}],"container-title":"Pediatrics","id":"ITEM-1","issue":"6","issued":{"date-parts":[["2023","6","1"]]},"publisher":"American Academy of Pediatrics","title":"Meta-analysis of the Modified Checklist for Autism in Toddlers, Revised/Follow-up for Screening","type":"article-journal","volume":"151"},"uris":["http://www.mendeley.com/documents/?uuid=1de581f7-409b-3430-8457-f79b1e55dfcc"]},{"id":"ITEM-2","itemData":{"DOI":"10.12688/f1000research.133970.1","abstract":"In recent years, the Modified Checklist for Autism in Toddlers, Revised (M-CHAT-R), a screening tool for autism spectrum disorder (ASD), has been translated into various languages and made accessible for the assessment of children globally. This study aims to systematically review and identify the available translations of the M-CHAT-R that have been adapted for use in different cultures, to evaluate the translation and cultural adaptation process, to report on the methodologies and psychometric properties of the adaptations of the M-CHAT-R and to critically discuss the implications for clinical practice and future research. An electronic search was performed through four main databases, EBSCOhost, Google Scholar, PubMed and Elsevier, to identify eligible articles. The PRISMA guidelines were employed as the primary search strategy and reporting system, while the COSMIN checklist was used to evaluate the selected studies' psychometric properties and cultural validity. Thirteen studies were included in this systematic review. The evaluation of screening accuracy properties for all studies showed that the M-CHAT-R translations achieved reasonable to good screening accuracy and further highlighted that sensitivity and specificity values, which are not dependent on the prevalence rate, are more appropriate measures than other psychometric properties to reflect the validity of the M-CHAT-R. The review of methodologies and results showed that the M-CHAT-R might be equally effective as the original tool in screening children aged up to 48 months, but future research is required to obtain more normative data. The large discrepancies among sample sizes and differences in population settings with ambiguous translations and adaptations highlighted the need for a more in-depth adaptation process for future cross-cultural validation studies.","author":[{"dropping-particle":"","family":"Han","given":"Yung Lin","non-dropping-particle":"","parse-names":false,"suffix":""},{"dropping-particle":"","family":"Wan Sulaiman","given":"Wan Sharazad","non-dropping-particle":"","parse-names":false,"suffix":""},{"dropping-particle":"","family":"Ahmad Badayai","given":"Abdul Rahman","non-dropping-particle":"","parse-names":false,"suffix":""},{"dropping-particle":"","family":"Abdullah","given":"Hilwa","non-dropping-particle":"","parse-names":false,"suffix":""}],"container-title":"F1000Research 2023 12:471","id":"ITEM-2","issued":{"date-parts":[["2023","5","5"]]},"page":"471","publisher":"F1000 Research Limited","title":"Systematic Review of Translation and Cultural Adaptations of Autism Spectrum Disorder’s Screening Tool: The Modified Checklist for Autism in Toddlers, Revised (M-CHAT-R)","type":"article-journal","volume":"12"},"uris":["http://www.mendeley.com/documents/?uuid=08076fe4-30b5-35ac-b656-0af16aa62c77"]},{"id":"ITEM-3","itemData":{"DOI":"10.3390/BRAINSCI10030180","ISSN":"2076-3425","abstract":"The present study provides a systematic review of level 1 and level 2 screening tools for the early detection of autism under 24 months of age and an evaluation of the psychometric and measurement properties of their studies. Methods: Seven databases (e.g., Scopus, EBSCOhost Research Database) were screened and experts in the autism spectrum disorders (ASD) field were questioned; Preferred Reporting Items for Systematic review and Meta-Analysis (PRISMA) guidelines and Consensus-based Standard for the selection of health Measurement INstruments (COSMIN) checklist were applied. Results: the study included 52 papers and 16 measures; most of them were questionnaires, and the Modified-CHecklist for Autism in Toddler (M-CHAT) was the most extensively tested. The measures’ strengths (analytical evaluation of methodological quality according to COSMIN) and limitations (in term of Negative Predictive Value, Positive Predictive Value, sensitivity, and specificity) were described; the quality of the studies, assessed with the application of the COSMIN checklist, highlighted the necessity of further validation studies for all the measures. According to COSMIN results, the M-CHAT, First Years Inventory (FYI), and Quantitative-CHecklist for Autism in Toddler (Q-CHAT) seem to be promising measures that may be applied systematically by health professionals in the future.","author":[{"dropping-particle":"","family":"Petrocchi","given":"Serena","non-dropping-particle":"","parse-names":false,"suffix":""},{"dropping-particle":"","family":"Levante","given":"Annalisa","non-dropping-particle":"","parse-names":false,"suffix":""},{"dropping-particle":"","family":"Lecciso","given":"Flavia","non-dropping-particle":"","parse-names":false,"suffix":""}],"container-title":"Brain Sciences 2020, Vol. 10, Page 180","id":"ITEM-3","issue":"3","issued":{"date-parts":[["2020","3","19"]]},"page":"180","publisher":"Multidisciplinary Digital Publishing Institute","title":"Systematic Review of Level 1 and Level 2 Screening Tools for Autism Spectrum Disorders in Toddlers","type":"article-journal","volume":"10"},"uris":["http://www.mendeley.com/documents/?uuid=1b847da6-287c-3393-8597-1347d5ef0d51"]}],"mendeley":{"formattedCitation":"&lt;sup&gt;108,110,111&lt;/sup&gt;","plainTextFormattedCitation":"108,110,111","previouslyFormattedCitation":"&lt;sup&gt;108,110,111&lt;/sup&gt;"},"properties":{"noteIndex":0},"schema":"https://github.com/citation-style-language/schema/raw/master/csl-citation.json"}</w:instrText>
      </w:r>
      <w:r w:rsidR="00A433C3"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108,110,111</w:t>
      </w:r>
      <w:r w:rsidR="00A433C3" w:rsidRPr="00403280">
        <w:rPr>
          <w:rFonts w:ascii="Times New Roman" w:hAnsi="Times New Roman" w:cs="Times New Roman"/>
          <w:sz w:val="28"/>
          <w:szCs w:val="28"/>
          <w:lang w:val="ru-RU"/>
        </w:rPr>
        <w:fldChar w:fldCharType="end"/>
      </w:r>
      <w:r w:rsidR="00C068FA" w:rsidRPr="00403280">
        <w:rPr>
          <w:rFonts w:ascii="Times New Roman" w:hAnsi="Times New Roman" w:cs="Times New Roman"/>
          <w:sz w:val="28"/>
          <w:szCs w:val="28"/>
          <w:lang w:val="ru-RU"/>
        </w:rPr>
        <w:t>], включая использование веб-версии [</w:t>
      </w:r>
      <w:r w:rsidR="00A433C3" w:rsidRPr="00403280">
        <w:rPr>
          <w:rFonts w:ascii="Times New Roman" w:hAnsi="Times New Roman" w:cs="Times New Roman"/>
          <w:sz w:val="28"/>
          <w:szCs w:val="28"/>
          <w:lang w:val="en-US"/>
        </w:rPr>
        <w:fldChar w:fldCharType="begin" w:fldLock="1"/>
      </w:r>
      <w:r w:rsidR="00BD1092">
        <w:rPr>
          <w:rFonts w:ascii="Times New Roman" w:hAnsi="Times New Roman" w:cs="Times New Roman"/>
          <w:sz w:val="28"/>
          <w:szCs w:val="28"/>
          <w:lang w:val="en-US"/>
        </w:rPr>
        <w:instrText>ADDIN CSL_CITATION {"citationItems":[{"id":"ITEM-1","itemData":{"DOI":"10.1016/J.ACAP.2021.04.017","ISSN":"1876-2867","PMID":"33901728","abstract":"Objective: To determine whether an intervention addressing both logistical and knowledge barriers to early screening for autism spectrum disorder (ASD) increases evidence-based screening during 18-month well-child visits and primary care providers' (PCPs’) perceived self-efficacy in caring for children with ASD. Methods: Forty-six PCPs from 10 diverse practices across four counties in Washington State participated. PCPs attended a 2-hour training workshop on early recognition and care for toddlers with ASD and use of a REDCap-based version of the Modified Checklist for Autism in Toddlers–Revised with Follow-up (webM-CHAT-R/F) that provided automated presentation and scoring of follow-up questions. Data were collected at baseline and 6 months following each county's training window. PCPs’ screening methods and rates and perceived self-efficacy regarding ASD care were measured by self-report and webM-CHAT-R/F use was measured via REDCap records. Results: At follow-up, 8 of the 10 practices were using the webM-CHAT-R/F routinely at 18-month visits. The proportion of PCPs reporting routine M-CHAT screening increased from 82% at baseline to 98% at follow-up (16% increase, 95% confidence interval [CI] 3%–28%; McNemar exact P = .02). The proportion using the M-CHAT-R/F follow-up interview questions increased from 33% to 82% (49% increase, 95% CI 30%–68%, exact McNemar test, P &lt; .001). Significant increases in self-efficacy were found for all seven</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areas</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assessed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Ps</w:instrText>
      </w:r>
      <w:r w:rsidR="00BD1092" w:rsidRPr="00A620B1">
        <w:rPr>
          <w:rFonts w:ascii="Times New Roman" w:hAnsi="Times New Roman" w:cs="Times New Roman"/>
          <w:sz w:val="28"/>
          <w:szCs w:val="28"/>
          <w:lang w:val="ru-RU"/>
        </w:rPr>
        <w:instrText xml:space="preserve"> ≤ .008). </w:instrText>
      </w:r>
      <w:r w:rsidR="00BD1092">
        <w:rPr>
          <w:rFonts w:ascii="Times New Roman" w:hAnsi="Times New Roman" w:cs="Times New Roman"/>
          <w:sz w:val="28"/>
          <w:szCs w:val="28"/>
          <w:lang w:val="en-US"/>
        </w:rPr>
        <w:instrText>Conclusions</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This</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brief</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intervention</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increased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PCPs</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self</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reported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valid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use</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of</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CHAT</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at</w:instrText>
      </w:r>
      <w:r w:rsidR="00BD1092" w:rsidRPr="00A620B1">
        <w:rPr>
          <w:rFonts w:ascii="Times New Roman" w:hAnsi="Times New Roman" w:cs="Times New Roman"/>
          <w:sz w:val="28"/>
          <w:szCs w:val="28"/>
          <w:lang w:val="ru-RU"/>
        </w:rPr>
        <w:instrText xml:space="preserve"> 18 </w:instrText>
      </w:r>
      <w:r w:rsidR="00BD1092">
        <w:rPr>
          <w:rFonts w:ascii="Times New Roman" w:hAnsi="Times New Roman" w:cs="Times New Roman"/>
          <w:sz w:val="28"/>
          <w:szCs w:val="28"/>
          <w:lang w:val="en-US"/>
        </w:rPr>
        <w:instrText>months</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and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their</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self</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efficacy</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regarding</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Combining</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educational</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information</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web</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based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incorporating</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the</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CHAT</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follow</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up</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questions</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may</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increase</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universal</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ASD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with</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improved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fidelity</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author</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Steinman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Kyle</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J</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Stone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Wendy</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L</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V</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Iba</w:instrText>
      </w:r>
      <w:r w:rsidR="00BD1092" w:rsidRPr="00A620B1">
        <w:rPr>
          <w:rFonts w:ascii="Times New Roman" w:hAnsi="Times New Roman" w:cs="Times New Roman"/>
          <w:sz w:val="28"/>
          <w:szCs w:val="28"/>
          <w:lang w:val="ru-RU"/>
        </w:rPr>
        <w:instrText>ñ</w:instrText>
      </w:r>
      <w:r w:rsidR="00BD1092">
        <w:rPr>
          <w:rFonts w:ascii="Times New Roman" w:hAnsi="Times New Roman" w:cs="Times New Roman"/>
          <w:sz w:val="28"/>
          <w:szCs w:val="28"/>
          <w:lang w:val="en-US"/>
        </w:rPr>
        <w:instrText>ez</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Lisa</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family</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Attar</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given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Shana</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M</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dropping</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particle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parse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names</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false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suffix</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container</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Academic</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pediatrics</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id</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ITEM</w:instrText>
      </w:r>
      <w:r w:rsidR="00BD1092" w:rsidRPr="00A620B1">
        <w:rPr>
          <w:rFonts w:ascii="Times New Roman" w:hAnsi="Times New Roman" w:cs="Times New Roman"/>
          <w:sz w:val="28"/>
          <w:szCs w:val="28"/>
          <w:lang w:val="ru-RU"/>
        </w:rPr>
        <w:instrText>-1","</w:instrText>
      </w:r>
      <w:r w:rsidR="00BD1092">
        <w:rPr>
          <w:rFonts w:ascii="Times New Roman" w:hAnsi="Times New Roman" w:cs="Times New Roman"/>
          <w:sz w:val="28"/>
          <w:szCs w:val="28"/>
          <w:lang w:val="en-US"/>
        </w:rPr>
        <w:instrText>issue</w:instrText>
      </w:r>
      <w:r w:rsidR="00BD1092" w:rsidRPr="00A620B1">
        <w:rPr>
          <w:rFonts w:ascii="Times New Roman" w:hAnsi="Times New Roman" w:cs="Times New Roman"/>
          <w:sz w:val="28"/>
          <w:szCs w:val="28"/>
          <w:lang w:val="ru-RU"/>
        </w:rPr>
        <w:instrText>":"2","</w:instrText>
      </w:r>
      <w:r w:rsidR="00BD1092">
        <w:rPr>
          <w:rFonts w:ascii="Times New Roman" w:hAnsi="Times New Roman" w:cs="Times New Roman"/>
          <w:sz w:val="28"/>
          <w:szCs w:val="28"/>
          <w:lang w:val="en-US"/>
        </w:rPr>
        <w:instrText>issued</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date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parts</w:instrText>
      </w:r>
      <w:r w:rsidR="00BD1092" w:rsidRPr="00A620B1">
        <w:rPr>
          <w:rFonts w:ascii="Times New Roman" w:hAnsi="Times New Roman" w:cs="Times New Roman"/>
          <w:sz w:val="28"/>
          <w:szCs w:val="28"/>
          <w:lang w:val="ru-RU"/>
        </w:rPr>
        <w:instrText>":[["2022","3","1"]]},"</w:instrText>
      </w:r>
      <w:r w:rsidR="00BD1092">
        <w:rPr>
          <w:rFonts w:ascii="Times New Roman" w:hAnsi="Times New Roman" w:cs="Times New Roman"/>
          <w:sz w:val="28"/>
          <w:szCs w:val="28"/>
          <w:lang w:val="en-US"/>
        </w:rPr>
        <w:instrText>page</w:instrText>
      </w:r>
      <w:r w:rsidR="00BD1092" w:rsidRPr="00A620B1">
        <w:rPr>
          <w:rFonts w:ascii="Times New Roman" w:hAnsi="Times New Roman" w:cs="Times New Roman"/>
          <w:sz w:val="28"/>
          <w:szCs w:val="28"/>
          <w:lang w:val="ru-RU"/>
        </w:rPr>
        <w:instrText>":"263-270","</w:instrText>
      </w:r>
      <w:r w:rsidR="00BD1092">
        <w:rPr>
          <w:rFonts w:ascii="Times New Roman" w:hAnsi="Times New Roman" w:cs="Times New Roman"/>
          <w:sz w:val="28"/>
          <w:szCs w:val="28"/>
          <w:lang w:val="en-US"/>
        </w:rPr>
        <w:instrText>publisher</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Acad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Pediatr</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title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Reducing</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Barriers</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to</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Autism</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in</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Community</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Primary</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Care</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A</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Pragmatic</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Trial</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Using</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Web</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Based</w:instrText>
      </w:r>
      <w:r w:rsidR="00BD1092" w:rsidRPr="00A620B1">
        <w:rPr>
          <w:rFonts w:ascii="Times New Roman" w:hAnsi="Times New Roman" w:cs="Times New Roman"/>
          <w:sz w:val="28"/>
          <w:szCs w:val="28"/>
          <w:lang w:val="ru-RU"/>
        </w:rPr>
        <w:instrText xml:space="preserve"> </w:instrText>
      </w:r>
      <w:r w:rsidR="00BD1092">
        <w:rPr>
          <w:rFonts w:ascii="Times New Roman" w:hAnsi="Times New Roman" w:cs="Times New Roman"/>
          <w:sz w:val="28"/>
          <w:szCs w:val="28"/>
          <w:lang w:val="en-US"/>
        </w:rPr>
        <w:instrText>Screening</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type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article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journal</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volume</w:instrText>
      </w:r>
      <w:r w:rsidR="00BD1092" w:rsidRPr="00A620B1">
        <w:rPr>
          <w:rFonts w:ascii="Times New Roman" w:hAnsi="Times New Roman" w:cs="Times New Roman"/>
          <w:sz w:val="28"/>
          <w:szCs w:val="28"/>
          <w:lang w:val="ru-RU"/>
        </w:rPr>
        <w:instrText>":"22"},"</w:instrText>
      </w:r>
      <w:r w:rsidR="00BD1092">
        <w:rPr>
          <w:rFonts w:ascii="Times New Roman" w:hAnsi="Times New Roman" w:cs="Times New Roman"/>
          <w:sz w:val="28"/>
          <w:szCs w:val="28"/>
          <w:lang w:val="en-US"/>
        </w:rPr>
        <w:instrText>uris</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www</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mendeley</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documents</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uuid</w:instrText>
      </w:r>
      <w:r w:rsidR="00BD1092" w:rsidRPr="00A620B1">
        <w:rPr>
          <w:rFonts w:ascii="Times New Roman" w:hAnsi="Times New Roman" w:cs="Times New Roman"/>
          <w:sz w:val="28"/>
          <w:szCs w:val="28"/>
          <w:lang w:val="ru-RU"/>
        </w:rPr>
        <w:instrText>=5</w:instrText>
      </w:r>
      <w:r w:rsidR="00BD1092">
        <w:rPr>
          <w:rFonts w:ascii="Times New Roman" w:hAnsi="Times New Roman" w:cs="Times New Roman"/>
          <w:sz w:val="28"/>
          <w:szCs w:val="28"/>
          <w:lang w:val="en-US"/>
        </w:rPr>
        <w:instrText>ba</w:instrText>
      </w:r>
      <w:r w:rsidR="00BD1092" w:rsidRPr="00A620B1">
        <w:rPr>
          <w:rFonts w:ascii="Times New Roman" w:hAnsi="Times New Roman" w:cs="Times New Roman"/>
          <w:sz w:val="28"/>
          <w:szCs w:val="28"/>
          <w:lang w:val="ru-RU"/>
        </w:rPr>
        <w:instrText>7</w:instrText>
      </w:r>
      <w:r w:rsidR="00BD1092">
        <w:rPr>
          <w:rFonts w:ascii="Times New Roman" w:hAnsi="Times New Roman" w:cs="Times New Roman"/>
          <w:sz w:val="28"/>
          <w:szCs w:val="28"/>
          <w:lang w:val="en-US"/>
        </w:rPr>
        <w:instrText>e</w:instrText>
      </w:r>
      <w:r w:rsidR="00BD1092" w:rsidRPr="00A620B1">
        <w:rPr>
          <w:rFonts w:ascii="Times New Roman" w:hAnsi="Times New Roman" w:cs="Times New Roman"/>
          <w:sz w:val="28"/>
          <w:szCs w:val="28"/>
          <w:lang w:val="ru-RU"/>
        </w:rPr>
        <w:instrText>536-70</w:instrText>
      </w:r>
      <w:r w:rsidR="00BD1092">
        <w:rPr>
          <w:rFonts w:ascii="Times New Roman" w:hAnsi="Times New Roman" w:cs="Times New Roman"/>
          <w:sz w:val="28"/>
          <w:szCs w:val="28"/>
          <w:lang w:val="en-US"/>
        </w:rPr>
        <w:instrText>a</w:instrText>
      </w:r>
      <w:r w:rsidR="00BD1092" w:rsidRPr="00A620B1">
        <w:rPr>
          <w:rFonts w:ascii="Times New Roman" w:hAnsi="Times New Roman" w:cs="Times New Roman"/>
          <w:sz w:val="28"/>
          <w:szCs w:val="28"/>
          <w:lang w:val="ru-RU"/>
        </w:rPr>
        <w:instrText>0-3650-</w:instrText>
      </w:r>
      <w:r w:rsidR="00BD1092">
        <w:rPr>
          <w:rFonts w:ascii="Times New Roman" w:hAnsi="Times New Roman" w:cs="Times New Roman"/>
          <w:sz w:val="28"/>
          <w:szCs w:val="28"/>
          <w:lang w:val="en-US"/>
        </w:rPr>
        <w:instrText>aa</w:instrText>
      </w:r>
      <w:r w:rsidR="00BD1092" w:rsidRPr="00A620B1">
        <w:rPr>
          <w:rFonts w:ascii="Times New Roman" w:hAnsi="Times New Roman" w:cs="Times New Roman"/>
          <w:sz w:val="28"/>
          <w:szCs w:val="28"/>
          <w:lang w:val="ru-RU"/>
        </w:rPr>
        <w:instrText>13-84</w:instrText>
      </w:r>
      <w:r w:rsidR="00BD1092">
        <w:rPr>
          <w:rFonts w:ascii="Times New Roman" w:hAnsi="Times New Roman" w:cs="Times New Roman"/>
          <w:sz w:val="28"/>
          <w:szCs w:val="28"/>
          <w:lang w:val="en-US"/>
        </w:rPr>
        <w:instrText>a</w:instrText>
      </w:r>
      <w:r w:rsidR="00BD1092" w:rsidRPr="00A620B1">
        <w:rPr>
          <w:rFonts w:ascii="Times New Roman" w:hAnsi="Times New Roman" w:cs="Times New Roman"/>
          <w:sz w:val="28"/>
          <w:szCs w:val="28"/>
          <w:lang w:val="ru-RU"/>
        </w:rPr>
        <w:instrText>01164</w:instrText>
      </w:r>
      <w:r w:rsidR="00BD1092">
        <w:rPr>
          <w:rFonts w:ascii="Times New Roman" w:hAnsi="Times New Roman" w:cs="Times New Roman"/>
          <w:sz w:val="28"/>
          <w:szCs w:val="28"/>
          <w:lang w:val="en-US"/>
        </w:rPr>
        <w:instrText>eed</w:instrText>
      </w:r>
      <w:r w:rsidR="00BD1092" w:rsidRPr="00A620B1">
        <w:rPr>
          <w:rFonts w:ascii="Times New Roman" w:hAnsi="Times New Roman" w:cs="Times New Roman"/>
          <w:sz w:val="28"/>
          <w:szCs w:val="28"/>
          <w:lang w:val="ru-RU"/>
        </w:rPr>
        <w:instrText>7"]}],"</w:instrText>
      </w:r>
      <w:r w:rsidR="00BD1092">
        <w:rPr>
          <w:rFonts w:ascii="Times New Roman" w:hAnsi="Times New Roman" w:cs="Times New Roman"/>
          <w:sz w:val="28"/>
          <w:szCs w:val="28"/>
          <w:lang w:val="en-US"/>
        </w:rPr>
        <w:instrText>mendeley</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formattedCitation</w:instrText>
      </w:r>
      <w:r w:rsidR="00BD1092" w:rsidRPr="00A620B1">
        <w:rPr>
          <w:rFonts w:ascii="Times New Roman" w:hAnsi="Times New Roman" w:cs="Times New Roman"/>
          <w:sz w:val="28"/>
          <w:szCs w:val="28"/>
          <w:lang w:val="ru-RU"/>
        </w:rPr>
        <w:instrText>":"&lt;</w:instrText>
      </w:r>
      <w:r w:rsidR="00BD1092">
        <w:rPr>
          <w:rFonts w:ascii="Times New Roman" w:hAnsi="Times New Roman" w:cs="Times New Roman"/>
          <w:sz w:val="28"/>
          <w:szCs w:val="28"/>
          <w:lang w:val="en-US"/>
        </w:rPr>
        <w:instrText>sup</w:instrText>
      </w:r>
      <w:r w:rsidR="00BD1092" w:rsidRPr="00A620B1">
        <w:rPr>
          <w:rFonts w:ascii="Times New Roman" w:hAnsi="Times New Roman" w:cs="Times New Roman"/>
          <w:sz w:val="28"/>
          <w:szCs w:val="28"/>
          <w:lang w:val="ru-RU"/>
        </w:rPr>
        <w:instrText>&gt;112&lt;/</w:instrText>
      </w:r>
      <w:r w:rsidR="00BD1092">
        <w:rPr>
          <w:rFonts w:ascii="Times New Roman" w:hAnsi="Times New Roman" w:cs="Times New Roman"/>
          <w:sz w:val="28"/>
          <w:szCs w:val="28"/>
          <w:lang w:val="en-US"/>
        </w:rPr>
        <w:instrText>sup</w:instrText>
      </w:r>
      <w:r w:rsidR="00BD1092" w:rsidRPr="00A620B1">
        <w:rPr>
          <w:rFonts w:ascii="Times New Roman" w:hAnsi="Times New Roman" w:cs="Times New Roman"/>
          <w:sz w:val="28"/>
          <w:szCs w:val="28"/>
          <w:lang w:val="ru-RU"/>
        </w:rPr>
        <w:instrText>&gt;","</w:instrText>
      </w:r>
      <w:r w:rsidR="00BD1092">
        <w:rPr>
          <w:rFonts w:ascii="Times New Roman" w:hAnsi="Times New Roman" w:cs="Times New Roman"/>
          <w:sz w:val="28"/>
          <w:szCs w:val="28"/>
          <w:lang w:val="en-US"/>
        </w:rPr>
        <w:instrText>plainTextFormattedCitation</w:instrText>
      </w:r>
      <w:r w:rsidR="00BD1092" w:rsidRPr="00A620B1">
        <w:rPr>
          <w:rFonts w:ascii="Times New Roman" w:hAnsi="Times New Roman" w:cs="Times New Roman"/>
          <w:sz w:val="28"/>
          <w:szCs w:val="28"/>
          <w:lang w:val="ru-RU"/>
        </w:rPr>
        <w:instrText>":"112","</w:instrText>
      </w:r>
      <w:r w:rsidR="00BD1092">
        <w:rPr>
          <w:rFonts w:ascii="Times New Roman" w:hAnsi="Times New Roman" w:cs="Times New Roman"/>
          <w:sz w:val="28"/>
          <w:szCs w:val="28"/>
          <w:lang w:val="en-US"/>
        </w:rPr>
        <w:instrText>previouslyFormattedCitation</w:instrText>
      </w:r>
      <w:r w:rsidR="00BD1092" w:rsidRPr="00A620B1">
        <w:rPr>
          <w:rFonts w:ascii="Times New Roman" w:hAnsi="Times New Roman" w:cs="Times New Roman"/>
          <w:sz w:val="28"/>
          <w:szCs w:val="28"/>
          <w:lang w:val="ru-RU"/>
        </w:rPr>
        <w:instrText>":"&lt;</w:instrText>
      </w:r>
      <w:r w:rsidR="00BD1092">
        <w:rPr>
          <w:rFonts w:ascii="Times New Roman" w:hAnsi="Times New Roman" w:cs="Times New Roman"/>
          <w:sz w:val="28"/>
          <w:szCs w:val="28"/>
          <w:lang w:val="en-US"/>
        </w:rPr>
        <w:instrText>sup</w:instrText>
      </w:r>
      <w:r w:rsidR="00BD1092" w:rsidRPr="00A620B1">
        <w:rPr>
          <w:rFonts w:ascii="Times New Roman" w:hAnsi="Times New Roman" w:cs="Times New Roman"/>
          <w:sz w:val="28"/>
          <w:szCs w:val="28"/>
          <w:lang w:val="ru-RU"/>
        </w:rPr>
        <w:instrText>&gt;112&lt;/</w:instrText>
      </w:r>
      <w:r w:rsidR="00BD1092">
        <w:rPr>
          <w:rFonts w:ascii="Times New Roman" w:hAnsi="Times New Roman" w:cs="Times New Roman"/>
          <w:sz w:val="28"/>
          <w:szCs w:val="28"/>
          <w:lang w:val="en-US"/>
        </w:rPr>
        <w:instrText>sup</w:instrText>
      </w:r>
      <w:r w:rsidR="00BD1092" w:rsidRPr="00A620B1">
        <w:rPr>
          <w:rFonts w:ascii="Times New Roman" w:hAnsi="Times New Roman" w:cs="Times New Roman"/>
          <w:sz w:val="28"/>
          <w:szCs w:val="28"/>
          <w:lang w:val="ru-RU"/>
        </w:rPr>
        <w:instrText>&gt;"},"</w:instrText>
      </w:r>
      <w:r w:rsidR="00BD1092">
        <w:rPr>
          <w:rFonts w:ascii="Times New Roman" w:hAnsi="Times New Roman" w:cs="Times New Roman"/>
          <w:sz w:val="28"/>
          <w:szCs w:val="28"/>
          <w:lang w:val="en-US"/>
        </w:rPr>
        <w:instrText>properties</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noteIndex</w:instrText>
      </w:r>
      <w:r w:rsidR="00BD1092" w:rsidRPr="00A620B1">
        <w:rPr>
          <w:rFonts w:ascii="Times New Roman" w:hAnsi="Times New Roman" w:cs="Times New Roman"/>
          <w:sz w:val="28"/>
          <w:szCs w:val="28"/>
          <w:lang w:val="ru-RU"/>
        </w:rPr>
        <w:instrText>":0},"</w:instrText>
      </w:r>
      <w:r w:rsidR="00BD1092">
        <w:rPr>
          <w:rFonts w:ascii="Times New Roman" w:hAnsi="Times New Roman" w:cs="Times New Roman"/>
          <w:sz w:val="28"/>
          <w:szCs w:val="28"/>
          <w:lang w:val="en-US"/>
        </w:rPr>
        <w:instrText>schema</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https</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github</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com</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citation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style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language</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schema</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raw</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master</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csl</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citation</w:instrText>
      </w:r>
      <w:r w:rsidR="00BD1092" w:rsidRPr="00A620B1">
        <w:rPr>
          <w:rFonts w:ascii="Times New Roman" w:hAnsi="Times New Roman" w:cs="Times New Roman"/>
          <w:sz w:val="28"/>
          <w:szCs w:val="28"/>
          <w:lang w:val="ru-RU"/>
        </w:rPr>
        <w:instrText>.</w:instrText>
      </w:r>
      <w:r w:rsidR="00BD1092">
        <w:rPr>
          <w:rFonts w:ascii="Times New Roman" w:hAnsi="Times New Roman" w:cs="Times New Roman"/>
          <w:sz w:val="28"/>
          <w:szCs w:val="28"/>
          <w:lang w:val="en-US"/>
        </w:rPr>
        <w:instrText>json</w:instrText>
      </w:r>
      <w:r w:rsidR="00BD1092" w:rsidRPr="00A620B1">
        <w:rPr>
          <w:rFonts w:ascii="Times New Roman" w:hAnsi="Times New Roman" w:cs="Times New Roman"/>
          <w:sz w:val="28"/>
          <w:szCs w:val="28"/>
          <w:lang w:val="ru-RU"/>
        </w:rPr>
        <w:instrText>"}</w:instrText>
      </w:r>
      <w:r w:rsidR="00A433C3" w:rsidRPr="00403280">
        <w:rPr>
          <w:rFonts w:ascii="Times New Roman" w:hAnsi="Times New Roman" w:cs="Times New Roman"/>
          <w:sz w:val="28"/>
          <w:szCs w:val="28"/>
          <w:lang w:val="en-US"/>
        </w:rPr>
        <w:fldChar w:fldCharType="separate"/>
      </w:r>
      <w:r w:rsidR="00403280" w:rsidRPr="00A620B1">
        <w:rPr>
          <w:rFonts w:ascii="Times New Roman" w:hAnsi="Times New Roman" w:cs="Times New Roman"/>
          <w:noProof/>
          <w:sz w:val="28"/>
          <w:szCs w:val="28"/>
          <w:lang w:val="ru-RU"/>
        </w:rPr>
        <w:t>112</w:t>
      </w:r>
      <w:r w:rsidR="00A433C3" w:rsidRPr="00403280">
        <w:rPr>
          <w:rFonts w:ascii="Times New Roman" w:hAnsi="Times New Roman" w:cs="Times New Roman"/>
          <w:sz w:val="28"/>
          <w:szCs w:val="28"/>
          <w:lang w:val="en-US"/>
        </w:rPr>
        <w:fldChar w:fldCharType="end"/>
      </w:r>
      <w:r w:rsidR="00C068FA" w:rsidRPr="00A620B1">
        <w:rPr>
          <w:rFonts w:ascii="Times New Roman" w:hAnsi="Times New Roman" w:cs="Times New Roman"/>
          <w:sz w:val="28"/>
          <w:szCs w:val="28"/>
          <w:lang w:val="ru-RU"/>
        </w:rPr>
        <w:t>]</w:t>
      </w:r>
      <w:r w:rsidR="00B96B96">
        <w:rPr>
          <w:rFonts w:ascii="Times New Roman" w:hAnsi="Times New Roman" w:cs="Times New Roman"/>
          <w:sz w:val="28"/>
          <w:szCs w:val="28"/>
          <w:lang w:val="ru-RU"/>
        </w:rPr>
        <w:t>.</w:t>
      </w:r>
    </w:p>
    <w:p w14:paraId="7B46C04D" w14:textId="305BA959" w:rsidR="00A07B9D" w:rsidRPr="00403280" w:rsidRDefault="000706F0" w:rsidP="00262A0B">
      <w:pPr>
        <w:ind w:firstLine="720"/>
        <w:jc w:val="both"/>
        <w:rPr>
          <w:rFonts w:ascii="Times New Roman" w:hAnsi="Times New Roman" w:cs="Times New Roman"/>
          <w:sz w:val="28"/>
          <w:szCs w:val="28"/>
          <w:lang w:val="ru-RU"/>
        </w:rPr>
      </w:pPr>
      <w:r w:rsidRPr="00403280">
        <w:rPr>
          <w:rFonts w:ascii="Times New Roman" w:hAnsi="Times New Roman" w:cs="Times New Roman"/>
          <w:sz w:val="28"/>
          <w:szCs w:val="28"/>
          <w:lang w:val="ru-RU"/>
        </w:rPr>
        <w:t>В</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целях</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раннего</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выявления</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нарушений</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развития</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в</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Казахстане</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проводится</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скрининг</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психофизического</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развития</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для</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детей</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до</w:t>
      </w:r>
      <w:r w:rsidRPr="000A1F71">
        <w:rPr>
          <w:rFonts w:ascii="Times New Roman" w:hAnsi="Times New Roman" w:cs="Times New Roman"/>
          <w:sz w:val="28"/>
          <w:szCs w:val="28"/>
          <w:lang w:val="ru-RU"/>
        </w:rPr>
        <w:t xml:space="preserve"> 5-</w:t>
      </w:r>
      <w:r w:rsidRPr="00403280">
        <w:rPr>
          <w:rFonts w:ascii="Times New Roman" w:hAnsi="Times New Roman" w:cs="Times New Roman"/>
          <w:sz w:val="28"/>
          <w:szCs w:val="28"/>
          <w:lang w:val="ru-RU"/>
        </w:rPr>
        <w:t>ти</w:t>
      </w:r>
      <w:r w:rsidRPr="000A1F71">
        <w:rPr>
          <w:rFonts w:ascii="Times New Roman" w:hAnsi="Times New Roman" w:cs="Times New Roman"/>
          <w:sz w:val="28"/>
          <w:szCs w:val="28"/>
          <w:lang w:val="ru-RU"/>
        </w:rPr>
        <w:t xml:space="preserve"> </w:t>
      </w:r>
      <w:r w:rsidRPr="00403280">
        <w:rPr>
          <w:rFonts w:ascii="Times New Roman" w:hAnsi="Times New Roman" w:cs="Times New Roman"/>
          <w:sz w:val="28"/>
          <w:szCs w:val="28"/>
          <w:lang w:val="ru-RU"/>
        </w:rPr>
        <w:t>лет</w:t>
      </w:r>
      <w:r w:rsidR="00E2436D" w:rsidRPr="000A1F71">
        <w:rPr>
          <w:rFonts w:ascii="Times New Roman" w:hAnsi="Times New Roman" w:cs="Times New Roman"/>
          <w:sz w:val="28"/>
          <w:szCs w:val="28"/>
          <w:lang w:val="ru-RU"/>
        </w:rPr>
        <w:t xml:space="preserve"> [</w:t>
      </w:r>
      <w:r w:rsidR="00A433C3" w:rsidRPr="00403280">
        <w:rPr>
          <w:rFonts w:ascii="Times New Roman" w:hAnsi="Times New Roman" w:cs="Times New Roman"/>
          <w:sz w:val="28"/>
          <w:szCs w:val="28"/>
          <w:lang w:val="en-US"/>
        </w:rPr>
        <w:fldChar w:fldCharType="begin" w:fldLock="1"/>
      </w:r>
      <w:r w:rsidR="0087235F" w:rsidRPr="00403280">
        <w:rPr>
          <w:rFonts w:ascii="Times New Roman" w:hAnsi="Times New Roman" w:cs="Times New Roman"/>
          <w:sz w:val="28"/>
          <w:szCs w:val="28"/>
          <w:lang w:val="en-US"/>
        </w:rPr>
        <w:instrText>ADDIN</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en-US"/>
        </w:rPr>
        <w:instrText>CSL</w:instrText>
      </w:r>
      <w:r w:rsidR="0087235F" w:rsidRPr="000A1F71">
        <w:rPr>
          <w:rFonts w:ascii="Times New Roman" w:hAnsi="Times New Roman" w:cs="Times New Roman"/>
          <w:sz w:val="28"/>
          <w:szCs w:val="28"/>
          <w:lang w:val="ru-RU"/>
        </w:rPr>
        <w:instrText>_</w:instrText>
      </w:r>
      <w:r w:rsidR="0087235F" w:rsidRPr="00403280">
        <w:rPr>
          <w:rFonts w:ascii="Times New Roman" w:hAnsi="Times New Roman" w:cs="Times New Roman"/>
          <w:sz w:val="28"/>
          <w:szCs w:val="28"/>
          <w:lang w:val="en-US"/>
        </w:rPr>
        <w:instrText>CITATION</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en-US"/>
        </w:rPr>
        <w:instrText>citationItems</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id</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ITEM</w:instrText>
      </w:r>
      <w:r w:rsidR="0087235F" w:rsidRPr="000A1F71">
        <w:rPr>
          <w:rFonts w:ascii="Times New Roman" w:hAnsi="Times New Roman" w:cs="Times New Roman"/>
          <w:sz w:val="28"/>
          <w:szCs w:val="28"/>
          <w:lang w:val="ru-RU"/>
        </w:rPr>
        <w:instrText>-1","</w:instrText>
      </w:r>
      <w:r w:rsidR="0087235F" w:rsidRPr="00403280">
        <w:rPr>
          <w:rFonts w:ascii="Times New Roman" w:hAnsi="Times New Roman" w:cs="Times New Roman"/>
          <w:sz w:val="28"/>
          <w:szCs w:val="28"/>
          <w:lang w:val="en-US"/>
        </w:rPr>
        <w:instrText>itemData</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URL</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https</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adilet</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zan</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kz</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rus</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docs</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V</w:instrText>
      </w:r>
      <w:r w:rsidR="0087235F" w:rsidRPr="000A1F71">
        <w:rPr>
          <w:rFonts w:ascii="Times New Roman" w:hAnsi="Times New Roman" w:cs="Times New Roman"/>
          <w:sz w:val="28"/>
          <w:szCs w:val="28"/>
          <w:lang w:val="ru-RU"/>
        </w:rPr>
        <w:instrText>1700015856","</w:instrText>
      </w:r>
      <w:r w:rsidR="0087235F" w:rsidRPr="00403280">
        <w:rPr>
          <w:rFonts w:ascii="Times New Roman" w:hAnsi="Times New Roman" w:cs="Times New Roman"/>
          <w:sz w:val="28"/>
          <w:szCs w:val="28"/>
          <w:lang w:val="en-US"/>
        </w:rPr>
        <w:instrText>accessed</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date</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parts</w:instrText>
      </w:r>
      <w:r w:rsidR="0087235F" w:rsidRPr="000A1F71">
        <w:rPr>
          <w:rFonts w:ascii="Times New Roman" w:hAnsi="Times New Roman" w:cs="Times New Roman"/>
          <w:sz w:val="28"/>
          <w:szCs w:val="28"/>
          <w:lang w:val="ru-RU"/>
        </w:rPr>
        <w:instrText>":[["2024","8","20"]]},"</w:instrText>
      </w:r>
      <w:r w:rsidR="0087235F" w:rsidRPr="00403280">
        <w:rPr>
          <w:rFonts w:ascii="Times New Roman" w:hAnsi="Times New Roman" w:cs="Times New Roman"/>
          <w:sz w:val="28"/>
          <w:szCs w:val="28"/>
          <w:lang w:val="en-US"/>
        </w:rPr>
        <w:instrText>id</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ITEM</w:instrText>
      </w:r>
      <w:r w:rsidR="0087235F" w:rsidRPr="000A1F71">
        <w:rPr>
          <w:rFonts w:ascii="Times New Roman" w:hAnsi="Times New Roman" w:cs="Times New Roman"/>
          <w:sz w:val="28"/>
          <w:szCs w:val="28"/>
          <w:lang w:val="ru-RU"/>
        </w:rPr>
        <w:instrText>-1","</w:instrText>
      </w:r>
      <w:r w:rsidR="0087235F" w:rsidRPr="00403280">
        <w:rPr>
          <w:rFonts w:ascii="Times New Roman" w:hAnsi="Times New Roman" w:cs="Times New Roman"/>
          <w:sz w:val="28"/>
          <w:szCs w:val="28"/>
          <w:lang w:val="en-US"/>
        </w:rPr>
        <w:instrText>issued</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date</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parts</w:instrText>
      </w:r>
      <w:r w:rsidR="0087235F" w:rsidRPr="000A1F71">
        <w:rPr>
          <w:rFonts w:ascii="Times New Roman" w:hAnsi="Times New Roman" w:cs="Times New Roman"/>
          <w:sz w:val="28"/>
          <w:szCs w:val="28"/>
          <w:lang w:val="ru-RU"/>
        </w:rPr>
        <w:instrText>":[["0"]]},"</w:instrText>
      </w:r>
      <w:r w:rsidR="0087235F" w:rsidRPr="00403280">
        <w:rPr>
          <w:rFonts w:ascii="Times New Roman" w:hAnsi="Times New Roman" w:cs="Times New Roman"/>
          <w:sz w:val="28"/>
          <w:szCs w:val="28"/>
          <w:lang w:val="en-US"/>
        </w:rPr>
        <w:instrText>title</w:instrText>
      </w:r>
      <w:r w:rsidR="0087235F" w:rsidRPr="000A1F71">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ru-RU"/>
        </w:rPr>
        <w:instrText>О</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внесении</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изменения</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в</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приказ</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Министра</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здравоохранения</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Республики</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Казахстан</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от</w:instrText>
      </w:r>
      <w:r w:rsidR="0087235F" w:rsidRPr="000A1F71">
        <w:rPr>
          <w:rFonts w:ascii="Times New Roman" w:hAnsi="Times New Roman" w:cs="Times New Roman"/>
          <w:sz w:val="28"/>
          <w:szCs w:val="28"/>
          <w:lang w:val="ru-RU"/>
        </w:rPr>
        <w:instrText xml:space="preserve"> 9 </w:instrText>
      </w:r>
      <w:r w:rsidR="0087235F" w:rsidRPr="00403280">
        <w:rPr>
          <w:rFonts w:ascii="Times New Roman" w:hAnsi="Times New Roman" w:cs="Times New Roman"/>
          <w:sz w:val="28"/>
          <w:szCs w:val="28"/>
          <w:lang w:val="ru-RU"/>
        </w:rPr>
        <w:instrText>сентября</w:instrText>
      </w:r>
      <w:r w:rsidR="0087235F" w:rsidRPr="000A1F71">
        <w:rPr>
          <w:rFonts w:ascii="Times New Roman" w:hAnsi="Times New Roman" w:cs="Times New Roman"/>
          <w:sz w:val="28"/>
          <w:szCs w:val="28"/>
          <w:lang w:val="ru-RU"/>
        </w:rPr>
        <w:instrText xml:space="preserve"> 2010 № 704 \"</w:instrText>
      </w:r>
      <w:r w:rsidR="0087235F" w:rsidRPr="00403280">
        <w:rPr>
          <w:rFonts w:ascii="Times New Roman" w:hAnsi="Times New Roman" w:cs="Times New Roman"/>
          <w:sz w:val="28"/>
          <w:szCs w:val="28"/>
          <w:lang w:val="ru-RU"/>
        </w:rPr>
        <w:instrText>Об</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утверждении</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Правил</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организации</w:instrText>
      </w:r>
      <w:r w:rsidR="0087235F" w:rsidRPr="000A1F71">
        <w:rPr>
          <w:rFonts w:ascii="Times New Roman" w:hAnsi="Times New Roman" w:cs="Times New Roman"/>
          <w:sz w:val="28"/>
          <w:szCs w:val="28"/>
          <w:lang w:val="ru-RU"/>
        </w:rPr>
        <w:instrText xml:space="preserve"> </w:instrText>
      </w:r>
      <w:r w:rsidR="0087235F" w:rsidRPr="00403280">
        <w:rPr>
          <w:rFonts w:ascii="Times New Roman" w:hAnsi="Times New Roman" w:cs="Times New Roman"/>
          <w:sz w:val="28"/>
          <w:szCs w:val="28"/>
          <w:lang w:val="ru-RU"/>
        </w:rPr>
        <w:instrText>скрининга\" - ИПС \"Әділет\"","</w:instrText>
      </w:r>
      <w:r w:rsidR="0087235F" w:rsidRPr="00403280">
        <w:rPr>
          <w:rFonts w:ascii="Times New Roman" w:hAnsi="Times New Roman" w:cs="Times New Roman"/>
          <w:sz w:val="28"/>
          <w:szCs w:val="28"/>
          <w:lang w:val="en-US"/>
        </w:rPr>
        <w:instrText>type</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webpage</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uris</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http</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www</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mendeley</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com</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documents</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uuid</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b</w:instrText>
      </w:r>
      <w:r w:rsidR="0087235F" w:rsidRPr="00403280">
        <w:rPr>
          <w:rFonts w:ascii="Times New Roman" w:hAnsi="Times New Roman" w:cs="Times New Roman"/>
          <w:sz w:val="28"/>
          <w:szCs w:val="28"/>
          <w:lang w:val="ru-RU"/>
        </w:rPr>
        <w:instrText>7</w:instrText>
      </w:r>
      <w:r w:rsidR="0087235F" w:rsidRPr="00403280">
        <w:rPr>
          <w:rFonts w:ascii="Times New Roman" w:hAnsi="Times New Roman" w:cs="Times New Roman"/>
          <w:sz w:val="28"/>
          <w:szCs w:val="28"/>
          <w:lang w:val="en-US"/>
        </w:rPr>
        <w:instrText>f</w:instrText>
      </w:r>
      <w:r w:rsidR="0087235F" w:rsidRPr="00403280">
        <w:rPr>
          <w:rFonts w:ascii="Times New Roman" w:hAnsi="Times New Roman" w:cs="Times New Roman"/>
          <w:sz w:val="28"/>
          <w:szCs w:val="28"/>
          <w:lang w:val="ru-RU"/>
        </w:rPr>
        <w:instrText>4</w:instrText>
      </w:r>
      <w:r w:rsidR="0087235F" w:rsidRPr="00403280">
        <w:rPr>
          <w:rFonts w:ascii="Times New Roman" w:hAnsi="Times New Roman" w:cs="Times New Roman"/>
          <w:sz w:val="28"/>
          <w:szCs w:val="28"/>
          <w:lang w:val="en-US"/>
        </w:rPr>
        <w:instrText>aa</w:instrText>
      </w:r>
      <w:r w:rsidR="0087235F" w:rsidRPr="00403280">
        <w:rPr>
          <w:rFonts w:ascii="Times New Roman" w:hAnsi="Times New Roman" w:cs="Times New Roman"/>
          <w:sz w:val="28"/>
          <w:szCs w:val="28"/>
          <w:lang w:val="ru-RU"/>
        </w:rPr>
        <w:instrText>2</w:instrText>
      </w:r>
      <w:r w:rsidR="0087235F" w:rsidRPr="00403280">
        <w:rPr>
          <w:rFonts w:ascii="Times New Roman" w:hAnsi="Times New Roman" w:cs="Times New Roman"/>
          <w:sz w:val="28"/>
          <w:szCs w:val="28"/>
          <w:lang w:val="en-US"/>
        </w:rPr>
        <w:instrText>b</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f</w:instrText>
      </w:r>
      <w:r w:rsidR="0087235F" w:rsidRPr="00403280">
        <w:rPr>
          <w:rFonts w:ascii="Times New Roman" w:hAnsi="Times New Roman" w:cs="Times New Roman"/>
          <w:sz w:val="28"/>
          <w:szCs w:val="28"/>
          <w:lang w:val="ru-RU"/>
        </w:rPr>
        <w:instrText>95</w:instrText>
      </w:r>
      <w:r w:rsidR="0087235F" w:rsidRPr="00403280">
        <w:rPr>
          <w:rFonts w:ascii="Times New Roman" w:hAnsi="Times New Roman" w:cs="Times New Roman"/>
          <w:sz w:val="28"/>
          <w:szCs w:val="28"/>
          <w:lang w:val="en-US"/>
        </w:rPr>
        <w:instrText>b</w:instrText>
      </w:r>
      <w:r w:rsidR="0087235F" w:rsidRPr="00403280">
        <w:rPr>
          <w:rFonts w:ascii="Times New Roman" w:hAnsi="Times New Roman" w:cs="Times New Roman"/>
          <w:sz w:val="28"/>
          <w:szCs w:val="28"/>
          <w:lang w:val="ru-RU"/>
        </w:rPr>
        <w:instrText>-3</w:instrText>
      </w:r>
      <w:r w:rsidR="0087235F" w:rsidRPr="00403280">
        <w:rPr>
          <w:rFonts w:ascii="Times New Roman" w:hAnsi="Times New Roman" w:cs="Times New Roman"/>
          <w:sz w:val="28"/>
          <w:szCs w:val="28"/>
          <w:lang w:val="en-US"/>
        </w:rPr>
        <w:instrText>aea</w:instrText>
      </w:r>
      <w:r w:rsidR="0087235F" w:rsidRPr="00403280">
        <w:rPr>
          <w:rFonts w:ascii="Times New Roman" w:hAnsi="Times New Roman" w:cs="Times New Roman"/>
          <w:sz w:val="28"/>
          <w:szCs w:val="28"/>
          <w:lang w:val="ru-RU"/>
        </w:rPr>
        <w:instrText>-809</w:instrText>
      </w:r>
      <w:r w:rsidR="0087235F" w:rsidRPr="00403280">
        <w:rPr>
          <w:rFonts w:ascii="Times New Roman" w:hAnsi="Times New Roman" w:cs="Times New Roman"/>
          <w:sz w:val="28"/>
          <w:szCs w:val="28"/>
          <w:lang w:val="en-US"/>
        </w:rPr>
        <w:instrText>f</w:instrText>
      </w:r>
      <w:r w:rsidR="0087235F" w:rsidRPr="00403280">
        <w:rPr>
          <w:rFonts w:ascii="Times New Roman" w:hAnsi="Times New Roman" w:cs="Times New Roman"/>
          <w:sz w:val="28"/>
          <w:szCs w:val="28"/>
          <w:lang w:val="ru-RU"/>
        </w:rPr>
        <w:instrText>-80</w:instrText>
      </w:r>
      <w:r w:rsidR="0087235F" w:rsidRPr="00403280">
        <w:rPr>
          <w:rFonts w:ascii="Times New Roman" w:hAnsi="Times New Roman" w:cs="Times New Roman"/>
          <w:sz w:val="28"/>
          <w:szCs w:val="28"/>
          <w:lang w:val="en-US"/>
        </w:rPr>
        <w:instrText>acdc</w:instrText>
      </w:r>
      <w:r w:rsidR="0087235F" w:rsidRPr="00403280">
        <w:rPr>
          <w:rFonts w:ascii="Times New Roman" w:hAnsi="Times New Roman" w:cs="Times New Roman"/>
          <w:sz w:val="28"/>
          <w:szCs w:val="28"/>
          <w:lang w:val="ru-RU"/>
        </w:rPr>
        <w:instrText>2</w:instrText>
      </w:r>
      <w:r w:rsidR="0087235F" w:rsidRPr="00403280">
        <w:rPr>
          <w:rFonts w:ascii="Times New Roman" w:hAnsi="Times New Roman" w:cs="Times New Roman"/>
          <w:sz w:val="28"/>
          <w:szCs w:val="28"/>
          <w:lang w:val="en-US"/>
        </w:rPr>
        <w:instrText>ac</w:instrText>
      </w:r>
      <w:r w:rsidR="0087235F" w:rsidRPr="00403280">
        <w:rPr>
          <w:rFonts w:ascii="Times New Roman" w:hAnsi="Times New Roman" w:cs="Times New Roman"/>
          <w:sz w:val="28"/>
          <w:szCs w:val="28"/>
          <w:lang w:val="ru-RU"/>
        </w:rPr>
        <w:instrText>603"]}],"</w:instrText>
      </w:r>
      <w:r w:rsidR="0087235F" w:rsidRPr="00403280">
        <w:rPr>
          <w:rFonts w:ascii="Times New Roman" w:hAnsi="Times New Roman" w:cs="Times New Roman"/>
          <w:sz w:val="28"/>
          <w:szCs w:val="28"/>
          <w:lang w:val="en-US"/>
        </w:rPr>
        <w:instrText>mendeley</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formattedCitation</w:instrText>
      </w:r>
      <w:r w:rsidR="0087235F" w:rsidRPr="00403280">
        <w:rPr>
          <w:rFonts w:ascii="Times New Roman" w:hAnsi="Times New Roman" w:cs="Times New Roman"/>
          <w:sz w:val="28"/>
          <w:szCs w:val="28"/>
          <w:lang w:val="ru-RU"/>
        </w:rPr>
        <w:instrText>":"&lt;</w:instrText>
      </w:r>
      <w:r w:rsidR="0087235F" w:rsidRPr="00403280">
        <w:rPr>
          <w:rFonts w:ascii="Times New Roman" w:hAnsi="Times New Roman" w:cs="Times New Roman"/>
          <w:sz w:val="28"/>
          <w:szCs w:val="28"/>
          <w:lang w:val="en-US"/>
        </w:rPr>
        <w:instrText>sup</w:instrText>
      </w:r>
      <w:r w:rsidR="0087235F" w:rsidRPr="00403280">
        <w:rPr>
          <w:rFonts w:ascii="Times New Roman" w:hAnsi="Times New Roman" w:cs="Times New Roman"/>
          <w:sz w:val="28"/>
          <w:szCs w:val="28"/>
          <w:lang w:val="ru-RU"/>
        </w:rPr>
        <w:instrText>&gt;26&lt;/</w:instrText>
      </w:r>
      <w:r w:rsidR="0087235F" w:rsidRPr="00403280">
        <w:rPr>
          <w:rFonts w:ascii="Times New Roman" w:hAnsi="Times New Roman" w:cs="Times New Roman"/>
          <w:sz w:val="28"/>
          <w:szCs w:val="28"/>
          <w:lang w:val="en-US"/>
        </w:rPr>
        <w:instrText>sup</w:instrText>
      </w:r>
      <w:r w:rsidR="0087235F" w:rsidRPr="00403280">
        <w:rPr>
          <w:rFonts w:ascii="Times New Roman" w:hAnsi="Times New Roman" w:cs="Times New Roman"/>
          <w:sz w:val="28"/>
          <w:szCs w:val="28"/>
          <w:lang w:val="ru-RU"/>
        </w:rPr>
        <w:instrText>&gt;","</w:instrText>
      </w:r>
      <w:r w:rsidR="0087235F" w:rsidRPr="00403280">
        <w:rPr>
          <w:rFonts w:ascii="Times New Roman" w:hAnsi="Times New Roman" w:cs="Times New Roman"/>
          <w:sz w:val="28"/>
          <w:szCs w:val="28"/>
          <w:lang w:val="en-US"/>
        </w:rPr>
        <w:instrText>plainTextFormattedCitation</w:instrText>
      </w:r>
      <w:r w:rsidR="0087235F" w:rsidRPr="00403280">
        <w:rPr>
          <w:rFonts w:ascii="Times New Roman" w:hAnsi="Times New Roman" w:cs="Times New Roman"/>
          <w:sz w:val="28"/>
          <w:szCs w:val="28"/>
          <w:lang w:val="ru-RU"/>
        </w:rPr>
        <w:instrText>":"26","</w:instrText>
      </w:r>
      <w:r w:rsidR="0087235F" w:rsidRPr="00403280">
        <w:rPr>
          <w:rFonts w:ascii="Times New Roman" w:hAnsi="Times New Roman" w:cs="Times New Roman"/>
          <w:sz w:val="28"/>
          <w:szCs w:val="28"/>
          <w:lang w:val="en-US"/>
        </w:rPr>
        <w:instrText>previouslyFormattedCitation</w:instrText>
      </w:r>
      <w:r w:rsidR="0087235F" w:rsidRPr="00403280">
        <w:rPr>
          <w:rFonts w:ascii="Times New Roman" w:hAnsi="Times New Roman" w:cs="Times New Roman"/>
          <w:sz w:val="28"/>
          <w:szCs w:val="28"/>
          <w:lang w:val="ru-RU"/>
        </w:rPr>
        <w:instrText>":"&lt;</w:instrText>
      </w:r>
      <w:r w:rsidR="0087235F" w:rsidRPr="00403280">
        <w:rPr>
          <w:rFonts w:ascii="Times New Roman" w:hAnsi="Times New Roman" w:cs="Times New Roman"/>
          <w:sz w:val="28"/>
          <w:szCs w:val="28"/>
          <w:lang w:val="en-US"/>
        </w:rPr>
        <w:instrText>sup</w:instrText>
      </w:r>
      <w:r w:rsidR="0087235F" w:rsidRPr="00403280">
        <w:rPr>
          <w:rFonts w:ascii="Times New Roman" w:hAnsi="Times New Roman" w:cs="Times New Roman"/>
          <w:sz w:val="28"/>
          <w:szCs w:val="28"/>
          <w:lang w:val="ru-RU"/>
        </w:rPr>
        <w:instrText>&gt;26&lt;/</w:instrText>
      </w:r>
      <w:r w:rsidR="0087235F" w:rsidRPr="00403280">
        <w:rPr>
          <w:rFonts w:ascii="Times New Roman" w:hAnsi="Times New Roman" w:cs="Times New Roman"/>
          <w:sz w:val="28"/>
          <w:szCs w:val="28"/>
          <w:lang w:val="en-US"/>
        </w:rPr>
        <w:instrText>sup</w:instrText>
      </w:r>
      <w:r w:rsidR="0087235F" w:rsidRPr="00403280">
        <w:rPr>
          <w:rFonts w:ascii="Times New Roman" w:hAnsi="Times New Roman" w:cs="Times New Roman"/>
          <w:sz w:val="28"/>
          <w:szCs w:val="28"/>
          <w:lang w:val="ru-RU"/>
        </w:rPr>
        <w:instrText>&gt;"},"</w:instrText>
      </w:r>
      <w:r w:rsidR="0087235F" w:rsidRPr="00403280">
        <w:rPr>
          <w:rFonts w:ascii="Times New Roman" w:hAnsi="Times New Roman" w:cs="Times New Roman"/>
          <w:sz w:val="28"/>
          <w:szCs w:val="28"/>
          <w:lang w:val="en-US"/>
        </w:rPr>
        <w:instrText>properties</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noteIndex</w:instrText>
      </w:r>
      <w:r w:rsidR="0087235F" w:rsidRPr="00403280">
        <w:rPr>
          <w:rFonts w:ascii="Times New Roman" w:hAnsi="Times New Roman" w:cs="Times New Roman"/>
          <w:sz w:val="28"/>
          <w:szCs w:val="28"/>
          <w:lang w:val="ru-RU"/>
        </w:rPr>
        <w:instrText>":0},"</w:instrText>
      </w:r>
      <w:r w:rsidR="0087235F" w:rsidRPr="00403280">
        <w:rPr>
          <w:rFonts w:ascii="Times New Roman" w:hAnsi="Times New Roman" w:cs="Times New Roman"/>
          <w:sz w:val="28"/>
          <w:szCs w:val="28"/>
          <w:lang w:val="en-US"/>
        </w:rPr>
        <w:instrText>schema</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https</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github</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com</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citation</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style</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language</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schema</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raw</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master</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csl</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citation</w:instrText>
      </w:r>
      <w:r w:rsidR="0087235F" w:rsidRPr="00403280">
        <w:rPr>
          <w:rFonts w:ascii="Times New Roman" w:hAnsi="Times New Roman" w:cs="Times New Roman"/>
          <w:sz w:val="28"/>
          <w:szCs w:val="28"/>
          <w:lang w:val="ru-RU"/>
        </w:rPr>
        <w:instrText>.</w:instrText>
      </w:r>
      <w:r w:rsidR="0087235F" w:rsidRPr="00403280">
        <w:rPr>
          <w:rFonts w:ascii="Times New Roman" w:hAnsi="Times New Roman" w:cs="Times New Roman"/>
          <w:sz w:val="28"/>
          <w:szCs w:val="28"/>
          <w:lang w:val="en-US"/>
        </w:rPr>
        <w:instrText>json</w:instrText>
      </w:r>
      <w:r w:rsidR="0087235F" w:rsidRPr="00403280">
        <w:rPr>
          <w:rFonts w:ascii="Times New Roman" w:hAnsi="Times New Roman" w:cs="Times New Roman"/>
          <w:sz w:val="28"/>
          <w:szCs w:val="28"/>
          <w:lang w:val="ru-RU"/>
        </w:rPr>
        <w:instrText>"}</w:instrText>
      </w:r>
      <w:r w:rsidR="00A433C3" w:rsidRPr="00403280">
        <w:rPr>
          <w:rFonts w:ascii="Times New Roman" w:hAnsi="Times New Roman" w:cs="Times New Roman"/>
          <w:sz w:val="28"/>
          <w:szCs w:val="28"/>
          <w:lang w:val="en-US"/>
        </w:rPr>
        <w:fldChar w:fldCharType="separate"/>
      </w:r>
      <w:r w:rsidR="00A433C3" w:rsidRPr="00403280">
        <w:rPr>
          <w:rFonts w:ascii="Times New Roman" w:hAnsi="Times New Roman" w:cs="Times New Roman"/>
          <w:noProof/>
          <w:sz w:val="28"/>
          <w:szCs w:val="28"/>
          <w:lang w:val="ru-RU"/>
        </w:rPr>
        <w:t>26</w:t>
      </w:r>
      <w:r w:rsidR="00A433C3" w:rsidRPr="00403280">
        <w:rPr>
          <w:rFonts w:ascii="Times New Roman" w:hAnsi="Times New Roman" w:cs="Times New Roman"/>
          <w:sz w:val="28"/>
          <w:szCs w:val="28"/>
          <w:lang w:val="en-US"/>
        </w:rPr>
        <w:fldChar w:fldCharType="end"/>
      </w:r>
      <w:r w:rsidR="00E2436D" w:rsidRPr="00403280">
        <w:rPr>
          <w:rFonts w:ascii="Times New Roman" w:hAnsi="Times New Roman" w:cs="Times New Roman"/>
          <w:sz w:val="28"/>
          <w:szCs w:val="28"/>
          <w:lang w:val="ru-RU"/>
        </w:rPr>
        <w:t>]</w:t>
      </w:r>
      <w:r w:rsidRPr="00403280">
        <w:rPr>
          <w:rFonts w:ascii="Times New Roman" w:hAnsi="Times New Roman" w:cs="Times New Roman"/>
          <w:sz w:val="28"/>
          <w:szCs w:val="28"/>
          <w:lang w:val="ru-RU"/>
        </w:rPr>
        <w:t xml:space="preserve">. </w:t>
      </w:r>
      <w:r w:rsidR="00262A0B" w:rsidRPr="00262A0B">
        <w:rPr>
          <w:rFonts w:ascii="Times New Roman" w:hAnsi="Times New Roman" w:cs="Times New Roman"/>
          <w:sz w:val="28"/>
          <w:szCs w:val="28"/>
          <w:lang w:val="ru-RU"/>
        </w:rPr>
        <w:t>Скрининг включает три основных этапа. На первом этапе врач в родильном отделении проводит фенотипический осмотр новорожденного для выявления врожденных пороков развития. На втором этапе, который охватывает детей в возрасте от одного месяца до года, педиатр или врач общей практики в учреждении ПМСП оценивает психофизическое развитие ребенка, анализируя показатели роста, веса и окружности головы в соответствии с центильными таблицами. Третий этап скрининга проводится для детей до пяти лет: врач или средний медперсонал кабинета развития ребенка в ПМСП оценивает нервно-психическое развитие независимо от результатов предыдущих этапов. При обнаружении отклонений на этом этапе ребенка направляют на консультацию в психолого-медико-педагогическую комиссию (ПМПК)</w:t>
      </w:r>
      <w:r w:rsidR="00262A0B">
        <w:rPr>
          <w:rFonts w:ascii="Times New Roman" w:hAnsi="Times New Roman" w:cs="Times New Roman"/>
          <w:sz w:val="28"/>
          <w:szCs w:val="28"/>
          <w:lang w:val="ru-RU"/>
        </w:rPr>
        <w:t xml:space="preserve"> </w:t>
      </w:r>
      <w:r w:rsidR="00CC2F35" w:rsidRPr="00403280">
        <w:rPr>
          <w:rFonts w:ascii="Times New Roman" w:hAnsi="Times New Roman" w:cs="Times New Roman"/>
          <w:sz w:val="28"/>
          <w:szCs w:val="28"/>
          <w:lang w:val="ru-RU"/>
        </w:rPr>
        <w:t>[</w:t>
      </w:r>
      <w:r w:rsidR="0087235F"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{"citationItems":[{"id":"ITEM-1","itemData":{"URL":"https://adilet.zan.kz/rus/docs/V2000020744","accessed":{"date-parts":[["2024","8","25"]]},"id":"ITEM-1","issued":{"date-parts":[["0"]]},"title":"Об утверждении правил оказания государственных услуг в сфере психолого-педагогической поддержки, оказываемых местными исполнительными органами\" - ИПС \"Әділет\"","type":"webpage"},"uris":["http://www.mendeley.com/documents/?uuid=4e27866c-fa1c-31ea-ac72-0775252409b7"]}],"mendeley":{"formattedCitation":"&lt;sup&gt;113&lt;/sup&gt;","plainTextFormattedCitation":"113","previouslyFormattedCitation":"&lt;sup&gt;113&lt;/sup&gt;"},"properties":{"noteIndex":0},"schema":"https://github.com/citation-style-language/schema/raw/master/csl-citation.json"}</w:instrText>
      </w:r>
      <w:r w:rsidR="0087235F"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113</w:t>
      </w:r>
      <w:r w:rsidR="0087235F" w:rsidRPr="00403280">
        <w:rPr>
          <w:rFonts w:ascii="Times New Roman" w:hAnsi="Times New Roman" w:cs="Times New Roman"/>
          <w:sz w:val="28"/>
          <w:szCs w:val="28"/>
          <w:lang w:val="ru-RU"/>
        </w:rPr>
        <w:fldChar w:fldCharType="end"/>
      </w:r>
      <w:r w:rsidR="00CC2F35" w:rsidRPr="00403280">
        <w:rPr>
          <w:rFonts w:ascii="Times New Roman" w:hAnsi="Times New Roman" w:cs="Times New Roman"/>
          <w:sz w:val="28"/>
          <w:szCs w:val="28"/>
          <w:lang w:val="ru-RU"/>
        </w:rPr>
        <w:t>]</w:t>
      </w:r>
      <w:r w:rsidR="005838C0" w:rsidRPr="00403280">
        <w:rPr>
          <w:rFonts w:ascii="Times New Roman" w:hAnsi="Times New Roman" w:cs="Times New Roman"/>
          <w:sz w:val="28"/>
          <w:szCs w:val="28"/>
          <w:lang w:val="ru-RU"/>
        </w:rPr>
        <w:t>.</w:t>
      </w:r>
      <w:r w:rsidR="00752AFD" w:rsidRPr="00403280">
        <w:rPr>
          <w:sz w:val="28"/>
          <w:szCs w:val="28"/>
        </w:rPr>
        <w:t xml:space="preserve"> </w:t>
      </w:r>
      <w:r w:rsidR="00262A0B" w:rsidRPr="00262A0B">
        <w:rPr>
          <w:rFonts w:ascii="Times New Roman" w:hAnsi="Times New Roman" w:cs="Times New Roman"/>
          <w:sz w:val="28"/>
          <w:szCs w:val="28"/>
          <w:lang w:val="ru-RU"/>
        </w:rPr>
        <w:t>Деятельность ПМПК в Казахстане сыграла важную роль в переходе от традиционной медицинской модели оценки образовательных потребностей детей к современному социально-педагогическому подходу. Ранее медицинская модель, применявшаяся в стране, рассматривала трудности в обучении как внутренние особенности ребенка, делая основной акцент на диагнозе и коррекции его нарушений. Это создавало представление, что проблемы ребенка связаны исключительно с его индивидуальными ограничениями.</w:t>
      </w:r>
      <w:r w:rsidR="00262A0B">
        <w:rPr>
          <w:rFonts w:ascii="Times New Roman" w:hAnsi="Times New Roman" w:cs="Times New Roman"/>
          <w:sz w:val="28"/>
          <w:szCs w:val="28"/>
          <w:lang w:val="ru-RU"/>
        </w:rPr>
        <w:t xml:space="preserve"> </w:t>
      </w:r>
      <w:r w:rsidR="00262A0B" w:rsidRPr="00262A0B">
        <w:rPr>
          <w:rFonts w:ascii="Times New Roman" w:hAnsi="Times New Roman" w:cs="Times New Roman"/>
          <w:sz w:val="28"/>
          <w:szCs w:val="28"/>
          <w:lang w:val="ru-RU"/>
        </w:rPr>
        <w:t>Социально-педагогический подход, внедряемый сегодня, предлагает принципиально иной взгляд. Оценка теперь фокусируется на реальных потребностях ребенка и возможностях адаптации образовательной среды для его поддержки. Главный вопрос заключается не в том, какие у ребенка имеются ограничения, а в том, как можно изменить обучение, чтобы способствовать его развитию и социализации. Такой подход предполагает не просто устранение недостатков, а создание условий для успешного взаимодействия ребенка с окружающим миром.</w:t>
      </w:r>
      <w:r w:rsidR="00262A0B">
        <w:rPr>
          <w:rFonts w:ascii="Times New Roman" w:hAnsi="Times New Roman" w:cs="Times New Roman"/>
          <w:sz w:val="28"/>
          <w:szCs w:val="28"/>
          <w:lang w:val="ru-RU"/>
        </w:rPr>
        <w:t xml:space="preserve"> </w:t>
      </w:r>
      <w:r w:rsidR="00262A0B" w:rsidRPr="00262A0B">
        <w:rPr>
          <w:rFonts w:ascii="Times New Roman" w:hAnsi="Times New Roman" w:cs="Times New Roman"/>
          <w:sz w:val="28"/>
          <w:szCs w:val="28"/>
          <w:lang w:val="ru-RU"/>
        </w:rPr>
        <w:t xml:space="preserve">Подход ПМПК также подчеркивает важность образовательной поддержки, включающей индивидуализированные методы и стратегии, которые учитывают особенности каждого ребенка. Этот новый взгляд на образовательные потребности позволяет более глубоко интегрировать детей с особыми потребностями в общеобразовательные учреждения, создавая инклюзивную среду, где внимание уделяется не только трудностям, но и сильным сторонам каждого ребенка. </w:t>
      </w:r>
      <w:r w:rsidR="0059673A" w:rsidRPr="00403280">
        <w:rPr>
          <w:rFonts w:ascii="Times New Roman" w:hAnsi="Times New Roman" w:cs="Times New Roman"/>
          <w:sz w:val="28"/>
          <w:szCs w:val="28"/>
          <w:lang w:val="ru-RU"/>
        </w:rPr>
        <w:t>[</w:t>
      </w:r>
      <w:r w:rsidR="0087235F" w:rsidRPr="00403280">
        <w:rPr>
          <w:rFonts w:ascii="Times New Roman" w:hAnsi="Times New Roman" w:cs="Times New Roman"/>
          <w:sz w:val="28"/>
          <w:szCs w:val="28"/>
          <w:lang w:val="ru-RU"/>
        </w:rPr>
        <w:fldChar w:fldCharType="begin" w:fldLock="1"/>
      </w:r>
      <w:r w:rsidR="00BD1092">
        <w:rPr>
          <w:rFonts w:ascii="Times New Roman" w:hAnsi="Times New Roman" w:cs="Times New Roman"/>
          <w:sz w:val="28"/>
          <w:szCs w:val="28"/>
          <w:lang w:val="ru-RU"/>
        </w:rPr>
        <w:instrText>ADDIN CSL_CITATION {"citationItems":[{"id":"ITEM-1","itemData":{"URL":"https://elibrary.ru/item.asp?id=43943299","accessed":{"date-parts":[["2024","8","25"]]},"id":"ITEM-1","issued":{"date-parts":[["0"]]},"title":"О НЕКОТОРЫХ АСПЕКТАХ РАЗВИТИЯ ИНКЛЮЗИВНОГО ОБРАЗОВАНИЯ В РЕСПУБЛИКЕ КАЗАХСТАН","type":"webpage"},"uris":["http://www.mendeley.com/documents/?uuid=9b4ad6a1-777e-36ee-947a-31bc21bd47bd"]},{"id":"ITEM-2","itemData":{"ISSN":"2312-8399","author":[{"dropping-particle":"","family":"Ж.А.","given":"Ержолова","non-dropping-particle":"","parse-names":false,"suffix":""},{"dropping-particle":"","family":"А.Н.","given":"Сакаева","non-dropping-particle":"","parse-names":false,"suffix":""}],"container-title":"Педагогическая наука и практика","id":"ITEM-2","issue":"2 (28)","issued":{"date-parts":[["2020"]]},"publisher":"Филиал АО «Национальный центр повышения квалификации «Өрлеу» Институт профессионального развития по Костанайской области»","title":"НОВЫЕ НАПРАВЛЕНИЯ РАЗВИТИЯ ИНКЛЮЗИВНОГО ОБРАЗОВАНИЯ: ВОПРОСЫ И ОТВЕТЫ","type":"article-journal"},"uris":["http://www.mendeley.com/documents/?uuid=18533b4a-fda8-3da5-bed3-8a8f12d5aa7c"]}],"mendeley":{"formattedCitation":"&lt;sup&gt;114,115&lt;/sup&gt;","plainTextFormattedCitation":"114,115","previouslyFormattedCitation":"&lt;sup&gt;114,115&lt;/sup&gt;"},"properties":{"noteIndex":0},"schema":"https://github.com/citation-style-language/schema/raw/master/csl-citation.json"}</w:instrText>
      </w:r>
      <w:r w:rsidR="0087235F" w:rsidRPr="00403280">
        <w:rPr>
          <w:rFonts w:ascii="Times New Roman" w:hAnsi="Times New Roman" w:cs="Times New Roman"/>
          <w:sz w:val="28"/>
          <w:szCs w:val="28"/>
          <w:lang w:val="ru-RU"/>
        </w:rPr>
        <w:fldChar w:fldCharType="separate"/>
      </w:r>
      <w:r w:rsidR="00403280" w:rsidRPr="00403280">
        <w:rPr>
          <w:rFonts w:ascii="Times New Roman" w:hAnsi="Times New Roman" w:cs="Times New Roman"/>
          <w:noProof/>
          <w:sz w:val="28"/>
          <w:szCs w:val="28"/>
          <w:lang w:val="ru-RU"/>
        </w:rPr>
        <w:t>114,115</w:t>
      </w:r>
      <w:r w:rsidR="0087235F" w:rsidRPr="00403280">
        <w:rPr>
          <w:rFonts w:ascii="Times New Roman" w:hAnsi="Times New Roman" w:cs="Times New Roman"/>
          <w:sz w:val="28"/>
          <w:szCs w:val="28"/>
          <w:lang w:val="ru-RU"/>
        </w:rPr>
        <w:fldChar w:fldCharType="end"/>
      </w:r>
      <w:r w:rsidR="0059673A" w:rsidRPr="00403280">
        <w:rPr>
          <w:rFonts w:ascii="Times New Roman" w:hAnsi="Times New Roman" w:cs="Times New Roman"/>
          <w:sz w:val="28"/>
          <w:szCs w:val="28"/>
          <w:lang w:val="ru-RU"/>
        </w:rPr>
        <w:t>].</w:t>
      </w:r>
    </w:p>
    <w:p w14:paraId="7D74680F" w14:textId="56960C2A" w:rsidR="00B718D5" w:rsidRPr="00505DAC" w:rsidRDefault="007E78E2" w:rsidP="002A10ED">
      <w:pPr>
        <w:pStyle w:val="2"/>
        <w:numPr>
          <w:ilvl w:val="1"/>
          <w:numId w:val="4"/>
        </w:numPr>
        <w:jc w:val="both"/>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 </w:t>
      </w:r>
      <w:bookmarkStart w:id="7" w:name="_Toc179971135"/>
      <w:r w:rsidR="00B718D5" w:rsidRPr="003F498C">
        <w:rPr>
          <w:rFonts w:ascii="Times New Roman" w:hAnsi="Times New Roman" w:cs="Times New Roman"/>
          <w:b/>
          <w:bCs/>
          <w:sz w:val="28"/>
          <w:szCs w:val="28"/>
          <w:lang w:val="ru-RU"/>
        </w:rPr>
        <w:t xml:space="preserve">Систематический обзор и оценка глобального применения </w:t>
      </w:r>
      <w:r w:rsidR="00B718D5" w:rsidRPr="003F498C">
        <w:rPr>
          <w:rFonts w:ascii="Times New Roman" w:hAnsi="Times New Roman" w:cs="Times New Roman"/>
          <w:b/>
          <w:bCs/>
          <w:sz w:val="28"/>
          <w:szCs w:val="28"/>
          <w:lang w:val="en-US"/>
        </w:rPr>
        <w:t>M</w:t>
      </w:r>
      <w:r w:rsidR="00B718D5" w:rsidRPr="003F498C">
        <w:rPr>
          <w:rFonts w:ascii="Times New Roman" w:hAnsi="Times New Roman" w:cs="Times New Roman"/>
          <w:b/>
          <w:bCs/>
          <w:sz w:val="28"/>
          <w:szCs w:val="28"/>
          <w:lang w:val="ru-RU"/>
        </w:rPr>
        <w:t>-</w:t>
      </w:r>
      <w:r w:rsidR="00B718D5" w:rsidRPr="003F498C">
        <w:rPr>
          <w:rFonts w:ascii="Times New Roman" w:hAnsi="Times New Roman" w:cs="Times New Roman"/>
          <w:b/>
          <w:bCs/>
          <w:sz w:val="28"/>
          <w:szCs w:val="28"/>
          <w:lang w:val="en-US"/>
        </w:rPr>
        <w:t>CHAT</w:t>
      </w:r>
      <w:r w:rsidR="00B718D5" w:rsidRPr="003F498C">
        <w:rPr>
          <w:rFonts w:ascii="Times New Roman" w:hAnsi="Times New Roman" w:cs="Times New Roman"/>
          <w:b/>
          <w:bCs/>
          <w:sz w:val="28"/>
          <w:szCs w:val="28"/>
          <w:lang w:val="ru-RU"/>
        </w:rPr>
        <w:t>-</w:t>
      </w:r>
      <w:r w:rsidR="00B718D5" w:rsidRPr="003F498C">
        <w:rPr>
          <w:rFonts w:ascii="Times New Roman" w:hAnsi="Times New Roman" w:cs="Times New Roman"/>
          <w:b/>
          <w:bCs/>
          <w:sz w:val="28"/>
          <w:szCs w:val="28"/>
          <w:lang w:val="en-US"/>
        </w:rPr>
        <w:t>R</w:t>
      </w:r>
      <w:r w:rsidR="00B718D5" w:rsidRPr="003F498C">
        <w:rPr>
          <w:rFonts w:ascii="Times New Roman" w:hAnsi="Times New Roman" w:cs="Times New Roman"/>
          <w:b/>
          <w:bCs/>
          <w:sz w:val="28"/>
          <w:szCs w:val="28"/>
          <w:lang w:val="ru-RU"/>
        </w:rPr>
        <w:t>/</w:t>
      </w:r>
      <w:r w:rsidR="00B718D5" w:rsidRPr="003F498C">
        <w:rPr>
          <w:rFonts w:ascii="Times New Roman" w:hAnsi="Times New Roman" w:cs="Times New Roman"/>
          <w:b/>
          <w:bCs/>
          <w:sz w:val="28"/>
          <w:szCs w:val="28"/>
          <w:lang w:val="en-US"/>
        </w:rPr>
        <w:t>F</w:t>
      </w:r>
      <w:bookmarkEnd w:id="7"/>
    </w:p>
    <w:p w14:paraId="03F40A0B" w14:textId="77777777" w:rsidR="00505DAC" w:rsidRDefault="00505DAC" w:rsidP="006F1944">
      <w:pPr>
        <w:spacing w:line="240" w:lineRule="auto"/>
        <w:ind w:firstLine="720"/>
        <w:jc w:val="both"/>
        <w:rPr>
          <w:rFonts w:ascii="Times New Roman" w:eastAsia="Times New Roman" w:hAnsi="Times New Roman" w:cs="Times New Roman"/>
          <w:sz w:val="28"/>
          <w:szCs w:val="28"/>
          <w:lang w:val="ru-RU"/>
        </w:rPr>
      </w:pPr>
      <w:r w:rsidRPr="00505DAC">
        <w:rPr>
          <w:rFonts w:ascii="Times New Roman" w:eastAsia="Times New Roman" w:hAnsi="Times New Roman" w:cs="Times New Roman"/>
          <w:sz w:val="28"/>
          <w:szCs w:val="28"/>
        </w:rPr>
        <w:t>Критериями включения публикаций для анализа в рамках систематического обзора исследования являлись: исследования, направленные на оценку достоверности</w:t>
      </w:r>
      <w:r>
        <w:rPr>
          <w:rFonts w:ascii="Times New Roman" w:eastAsia="Times New Roman" w:hAnsi="Times New Roman" w:cs="Times New Roman"/>
          <w:sz w:val="28"/>
          <w:szCs w:val="28"/>
          <w:lang w:val="ru-RU"/>
        </w:rPr>
        <w:t>,</w:t>
      </w:r>
      <w:r w:rsidRPr="00505DAC">
        <w:rPr>
          <w:rFonts w:ascii="Times New Roman" w:eastAsia="Times New Roman" w:hAnsi="Times New Roman" w:cs="Times New Roman"/>
          <w:sz w:val="28"/>
          <w:szCs w:val="28"/>
        </w:rPr>
        <w:t xml:space="preserve"> надежности</w:t>
      </w:r>
      <w:r>
        <w:rPr>
          <w:rFonts w:ascii="Times New Roman" w:eastAsia="Times New Roman" w:hAnsi="Times New Roman" w:cs="Times New Roman"/>
          <w:sz w:val="28"/>
          <w:szCs w:val="28"/>
          <w:lang w:val="ru-RU"/>
        </w:rPr>
        <w:t xml:space="preserve"> и применения</w:t>
      </w:r>
      <w:r w:rsidRPr="00505DA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скрининга</w:t>
      </w:r>
      <w:r w:rsidRPr="00505DAC">
        <w:rPr>
          <w:rFonts w:ascii="Times New Roman" w:eastAsia="Times New Roman" w:hAnsi="Times New Roman" w:cs="Times New Roman"/>
          <w:sz w:val="28"/>
          <w:szCs w:val="28"/>
        </w:rPr>
        <w:t xml:space="preserve"> M-CHAT-R/F у детей раннего возраста</w:t>
      </w:r>
      <w:r>
        <w:rPr>
          <w:rFonts w:ascii="Times New Roman" w:eastAsia="Times New Roman" w:hAnsi="Times New Roman" w:cs="Times New Roman"/>
          <w:sz w:val="28"/>
          <w:szCs w:val="28"/>
          <w:lang w:val="ru-RU"/>
        </w:rPr>
        <w:t xml:space="preserve"> не в англоязычной стране</w:t>
      </w:r>
      <w:r w:rsidRPr="00505DAC">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p>
    <w:p w14:paraId="2487356F" w14:textId="5D9332CE" w:rsidR="00505DAC" w:rsidRPr="00505DAC" w:rsidRDefault="00505DAC" w:rsidP="006F1944">
      <w:pPr>
        <w:spacing w:line="240" w:lineRule="auto"/>
        <w:ind w:firstLine="720"/>
        <w:jc w:val="both"/>
        <w:rPr>
          <w:rFonts w:ascii="Times New Roman" w:eastAsia="Times New Roman" w:hAnsi="Times New Roman" w:cs="Times New Roman"/>
          <w:sz w:val="28"/>
          <w:szCs w:val="28"/>
        </w:rPr>
      </w:pPr>
      <w:r w:rsidRPr="00505DAC">
        <w:rPr>
          <w:rFonts w:ascii="Times New Roman" w:eastAsia="Times New Roman" w:hAnsi="Times New Roman" w:cs="Times New Roman"/>
          <w:sz w:val="28"/>
          <w:szCs w:val="28"/>
        </w:rPr>
        <w:t>Критерии исключения: исследования, проведенные в англоязычной стране, оценивающие точность англоязычной версии M-CHAT-R/F</w:t>
      </w:r>
      <w:r w:rsidRPr="00505DAC">
        <w:rPr>
          <w:rFonts w:ascii="Times New Roman" w:eastAsia="Times New Roman" w:hAnsi="Times New Roman" w:cs="Times New Roman"/>
          <w:sz w:val="28"/>
          <w:szCs w:val="28"/>
          <w:lang w:val="ru-RU"/>
        </w:rPr>
        <w:t>;</w:t>
      </w:r>
      <w:r w:rsidRPr="00505DAC">
        <w:rPr>
          <w:rFonts w:ascii="Times New Roman" w:eastAsia="Times New Roman" w:hAnsi="Times New Roman" w:cs="Times New Roman"/>
          <w:sz w:val="28"/>
          <w:szCs w:val="28"/>
        </w:rPr>
        <w:t xml:space="preserve"> исследование, ориентированное на </w:t>
      </w:r>
      <w:r>
        <w:rPr>
          <w:rFonts w:ascii="Times New Roman" w:eastAsia="Times New Roman" w:hAnsi="Times New Roman" w:cs="Times New Roman"/>
          <w:sz w:val="28"/>
          <w:szCs w:val="28"/>
          <w:lang w:val="ru-RU"/>
        </w:rPr>
        <w:t>оценку детей из</w:t>
      </w:r>
      <w:r w:rsidRPr="00505DAC">
        <w:rPr>
          <w:rFonts w:ascii="Times New Roman" w:eastAsia="Times New Roman" w:hAnsi="Times New Roman" w:cs="Times New Roman"/>
          <w:sz w:val="28"/>
          <w:szCs w:val="28"/>
        </w:rPr>
        <w:t xml:space="preserve"> групп риска по РАС</w:t>
      </w:r>
      <w:r w:rsidRPr="00505DAC">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применение</w:t>
      </w:r>
      <w:r w:rsidRPr="00505DA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 xml:space="preserve">более ранних версий </w:t>
      </w:r>
      <w:r>
        <w:rPr>
          <w:rFonts w:ascii="Times New Roman" w:eastAsia="Times New Roman" w:hAnsi="Times New Roman" w:cs="Times New Roman"/>
          <w:sz w:val="28"/>
          <w:szCs w:val="28"/>
          <w:lang w:val="en-US"/>
        </w:rPr>
        <w:t>M</w:t>
      </w:r>
      <w:r w:rsidRPr="00505DAC">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505DAC">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505DAC">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F</w:t>
      </w:r>
      <w:r w:rsidRPr="00505DAC">
        <w:rPr>
          <w:rFonts w:ascii="Times New Roman" w:eastAsia="Times New Roman" w:hAnsi="Times New Roman" w:cs="Times New Roman"/>
          <w:sz w:val="28"/>
          <w:szCs w:val="28"/>
          <w:lang w:val="ru-RU"/>
        </w:rPr>
        <w:t xml:space="preserve">, </w:t>
      </w:r>
      <w:r w:rsidRPr="00505DAC">
        <w:rPr>
          <w:rFonts w:ascii="Times New Roman" w:eastAsia="Times New Roman" w:hAnsi="Times New Roman" w:cs="Times New Roman"/>
          <w:sz w:val="28"/>
          <w:szCs w:val="28"/>
        </w:rPr>
        <w:t>такие как M-CHAT.</w:t>
      </w:r>
    </w:p>
    <w:p w14:paraId="4FF80C97" w14:textId="57FE5BFE" w:rsidR="000A2EE5" w:rsidRDefault="00505DAC" w:rsidP="006F1944">
      <w:pPr>
        <w:spacing w:line="240" w:lineRule="auto"/>
        <w:ind w:firstLine="720"/>
        <w:jc w:val="both"/>
        <w:rPr>
          <w:rFonts w:ascii="Times New Roman" w:eastAsia="Times New Roman" w:hAnsi="Times New Roman" w:cs="Times New Roman"/>
          <w:sz w:val="28"/>
          <w:szCs w:val="28"/>
        </w:rPr>
      </w:pPr>
      <w:r w:rsidRPr="00505DAC">
        <w:rPr>
          <w:rFonts w:ascii="Times New Roman" w:eastAsia="Times New Roman" w:hAnsi="Times New Roman" w:cs="Times New Roman"/>
          <w:sz w:val="28"/>
          <w:szCs w:val="28"/>
        </w:rPr>
        <w:t xml:space="preserve">Исследование литературы было проведено в </w:t>
      </w:r>
      <w:r>
        <w:rPr>
          <w:rFonts w:ascii="Times New Roman" w:eastAsia="Times New Roman" w:hAnsi="Times New Roman" w:cs="Times New Roman"/>
          <w:sz w:val="28"/>
          <w:szCs w:val="28"/>
          <w:lang w:val="ru-RU"/>
        </w:rPr>
        <w:t>базах данных научного цитирования</w:t>
      </w:r>
      <w:r w:rsidRPr="00505DAC">
        <w:rPr>
          <w:rFonts w:ascii="Times New Roman" w:eastAsia="Times New Roman" w:hAnsi="Times New Roman" w:cs="Times New Roman"/>
          <w:sz w:val="28"/>
          <w:szCs w:val="28"/>
        </w:rPr>
        <w:t xml:space="preserve">, таких как Scopus, Web of Science, eLibrary и Google Scholar. Всего по ключевому слову «M-CHAT-R/F» было найдено 775 ссылок. Среди них только 16 статей </w:t>
      </w:r>
      <w:r w:rsidR="000A2EE5">
        <w:rPr>
          <w:rFonts w:ascii="Times New Roman" w:eastAsia="Times New Roman" w:hAnsi="Times New Roman" w:cs="Times New Roman"/>
          <w:sz w:val="28"/>
          <w:szCs w:val="28"/>
          <w:lang w:val="ru-RU"/>
        </w:rPr>
        <w:t xml:space="preserve">соответствовали критериям включения. </w:t>
      </w:r>
      <w:r w:rsidRPr="00505DAC">
        <w:rPr>
          <w:rFonts w:ascii="Times New Roman" w:eastAsia="Times New Roman" w:hAnsi="Times New Roman" w:cs="Times New Roman"/>
          <w:sz w:val="28"/>
          <w:szCs w:val="28"/>
        </w:rPr>
        <w:t>Каждому, включенному исследованию был присвоен порядковый номер</w:t>
      </w:r>
      <w:r w:rsidR="009F1982">
        <w:rPr>
          <w:rFonts w:ascii="Times New Roman" w:eastAsia="Times New Roman" w:hAnsi="Times New Roman" w:cs="Times New Roman"/>
          <w:sz w:val="28"/>
          <w:szCs w:val="28"/>
          <w:lang w:val="ru-RU"/>
        </w:rPr>
        <w:t xml:space="preserve"> (таблица 1)</w:t>
      </w:r>
      <w:r w:rsidRPr="00505DAC">
        <w:rPr>
          <w:rFonts w:ascii="Times New Roman" w:eastAsia="Times New Roman" w:hAnsi="Times New Roman" w:cs="Times New Roman"/>
          <w:sz w:val="28"/>
          <w:szCs w:val="28"/>
        </w:rPr>
        <w:t xml:space="preserve">. </w:t>
      </w:r>
    </w:p>
    <w:p w14:paraId="1D480ADD" w14:textId="77777777" w:rsidR="000A2EE5" w:rsidRDefault="000A2EE5" w:rsidP="00505DAC">
      <w:pPr>
        <w:spacing w:line="240" w:lineRule="auto"/>
        <w:jc w:val="both"/>
        <w:rPr>
          <w:rFonts w:ascii="Times New Roman" w:eastAsia="Times New Roman" w:hAnsi="Times New Roman" w:cs="Times New Roman"/>
          <w:sz w:val="28"/>
          <w:szCs w:val="28"/>
        </w:rPr>
      </w:pPr>
    </w:p>
    <w:p w14:paraId="7D7B426B" w14:textId="1C52C6EB" w:rsidR="00505DAC" w:rsidRPr="00505DAC" w:rsidRDefault="000A2EE5" w:rsidP="00505DAC">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Т</w:t>
      </w:r>
      <w:r w:rsidRPr="00505DAC">
        <w:rPr>
          <w:rFonts w:ascii="Times New Roman" w:eastAsia="Times New Roman" w:hAnsi="Times New Roman" w:cs="Times New Roman"/>
          <w:sz w:val="28"/>
          <w:szCs w:val="28"/>
        </w:rPr>
        <w:t>аблица</w:t>
      </w:r>
      <w:r w:rsidR="00505DAC" w:rsidRPr="00505DA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1</w:t>
      </w:r>
      <w:r w:rsidR="00505DAC" w:rsidRPr="00505DAC">
        <w:rPr>
          <w:rFonts w:ascii="Times New Roman" w:eastAsia="Times New Roman" w:hAnsi="Times New Roman" w:cs="Times New Roman"/>
          <w:sz w:val="28"/>
          <w:szCs w:val="28"/>
        </w:rPr>
        <w:t xml:space="preserve"> </w:t>
      </w:r>
      <w:r w:rsidR="00D61721">
        <w:rPr>
          <w:rFonts w:ascii="Times New Roman" w:eastAsia="Times New Roman" w:hAnsi="Times New Roman" w:cs="Times New Roman"/>
          <w:sz w:val="28"/>
          <w:szCs w:val="28"/>
          <w:lang w:val="ru-RU"/>
        </w:rPr>
        <w:t>–</w:t>
      </w:r>
      <w:r w:rsidR="00505DAC" w:rsidRPr="00505DAC">
        <w:rPr>
          <w:rFonts w:ascii="Times New Roman" w:eastAsia="Times New Roman" w:hAnsi="Times New Roman" w:cs="Times New Roman"/>
          <w:sz w:val="28"/>
          <w:szCs w:val="28"/>
        </w:rPr>
        <w:t xml:space="preserve"> Характеристика исследований</w:t>
      </w:r>
    </w:p>
    <w:p w14:paraId="7CB00DC9" w14:textId="77777777" w:rsidR="00505DAC" w:rsidRPr="00505DAC" w:rsidRDefault="00505DAC" w:rsidP="000A2EE5">
      <w:pPr>
        <w:pStyle w:val="ad"/>
        <w:spacing w:line="240" w:lineRule="auto"/>
        <w:ind w:left="440"/>
        <w:jc w:val="both"/>
        <w:rPr>
          <w:rFonts w:ascii="Times New Roman" w:eastAsia="Times New Roman" w:hAnsi="Times New Roman" w:cs="Times New Roman"/>
          <w:sz w:val="28"/>
          <w:szCs w:val="28"/>
        </w:rPr>
      </w:pP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33"/>
        <w:gridCol w:w="1559"/>
        <w:gridCol w:w="2835"/>
        <w:gridCol w:w="3402"/>
      </w:tblGrid>
      <w:tr w:rsidR="00505DAC" w:rsidRPr="003E1824" w14:paraId="7A2DDFE5" w14:textId="77777777" w:rsidTr="0064685C">
        <w:tc>
          <w:tcPr>
            <w:tcW w:w="1833" w:type="dxa"/>
            <w:shd w:val="clear" w:color="auto" w:fill="auto"/>
            <w:tcMar>
              <w:top w:w="100" w:type="dxa"/>
              <w:left w:w="100" w:type="dxa"/>
              <w:bottom w:w="100" w:type="dxa"/>
              <w:right w:w="100" w:type="dxa"/>
            </w:tcMar>
          </w:tcPr>
          <w:p w14:paraId="090DCF3C" w14:textId="77777777" w:rsidR="00505DAC" w:rsidRPr="003E1824" w:rsidRDefault="00505DAC" w:rsidP="007E78E2">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 исследования</w:t>
            </w:r>
          </w:p>
        </w:tc>
        <w:tc>
          <w:tcPr>
            <w:tcW w:w="1559" w:type="dxa"/>
            <w:shd w:val="clear" w:color="auto" w:fill="auto"/>
            <w:tcMar>
              <w:top w:w="100" w:type="dxa"/>
              <w:left w:w="100" w:type="dxa"/>
              <w:bottom w:w="100" w:type="dxa"/>
              <w:right w:w="100" w:type="dxa"/>
            </w:tcMar>
          </w:tcPr>
          <w:p w14:paraId="71D3E3F8" w14:textId="77777777" w:rsidR="00505DAC" w:rsidRPr="003E1824" w:rsidRDefault="00505DAC" w:rsidP="007E78E2">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Размер выборки</w:t>
            </w:r>
          </w:p>
        </w:tc>
        <w:tc>
          <w:tcPr>
            <w:tcW w:w="2835" w:type="dxa"/>
            <w:shd w:val="clear" w:color="auto" w:fill="auto"/>
            <w:tcMar>
              <w:top w:w="100" w:type="dxa"/>
              <w:left w:w="100" w:type="dxa"/>
              <w:bottom w:w="100" w:type="dxa"/>
              <w:right w:w="100" w:type="dxa"/>
            </w:tcMar>
          </w:tcPr>
          <w:p w14:paraId="68DDA39E" w14:textId="77777777" w:rsidR="00505DAC" w:rsidRPr="003E1824" w:rsidRDefault="00505DAC" w:rsidP="007E78E2">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Страна</w:t>
            </w:r>
          </w:p>
        </w:tc>
        <w:tc>
          <w:tcPr>
            <w:tcW w:w="3402" w:type="dxa"/>
            <w:shd w:val="clear" w:color="auto" w:fill="auto"/>
            <w:tcMar>
              <w:top w:w="100" w:type="dxa"/>
              <w:left w:w="100" w:type="dxa"/>
              <w:bottom w:w="100" w:type="dxa"/>
              <w:right w:w="100" w:type="dxa"/>
            </w:tcMar>
          </w:tcPr>
          <w:p w14:paraId="19DACE6D" w14:textId="6FB59824" w:rsidR="00505DAC" w:rsidRPr="003E1824" w:rsidRDefault="009E0197" w:rsidP="007E78E2">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sidRPr="003E1824">
              <w:rPr>
                <w:rFonts w:ascii="Times New Roman" w:eastAsia="Times New Roman" w:hAnsi="Times New Roman" w:cs="Times New Roman"/>
                <w:sz w:val="24"/>
                <w:szCs w:val="24"/>
                <w:lang w:val="ru-RU"/>
              </w:rPr>
              <w:t>Автор исследования и ссылка</w:t>
            </w:r>
          </w:p>
        </w:tc>
      </w:tr>
      <w:tr w:rsidR="00505DAC" w:rsidRPr="003E1824" w14:paraId="3B409DD8" w14:textId="77777777" w:rsidTr="0064685C">
        <w:tc>
          <w:tcPr>
            <w:tcW w:w="1833" w:type="dxa"/>
            <w:shd w:val="clear" w:color="auto" w:fill="auto"/>
            <w:tcMar>
              <w:top w:w="100" w:type="dxa"/>
              <w:left w:w="100" w:type="dxa"/>
              <w:bottom w:w="100" w:type="dxa"/>
              <w:right w:w="100" w:type="dxa"/>
            </w:tcMar>
          </w:tcPr>
          <w:p w14:paraId="4CF34C27"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1</w:t>
            </w:r>
          </w:p>
        </w:tc>
        <w:tc>
          <w:tcPr>
            <w:tcW w:w="1559" w:type="dxa"/>
            <w:shd w:val="clear" w:color="auto" w:fill="auto"/>
            <w:tcMar>
              <w:top w:w="100" w:type="dxa"/>
              <w:left w:w="100" w:type="dxa"/>
              <w:bottom w:w="100" w:type="dxa"/>
              <w:right w:w="100" w:type="dxa"/>
            </w:tcMar>
          </w:tcPr>
          <w:p w14:paraId="2CBD46AA"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2594</w:t>
            </w:r>
          </w:p>
        </w:tc>
        <w:tc>
          <w:tcPr>
            <w:tcW w:w="2835" w:type="dxa"/>
            <w:shd w:val="clear" w:color="auto" w:fill="auto"/>
            <w:tcMar>
              <w:top w:w="100" w:type="dxa"/>
              <w:left w:w="100" w:type="dxa"/>
              <w:bottom w:w="100" w:type="dxa"/>
              <w:right w:w="100" w:type="dxa"/>
            </w:tcMar>
          </w:tcPr>
          <w:p w14:paraId="744CC112"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Албания</w:t>
            </w:r>
          </w:p>
        </w:tc>
        <w:tc>
          <w:tcPr>
            <w:tcW w:w="3402" w:type="dxa"/>
            <w:shd w:val="clear" w:color="auto" w:fill="auto"/>
            <w:tcMar>
              <w:top w:w="100" w:type="dxa"/>
              <w:left w:w="100" w:type="dxa"/>
              <w:bottom w:w="100" w:type="dxa"/>
              <w:right w:w="100" w:type="dxa"/>
            </w:tcMar>
          </w:tcPr>
          <w:p w14:paraId="3F97BD29" w14:textId="180CEF6D"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 xml:space="preserve">Brennan L et al </w:t>
            </w:r>
            <w:r w:rsidR="009E0197" w:rsidRPr="003E1824">
              <w:rPr>
                <w:rFonts w:ascii="Times New Roman" w:eastAsia="Times New Roman" w:hAnsi="Times New Roman" w:cs="Times New Roman"/>
                <w:sz w:val="24"/>
                <w:szCs w:val="24"/>
                <w:lang w:val="en-US"/>
              </w:rPr>
              <w:t>[</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{"citationItems":[{"id":"ITEM-1","itemData":{"DOI":"10.1007/s10803-016-2875-5","ISSN":"15733432","abstract":"The Modified Checklist for Autism in Toddlers Revised-Albanian screener (M-CHAT-R-A) was used to screen 2594 toddlers, aged 16–30 months, at well-child visits. Two hundred fifty-three (9.75 %) screened positive; follow up on failed items were conducted by phone with 127 (50 %); the remainder were lost to follow-up. Twenty-six toddlers (21 %) continued to screen positive; 19 received full evaluations, which assessed for ASD with the Autism Diagnostic Observation Schedule and developmental delays with the Parents Assessment of Developmental Status—Developmental Milestones. All evaluated children had significant delays; 17 of the 19 met criteria for Autism/ASD. Removal of three items improved performance. Although Albania and the US are quite different in culture and language, key features of ASD appeared very similar.","author":[{"dropping-particle":"","family":"Brennan","given":"Laura","non-dropping-particle":"","parse-names":false,"suffix":""},{"dropping-particle":"","family":"Fein","given":"Deborah","non-dropping-particle":"","parse-names":false,"suffix":""},{"dropping-particle":"","family":"Como","given":"Ariel","non-dropping-particle":"","parse-names":false,"suffix":""},{"dropping-particle":"","family":"Rathwell","given":"Iris Carcani","non-dropping-particle":"","parse-names":false,"suffix":""},{"dropping-particle":"","family":"Chen","given":"Chi Ming","non-dropping-particle":"","parse-names":false,"suffix":""}],"container-title":"Journal of Autism and Developmental Disorders","id":"ITEM-1","issue":"11","issued":{"date-parts":[["2016"]]},"page":"3392-3407","title":"Use of the Modified Checklist for Autism, Revised with Follow Up-Albanian to Screen for ASD in Albania","type":"article-journal","volume":"46"},"uris":["http://www.mendeley.com/documents/?uuid=8e2b13e4-bfcf-4c51-9df9-1687f64a25d6"]}],"mendeley":{"formattedCitation":"&lt;sup&gt;116&lt;/sup&gt;","plainTextFormattedCitation":"116","previouslyFormattedCitation":"&lt;sup&gt;116&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116</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9565B2" w14:paraId="1C72CE67" w14:textId="77777777" w:rsidTr="0064685C">
        <w:tc>
          <w:tcPr>
            <w:tcW w:w="1833" w:type="dxa"/>
            <w:shd w:val="clear" w:color="auto" w:fill="auto"/>
            <w:tcMar>
              <w:top w:w="100" w:type="dxa"/>
              <w:left w:w="100" w:type="dxa"/>
              <w:bottom w:w="100" w:type="dxa"/>
              <w:right w:w="100" w:type="dxa"/>
            </w:tcMar>
          </w:tcPr>
          <w:p w14:paraId="38F43A0A"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2</w:t>
            </w:r>
          </w:p>
        </w:tc>
        <w:tc>
          <w:tcPr>
            <w:tcW w:w="1559" w:type="dxa"/>
            <w:shd w:val="clear" w:color="auto" w:fill="auto"/>
            <w:tcMar>
              <w:top w:w="100" w:type="dxa"/>
              <w:left w:w="100" w:type="dxa"/>
              <w:bottom w:w="100" w:type="dxa"/>
              <w:right w:w="100" w:type="dxa"/>
            </w:tcMar>
          </w:tcPr>
          <w:p w14:paraId="0C6371EB"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120</w:t>
            </w:r>
          </w:p>
        </w:tc>
        <w:tc>
          <w:tcPr>
            <w:tcW w:w="2835" w:type="dxa"/>
            <w:shd w:val="clear" w:color="auto" w:fill="auto"/>
            <w:tcMar>
              <w:top w:w="100" w:type="dxa"/>
              <w:left w:w="100" w:type="dxa"/>
              <w:bottom w:w="100" w:type="dxa"/>
              <w:right w:w="100" w:type="dxa"/>
            </w:tcMar>
          </w:tcPr>
          <w:p w14:paraId="5E160781"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Чили</w:t>
            </w:r>
          </w:p>
        </w:tc>
        <w:tc>
          <w:tcPr>
            <w:tcW w:w="3402" w:type="dxa"/>
            <w:shd w:val="clear" w:color="auto" w:fill="auto"/>
            <w:tcMar>
              <w:top w:w="100" w:type="dxa"/>
              <w:left w:w="100" w:type="dxa"/>
              <w:bottom w:w="100" w:type="dxa"/>
              <w:right w:w="100" w:type="dxa"/>
            </w:tcMar>
          </w:tcPr>
          <w:p w14:paraId="0E2AD67A" w14:textId="00EC7F67"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 xml:space="preserve">Coelho-Medeiros ME et al </w:t>
            </w:r>
            <w:r w:rsidR="009E0197" w:rsidRPr="003E1824">
              <w:rPr>
                <w:rFonts w:ascii="Times New Roman" w:eastAsia="Times New Roman" w:hAnsi="Times New Roman" w:cs="Times New Roman"/>
                <w:sz w:val="24"/>
                <w:szCs w:val="24"/>
                <w:lang w:val="en-US"/>
              </w:rPr>
              <w:t>[</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{"citationItems":[{"id":"ITEM-1","itemData":{"DOI":"10.32641/rchped.v90i5.703","ISSN":"0370-4106","author":[{"dropping-particle":"","family":"Coelho-Medeiros","given":"María Elisa","non-dropping-particle":"","parse-names":false,"suffix":""},{"dropping-particle":"","family":"Bronstein","given":"Jonathan","non-dropping-particle":"","parse-names":false,"suffix":""},{"dropping-particle":"","family":"Aedo","given":"Karina","non-dropping-particle":"","parse-names":false,"suffix":""},{"dropping-particle":"","family":"Pereira","given":"Jaime","non-dropping-particle":"","parse-names":false,"suffix":""},{"dropping-particle":"","family":"Arraño","given":"Verónica","non-dropping-particle":"","parse-names":false,"suffix":""},{"dropping-particle":"","family":"Perez","given":"Carolina","non-dropping-particle":"","parse-names":false,"suffix":""},{"dropping-particle":"","family":"Valenzuela","given":"Patricia","non-dropping-particle":"","parse-names":false,"suffix":""},{"dropping-particle":"","family":"Moore","given":"Rosario","non-dropping-particle":"","parse-names":false,"suffix":""},{"dropping-particle":"","family":"Garrido","given":"Isabel","non-dropping-particle":"","parse-names":false,"suffix":""},{"dropping-particle":"","family":"Bedregal","given":"Paula","non-dropping-particle":"","parse-names":false,"suffix":""}],"container-title":"Revista chilena de pediatría","id":"ITEM-1","issue":"AHEAD","issued":{"date-parts":[["2019"]]},"page":"0-0","title":"Validación del M-CHAT-R/F como instrumento de tamizaje para detección precoz en niños con trastorno del espectro autista","type":"article-journal","volume":"90"},"uris":["http://www.mendeley.com/documents/?uuid=cad0ab40-cb1d-4ff3-b8af-837184c91738"]}],"mendeley":{"formattedCitation":"&lt;sup&gt;117&lt;/sup&gt;","plainTextFormattedCitation":"117","previouslyFormattedCitation":"&lt;sup&gt;117&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117</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3E1824" w14:paraId="4E888601" w14:textId="77777777" w:rsidTr="0064685C">
        <w:tc>
          <w:tcPr>
            <w:tcW w:w="1833" w:type="dxa"/>
            <w:shd w:val="clear" w:color="auto" w:fill="auto"/>
            <w:tcMar>
              <w:top w:w="100" w:type="dxa"/>
              <w:left w:w="100" w:type="dxa"/>
              <w:bottom w:w="100" w:type="dxa"/>
              <w:right w:w="100" w:type="dxa"/>
            </w:tcMar>
          </w:tcPr>
          <w:p w14:paraId="7B651537"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3</w:t>
            </w:r>
          </w:p>
        </w:tc>
        <w:tc>
          <w:tcPr>
            <w:tcW w:w="1559" w:type="dxa"/>
            <w:shd w:val="clear" w:color="auto" w:fill="auto"/>
            <w:tcMar>
              <w:top w:w="100" w:type="dxa"/>
              <w:left w:w="100" w:type="dxa"/>
              <w:bottom w:w="100" w:type="dxa"/>
              <w:right w:w="100" w:type="dxa"/>
            </w:tcMar>
          </w:tcPr>
          <w:p w14:paraId="6FEBC9FA"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7928</w:t>
            </w:r>
          </w:p>
        </w:tc>
        <w:tc>
          <w:tcPr>
            <w:tcW w:w="2835" w:type="dxa"/>
            <w:shd w:val="clear" w:color="auto" w:fill="auto"/>
            <w:tcMar>
              <w:top w:w="100" w:type="dxa"/>
              <w:left w:w="100" w:type="dxa"/>
              <w:bottom w:w="100" w:type="dxa"/>
              <w:right w:w="100" w:type="dxa"/>
            </w:tcMar>
          </w:tcPr>
          <w:p w14:paraId="43B06458"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Китай</w:t>
            </w:r>
          </w:p>
        </w:tc>
        <w:tc>
          <w:tcPr>
            <w:tcW w:w="3402" w:type="dxa"/>
            <w:shd w:val="clear" w:color="auto" w:fill="auto"/>
            <w:tcMar>
              <w:top w:w="100" w:type="dxa"/>
              <w:left w:w="100" w:type="dxa"/>
              <w:bottom w:w="100" w:type="dxa"/>
              <w:right w:w="100" w:type="dxa"/>
            </w:tcMar>
          </w:tcPr>
          <w:p w14:paraId="61066CCB" w14:textId="69B2AAE0"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Guo C,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{"citationItems":[{"id":"ITEM-1","itemData":{"DOI":"10.1007/s10803-018-3682-y","ISSN":"15733432","abstract":"Although early detection of autism facilitates intervention, early detection strategies are not yet widespread in China. To improve the situation, the Chinese version of the Modified Checklist for Autism in Toddlers, Revised with Follow-Up (M-CHAT-R/F) was validated. The sample included 7928 toddlers, aged 16 to 30 months, screened during their routine care in six provinces of China. When the cut-off value was 3, the sensitivity and specificity of M-CHAT-R were 0.963 and 0.865. The inter-rater reliability and the test–retest reliability were also adequate (intraclass correlation coefficients were 0.853 and 0.759, both ps &lt;.01). The Chinese version of M-CHAT-R/F is an effective tool for early detection of ASD and is applicable to early screening in China.","author":[{"dropping-particle":"","family":"Guo","given":"Cuihua","non-dropping-particle":"","parse-names":false,"suffix":""},{"dropping-particle":"","family":"Luo","given":"Meifang","non-dropping-particle":"","parse-names":false,"suffix":""},{"dropping-particle":"","family":"Wang","given":"Xuxiang","non-dropping-particle":"","parse-names":false,"suffix":""},{"dropping-particle":"","family":"Huang","given":"Saijun","non-dropping-particle":"","parse-names":false,"suffix":""},{"dropping-particle":"","family":"Meng","given":"Zhaoxue","non-dropping-particle":"","parse-names":false,"suffix":""},{"dropping-particle":"","family":"Shao","given":"Jie","non-dropping-particle":"","parse-names":false,"suffix":""},{"dropping-particle":"","family":"Zhang","given":"Xuan","non-dropping-particle":"","parse-names":false,"suffix":""},{"dropping-particle":"","family":"Shao","given":"Zhi","non-dropping-particle":"","parse-names":false,"suffix":""},{"dropping-particle":"","family":"Wu","given":"Jieling","non-dropping-particle":"","parse-names":false,"suffix":""},{"dropping-particle":"","family":"Robins","given":"Diana L.","non-dropping-particle":"","parse-names":false,"suffix":""},{"dropping-particle":"","family":"Jing","given":"Jin","non-dropping-particle":"","parse-names":false,"suffix":""}],"container-title":"Journal of Autism and Developmental Disorders","id":"ITEM-1","issued":{"date-parts":[["2019"]]},"title":"Reliability and Validity of the Chinese Version of Modified Checklist for Autism in Toddlers, Revised, with Follow-Up (M-CHAT-R/F)","type":"article-journal"},"uris":["http://www.mendeley.com/documents/?uuid=2b1f0be2-d679-4b61-934f-f529481d71d3"]}],"mendeley":{"formattedCitation":"&lt;sup&gt;118&lt;/sup&gt;","plainTextFormattedCitation":"118","previouslyFormattedCitation":"&lt;sup&gt;118&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118</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9565B2" w14:paraId="2A6B805A" w14:textId="77777777" w:rsidTr="0064685C">
        <w:tc>
          <w:tcPr>
            <w:tcW w:w="1833" w:type="dxa"/>
            <w:shd w:val="clear" w:color="auto" w:fill="auto"/>
            <w:tcMar>
              <w:top w:w="100" w:type="dxa"/>
              <w:left w:w="100" w:type="dxa"/>
              <w:bottom w:w="100" w:type="dxa"/>
              <w:right w:w="100" w:type="dxa"/>
            </w:tcMar>
          </w:tcPr>
          <w:p w14:paraId="6689C188"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4</w:t>
            </w:r>
          </w:p>
        </w:tc>
        <w:tc>
          <w:tcPr>
            <w:tcW w:w="1559" w:type="dxa"/>
            <w:shd w:val="clear" w:color="auto" w:fill="auto"/>
            <w:tcMar>
              <w:top w:w="100" w:type="dxa"/>
              <w:left w:w="100" w:type="dxa"/>
              <w:bottom w:w="100" w:type="dxa"/>
              <w:right w:w="100" w:type="dxa"/>
            </w:tcMar>
          </w:tcPr>
          <w:p w14:paraId="4DD27132"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100</w:t>
            </w:r>
          </w:p>
        </w:tc>
        <w:tc>
          <w:tcPr>
            <w:tcW w:w="2835" w:type="dxa"/>
            <w:shd w:val="clear" w:color="auto" w:fill="auto"/>
            <w:tcMar>
              <w:top w:w="100" w:type="dxa"/>
              <w:left w:w="100" w:type="dxa"/>
              <w:bottom w:w="100" w:type="dxa"/>
              <w:right w:w="100" w:type="dxa"/>
            </w:tcMar>
          </w:tcPr>
          <w:p w14:paraId="1D4D6F7F"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Египет</w:t>
            </w:r>
          </w:p>
        </w:tc>
        <w:tc>
          <w:tcPr>
            <w:tcW w:w="3402" w:type="dxa"/>
            <w:shd w:val="clear" w:color="auto" w:fill="auto"/>
            <w:tcMar>
              <w:top w:w="100" w:type="dxa"/>
              <w:left w:w="100" w:type="dxa"/>
              <w:bottom w:w="100" w:type="dxa"/>
              <w:right w:w="100" w:type="dxa"/>
            </w:tcMar>
          </w:tcPr>
          <w:p w14:paraId="3EBB16EE" w14:textId="00FD7E31"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El Mougy MT,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{"citationItems":[{"id":"ITEM-1","itemData":{"DOI":"10.12816/0035536","ISSN":"11100400","author":[{"dropping-particle":"","family":"Mougy","given":"Mahmoud Taher","non-dropping-particle":"El","parse-names":false,"suffix":""},{"dropping-particle":"","family":"Ahmed","given":"Mohammad Hassaan Nasr","non-dropping-particle":"","parse-names":false,"suffix":""},{"dropping-particle":"","family":"Hassan","given":"Hassan Ali","non-dropping-particle":"","parse-names":false,"suffix":""}],"container-title":"Al-Azhar Medical Journal","id":"ITEM-1","issue":"1","issued":{"date-parts":[["2017"]]},"page":"71-78","title":"Early Detection of Autistic Spectrum Disorder (ASD) by Modified Checklist for Autism in Toddlers, Revised (M-Chat-R) in Children with Social and Verbal Delay = الكشف المبكر لمرض الذاتوية في الأطفال الذين يعانون من تأخر في النطق والتطور الاجتماعي بواسطة ال","type":"article-journal","volume":"46"},"uris":["http://www.mendeley.com/documents/?uuid=32100d62-66eb-4852-a271-8cd972dc02ff"]}],"mendeley":{"formattedCitation":"&lt;sup&gt;119&lt;/sup&gt;","plainTextFormattedCitation":"119","previouslyFormattedCitation":"&lt;sup&gt;119&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119</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3E1824" w14:paraId="47CDC09D" w14:textId="77777777" w:rsidTr="0064685C">
        <w:tc>
          <w:tcPr>
            <w:tcW w:w="1833" w:type="dxa"/>
            <w:shd w:val="clear" w:color="auto" w:fill="auto"/>
            <w:tcMar>
              <w:top w:w="100" w:type="dxa"/>
              <w:left w:w="100" w:type="dxa"/>
              <w:bottom w:w="100" w:type="dxa"/>
              <w:right w:w="100" w:type="dxa"/>
            </w:tcMar>
          </w:tcPr>
          <w:p w14:paraId="7927D901"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5</w:t>
            </w:r>
          </w:p>
        </w:tc>
        <w:tc>
          <w:tcPr>
            <w:tcW w:w="1559" w:type="dxa"/>
            <w:shd w:val="clear" w:color="auto" w:fill="auto"/>
            <w:tcMar>
              <w:top w:w="100" w:type="dxa"/>
              <w:left w:w="100" w:type="dxa"/>
              <w:bottom w:w="100" w:type="dxa"/>
              <w:right w:w="100" w:type="dxa"/>
            </w:tcMar>
          </w:tcPr>
          <w:p w14:paraId="08BCF32D"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6237</w:t>
            </w:r>
          </w:p>
        </w:tc>
        <w:tc>
          <w:tcPr>
            <w:tcW w:w="2835" w:type="dxa"/>
            <w:shd w:val="clear" w:color="auto" w:fill="auto"/>
            <w:tcMar>
              <w:top w:w="100" w:type="dxa"/>
              <w:left w:w="100" w:type="dxa"/>
              <w:bottom w:w="100" w:type="dxa"/>
              <w:right w:w="100" w:type="dxa"/>
            </w:tcMar>
          </w:tcPr>
          <w:p w14:paraId="53C9C9E8"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Индия</w:t>
            </w:r>
          </w:p>
        </w:tc>
        <w:tc>
          <w:tcPr>
            <w:tcW w:w="3402" w:type="dxa"/>
            <w:shd w:val="clear" w:color="auto" w:fill="auto"/>
            <w:tcMar>
              <w:top w:w="100" w:type="dxa"/>
              <w:left w:w="100" w:type="dxa"/>
              <w:bottom w:w="100" w:type="dxa"/>
              <w:right w:w="100" w:type="dxa"/>
            </w:tcMar>
          </w:tcPr>
          <w:p w14:paraId="7F53AAD6" w14:textId="7DC011E7" w:rsidR="00505DAC" w:rsidRPr="003E1824" w:rsidRDefault="00505DAC"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TS J,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{"citationItems":[{"id":"ITEM-1","itemData":{"DOI":"10.1016/j.ajp.2017.12.016","ISSN":"18762026","abstract":"Aims To study the at-risk rate for Autism Spectrum Disorders (ASD) on a parent-report questionnaire in toddlers between the ages of 16–24 months. Materials and methods 6237 toddlers from Kerala, India selected by cluster random sampling were surveyed by community nurses using the Modified Checklist for Autism in Toddlers − Revised (M-CHAT-R) translated to Malayalam and culturally adapted. Results 5.5% toddlers were at risk on M-CHAT-R and 2.7% on “Best Seven”. Conclusions M-CHAT-R and its “Best Seven” could be viable community level screening instruments, albeit with further cultural adaptation for a primarily non-English speaking population in India.","author":[{"dropping-particle":"","family":"TS","given":"Jaisoorya","non-dropping-particle":"","parse-names":false,"suffix":""},{"dropping-particle":"","family":"Jacob","given":"Preeti","non-dropping-particle":"","parse-names":false,"suffix":""},{"dropping-particle":"","family":"Srinath","given":"Shoba","non-dropping-particle":"","parse-names":false,"suffix":""},{"dropping-particle":"","family":"G","given":"Sunil Kumar","non-dropping-particle":"","parse-names":false,"suffix":""},{"dropping-particle":"","family":"L","given":"Manoj","non-dropping-particle":"","parse-names":false,"suffix":""},{"dropping-particle":"","family":"GR","given":"Gokul","non-dropping-particle":"","parse-names":false,"suffix":""},{"dropping-particle":"","family":"Robins","given":"Diana L.","non-dropping-particle":"","parse-names":false,"suffix":""},{"dropping-particle":"","family":"K","given":"Thennarasu","non-dropping-particle":"","parse-names":false,"suffix":""}],"container-title":"Asian Journal of Psychiatry","id":"ITEM-1","issue":"October 2017","issued":{"date-parts":[["2018"]]},"page":"10-12","publisher":"Elsevier","title":"Toddlers at risk for Autism Spectrum Disorders from Kerala, India – A community based screening","type":"article-journal","volume":"31"},"uris":["http://www.mendeley.com/documents/?uuid=270a54d3-2f99-4bd9-a1c1-8ec946143cfc"]}],"mendeley":{"formattedCitation":"&lt;sup&gt;120&lt;/sup&gt;","plainTextFormattedCitation":"120","previouslyFormattedCitation":"&lt;sup&gt;120&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120</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3E1824" w14:paraId="0E9C4D8E" w14:textId="77777777" w:rsidTr="0064685C">
        <w:tc>
          <w:tcPr>
            <w:tcW w:w="1833" w:type="dxa"/>
            <w:shd w:val="clear" w:color="auto" w:fill="auto"/>
            <w:tcMar>
              <w:top w:w="100" w:type="dxa"/>
              <w:left w:w="100" w:type="dxa"/>
              <w:bottom w:w="100" w:type="dxa"/>
              <w:right w:w="100" w:type="dxa"/>
            </w:tcMar>
          </w:tcPr>
          <w:p w14:paraId="3B631E07"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6</w:t>
            </w:r>
          </w:p>
        </w:tc>
        <w:tc>
          <w:tcPr>
            <w:tcW w:w="1559" w:type="dxa"/>
            <w:shd w:val="clear" w:color="auto" w:fill="auto"/>
            <w:tcMar>
              <w:top w:w="100" w:type="dxa"/>
              <w:left w:w="100" w:type="dxa"/>
              <w:bottom w:w="100" w:type="dxa"/>
              <w:right w:w="100" w:type="dxa"/>
            </w:tcMar>
          </w:tcPr>
          <w:p w14:paraId="6483C7F6"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110</w:t>
            </w:r>
          </w:p>
        </w:tc>
        <w:tc>
          <w:tcPr>
            <w:tcW w:w="2835" w:type="dxa"/>
            <w:shd w:val="clear" w:color="auto" w:fill="auto"/>
            <w:tcMar>
              <w:top w:w="100" w:type="dxa"/>
              <w:left w:w="100" w:type="dxa"/>
              <w:bottom w:w="100" w:type="dxa"/>
              <w:right w:w="100" w:type="dxa"/>
            </w:tcMar>
          </w:tcPr>
          <w:p w14:paraId="2E9B04E8"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3E1824">
              <w:rPr>
                <w:rFonts w:ascii="Times New Roman" w:eastAsia="Times New Roman" w:hAnsi="Times New Roman" w:cs="Times New Roman"/>
                <w:sz w:val="24"/>
                <w:szCs w:val="24"/>
              </w:rPr>
              <w:t>Индонезия</w:t>
            </w:r>
          </w:p>
        </w:tc>
        <w:tc>
          <w:tcPr>
            <w:tcW w:w="3402" w:type="dxa"/>
            <w:shd w:val="clear" w:color="auto" w:fill="auto"/>
            <w:tcMar>
              <w:top w:w="100" w:type="dxa"/>
              <w:left w:w="100" w:type="dxa"/>
              <w:bottom w:w="100" w:type="dxa"/>
              <w:right w:w="100" w:type="dxa"/>
            </w:tcMar>
          </w:tcPr>
          <w:p w14:paraId="0C17F846" w14:textId="791344DD"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Windiani IGAT,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{"citationItems":[{"id":"ITEM-1","itemData":{"DOI":"10.15562/bmj.v5i2.240","ISSN":"2089-1180","abstract":"Background: Autism Spectrum Disorder (ASD) is a developmental disorder characterized by impaired reciprocal social interaction and communication, and by a restricted, repetitive or stereotyped behavior. Early detection of autism is recommended on all toddlers from the ages of 9 months because of increasing in prevalence. The Modified Checklist for Autism (M-CHAT) in Toddlers, a Revised with Follow-Up (M-CHAT-R/F) is a 2-stage parent-report screening tool to assess a risk for ASD and it demonstrates an improvement compared to the original M-CHAT. It is translated to Indonesian language by Soetjiningsih and colleagues, and it needs to be validated. Methods: This is a diagnostic accuracy study conducted at Sanglah Hospital, Bali, conducted from March 2015 to December 2016. We included children 18-48 months in this study. The parents of the outpatient children in the growth and development clinic of Sanglah Hospital were asked to fill out the Indonesian M-CHAT-R/F form. In the same visit, the Autism Spectrum Disorder (ASD) assessment according to the DSM-5 as a gold standard was done by the researchers, without knowing the M-CHAT-R/F result. The assessment comparison based on M-CHAT-R/F and DSM-5 was analyzed to obtain the AUC intersection on ROC curve that gives the best sensitivity and specificity. Results: We found 10.71% of our outpatient was diagnosed with autism according to DSM 5, when they are 18-24 months old. The Indonesian version of M-CHAT-R/F as an ASD screening tool has 88.9% in sensitivity and 94.6% in specificity. Conclusion: Our results suggest that the Indonesian translation of the M-CHAT-R/F is an effective screening instrument for ASD, particularly when a two-step screening process is used.","author":[{"dropping-particle":"","family":"Windiani","given":"I Gusti Ayu Trisna","non-dropping-particle":"","parse-names":false,"suffix":""},{"dropping-particle":"","family":"Soetjiningsih","given":"Soetjiningsih","non-dropping-particle":"","parse-names":false,"suffix":""},{"dropping-particle":"","family":"Adnyana","given":"I Gusti Agung Sugitha","non-dropping-particle":"","parse-names":false,"suffix":""},{"dropping-particle":"","family":"Lestari","given":"Kadek Apik","non-dropping-particle":"","parse-names":false,"suffix":""}],"container-title":"Bali Medical Journal","id":"ITEM-1","issue":"2","issued":{"date-parts":[["2016"]]},"page":"133","title":"Indonesian Modified Checklist for Autism in Toddler, Revised with Follow-Up (M-CHAT-R/F) for Autism Screening in Children at Sanglah General Hospital, Bali-Indonesia","type":"article-journal","volume":"5"},"uris":["http://www.mendeley.com/documents/?uuid=e8d53d5b-b929-465e-9cbe-bbbe0d9d9b20"]}],"mendeley":{"formattedCitation":"&lt;sup&gt;121&lt;/sup&gt;","plainTextFormattedCitation":"121","previouslyFormattedCitation":"&lt;sup&gt;121&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121</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r w:rsidRPr="003E1824">
              <w:rPr>
                <w:rFonts w:ascii="Times New Roman" w:eastAsia="Times New Roman" w:hAnsi="Times New Roman" w:cs="Times New Roman"/>
                <w:sz w:val="24"/>
                <w:szCs w:val="24"/>
                <w:lang w:val="en-US"/>
              </w:rPr>
              <w:t xml:space="preserve"> </w:t>
            </w:r>
          </w:p>
        </w:tc>
      </w:tr>
      <w:tr w:rsidR="00505DAC" w:rsidRPr="003E1824" w14:paraId="280A0810" w14:textId="77777777" w:rsidTr="0064685C">
        <w:tc>
          <w:tcPr>
            <w:tcW w:w="1833" w:type="dxa"/>
            <w:shd w:val="clear" w:color="auto" w:fill="auto"/>
            <w:tcMar>
              <w:top w:w="100" w:type="dxa"/>
              <w:left w:w="100" w:type="dxa"/>
              <w:bottom w:w="100" w:type="dxa"/>
              <w:right w:w="100" w:type="dxa"/>
            </w:tcMar>
          </w:tcPr>
          <w:p w14:paraId="1D57F5F0"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7</w:t>
            </w:r>
          </w:p>
        </w:tc>
        <w:tc>
          <w:tcPr>
            <w:tcW w:w="1559" w:type="dxa"/>
            <w:shd w:val="clear" w:color="auto" w:fill="auto"/>
            <w:tcMar>
              <w:top w:w="100" w:type="dxa"/>
              <w:left w:w="100" w:type="dxa"/>
              <w:bottom w:w="100" w:type="dxa"/>
              <w:right w:w="100" w:type="dxa"/>
            </w:tcMar>
          </w:tcPr>
          <w:p w14:paraId="5282B840"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947</w:t>
            </w:r>
          </w:p>
        </w:tc>
        <w:tc>
          <w:tcPr>
            <w:tcW w:w="2835" w:type="dxa"/>
            <w:shd w:val="clear" w:color="auto" w:fill="auto"/>
            <w:tcMar>
              <w:top w:w="100" w:type="dxa"/>
              <w:left w:w="100" w:type="dxa"/>
              <w:bottom w:w="100" w:type="dxa"/>
              <w:right w:w="100" w:type="dxa"/>
            </w:tcMar>
          </w:tcPr>
          <w:p w14:paraId="7BE354B3"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rPr>
              <w:t>Мали</w:t>
            </w:r>
          </w:p>
        </w:tc>
        <w:tc>
          <w:tcPr>
            <w:tcW w:w="3402" w:type="dxa"/>
            <w:shd w:val="clear" w:color="auto" w:fill="auto"/>
            <w:tcMar>
              <w:top w:w="100" w:type="dxa"/>
              <w:left w:w="100" w:type="dxa"/>
              <w:bottom w:w="100" w:type="dxa"/>
              <w:right w:w="100" w:type="dxa"/>
            </w:tcMar>
          </w:tcPr>
          <w:p w14:paraId="5B3554FB" w14:textId="507BE1B0"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Sangare M,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{"citationItems":[{"id":"ITEM-1","itemData":{"DOI":"10.1016/j.ensci.2019.100188","ISSN":"24056502","abstract":"Background: Early screening is crucial for early autism spectrum disorders (ASD) diagnosis and intervention. ASD screening tools have mostly been constructed based on the Western cultural context. We hypothesized that their use in Mali may require a prior validation. Objective: To validate the modified checklist for autism in toddlers-Revised (M-CHAT-R) and the social communication questionnaire (SCQ) in the Malian sociocultural context for ASD screening. Study design: We administered M-CHAT-R and SCQ in 947 toddlers aged 16–30 months old at the district and community health centers in Bamako and 120 patients (60 autistic and 60 age and sex matched controls) aged ≥4 years old at the psychiatry department in Bamako. Toddlers at moderate to high risk of ASD underwent M-CHAT-R/F and clinical evaluation by an ASD multidisciplinary team. M-CHAT-R and SCQ were evaluated for cultural appropriateness by Malian anthropologists. The sensitivity, specificity, PPV, NPV were determined for both M-CHAT-R and SCQ. Health professionals have been trained during ASD seminary on how to use M-CHAT-R and SCQ for ASD screening in Bamako. Results: We found for the M-CHAT-R a sensitivity of 50%, a specificity of 100%, a PPV of 100% and a NPV of 87%. The SCQ had a sensitivity of 71%, a specificity of 72%, a PPV of 73% and a NPV of 70%. We have found four out of 20 items on the M-CHAT-R that were culturally inappropriate in the Malian context. Discussion: M-CHAT-R and SCQ can be used for early autism screening in Mali. In the future, we plan to train a descent number of Malian physicians in chief and pediatricians at the district hospitals across the country to integrate the early ASD screening into the national health system. Conclusion: M-CHAT-R has a perfect specificity and SCQ a fair diagnostic accuracy for ASD in Mali.","author":[{"dropping-particle":"","family":"Sangare","given":"Modibo","non-dropping-particle":"","parse-names":false,"suffix":""},{"dropping-particle":"","family":"Toure","given":"Hamza B.","non-dropping-particle":"","parse-names":false,"suffix":""},{"dropping-particle":"","family":"Toure","given":"Amadou","non-dropping-particle":"","parse-names":false,"suffix":""},{"dropping-particle":"","family":"Karembe","given":"Adama","non-dropping-particle":"","parse-names":false,"suffix":""},{"dropping-particle":"","family":"Dolo","given":"Housseini","non-dropping-particle":"","parse-names":false,"suffix":""},{"dropping-particle":"","family":"Coulibaly","given":"Yaya I.","non-dropping-particle":"","parse-names":false,"suffix":""},{"dropping-particle":"","family":"Kouyate","given":"Modibo","non-dropping-particle":"","parse-names":false,"suffix":""},{"dropping-particle":"","family":"Traore","given":"Kadiatou","non-dropping-particle":"","parse-names":false,"suffix":""},{"dropping-particle":"","family":"Diakité","given":"Seidina A.","non-dropping-particle":"","parse-names":false,"suffix":""},{"dropping-particle":"","family":"Coulibaly","given":"Souleymane","non-dropping-particle":"","parse-names":false,"suffix":""},{"dropping-particle":"","family":"Togora","given":"Arouna","non-dropping-particle":"","parse-names":false,"suffix":""},{"dropping-particle":"","family":"Guinto","given":"Cheick Oumar","non-dropping-particle":"","parse-names":false,"suffix":""},{"dropping-particle":"","family":"Awandare","given":"Gordon A.","non-dropping-particle":"","parse-names":false,"suffix":""},{"dropping-particle":"","family":"Doumbia","given":"Seydou","non-dropping-particle":"","parse-names":false,"suffix":""},{"dropping-particle":"","family":"Diakite","given":"Mahamadou","non-dropping-particle":"","parse-names":false,"suffix":""},{"dropping-particle":"","family":"Geschwind","given":"Daniel H.","non-dropping-particle":"","parse-names":false,"suffix":""}],"container-title":"eNeurologicalSci","id":"ITEM-1","issue":"March","issued":{"date-parts":[["2019"]]},"page":"100188","publisher":"Elsevier","title":"Validation of two parent-reported autism spectrum disorders screening tools M-CHAT-R and SCQ in Bamako, Mali","type":"article-journal","volume":"15"},"uris":["http://www.mendeley.com/documents/?uuid=70518015-b639-4d91-99c8-8fa3f51610f0"]}],"mendeley":{"formattedCitation":"&lt;sup&gt;122&lt;/sup&gt;","plainTextFormattedCitation":"122","previouslyFormattedCitation":"&lt;sup&gt;122&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122</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3E1824" w14:paraId="1C8CFB06" w14:textId="77777777" w:rsidTr="0064685C">
        <w:tc>
          <w:tcPr>
            <w:tcW w:w="1833" w:type="dxa"/>
            <w:shd w:val="clear" w:color="auto" w:fill="auto"/>
            <w:tcMar>
              <w:top w:w="100" w:type="dxa"/>
              <w:left w:w="100" w:type="dxa"/>
              <w:bottom w:w="100" w:type="dxa"/>
              <w:right w:w="100" w:type="dxa"/>
            </w:tcMar>
          </w:tcPr>
          <w:p w14:paraId="23E4105A"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8</w:t>
            </w:r>
          </w:p>
        </w:tc>
        <w:tc>
          <w:tcPr>
            <w:tcW w:w="1559" w:type="dxa"/>
            <w:shd w:val="clear" w:color="auto" w:fill="auto"/>
            <w:tcMar>
              <w:top w:w="100" w:type="dxa"/>
              <w:left w:w="100" w:type="dxa"/>
              <w:bottom w:w="100" w:type="dxa"/>
              <w:right w:w="100" w:type="dxa"/>
            </w:tcMar>
          </w:tcPr>
          <w:p w14:paraId="7F540B8E"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163</w:t>
            </w:r>
          </w:p>
        </w:tc>
        <w:tc>
          <w:tcPr>
            <w:tcW w:w="2835" w:type="dxa"/>
            <w:shd w:val="clear" w:color="auto" w:fill="auto"/>
            <w:tcMar>
              <w:top w:w="100" w:type="dxa"/>
              <w:left w:w="100" w:type="dxa"/>
              <w:bottom w:w="100" w:type="dxa"/>
              <w:right w:w="100" w:type="dxa"/>
            </w:tcMar>
          </w:tcPr>
          <w:p w14:paraId="564C55FF"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rPr>
              <w:t>Пакистан</w:t>
            </w:r>
          </w:p>
        </w:tc>
        <w:tc>
          <w:tcPr>
            <w:tcW w:w="3402" w:type="dxa"/>
            <w:shd w:val="clear" w:color="auto" w:fill="auto"/>
            <w:tcMar>
              <w:top w:w="100" w:type="dxa"/>
              <w:left w:w="100" w:type="dxa"/>
              <w:bottom w:w="100" w:type="dxa"/>
              <w:right w:w="100" w:type="dxa"/>
            </w:tcMar>
          </w:tcPr>
          <w:p w14:paraId="498C0AF3" w14:textId="789108E5"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Farooq A,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{"citationItems":[{"id":"ITEM-1","itemData":{"DOI":"10.37185/lns.1.1.74","ISSN":"2521-0475","abstract":"Objective: To investigate the frequency of Autistic Spectrum Disorder (ASD) by screening 16 to 30 months old children, reporting to a tertiary care hospital. Study Design: Cross sectional study.Place and Duration of Study: The study was conducted in the Paediatrics Outpatient Department of Military Hospital, Rawalpindi from November 2017 to August 2018.Materials and Methods: A total of 163 children between the age of 16-30 months were screened using Urdu translated version of Modified Checklist for Autism in Toddlers, revised with Follow-Up (M-CHAT-R/FTM). Those who screened positive on MCHAT-R were assessed using Childhood Autism Rating Scale-2 (CARS 2) and Diagnostic and Statistical Manual-5 (DSM-5) as diagnostic tools.Results: Among the 163 children screened with MCHAT, 33 were found positive for autism. The positive individuals were further assessed on CARS-2 and DSM-5; five children were diagnosed with ASD at moderate to severe level.  This study has shown that 3% of children visiting the hospital for various reasons suffer from ASD.Conclusion: This study concluded that 3% of the children coming to the hospital for any purpose were found to have ASD. There is a need to make Level 1 screening an essential part of regular check-ups of children in Paediatrics outpatient clinics.\r How to cite this: Farooq A, Ahmed S. Screening for Autism Spectrum Disorder in Children up to Age 2.5 years in a Tertiary Care Hospital. Life and Science. 2020; 1(1): 12-16.  doi: http://doi.org/10.37185/L&amp;S.1.1.74","author":[{"dropping-particle":"","family":"Farooq","given":"Anum","non-dropping-particle":"","parse-names":false,"suffix":""},{"dropping-particle":"","family":"Ahmed","given":"Shoaib","non-dropping-particle":"","parse-names":false,"suffix":""}],"container-title":"Life and Science","id":"ITEM-1","issue":"1","issued":{"date-parts":[["2020"]]},"page":"5","title":"Screening for Autism Spectrum Disorder in Children up to Age 2.5 years in a Tertiary Care Hospital","type":"article-journal","volume":"1"},"uris":["http://www.mendeley.com/documents/?uuid=fc7d119c-4a54-4950-a75f-a586972c2d82"]}],"mendeley":{"formattedCitation":"&lt;sup&gt;123&lt;/sup&gt;","plainTextFormattedCitation":"123","previouslyFormattedCitation":"&lt;sup&gt;123&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123</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3E1824" w14:paraId="32A1F1AD" w14:textId="77777777" w:rsidTr="0064685C">
        <w:tc>
          <w:tcPr>
            <w:tcW w:w="1833" w:type="dxa"/>
            <w:shd w:val="clear" w:color="auto" w:fill="auto"/>
            <w:tcMar>
              <w:top w:w="100" w:type="dxa"/>
              <w:left w:w="100" w:type="dxa"/>
              <w:bottom w:w="100" w:type="dxa"/>
              <w:right w:w="100" w:type="dxa"/>
            </w:tcMar>
          </w:tcPr>
          <w:p w14:paraId="6786DA7C"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9</w:t>
            </w:r>
          </w:p>
        </w:tc>
        <w:tc>
          <w:tcPr>
            <w:tcW w:w="1559" w:type="dxa"/>
            <w:shd w:val="clear" w:color="auto" w:fill="auto"/>
            <w:tcMar>
              <w:top w:w="100" w:type="dxa"/>
              <w:left w:w="100" w:type="dxa"/>
              <w:bottom w:w="100" w:type="dxa"/>
              <w:right w:w="100" w:type="dxa"/>
            </w:tcMar>
          </w:tcPr>
          <w:p w14:paraId="3B78C7ED"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105</w:t>
            </w:r>
          </w:p>
        </w:tc>
        <w:tc>
          <w:tcPr>
            <w:tcW w:w="2835" w:type="dxa"/>
            <w:shd w:val="clear" w:color="auto" w:fill="auto"/>
            <w:tcMar>
              <w:top w:w="100" w:type="dxa"/>
              <w:left w:w="100" w:type="dxa"/>
              <w:bottom w:w="100" w:type="dxa"/>
              <w:right w:w="100" w:type="dxa"/>
            </w:tcMar>
          </w:tcPr>
          <w:p w14:paraId="239A92C3"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rPr>
              <w:t>Россия</w:t>
            </w:r>
          </w:p>
        </w:tc>
        <w:tc>
          <w:tcPr>
            <w:tcW w:w="3402" w:type="dxa"/>
            <w:shd w:val="clear" w:color="auto" w:fill="auto"/>
            <w:tcMar>
              <w:top w:w="100" w:type="dxa"/>
              <w:left w:w="100" w:type="dxa"/>
              <w:bottom w:w="100" w:type="dxa"/>
              <w:right w:w="100" w:type="dxa"/>
            </w:tcMar>
          </w:tcPr>
          <w:p w14:paraId="7BFCF723" w14:textId="21548D72"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ru-RU"/>
              </w:rPr>
            </w:pPr>
            <w:r w:rsidRPr="003E1824">
              <w:rPr>
                <w:rFonts w:ascii="Times New Roman" w:eastAsia="Times New Roman" w:hAnsi="Times New Roman" w:cs="Times New Roman"/>
                <w:sz w:val="24"/>
                <w:szCs w:val="24"/>
              </w:rPr>
              <w:t>Первушина</w:t>
            </w:r>
            <w:r w:rsidRPr="003E1824">
              <w:rPr>
                <w:rFonts w:ascii="Times New Roman" w:eastAsia="Times New Roman" w:hAnsi="Times New Roman" w:cs="Times New Roman"/>
                <w:sz w:val="24"/>
                <w:szCs w:val="24"/>
                <w:lang w:val="en-US"/>
              </w:rPr>
              <w:t xml:space="preserve"> </w:t>
            </w:r>
            <w:r w:rsidRPr="003E1824">
              <w:rPr>
                <w:rFonts w:ascii="Times New Roman" w:eastAsia="Times New Roman" w:hAnsi="Times New Roman" w:cs="Times New Roman"/>
                <w:sz w:val="24"/>
                <w:szCs w:val="24"/>
              </w:rPr>
              <w:t>ОН</w:t>
            </w:r>
            <w:r w:rsidRPr="003E1824">
              <w:rPr>
                <w:rFonts w:ascii="Times New Roman" w:eastAsia="Times New Roman" w:hAnsi="Times New Roman" w:cs="Times New Roman"/>
                <w:sz w:val="24"/>
                <w:szCs w:val="24"/>
                <w:lang w:val="en-US"/>
              </w:rPr>
              <w:t xml:space="preserve">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ISBN":"1801300925","author":[{"dropping-particle":"","family":"Checklist","given":"Modified","non-dropping-particle":"","parse-names":false,"suffix":""},{"dropping-particle":"","family":"Checklist","given":"Modified","non-dropping-particle":"","parse-names":false,"suffix":""}],"id":"ITEM-1","issued":{"date-parts":[["2018"]]},"page":"47-67","title":"УДК 159.9 О. Н. Первушина , А. С. Кудрявцева , М. П. Мезенцева","type":"article-journal"},"uris":["http://www.mendeley.com/documents/?uuid=bd56ee1f-10ea-4252-a290-769c5c0e89c6"]}],"mendeley":{"formattedCitation":"&lt;sup&gt;124&lt;/sup&gt;","plainTextFormattedCitation":"124","previouslyFormattedCitation":"&lt;sup&gt;124&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124</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3E1824" w14:paraId="2442FF3A" w14:textId="77777777" w:rsidTr="0064685C">
        <w:tc>
          <w:tcPr>
            <w:tcW w:w="1833" w:type="dxa"/>
            <w:shd w:val="clear" w:color="auto" w:fill="auto"/>
            <w:tcMar>
              <w:top w:w="100" w:type="dxa"/>
              <w:left w:w="100" w:type="dxa"/>
              <w:bottom w:w="100" w:type="dxa"/>
              <w:right w:w="100" w:type="dxa"/>
            </w:tcMar>
          </w:tcPr>
          <w:p w14:paraId="09C14C59"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10</w:t>
            </w:r>
          </w:p>
        </w:tc>
        <w:tc>
          <w:tcPr>
            <w:tcW w:w="1559" w:type="dxa"/>
            <w:shd w:val="clear" w:color="auto" w:fill="auto"/>
            <w:tcMar>
              <w:top w:w="100" w:type="dxa"/>
              <w:left w:w="100" w:type="dxa"/>
              <w:bottom w:w="100" w:type="dxa"/>
              <w:right w:w="100" w:type="dxa"/>
            </w:tcMar>
          </w:tcPr>
          <w:p w14:paraId="579AA548"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1207</w:t>
            </w:r>
          </w:p>
        </w:tc>
        <w:tc>
          <w:tcPr>
            <w:tcW w:w="2835" w:type="dxa"/>
            <w:shd w:val="clear" w:color="auto" w:fill="auto"/>
            <w:tcMar>
              <w:top w:w="100" w:type="dxa"/>
              <w:left w:w="100" w:type="dxa"/>
              <w:bottom w:w="100" w:type="dxa"/>
              <w:right w:w="100" w:type="dxa"/>
            </w:tcMar>
          </w:tcPr>
          <w:p w14:paraId="62C3A8C6"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rPr>
              <w:t>Саудовская</w:t>
            </w:r>
            <w:r w:rsidRPr="003E1824">
              <w:rPr>
                <w:rFonts w:ascii="Times New Roman" w:eastAsia="Times New Roman" w:hAnsi="Times New Roman" w:cs="Times New Roman"/>
                <w:sz w:val="24"/>
                <w:szCs w:val="24"/>
                <w:lang w:val="en-US"/>
              </w:rPr>
              <w:t xml:space="preserve"> </w:t>
            </w:r>
            <w:r w:rsidRPr="003E1824">
              <w:rPr>
                <w:rFonts w:ascii="Times New Roman" w:eastAsia="Times New Roman" w:hAnsi="Times New Roman" w:cs="Times New Roman"/>
                <w:sz w:val="24"/>
                <w:szCs w:val="24"/>
              </w:rPr>
              <w:t>Аравия</w:t>
            </w:r>
          </w:p>
        </w:tc>
        <w:tc>
          <w:tcPr>
            <w:tcW w:w="3402" w:type="dxa"/>
            <w:shd w:val="clear" w:color="auto" w:fill="auto"/>
            <w:tcMar>
              <w:top w:w="100" w:type="dxa"/>
              <w:left w:w="100" w:type="dxa"/>
              <w:bottom w:w="100" w:type="dxa"/>
              <w:right w:w="100" w:type="dxa"/>
            </w:tcMar>
          </w:tcPr>
          <w:p w14:paraId="072EAA2C" w14:textId="7D6FD5D8"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Alawami AH,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{"citationItems":[{"id":"ITEM-1","itemData":{"DOI":"10.1177/2333794x19852021","ISSN":"2333-794X","abstract":"Background. Integration of autism screening into primary care practice in Saudi Arabia is not well established. Objectives. To evaluate the feasibility and effectiveness of implementing the Arabic Modified Checklist for Autism in Toddlers (M-CHAT) in a primary care practice at John Hopkins Aramco Healthcare Center in Saudi Arabia. Method. The Arabic version of M-CHAT was distributed to caregivers of 1207 toddlers (16-32 months) from January to December 2014. Feasibility was assessed by measuring the proportion of visits with M-CHAT completed, and reports of workflow challenges and provider satisfaction. The effectiveness of screening was evaluated based on the number of referrals for autism evaluation and autism identification rates. Results. Total M-CHAT completion rate was 89% (1078 out of 1207 child-specific visits). Those identified as low risk (n = 951; 88%) were reassured and followed routinely. Those screening positive (n = 127; 12%) were referred for diagnostic assessment. Twelve (1% of toddlers screened) were diagnosed with autism at a mean age of 24 months. In addition, positive M-CHAT detected speech delay and social anxiety. Providers acknowledged their satisfaction with the M-CHAT implementation process; the main challenge was communicating to families the importance of screening. Referrals for diagnostic evaluations increased from 23 to 43 cases in the first year, and 35 in the second year. Conclusion. Implementation of the autism screening using the Arabic M-CHAT is feasible and effective in a primary care setting in Saudi Arabia. Sustaining the implementation of developmental screening in practice requires staff engagement and systematic monitoring of the impact of change.","author":[{"dropping-particle":"","family":"Alawami","given":"Amel Hussain","non-dropping-particle":"","parse-names":false,"suffix":""},{"dropping-particle":"","family":"Perrin","given":"Ellen C.","non-dropping-particle":"","parse-names":false,"suffix":""},{"dropping-particle":"","family":"Sakai","given":"Christina","non-dropping-particle":"","parse-names":false,"suffix":""}],"container-title":"Global Pediatric Health","id":"ITEM-1","issued":{"date-parts":[["2019"]]},"title":"Implementation of M-CHAT Screening for Autism in Primary Care in Saudi Arabia","type":"article-journal"},"uris":["http://www.mendeley.com/documents/?uuid=2b09c3ad-4c8b-4fea-8a63-72074148b3f5"]}],"mendeley":{"formattedCitation":"&lt;sup&gt;125&lt;/sup&gt;","plainTextFormattedCitation":"125","previouslyFormattedCitation":"&lt;sup&gt;125&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125</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3E1824" w14:paraId="0DA06B07" w14:textId="77777777" w:rsidTr="0064685C">
        <w:tc>
          <w:tcPr>
            <w:tcW w:w="1833" w:type="dxa"/>
            <w:shd w:val="clear" w:color="auto" w:fill="auto"/>
            <w:tcMar>
              <w:top w:w="100" w:type="dxa"/>
              <w:left w:w="100" w:type="dxa"/>
              <w:bottom w:w="100" w:type="dxa"/>
              <w:right w:w="100" w:type="dxa"/>
            </w:tcMar>
          </w:tcPr>
          <w:p w14:paraId="3946121D"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11</w:t>
            </w:r>
          </w:p>
        </w:tc>
        <w:tc>
          <w:tcPr>
            <w:tcW w:w="1559" w:type="dxa"/>
            <w:shd w:val="clear" w:color="auto" w:fill="auto"/>
            <w:tcMar>
              <w:top w:w="100" w:type="dxa"/>
              <w:left w:w="100" w:type="dxa"/>
              <w:bottom w:w="100" w:type="dxa"/>
              <w:right w:w="100" w:type="dxa"/>
            </w:tcMar>
          </w:tcPr>
          <w:p w14:paraId="5031A54C"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148</w:t>
            </w:r>
          </w:p>
        </w:tc>
        <w:tc>
          <w:tcPr>
            <w:tcW w:w="2835" w:type="dxa"/>
            <w:shd w:val="clear" w:color="auto" w:fill="auto"/>
            <w:tcMar>
              <w:top w:w="100" w:type="dxa"/>
              <w:left w:w="100" w:type="dxa"/>
              <w:bottom w:w="100" w:type="dxa"/>
              <w:right w:w="100" w:type="dxa"/>
            </w:tcMar>
          </w:tcPr>
          <w:p w14:paraId="1B9F2862"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rPr>
              <w:t>Сербия</w:t>
            </w:r>
          </w:p>
        </w:tc>
        <w:tc>
          <w:tcPr>
            <w:tcW w:w="3402" w:type="dxa"/>
            <w:shd w:val="clear" w:color="auto" w:fill="auto"/>
            <w:tcMar>
              <w:top w:w="100" w:type="dxa"/>
              <w:left w:w="100" w:type="dxa"/>
              <w:bottom w:w="100" w:type="dxa"/>
              <w:right w:w="100" w:type="dxa"/>
            </w:tcMar>
          </w:tcPr>
          <w:p w14:paraId="43DCEDED" w14:textId="3BDE2009"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Carakovac M,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{"citationItems":[{"id":"ITEM-1","itemData":{"DOI":"10.1038/srep38222","ISSN":"20452322","abstract":"Early detection of Autism Spectrum Disorder (ASD) has proven to be of high significance, however there is a limited availability of ASD screening tools in Serbian language. In this study we aim to translate, assess reliability and, in part, test the applicability of Modified Checklist for Autism in Toddlers, Revised, with Follow-Up (M-CHAT R/F) in Serbian Healthcare environment. We screened 128 children in three primary healthcare centres and 20 children in a tertiary psychiatric center, using M-CHAT R/F translated into Serbian language, between December 2014 and October 2015. At the end of the screening process 80% of participants in the risk group screened positive for ASD, while in the control group 4 (3.1%) participants screened positive, with a mean total scores of 8.25 and 0.66 respectively. The Cronbach's α coefficient was 0.91 and Guttman's λ6 was 0.93. Test-retest reliability was deemed as acceptable, and no significant correlation was found between M-CHAT-R/F scores and Epworth Sleepiness Scale for children scores. The Serbian version of the M-CHAT-R/F has shown satisfactory reliability. We can therefore assert that it is a reliable tool for identifying ASD and it can be used in clinical practice to improve early detection, assessment and treatment.","author":[{"dropping-particle":"","family":"Carakovac","given":"Mia","non-dropping-particle":"","parse-names":false,"suffix":""},{"dropping-particle":"","family":"Jovanovic","given":"Jelena","non-dropping-particle":"","parse-names":false,"suffix":""},{"dropping-particle":"","family":"Kalanj","given":"Marko","non-dropping-particle":"","parse-names":false,"suffix":""},{"dropping-particle":"","family":"Rudic","given":"Nenad","non-dropping-particle":"","parse-names":false,"suffix":""},{"dropping-particle":"","family":"Aleksic-Hil","given":"Olivera","non-dropping-particle":"","parse-names":false,"suffix":""},{"dropping-particle":"","family":"Aleksic","given":"Branko","non-dropping-particle":"","parse-names":false,"suffix":""},{"dropping-particle":"","family":"Villalobos","given":"Itzel Bustos","non-dropping-particle":"","parse-names":false,"suffix":""},{"dropping-particle":"","family":"Kasuya","given":"Hideki","non-dropping-particle":"","parse-names":false,"suffix":""},{"dropping-particle":"","family":"Ozaki","given":"Norio","non-dropping-particle":"","parse-names":false,"suffix":""},{"dropping-particle":"","family":"Lecic-Tosevski","given":"Dusica","non-dropping-particle":"","parse-names":false,"suffix":""},{"dropping-particle":"","family":"Pejovic-Milovancevic","given":"Milica","non-dropping-particle":"","parse-names":false,"suffix":""}],"container-title":"Scientific Reports","id":"ITEM-1","issue":"November","issued":{"date-parts":[["2016"]]},"page":"7-11","publisher":"Nature Publishing Group","title":"Serbian Language version of the Modified Checklist for Autism in Toddlers, Revised, with Follow-Up: Cross-Cultural Adaptation and Assessment of Reliability","type":"article-journal","volume":"6"},"uris":["http://www.mendeley.com/documents/?uuid=e361f01f-7587-4911-b0e4-504b7541b171"]}],"mendeley":{"formattedCitation":"&lt;sup&gt;126&lt;/sup&gt;","plainTextFormattedCitation":"126","previouslyFormattedCitation":"&lt;sup&gt;126&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126</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3E1824" w14:paraId="21E1A2F1" w14:textId="77777777" w:rsidTr="0064685C">
        <w:tc>
          <w:tcPr>
            <w:tcW w:w="1833" w:type="dxa"/>
            <w:shd w:val="clear" w:color="auto" w:fill="auto"/>
            <w:tcMar>
              <w:top w:w="100" w:type="dxa"/>
              <w:left w:w="100" w:type="dxa"/>
              <w:bottom w:w="100" w:type="dxa"/>
              <w:right w:w="100" w:type="dxa"/>
            </w:tcMar>
          </w:tcPr>
          <w:p w14:paraId="5E369B6C"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12</w:t>
            </w:r>
          </w:p>
        </w:tc>
        <w:tc>
          <w:tcPr>
            <w:tcW w:w="1559" w:type="dxa"/>
            <w:shd w:val="clear" w:color="auto" w:fill="auto"/>
            <w:tcMar>
              <w:top w:w="100" w:type="dxa"/>
              <w:left w:w="100" w:type="dxa"/>
              <w:bottom w:w="100" w:type="dxa"/>
              <w:right w:w="100" w:type="dxa"/>
            </w:tcMar>
          </w:tcPr>
          <w:p w14:paraId="6FF55AB1"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92</w:t>
            </w:r>
          </w:p>
        </w:tc>
        <w:tc>
          <w:tcPr>
            <w:tcW w:w="2835" w:type="dxa"/>
            <w:shd w:val="clear" w:color="auto" w:fill="auto"/>
            <w:tcMar>
              <w:top w:w="100" w:type="dxa"/>
              <w:left w:w="100" w:type="dxa"/>
              <w:bottom w:w="100" w:type="dxa"/>
              <w:right w:w="100" w:type="dxa"/>
            </w:tcMar>
          </w:tcPr>
          <w:p w14:paraId="32A53E0D"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rPr>
              <w:t>Словакия</w:t>
            </w:r>
          </w:p>
        </w:tc>
        <w:tc>
          <w:tcPr>
            <w:tcW w:w="3402" w:type="dxa"/>
            <w:shd w:val="clear" w:color="auto" w:fill="auto"/>
            <w:tcMar>
              <w:top w:w="100" w:type="dxa"/>
              <w:left w:w="100" w:type="dxa"/>
              <w:bottom w:w="100" w:type="dxa"/>
              <w:right w:w="100" w:type="dxa"/>
            </w:tcMar>
          </w:tcPr>
          <w:p w14:paraId="084A350B" w14:textId="048E9F32"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Hnilicová S,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{"citationItems":[{"id":"ITEM-1","itemData":{"ISSN":"1337933X","abstract":"OBJECTIVES: The aim of our study was to assess efficacy of using M-CHAT R/F questionnaire for screening for Autism Spectrum Disorders (ASD) in a sample of Slovak population and compare it with objective diagnostic ASD tool ADI-R. M-CHAT R/T comparison with ADOS-2 diagnostic tool will be published and discussed elsewhere. METHODS: 92 children with ASD, 72 boys (91.2%), and 20 girls (8.9%), age 1.0-6.9 years, who were signed up by their parents for ASD testing at our institution from 2013 to 2016 were enrolled. All participants were screened by M-CHAT questionnaire filled out by a parent and then complex psychological assessment by trained staff was performed. Latter evaluation included ASD diagnostic tools: Autism Diagnostic Observation Schedule - second revision (ADOS-2) and Autism Diagnostic Interview-Revised (ADI-R). RESULTS: Significant difference of total (sum) score of M-CHAT means between group of children with ASD and without ASD (as diagnosed by using ADOS and ADI-R) was observed (p &lt; 0.001). M-CHAT total score significantly correlated with ADI-R A Domain Abnormalities in Reciprocal Social Interaction, (r=0.583; p &lt; 0.01); ADI-R B Domain - Qualitative Abnormalities in Communication (r=0.357; p &lt; 0.01). CONCLUSION: We demonstrated that in our sample of Slovak children M-CHAT total score can be used to differentiate between children with and without ASD risk. M-CHAT also well correlated with accepted objective measure for diagnosis of ASD, i.e. ADI-R. Future work is needed to determine the sensitivity and specificity of M-CHAT in screening for ASD in general population of children in Slovakia.","author":[{"dropping-particle":"","family":"Hnilicová","given":"Silvia","non-dropping-particle":"","parse-names":false,"suffix":""},{"dropping-particle":"","family":"Celušaková","given":"Hana","non-dropping-particle":"","parse-names":false,"suffix":""},{"dropping-particle":"","family":"Hnilica","given":"Pavol","non-dropping-particle":"","parse-names":false,"suffix":""},{"dropping-particle":"","family":"Babinská","given":"Katarína","non-dropping-particle":"","parse-names":false,"suffix":""},{"dropping-particle":"","family":"Pivovarčiová","given":"Anna","non-dropping-particle":"","parse-names":false,"suffix":""},{"dropping-particle":"","family":"Ostatníková","given":"Daniela","non-dropping-particle":"","parse-names":false,"suffix":""}],"container-title":"Activitas Nervosa Superior Rediviva","id":"ITEM-1","issue":"1","issued":{"date-parts":[["2017"]]},"page":"29-32","title":"Screening for autism spectrum disorders in population of young children in Slovakia","type":"article-journal","volume":"59"},"uris":["http://www.mendeley.com/documents/?uuid=d2f3a454-f635-43c1-91f0-9371472bda0d"]}],"mendeley":{"formattedCitation":"&lt;sup&gt;127&lt;/sup&gt;","plainTextFormattedCitation":"127","previouslyFormattedCitation":"&lt;sup&gt;127&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127</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9565B2" w14:paraId="150A5B74" w14:textId="77777777" w:rsidTr="0064685C">
        <w:tc>
          <w:tcPr>
            <w:tcW w:w="1833" w:type="dxa"/>
            <w:shd w:val="clear" w:color="auto" w:fill="auto"/>
            <w:tcMar>
              <w:top w:w="100" w:type="dxa"/>
              <w:left w:w="100" w:type="dxa"/>
              <w:bottom w:w="100" w:type="dxa"/>
              <w:right w:w="100" w:type="dxa"/>
            </w:tcMar>
          </w:tcPr>
          <w:p w14:paraId="6834B703"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13</w:t>
            </w:r>
          </w:p>
        </w:tc>
        <w:tc>
          <w:tcPr>
            <w:tcW w:w="1559" w:type="dxa"/>
            <w:shd w:val="clear" w:color="auto" w:fill="auto"/>
            <w:tcMar>
              <w:top w:w="100" w:type="dxa"/>
              <w:left w:w="100" w:type="dxa"/>
              <w:bottom w:w="100" w:type="dxa"/>
              <w:right w:w="100" w:type="dxa"/>
            </w:tcMar>
          </w:tcPr>
          <w:p w14:paraId="495DE886"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6625</w:t>
            </w:r>
          </w:p>
        </w:tc>
        <w:tc>
          <w:tcPr>
            <w:tcW w:w="2835" w:type="dxa"/>
            <w:shd w:val="clear" w:color="auto" w:fill="auto"/>
            <w:tcMar>
              <w:top w:w="100" w:type="dxa"/>
              <w:left w:w="100" w:type="dxa"/>
              <w:bottom w:w="100" w:type="dxa"/>
              <w:right w:w="100" w:type="dxa"/>
            </w:tcMar>
          </w:tcPr>
          <w:p w14:paraId="32AE2EE1"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rPr>
              <w:t>Испания</w:t>
            </w:r>
          </w:p>
        </w:tc>
        <w:tc>
          <w:tcPr>
            <w:tcW w:w="3402" w:type="dxa"/>
            <w:shd w:val="clear" w:color="auto" w:fill="auto"/>
            <w:tcMar>
              <w:top w:w="100" w:type="dxa"/>
              <w:left w:w="100" w:type="dxa"/>
              <w:bottom w:w="100" w:type="dxa"/>
              <w:right w:w="100" w:type="dxa"/>
            </w:tcMar>
          </w:tcPr>
          <w:p w14:paraId="5F492B2E" w14:textId="4557F97D"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Magán-Maganto M,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{"citationItems":[{"id":"ITEM-1","itemData":{"DOI":"10.1007/s10803-018-3777-5","ISSN":"15733432","abstract":"The Modified Checklist for Autism in Toddlers–revised/follow-up (M-CHAT-R/F) was developed to reduce the number of cases requiring telephone verification. The aim of this study was to validate a Spanish version of the M-CHAT-R/F in the Spanish public health system. The M-CHAT-R/F was translated, culturally adapted, and then administered to 6625 children. Of the 39 positive screening cases, 15 children were diagnosed with autism spectrum disorder (ASD) and 24 with non-ASD disorders or delays. The sensitivity was 0.79 and specificity of 0.99. Positive and negative predictive values were 0.39 and 0.99, respectively. These results are similar to the English equivalent, though observed prevalence was lower. This study supports Spanish National Health System policy makers to consider a universal ASD screening program.","author":[{"dropping-particle":"","family":"Magán-Maganto","given":"María","non-dropping-particle":"","parse-names":false,"suffix":""},{"dropping-particle":"","family":"Canal-Bedia","given":"Ricardo","non-dropping-particle":"","parse-names":false,"suffix":""},{"dropping-particle":"","family":"Hernández-Fabián","given":"Aránzazu","non-dropping-particle":"","parse-names":false,"suffix":""},{"dropping-particle":"","family":"Bejarano-Martín","given":"Álvaro","non-dropping-particle":"","parse-names":false,"suffix":""},{"dropping-particle":"","family":"Fernández-Álvarez","given":"Clara J.","non-dropping-particle":"","parse-names":false,"suffix":""},{"dropping-particle":"","family":"Martínez-Velarte","given":"María","non-dropping-particle":"","parse-names":false,"suffix":""},{"dropping-particle":"V.","family":"Martín-Cilleros","given":"Maria","non-dropping-particle":"","parse-names":false,"suffix":""},{"dropping-particle":"","family":"Flores-Robaina","given":"Noelia","non-dropping-particle":"","parse-names":false,"suffix":""},{"dropping-particle":"","family":"Roeyers","given":"Herbert","non-dropping-particle":"","parse-names":false,"suffix":""},{"dropping-particle":"","family":"Posada de la Paz","given":"Manuel","non-dropping-particle":"","parse-names":false,"suffix":""}],"container-title":"Journal of Autism and Developmental Disorders","id":"ITEM-1","issued":{"date-parts":[["2018"]]},"title":"Spanish Cultural Validation of the Modified Checklist for Autism in Toddlers, Revised","type":"article-journal"},"uris":["http://www.mendeley.com/documents/?uuid=31e0d724-447a-40b0-8db3-ed183e3e13ad"]}],"mendeley":{"formattedCitation":"&lt;sup&gt;128&lt;/sup&gt;","plainTextFormattedCitation":"128","previouslyFormattedCitation":"&lt;sup&gt;128&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128</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3E1824" w14:paraId="6C4ECB28" w14:textId="77777777" w:rsidTr="0064685C">
        <w:tc>
          <w:tcPr>
            <w:tcW w:w="1833" w:type="dxa"/>
            <w:shd w:val="clear" w:color="auto" w:fill="auto"/>
            <w:tcMar>
              <w:top w:w="100" w:type="dxa"/>
              <w:left w:w="100" w:type="dxa"/>
              <w:bottom w:w="100" w:type="dxa"/>
              <w:right w:w="100" w:type="dxa"/>
            </w:tcMar>
          </w:tcPr>
          <w:p w14:paraId="49633F84"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14</w:t>
            </w:r>
          </w:p>
        </w:tc>
        <w:tc>
          <w:tcPr>
            <w:tcW w:w="1559" w:type="dxa"/>
            <w:shd w:val="clear" w:color="auto" w:fill="auto"/>
            <w:tcMar>
              <w:top w:w="100" w:type="dxa"/>
              <w:left w:w="100" w:type="dxa"/>
              <w:bottom w:w="100" w:type="dxa"/>
              <w:right w:w="100" w:type="dxa"/>
            </w:tcMar>
          </w:tcPr>
          <w:p w14:paraId="7F8884A4"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369</w:t>
            </w:r>
          </w:p>
        </w:tc>
        <w:tc>
          <w:tcPr>
            <w:tcW w:w="2835" w:type="dxa"/>
            <w:shd w:val="clear" w:color="auto" w:fill="auto"/>
            <w:tcMar>
              <w:top w:w="100" w:type="dxa"/>
              <w:left w:w="100" w:type="dxa"/>
              <w:bottom w:w="100" w:type="dxa"/>
              <w:right w:w="100" w:type="dxa"/>
            </w:tcMar>
          </w:tcPr>
          <w:p w14:paraId="335571AD"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rPr>
              <w:t>Тайвань</w:t>
            </w:r>
          </w:p>
        </w:tc>
        <w:tc>
          <w:tcPr>
            <w:tcW w:w="3402" w:type="dxa"/>
            <w:shd w:val="clear" w:color="auto" w:fill="auto"/>
            <w:tcMar>
              <w:top w:w="100" w:type="dxa"/>
              <w:left w:w="100" w:type="dxa"/>
              <w:bottom w:w="100" w:type="dxa"/>
              <w:right w:w="100" w:type="dxa"/>
            </w:tcMar>
          </w:tcPr>
          <w:p w14:paraId="6FF6DB7A" w14:textId="52368A38"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Tsai JM,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en-US"/>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{"citationItems":[{"id":"ITEM-1","itemData":{"DOI":"10.1016/j.ridd.2018.11.011","ISSN":"18733379","abstract":"Background: The Modified Checklist for Autism in Toddlers, Revised with Follow-Up (M−CHAT-R/F) is a two-stage screening scale for determining the risk of autism spectrum disorder (ASD) in toddlers. However, the validity of the M−CHAT-R/F for Asian populations has not yet been established. Aims: This study investigated the psychometric properties of the M−CHAT-R/F, Taiwan version (M−CHAT-R/F–T), among low- and high-risk Taiwanese toddlers aged 16–30 months. The associations among M−CHAT-R/F−T scores, developmental performance at 24 and 30 months, and ASD diagnosis prediction at 36 months were examined. Methods and Procedures: A two-stage screening of the M−CHAT-R/F−T was applied to a study sample comprising 25 toddlers with ASD and 71 atypically developing (ATD) and 221 typically developing (TD) toddlers. Outcomes and Results: The M−CHAT-R/F–T exhibited acceptable internal consistency and test–retest reliability. The M−CHAT-R/F–T scores were significantly correlated with several syndrome scores of the Child Behavior Checklist for Ages 1.5–5 and were significantly higher among toddlers with ASD than among ATD or TD toddlers. Furthermore, M−CHAT-R/F–T scores were negatively correlated with developmental scores in the Mullen Scales of Early Learning at 24 and 30 months. Moreover, the screening exhibited acceptable predictive validity (sensitivity = 0.86; specificity = 0.96) for ASD diagnosis at 36 months. Conclusions and Implications: The findings indicate that the M−CHAT-R/F–T is a valid and reliable tool for the developmental screening of low- and high-risk Taiwanese toddlers in community and clinical settings.","author":[{"dropping-particle":"","family":"Tsai","given":"Jung Mei","non-dropping-particle":"","parse-names":false,"suffix":""},{"dropping-particle":"","family":"Lu","given":"Lu","non-dropping-particle":"","parse-names":false,"suffix":""},{"dropping-particle":"","family":"Jeng","given":"Suh Fang","non-dropping-particle":"","parse-names":false,"suffix":""},{"dropping-particle":"","family":"Cheong","given":"Pou Leng","non-dropping-particle":"","parse-names":false,"suffix":""},{"dropping-particle":"","family":"Gau","given":"Susan Shur Fen","non-dropping-particle":"","parse-names":false,"suffix":""},{"dropping-particle":"","family":"Huang","given":"Yen Hsun","non-dropping-particle":"","parse-names":false,"suffix":""},{"dropping-particle":"","family":"Wu","given":"Yen Tzu","non-dropping-particle":"","parse-names":false,"suffix":""}],"container-title":"Research in Developmental Disabilities","id":"ITEM-1","issue":"January","issued":{"date-parts":[["2019"]]},"page":"205-216","title":"Validation of the modified checklist for autism in toddlers, revised with follow-up in Taiwanese toddlers","type":"article-journal","volume":"85"},"uris":["http://www.mendeley.com/documents/?uuid=0342032c-050b-42fb-b0d5-1dc007f583e3"]}],"mendeley":{"formattedCitation":"&lt;sup&gt;129&lt;/sup&gt;","plainTextFormattedCitation":"129","previouslyFormattedCitation":"&lt;sup&gt;129&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en-US"/>
              </w:rPr>
              <w:fldChar w:fldCharType="separate"/>
            </w:r>
            <w:r w:rsidR="00BD1092" w:rsidRPr="003E1824">
              <w:rPr>
                <w:rFonts w:ascii="Times New Roman" w:eastAsia="Times New Roman" w:hAnsi="Times New Roman" w:cs="Times New Roman"/>
                <w:noProof/>
                <w:sz w:val="24"/>
                <w:szCs w:val="24"/>
                <w:lang w:val="en-US"/>
              </w:rPr>
              <w:t>129</w:t>
            </w:r>
            <w:r w:rsidR="00BD1092" w:rsidRPr="003E1824">
              <w:rPr>
                <w:rFonts w:ascii="Times New Roman" w:eastAsia="Times New Roman" w:hAnsi="Times New Roman" w:cs="Times New Roman"/>
                <w:sz w:val="24"/>
                <w:szCs w:val="24"/>
                <w:lang w:val="en-US"/>
              </w:rPr>
              <w:fldChar w:fldCharType="end"/>
            </w:r>
            <w:r w:rsidR="009E0197" w:rsidRPr="003E1824">
              <w:rPr>
                <w:rFonts w:ascii="Times New Roman" w:eastAsia="Times New Roman" w:hAnsi="Times New Roman" w:cs="Times New Roman"/>
                <w:sz w:val="24"/>
                <w:szCs w:val="24"/>
                <w:lang w:val="en-US"/>
              </w:rPr>
              <w:t>].</w:t>
            </w:r>
          </w:p>
        </w:tc>
      </w:tr>
      <w:tr w:rsidR="00505DAC" w:rsidRPr="003E1824" w14:paraId="725E832D" w14:textId="77777777" w:rsidTr="0064685C">
        <w:tc>
          <w:tcPr>
            <w:tcW w:w="1833" w:type="dxa"/>
            <w:shd w:val="clear" w:color="auto" w:fill="auto"/>
            <w:tcMar>
              <w:top w:w="100" w:type="dxa"/>
              <w:left w:w="100" w:type="dxa"/>
              <w:bottom w:w="100" w:type="dxa"/>
              <w:right w:w="100" w:type="dxa"/>
            </w:tcMar>
          </w:tcPr>
          <w:p w14:paraId="25D4B6D8"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15</w:t>
            </w:r>
          </w:p>
        </w:tc>
        <w:tc>
          <w:tcPr>
            <w:tcW w:w="1559" w:type="dxa"/>
            <w:shd w:val="clear" w:color="auto" w:fill="auto"/>
            <w:tcMar>
              <w:top w:w="100" w:type="dxa"/>
              <w:left w:w="100" w:type="dxa"/>
              <w:bottom w:w="100" w:type="dxa"/>
              <w:right w:w="100" w:type="dxa"/>
            </w:tcMar>
          </w:tcPr>
          <w:p w14:paraId="6C7732F0"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9010</w:t>
            </w:r>
          </w:p>
        </w:tc>
        <w:tc>
          <w:tcPr>
            <w:tcW w:w="2835" w:type="dxa"/>
            <w:shd w:val="clear" w:color="auto" w:fill="auto"/>
            <w:tcMar>
              <w:top w:w="100" w:type="dxa"/>
              <w:left w:w="100" w:type="dxa"/>
              <w:bottom w:w="100" w:type="dxa"/>
              <w:right w:w="100" w:type="dxa"/>
            </w:tcMar>
          </w:tcPr>
          <w:p w14:paraId="33EA236A"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rPr>
              <w:t>Турция</w:t>
            </w:r>
          </w:p>
        </w:tc>
        <w:tc>
          <w:tcPr>
            <w:tcW w:w="3402" w:type="dxa"/>
            <w:shd w:val="clear" w:color="auto" w:fill="auto"/>
            <w:tcMar>
              <w:top w:w="100" w:type="dxa"/>
              <w:left w:w="100" w:type="dxa"/>
              <w:bottom w:w="100" w:type="dxa"/>
              <w:right w:w="100" w:type="dxa"/>
            </w:tcMar>
          </w:tcPr>
          <w:p w14:paraId="385D67A9" w14:textId="43FD3D6A"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Oner O,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ru-RU"/>
              </w:rPr>
              <w:fldChar w:fldCharType="begin" w:fldLock="1"/>
            </w:r>
            <w:r w:rsidR="00BD1092" w:rsidRPr="003E1824">
              <w:rPr>
                <w:rFonts w:ascii="Times New Roman" w:eastAsia="Times New Roman" w:hAnsi="Times New Roman" w:cs="Times New Roman"/>
                <w:sz w:val="24"/>
                <w:szCs w:val="24"/>
                <w:lang w:val="en-US"/>
              </w:rPr>
              <w:instrText>ADDIN CSL_CITATION {"citationItems":[{"id":"ITEM-1","itemData":{"DOI":"10.1007/s10803-019-04160-4","ISSN":"15733432","abstract":"The study assessed the feasibility of using a Turkish-version of the Modified Checklist for Autism in Toddlers, Revised (M-CHAT-R/F) as a screening tool for an urban low risk population of young children. M-CHAT-R/F was completed for 6712 children between ages 16 and 36 months living in Istanbul, Turkey. Autism Diagnostic Observation Schedule-2 was served as the main measure for diagnosis. M-CHAT-R/F screen was positive for 9.8% of children. At follow up interview, 39.7% of initial screen-positive children met criteria for ASD. The study identified 57 (1 in 117) children with ASD (0.8%; 95% CI 0.063–1.05%). M-CHAT-R/F performed comparably in Turkey as in United States. Implications of the study for future universal screening for autism in Turkey is also discussed.","author":[{"dropping-particle":"","family":"Oner","given":"Ozgur","non-dropping-particle":"","parse-names":false,"suffix":""},{"dropping-particle":"","family":"Munir","given":"Kerim M.","non-dropping-particle":"","parse-names":false,"suffix":""}],"container-title":"Journal of Autism and Developmental Disorders","id":"ITEM-1","issued":{"date-parts":[["2019"]]},"title":"Modified Checklist for Autism in Toddlers Revised (MCHAT-R/F) in an Urban Metropolitan Sample of Young Children in Turkey","type":"article-journal"},"uris":["http://www.mendeley.com/documents/?uuid=f0279d78-8615-4e85-b04b-8e33c862c483"]}],"mendeley":{"formattedCitation":"&lt;sup&gt;130&lt;/sup&gt;","plainTextFormattedCitation":"130","previouslyFormattedCitation":"&lt;sup&gt;130&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ru-RU"/>
              </w:rPr>
              <w:fldChar w:fldCharType="separate"/>
            </w:r>
            <w:r w:rsidR="00BD1092" w:rsidRPr="003E1824">
              <w:rPr>
                <w:rFonts w:ascii="Times New Roman" w:eastAsia="Times New Roman" w:hAnsi="Times New Roman" w:cs="Times New Roman"/>
                <w:noProof/>
                <w:sz w:val="24"/>
                <w:szCs w:val="24"/>
                <w:lang w:val="ru-RU"/>
              </w:rPr>
              <w:t>130</w:t>
            </w:r>
            <w:r w:rsidR="00BD1092" w:rsidRPr="003E1824">
              <w:rPr>
                <w:rFonts w:ascii="Times New Roman" w:eastAsia="Times New Roman" w:hAnsi="Times New Roman" w:cs="Times New Roman"/>
                <w:sz w:val="24"/>
                <w:szCs w:val="24"/>
                <w:lang w:val="ru-RU"/>
              </w:rPr>
              <w:fldChar w:fldCharType="end"/>
            </w:r>
            <w:r w:rsidR="009E0197" w:rsidRPr="003E1824">
              <w:rPr>
                <w:rFonts w:ascii="Times New Roman" w:eastAsia="Times New Roman" w:hAnsi="Times New Roman" w:cs="Times New Roman"/>
                <w:sz w:val="24"/>
                <w:szCs w:val="24"/>
                <w:lang w:val="en-US"/>
              </w:rPr>
              <w:t>].</w:t>
            </w:r>
          </w:p>
        </w:tc>
      </w:tr>
      <w:tr w:rsidR="00505DAC" w:rsidRPr="003E1824" w14:paraId="768FD40B" w14:textId="77777777" w:rsidTr="0064685C">
        <w:tc>
          <w:tcPr>
            <w:tcW w:w="1833" w:type="dxa"/>
            <w:shd w:val="clear" w:color="auto" w:fill="auto"/>
            <w:tcMar>
              <w:top w:w="100" w:type="dxa"/>
              <w:left w:w="100" w:type="dxa"/>
              <w:bottom w:w="100" w:type="dxa"/>
              <w:right w:w="100" w:type="dxa"/>
            </w:tcMar>
          </w:tcPr>
          <w:p w14:paraId="2EDB4BD0"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ru-RU"/>
              </w:rPr>
            </w:pPr>
            <w:r w:rsidRPr="003E1824">
              <w:rPr>
                <w:rFonts w:ascii="Times New Roman" w:eastAsia="Times New Roman" w:hAnsi="Times New Roman" w:cs="Times New Roman"/>
                <w:sz w:val="24"/>
                <w:szCs w:val="24"/>
                <w:lang w:val="ru-RU"/>
              </w:rPr>
              <w:t>16</w:t>
            </w:r>
          </w:p>
        </w:tc>
        <w:tc>
          <w:tcPr>
            <w:tcW w:w="1559" w:type="dxa"/>
            <w:shd w:val="clear" w:color="auto" w:fill="auto"/>
            <w:tcMar>
              <w:top w:w="100" w:type="dxa"/>
              <w:left w:w="100" w:type="dxa"/>
              <w:bottom w:w="100" w:type="dxa"/>
              <w:right w:w="100" w:type="dxa"/>
            </w:tcMar>
          </w:tcPr>
          <w:p w14:paraId="2DF824C9" w14:textId="77777777" w:rsidR="00505DAC" w:rsidRPr="003E1824" w:rsidRDefault="00505DAC" w:rsidP="004E7B7C">
            <w:pPr>
              <w:widowControl w:val="0"/>
              <w:spacing w:line="240" w:lineRule="auto"/>
              <w:jc w:val="center"/>
              <w:rPr>
                <w:rFonts w:ascii="Times New Roman" w:eastAsia="Times New Roman" w:hAnsi="Times New Roman" w:cs="Times New Roman"/>
                <w:sz w:val="24"/>
                <w:szCs w:val="24"/>
                <w:lang w:val="ru-RU"/>
              </w:rPr>
            </w:pPr>
            <w:r w:rsidRPr="003E1824">
              <w:rPr>
                <w:rFonts w:ascii="Times New Roman" w:eastAsia="Times New Roman" w:hAnsi="Times New Roman" w:cs="Times New Roman"/>
                <w:sz w:val="24"/>
                <w:szCs w:val="24"/>
                <w:lang w:val="ru-RU"/>
              </w:rPr>
              <w:t>27</w:t>
            </w:r>
          </w:p>
        </w:tc>
        <w:tc>
          <w:tcPr>
            <w:tcW w:w="2835" w:type="dxa"/>
            <w:shd w:val="clear" w:color="auto" w:fill="auto"/>
            <w:tcMar>
              <w:top w:w="100" w:type="dxa"/>
              <w:left w:w="100" w:type="dxa"/>
              <w:bottom w:w="100" w:type="dxa"/>
              <w:right w:w="100" w:type="dxa"/>
            </w:tcMar>
          </w:tcPr>
          <w:p w14:paraId="23A7EBAB" w14:textId="77777777" w:rsidR="00505DAC" w:rsidRPr="003E1824"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sidRPr="003E1824">
              <w:rPr>
                <w:rFonts w:ascii="Times New Roman" w:eastAsia="Times New Roman" w:hAnsi="Times New Roman" w:cs="Times New Roman"/>
                <w:sz w:val="24"/>
                <w:szCs w:val="24"/>
              </w:rPr>
              <w:t>Узбекистан</w:t>
            </w:r>
          </w:p>
        </w:tc>
        <w:tc>
          <w:tcPr>
            <w:tcW w:w="3402" w:type="dxa"/>
            <w:shd w:val="clear" w:color="auto" w:fill="auto"/>
            <w:tcMar>
              <w:top w:w="100" w:type="dxa"/>
              <w:left w:w="100" w:type="dxa"/>
              <w:bottom w:w="100" w:type="dxa"/>
              <w:right w:w="100" w:type="dxa"/>
            </w:tcMar>
          </w:tcPr>
          <w:p w14:paraId="7C08BEE2" w14:textId="0CEEDE54" w:rsidR="00505DAC" w:rsidRPr="003E1824"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3E1824">
              <w:rPr>
                <w:rFonts w:ascii="Times New Roman" w:eastAsia="Times New Roman" w:hAnsi="Times New Roman" w:cs="Times New Roman"/>
                <w:sz w:val="24"/>
                <w:szCs w:val="24"/>
                <w:lang w:val="en-US"/>
              </w:rPr>
              <w:t>Gavrilova TA, et al</w:t>
            </w:r>
            <w:r w:rsidR="009E0197" w:rsidRPr="003E1824">
              <w:rPr>
                <w:rFonts w:ascii="Times New Roman" w:eastAsia="Times New Roman" w:hAnsi="Times New Roman" w:cs="Times New Roman"/>
                <w:sz w:val="24"/>
                <w:szCs w:val="24"/>
                <w:lang w:val="en-US"/>
              </w:rPr>
              <w:t xml:space="preserve"> [</w:t>
            </w:r>
            <w:r w:rsidR="00BD1092" w:rsidRPr="003E1824">
              <w:rPr>
                <w:rFonts w:ascii="Times New Roman" w:eastAsia="Times New Roman" w:hAnsi="Times New Roman" w:cs="Times New Roman"/>
                <w:sz w:val="24"/>
                <w:szCs w:val="24"/>
                <w:lang w:val="ru-RU"/>
              </w:rPr>
              <w:fldChar w:fldCharType="begin" w:fldLock="1"/>
            </w:r>
            <w:r w:rsidR="00377DEF" w:rsidRPr="003E1824">
              <w:rPr>
                <w:rFonts w:ascii="Times New Roman" w:eastAsia="Times New Roman" w:hAnsi="Times New Roman" w:cs="Times New Roman"/>
                <w:sz w:val="24"/>
                <w:szCs w:val="24"/>
                <w:lang w:val="en-US"/>
              </w:rPr>
              <w:instrText>ADDIN CSL_CITATION {"citationItems":[{"id":"ITEM-1","itemData":{"author":[{"dropping-particle":"","family":"Gavrilova","given":"T A","non-dropping-particle":"","parse-names":false,"suffix":""},{"dropping-particle":"","family":"Madzhidova","given":"Y N","non-dropping-particle":"","parse-names":false,"suffix":""},{"dropping-particle":"","family":"Mukhammadsolikh","given":"Sh B","non-dropping-particle":"","parse-names":false,"suffix":""},{"dropping-particle":"","family":"Khusenova","given":"N T","non-dropping-particle":"","parse-names":false,"suffix":""}],"id":"ITEM-1","issue":"1","issued":{"date-parts":[["2019"]]},"page":"33-38","title":"SCREENING DIAGNOSTICS M-CHAT-R FOR IDENTIFYING AUTHISTIC SPECTRUM DISORDERS","type":"article-journal","volume":"2"},"uris":["http://www.mendeley.com/documents/?uuid=59837716-0ed4-4389-aed6-b35347c4d6f9"]}],"mendeley":{"formattedCitation":"&lt;sup&gt;131&lt;/sup&gt;","plainTextFormattedCitation":"131","previouslyFormattedCitation":"&lt;sup&gt;131&lt;/sup&gt;"},"properties":{"noteIndex":0},"schema":"https://github.com/citation-style-language/schema/raw/master/csl-citation.json"}</w:instrText>
            </w:r>
            <w:r w:rsidR="00BD1092" w:rsidRPr="003E1824">
              <w:rPr>
                <w:rFonts w:ascii="Times New Roman" w:eastAsia="Times New Roman" w:hAnsi="Times New Roman" w:cs="Times New Roman"/>
                <w:sz w:val="24"/>
                <w:szCs w:val="24"/>
                <w:lang w:val="ru-RU"/>
              </w:rPr>
              <w:fldChar w:fldCharType="separate"/>
            </w:r>
            <w:r w:rsidR="00BD1092" w:rsidRPr="003E1824">
              <w:rPr>
                <w:rFonts w:ascii="Times New Roman" w:eastAsia="Times New Roman" w:hAnsi="Times New Roman" w:cs="Times New Roman"/>
                <w:noProof/>
                <w:sz w:val="24"/>
                <w:szCs w:val="24"/>
                <w:lang w:val="ru-RU"/>
              </w:rPr>
              <w:t>131</w:t>
            </w:r>
            <w:r w:rsidR="00BD1092" w:rsidRPr="003E1824">
              <w:rPr>
                <w:rFonts w:ascii="Times New Roman" w:eastAsia="Times New Roman" w:hAnsi="Times New Roman" w:cs="Times New Roman"/>
                <w:sz w:val="24"/>
                <w:szCs w:val="24"/>
                <w:lang w:val="ru-RU"/>
              </w:rPr>
              <w:fldChar w:fldCharType="end"/>
            </w:r>
            <w:r w:rsidR="009E0197" w:rsidRPr="003E1824">
              <w:rPr>
                <w:rFonts w:ascii="Times New Roman" w:eastAsia="Times New Roman" w:hAnsi="Times New Roman" w:cs="Times New Roman"/>
                <w:sz w:val="24"/>
                <w:szCs w:val="24"/>
                <w:lang w:val="en-US"/>
              </w:rPr>
              <w:t>].</w:t>
            </w:r>
          </w:p>
        </w:tc>
      </w:tr>
    </w:tbl>
    <w:p w14:paraId="094BAA37" w14:textId="77777777" w:rsidR="000A2EE5" w:rsidRPr="00BD1092" w:rsidRDefault="000A2EE5" w:rsidP="000A2EE5">
      <w:pPr>
        <w:spacing w:line="240" w:lineRule="auto"/>
        <w:jc w:val="both"/>
        <w:rPr>
          <w:rFonts w:ascii="Times New Roman" w:eastAsia="Times New Roman" w:hAnsi="Times New Roman" w:cs="Times New Roman"/>
          <w:sz w:val="28"/>
          <w:szCs w:val="28"/>
          <w:lang w:val="ru-RU"/>
        </w:rPr>
      </w:pPr>
    </w:p>
    <w:p w14:paraId="0B65831E" w14:textId="62A8376F" w:rsidR="00387403" w:rsidRPr="00387403" w:rsidRDefault="00387403" w:rsidP="00387403">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w:t>
      </w:r>
      <w:r w:rsidRPr="00387403">
        <w:rPr>
          <w:rFonts w:ascii="Times New Roman" w:eastAsia="Times New Roman" w:hAnsi="Times New Roman" w:cs="Times New Roman"/>
          <w:sz w:val="28"/>
          <w:szCs w:val="28"/>
          <w:lang w:val="ru-RU"/>
        </w:rPr>
        <w:t xml:space="preserve">татьи, включенные в систематический обзор, были оценены с использованием диагностического инструмента для оценки согласованности QUADAS-2, чтобы обеспечить высокую степень точности и надежности анализа. Оценка проводилась по критериям, сгруппированным в четыре ключевые категории: «Отбор участников исследования», «Индекс-тест», «Эталонный стандарт» и «Временные рамки и процесс». </w:t>
      </w:r>
    </w:p>
    <w:p w14:paraId="115582D3" w14:textId="419D1E58" w:rsidR="00387403" w:rsidRDefault="00387403" w:rsidP="00387403">
      <w:pPr>
        <w:spacing w:line="240" w:lineRule="auto"/>
        <w:ind w:firstLine="720"/>
        <w:jc w:val="both"/>
        <w:rPr>
          <w:rFonts w:ascii="Times New Roman" w:eastAsia="Times New Roman" w:hAnsi="Times New Roman" w:cs="Times New Roman"/>
          <w:sz w:val="28"/>
          <w:szCs w:val="28"/>
          <w:lang w:val="ru-RU"/>
        </w:rPr>
      </w:pPr>
      <w:r w:rsidRPr="00387403">
        <w:rPr>
          <w:rFonts w:ascii="Times New Roman" w:eastAsia="Times New Roman" w:hAnsi="Times New Roman" w:cs="Times New Roman"/>
          <w:sz w:val="28"/>
          <w:szCs w:val="28"/>
          <w:lang w:val="ru-RU"/>
        </w:rPr>
        <w:t>Для обеспечения комплексного анализа и учета факторов, влияющих на результаты, критерии оценки публикаций были расширены дополнительными аспектами, такими как «Информирование медицинских работников», «Информирование родителей» и «Межкультурная адаптация». «Информирование медицинских работников» отражает уровень их осведомленности и подготовки по методам диагностики РАС, что непосредственно влияет на точность применения методики. Аспект «Информирование родителей» учитывает степень вовлеченности и понимания процесса диагностики со стороны семьи ребенка, что также оказывает влияние на исход обследования. «Межкультурная адаптация» служит для оценки того, насколько опросник M-CHAT-R/F адаптирован для использования в неанглоязычных странах, где культурные и социальные различия могут существенно повлиять на восприятие и применение диагностического инструмента.</w:t>
      </w:r>
    </w:p>
    <w:p w14:paraId="63E5F52D" w14:textId="371D8280" w:rsidR="000A2EE5" w:rsidRDefault="00387403" w:rsidP="00387403">
      <w:pPr>
        <w:spacing w:line="240" w:lineRule="auto"/>
        <w:ind w:firstLine="720"/>
        <w:jc w:val="both"/>
        <w:rPr>
          <w:rFonts w:ascii="Times New Roman" w:eastAsia="Times New Roman" w:hAnsi="Times New Roman" w:cs="Times New Roman"/>
          <w:sz w:val="28"/>
          <w:szCs w:val="28"/>
          <w:lang w:val="ru-RU"/>
        </w:rPr>
      </w:pPr>
      <w:r w:rsidRPr="00387403">
        <w:rPr>
          <w:rFonts w:ascii="Times New Roman" w:eastAsia="Times New Roman" w:hAnsi="Times New Roman" w:cs="Times New Roman"/>
          <w:sz w:val="28"/>
          <w:szCs w:val="28"/>
          <w:lang w:val="ru-RU"/>
        </w:rPr>
        <w:t>В таблице 2 представлены все критерии оценки исследований и категории, к которым они относятся, что помогает структурированно представить собранные данные и сделать их доступными для сравнительного анализа. Соображения о применимости основаны на критериях, которые были сформулированы с целью достижения задач систематического обзора</w:t>
      </w:r>
    </w:p>
    <w:p w14:paraId="48C8276B" w14:textId="77777777" w:rsidR="00387403" w:rsidRPr="00BD1092" w:rsidRDefault="00387403" w:rsidP="00387403">
      <w:pPr>
        <w:spacing w:line="240" w:lineRule="auto"/>
        <w:jc w:val="both"/>
        <w:rPr>
          <w:rFonts w:ascii="Times New Roman" w:eastAsia="Times New Roman" w:hAnsi="Times New Roman" w:cs="Times New Roman"/>
          <w:sz w:val="28"/>
          <w:szCs w:val="28"/>
          <w:lang w:val="ru-RU"/>
        </w:rPr>
      </w:pPr>
    </w:p>
    <w:p w14:paraId="791EE188" w14:textId="776A3E1A" w:rsidR="00505DAC" w:rsidRPr="000A2EE5" w:rsidRDefault="00505DAC" w:rsidP="000A2EE5">
      <w:pPr>
        <w:spacing w:line="240" w:lineRule="auto"/>
        <w:jc w:val="both"/>
        <w:rPr>
          <w:rFonts w:ascii="Times New Roman" w:eastAsia="Times New Roman" w:hAnsi="Times New Roman" w:cs="Times New Roman"/>
          <w:sz w:val="28"/>
          <w:szCs w:val="28"/>
        </w:rPr>
      </w:pPr>
      <w:r w:rsidRPr="000A2EE5">
        <w:rPr>
          <w:rFonts w:ascii="Times New Roman" w:eastAsia="Times New Roman" w:hAnsi="Times New Roman" w:cs="Times New Roman"/>
          <w:sz w:val="28"/>
          <w:szCs w:val="28"/>
        </w:rPr>
        <w:t xml:space="preserve">Таблица </w:t>
      </w:r>
      <w:r w:rsidR="009F1982">
        <w:rPr>
          <w:rFonts w:ascii="Times New Roman" w:eastAsia="Times New Roman" w:hAnsi="Times New Roman" w:cs="Times New Roman"/>
          <w:sz w:val="28"/>
          <w:szCs w:val="28"/>
          <w:lang w:val="ru-RU"/>
        </w:rPr>
        <w:t>2</w:t>
      </w:r>
      <w:r w:rsidRPr="000A2EE5">
        <w:rPr>
          <w:rFonts w:ascii="Times New Roman" w:eastAsia="Times New Roman" w:hAnsi="Times New Roman" w:cs="Times New Roman"/>
          <w:sz w:val="28"/>
          <w:szCs w:val="28"/>
        </w:rPr>
        <w:t xml:space="preserve"> </w:t>
      </w:r>
      <w:r w:rsidR="00D61721">
        <w:rPr>
          <w:rFonts w:ascii="Times New Roman" w:eastAsia="Times New Roman" w:hAnsi="Times New Roman" w:cs="Times New Roman"/>
          <w:sz w:val="28"/>
          <w:szCs w:val="28"/>
          <w:lang w:val="ru-RU"/>
        </w:rPr>
        <w:t>–</w:t>
      </w:r>
      <w:r w:rsidRPr="000A2EE5">
        <w:rPr>
          <w:rFonts w:ascii="Times New Roman" w:eastAsia="Times New Roman" w:hAnsi="Times New Roman" w:cs="Times New Roman"/>
          <w:sz w:val="28"/>
          <w:szCs w:val="28"/>
        </w:rPr>
        <w:t xml:space="preserve"> Оценочные вопросы для анализа исследований в рамках систематического обзора</w:t>
      </w:r>
    </w:p>
    <w:p w14:paraId="2CBE9299" w14:textId="77777777" w:rsidR="00505DAC" w:rsidRPr="000A2EE5" w:rsidRDefault="00505DAC" w:rsidP="000A2EE5">
      <w:pPr>
        <w:pStyle w:val="ad"/>
        <w:spacing w:line="240" w:lineRule="auto"/>
        <w:ind w:left="440"/>
        <w:jc w:val="both"/>
        <w:rPr>
          <w:rFonts w:ascii="Times New Roman" w:eastAsia="Times New Roman" w:hAnsi="Times New Roman" w:cs="Times New Roman"/>
          <w:sz w:val="28"/>
          <w:szCs w:val="28"/>
        </w:rPr>
      </w:pP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5"/>
        <w:gridCol w:w="2205"/>
        <w:gridCol w:w="6929"/>
      </w:tblGrid>
      <w:tr w:rsidR="00505DAC" w:rsidRPr="0064685C" w14:paraId="59B6CD6B" w14:textId="77777777" w:rsidTr="000A2EE5">
        <w:tc>
          <w:tcPr>
            <w:tcW w:w="495" w:type="dxa"/>
            <w:shd w:val="clear" w:color="auto" w:fill="auto"/>
            <w:tcMar>
              <w:top w:w="100" w:type="dxa"/>
              <w:left w:w="100" w:type="dxa"/>
              <w:bottom w:w="100" w:type="dxa"/>
              <w:right w:w="100" w:type="dxa"/>
            </w:tcMar>
          </w:tcPr>
          <w:p w14:paraId="260AC98E" w14:textId="77777777" w:rsidR="00505DAC" w:rsidRPr="0064685C" w:rsidRDefault="00505DAC"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w:t>
            </w:r>
          </w:p>
        </w:tc>
        <w:tc>
          <w:tcPr>
            <w:tcW w:w="2205" w:type="dxa"/>
            <w:shd w:val="clear" w:color="auto" w:fill="auto"/>
            <w:tcMar>
              <w:top w:w="100" w:type="dxa"/>
              <w:left w:w="100" w:type="dxa"/>
              <w:bottom w:w="100" w:type="dxa"/>
              <w:right w:w="100" w:type="dxa"/>
            </w:tcMar>
          </w:tcPr>
          <w:p w14:paraId="06E31B7D" w14:textId="77777777" w:rsidR="00505DAC" w:rsidRPr="0064685C" w:rsidRDefault="00505DAC"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Категория</w:t>
            </w:r>
          </w:p>
        </w:tc>
        <w:tc>
          <w:tcPr>
            <w:tcW w:w="6929" w:type="dxa"/>
            <w:shd w:val="clear" w:color="auto" w:fill="auto"/>
            <w:tcMar>
              <w:top w:w="100" w:type="dxa"/>
              <w:left w:w="100" w:type="dxa"/>
              <w:bottom w:w="100" w:type="dxa"/>
              <w:right w:w="100" w:type="dxa"/>
            </w:tcMar>
          </w:tcPr>
          <w:p w14:paraId="51A24826" w14:textId="77777777" w:rsidR="00505DAC" w:rsidRPr="0064685C" w:rsidRDefault="00505DAC"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Критерии оценки</w:t>
            </w:r>
          </w:p>
        </w:tc>
      </w:tr>
      <w:tr w:rsidR="0064685C" w:rsidRPr="0064685C" w14:paraId="2997C305" w14:textId="77777777" w:rsidTr="0064685C">
        <w:trPr>
          <w:trHeight w:val="96"/>
        </w:trPr>
        <w:tc>
          <w:tcPr>
            <w:tcW w:w="495" w:type="dxa"/>
            <w:shd w:val="clear" w:color="auto" w:fill="auto"/>
            <w:tcMar>
              <w:top w:w="100" w:type="dxa"/>
              <w:left w:w="100" w:type="dxa"/>
              <w:bottom w:w="100" w:type="dxa"/>
              <w:right w:w="100" w:type="dxa"/>
            </w:tcMar>
          </w:tcPr>
          <w:p w14:paraId="757EE406" w14:textId="3E216CC2" w:rsidR="0064685C" w:rsidRPr="0064685C" w:rsidRDefault="0064685C" w:rsidP="0064685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sidRPr="0064685C">
              <w:rPr>
                <w:rFonts w:ascii="Times New Roman" w:eastAsia="Times New Roman" w:hAnsi="Times New Roman" w:cs="Times New Roman"/>
                <w:sz w:val="24"/>
                <w:szCs w:val="24"/>
                <w:lang w:val="ru-RU"/>
              </w:rPr>
              <w:t>1</w:t>
            </w:r>
          </w:p>
        </w:tc>
        <w:tc>
          <w:tcPr>
            <w:tcW w:w="2205" w:type="dxa"/>
            <w:shd w:val="clear" w:color="auto" w:fill="auto"/>
            <w:tcMar>
              <w:top w:w="100" w:type="dxa"/>
              <w:left w:w="100" w:type="dxa"/>
              <w:bottom w:w="100" w:type="dxa"/>
              <w:right w:w="100" w:type="dxa"/>
            </w:tcMar>
          </w:tcPr>
          <w:p w14:paraId="1FFE9E10" w14:textId="2356356E" w:rsidR="0064685C" w:rsidRPr="0064685C" w:rsidRDefault="0064685C" w:rsidP="0064685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sidRPr="0064685C">
              <w:rPr>
                <w:rFonts w:ascii="Times New Roman" w:eastAsia="Times New Roman" w:hAnsi="Times New Roman" w:cs="Times New Roman"/>
                <w:sz w:val="24"/>
                <w:szCs w:val="24"/>
                <w:lang w:val="ru-RU"/>
              </w:rPr>
              <w:t>2</w:t>
            </w:r>
          </w:p>
        </w:tc>
        <w:tc>
          <w:tcPr>
            <w:tcW w:w="6929" w:type="dxa"/>
            <w:shd w:val="clear" w:color="auto" w:fill="auto"/>
            <w:tcMar>
              <w:top w:w="100" w:type="dxa"/>
              <w:left w:w="100" w:type="dxa"/>
              <w:bottom w:w="100" w:type="dxa"/>
              <w:right w:w="100" w:type="dxa"/>
            </w:tcMar>
          </w:tcPr>
          <w:p w14:paraId="0602843D" w14:textId="3D4C8677" w:rsidR="0064685C" w:rsidRPr="0064685C" w:rsidRDefault="0064685C" w:rsidP="0064685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sidRPr="0064685C">
              <w:rPr>
                <w:rFonts w:ascii="Times New Roman" w:eastAsia="Times New Roman" w:hAnsi="Times New Roman" w:cs="Times New Roman"/>
                <w:sz w:val="24"/>
                <w:szCs w:val="24"/>
                <w:lang w:val="ru-RU"/>
              </w:rPr>
              <w:t>3</w:t>
            </w:r>
          </w:p>
        </w:tc>
      </w:tr>
      <w:tr w:rsidR="00505DAC" w:rsidRPr="0064685C" w14:paraId="153BD87F" w14:textId="77777777" w:rsidTr="000A2EE5">
        <w:trPr>
          <w:trHeight w:val="460"/>
        </w:trPr>
        <w:tc>
          <w:tcPr>
            <w:tcW w:w="495" w:type="dxa"/>
            <w:vMerge w:val="restart"/>
            <w:shd w:val="clear" w:color="auto" w:fill="auto"/>
            <w:tcMar>
              <w:top w:w="100" w:type="dxa"/>
              <w:left w:w="100" w:type="dxa"/>
              <w:bottom w:w="100" w:type="dxa"/>
              <w:right w:w="100" w:type="dxa"/>
            </w:tcMar>
          </w:tcPr>
          <w:p w14:paraId="54F36620"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1</w:t>
            </w:r>
          </w:p>
        </w:tc>
        <w:tc>
          <w:tcPr>
            <w:tcW w:w="2205" w:type="dxa"/>
            <w:vMerge w:val="restart"/>
            <w:shd w:val="clear" w:color="auto" w:fill="auto"/>
            <w:tcMar>
              <w:top w:w="100" w:type="dxa"/>
              <w:left w:w="100" w:type="dxa"/>
              <w:bottom w:w="100" w:type="dxa"/>
              <w:right w:w="100" w:type="dxa"/>
            </w:tcMar>
          </w:tcPr>
          <w:p w14:paraId="18A1B4D1"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p>
          <w:p w14:paraId="0EA26B94"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p>
          <w:p w14:paraId="0805C258"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Отбор участников исследования</w:t>
            </w:r>
          </w:p>
        </w:tc>
        <w:tc>
          <w:tcPr>
            <w:tcW w:w="6929" w:type="dxa"/>
            <w:shd w:val="clear" w:color="auto" w:fill="auto"/>
            <w:tcMar>
              <w:top w:w="100" w:type="dxa"/>
              <w:left w:w="100" w:type="dxa"/>
              <w:bottom w:w="100" w:type="dxa"/>
              <w:right w:w="100" w:type="dxa"/>
            </w:tcMar>
          </w:tcPr>
          <w:p w14:paraId="5FFD5893" w14:textId="77777777" w:rsidR="00505DAC" w:rsidRPr="0064685C"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Отсутствие дизайна “Случай-контроль”</w:t>
            </w:r>
          </w:p>
        </w:tc>
      </w:tr>
      <w:tr w:rsidR="00505DAC" w:rsidRPr="0064685C" w14:paraId="5F1032A0" w14:textId="77777777" w:rsidTr="00817FD0">
        <w:trPr>
          <w:trHeight w:val="820"/>
        </w:trPr>
        <w:tc>
          <w:tcPr>
            <w:tcW w:w="495" w:type="dxa"/>
            <w:vMerge/>
            <w:shd w:val="clear" w:color="auto" w:fill="auto"/>
            <w:tcMar>
              <w:top w:w="100" w:type="dxa"/>
              <w:left w:w="100" w:type="dxa"/>
              <w:bottom w:w="100" w:type="dxa"/>
              <w:right w:w="100" w:type="dxa"/>
            </w:tcMar>
          </w:tcPr>
          <w:p w14:paraId="33ED327D" w14:textId="77777777" w:rsidR="00505DAC" w:rsidRPr="0064685C" w:rsidRDefault="00505DAC"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205" w:type="dxa"/>
            <w:vMerge/>
            <w:shd w:val="clear" w:color="auto" w:fill="auto"/>
            <w:tcMar>
              <w:top w:w="100" w:type="dxa"/>
              <w:left w:w="100" w:type="dxa"/>
              <w:bottom w:w="100" w:type="dxa"/>
              <w:right w:w="100" w:type="dxa"/>
            </w:tcMar>
          </w:tcPr>
          <w:p w14:paraId="2DB6C1A6" w14:textId="77777777" w:rsidR="00505DAC" w:rsidRPr="0064685C" w:rsidRDefault="00505DAC"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6929" w:type="dxa"/>
            <w:shd w:val="clear" w:color="auto" w:fill="auto"/>
            <w:tcMar>
              <w:top w:w="100" w:type="dxa"/>
              <w:left w:w="100" w:type="dxa"/>
              <w:bottom w:w="100" w:type="dxa"/>
              <w:right w:w="100" w:type="dxa"/>
            </w:tcMar>
          </w:tcPr>
          <w:p w14:paraId="572FC7C8" w14:textId="77777777" w:rsidR="00505DAC" w:rsidRPr="0064685C"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Применен последовательный или случайный метод формирования выборки родителей</w:t>
            </w:r>
          </w:p>
        </w:tc>
      </w:tr>
      <w:tr w:rsidR="00505DAC" w:rsidRPr="0064685C" w14:paraId="5CE7BA70" w14:textId="77777777" w:rsidTr="00387403">
        <w:trPr>
          <w:trHeight w:val="236"/>
        </w:trPr>
        <w:tc>
          <w:tcPr>
            <w:tcW w:w="495" w:type="dxa"/>
            <w:vMerge/>
            <w:shd w:val="clear" w:color="auto" w:fill="auto"/>
            <w:tcMar>
              <w:top w:w="100" w:type="dxa"/>
              <w:left w:w="100" w:type="dxa"/>
              <w:bottom w:w="100" w:type="dxa"/>
              <w:right w:w="100" w:type="dxa"/>
            </w:tcMar>
          </w:tcPr>
          <w:p w14:paraId="0B72FE58" w14:textId="77777777" w:rsidR="00505DAC" w:rsidRPr="0064685C" w:rsidRDefault="00505DAC"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205" w:type="dxa"/>
            <w:vMerge/>
            <w:shd w:val="clear" w:color="auto" w:fill="auto"/>
            <w:tcMar>
              <w:top w:w="100" w:type="dxa"/>
              <w:left w:w="100" w:type="dxa"/>
              <w:bottom w:w="100" w:type="dxa"/>
              <w:right w:w="100" w:type="dxa"/>
            </w:tcMar>
          </w:tcPr>
          <w:p w14:paraId="55941DC1" w14:textId="77777777" w:rsidR="00505DAC" w:rsidRPr="0064685C" w:rsidRDefault="00505DAC"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6929" w:type="dxa"/>
            <w:shd w:val="clear" w:color="auto" w:fill="auto"/>
            <w:tcMar>
              <w:top w:w="100" w:type="dxa"/>
              <w:left w:w="100" w:type="dxa"/>
              <w:bottom w:w="100" w:type="dxa"/>
              <w:right w:w="100" w:type="dxa"/>
            </w:tcMar>
          </w:tcPr>
          <w:p w14:paraId="2E466043" w14:textId="77777777" w:rsidR="00505DAC" w:rsidRPr="0064685C"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Избежание неправильных исключений</w:t>
            </w:r>
          </w:p>
        </w:tc>
      </w:tr>
      <w:tr w:rsidR="00505DAC" w:rsidRPr="0064685C" w14:paraId="2136FCA9" w14:textId="77777777" w:rsidTr="000A2EE5">
        <w:trPr>
          <w:trHeight w:val="460"/>
        </w:trPr>
        <w:tc>
          <w:tcPr>
            <w:tcW w:w="495" w:type="dxa"/>
            <w:vMerge w:val="restart"/>
            <w:shd w:val="clear" w:color="auto" w:fill="auto"/>
            <w:tcMar>
              <w:top w:w="100" w:type="dxa"/>
              <w:left w:w="100" w:type="dxa"/>
              <w:bottom w:w="100" w:type="dxa"/>
              <w:right w:w="100" w:type="dxa"/>
            </w:tcMar>
          </w:tcPr>
          <w:p w14:paraId="40E83B32"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2</w:t>
            </w:r>
          </w:p>
        </w:tc>
        <w:tc>
          <w:tcPr>
            <w:tcW w:w="2205" w:type="dxa"/>
            <w:vMerge w:val="restart"/>
            <w:shd w:val="clear" w:color="auto" w:fill="auto"/>
            <w:tcMar>
              <w:top w:w="100" w:type="dxa"/>
              <w:left w:w="100" w:type="dxa"/>
              <w:bottom w:w="100" w:type="dxa"/>
              <w:right w:w="100" w:type="dxa"/>
            </w:tcMar>
          </w:tcPr>
          <w:p w14:paraId="2833C535"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p>
          <w:p w14:paraId="65214623"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p>
          <w:p w14:paraId="488C9C48"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Индекс-тест</w:t>
            </w:r>
          </w:p>
        </w:tc>
        <w:tc>
          <w:tcPr>
            <w:tcW w:w="6929" w:type="dxa"/>
            <w:shd w:val="clear" w:color="auto" w:fill="auto"/>
            <w:tcMar>
              <w:top w:w="100" w:type="dxa"/>
              <w:left w:w="100" w:type="dxa"/>
              <w:bottom w:w="100" w:type="dxa"/>
              <w:right w:w="100" w:type="dxa"/>
            </w:tcMar>
          </w:tcPr>
          <w:p w14:paraId="555461C1" w14:textId="77777777" w:rsidR="00505DAC" w:rsidRPr="0064685C"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Результаты скрининга с применением M-CHAT-R/F были интерпретированы без знания результатов диагностики</w:t>
            </w:r>
          </w:p>
        </w:tc>
      </w:tr>
      <w:tr w:rsidR="00505DAC" w:rsidRPr="0064685C" w14:paraId="6C2738E7" w14:textId="77777777" w:rsidTr="000A2EE5">
        <w:trPr>
          <w:trHeight w:val="460"/>
        </w:trPr>
        <w:tc>
          <w:tcPr>
            <w:tcW w:w="495" w:type="dxa"/>
            <w:vMerge/>
            <w:shd w:val="clear" w:color="auto" w:fill="auto"/>
            <w:tcMar>
              <w:top w:w="100" w:type="dxa"/>
              <w:left w:w="100" w:type="dxa"/>
              <w:bottom w:w="100" w:type="dxa"/>
              <w:right w:w="100" w:type="dxa"/>
            </w:tcMar>
          </w:tcPr>
          <w:p w14:paraId="5587A72D" w14:textId="77777777" w:rsidR="00505DAC" w:rsidRPr="0064685C" w:rsidRDefault="00505DAC"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205" w:type="dxa"/>
            <w:vMerge/>
            <w:shd w:val="clear" w:color="auto" w:fill="auto"/>
            <w:tcMar>
              <w:top w:w="100" w:type="dxa"/>
              <w:left w:w="100" w:type="dxa"/>
              <w:bottom w:w="100" w:type="dxa"/>
              <w:right w:w="100" w:type="dxa"/>
            </w:tcMar>
          </w:tcPr>
          <w:p w14:paraId="502543A3" w14:textId="77777777" w:rsidR="00505DAC" w:rsidRPr="0064685C" w:rsidRDefault="00505DAC"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6929" w:type="dxa"/>
            <w:shd w:val="clear" w:color="auto" w:fill="auto"/>
            <w:tcMar>
              <w:top w:w="100" w:type="dxa"/>
              <w:left w:w="100" w:type="dxa"/>
              <w:bottom w:w="100" w:type="dxa"/>
              <w:right w:w="100" w:type="dxa"/>
            </w:tcMar>
          </w:tcPr>
          <w:p w14:paraId="40A09955" w14:textId="77777777" w:rsidR="00505DAC" w:rsidRPr="0064685C"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Были ли заданы пороговые значения M-CHAT-R/F заранее</w:t>
            </w:r>
          </w:p>
        </w:tc>
      </w:tr>
      <w:tr w:rsidR="00505DAC" w:rsidRPr="0064685C" w14:paraId="7DB12E5C" w14:textId="77777777" w:rsidTr="00387403">
        <w:trPr>
          <w:trHeight w:val="277"/>
        </w:trPr>
        <w:tc>
          <w:tcPr>
            <w:tcW w:w="495" w:type="dxa"/>
            <w:vMerge w:val="restart"/>
            <w:shd w:val="clear" w:color="auto" w:fill="auto"/>
            <w:tcMar>
              <w:top w:w="100" w:type="dxa"/>
              <w:left w:w="100" w:type="dxa"/>
              <w:bottom w:w="100" w:type="dxa"/>
              <w:right w:w="100" w:type="dxa"/>
            </w:tcMar>
          </w:tcPr>
          <w:p w14:paraId="37BEECC1"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3</w:t>
            </w:r>
          </w:p>
        </w:tc>
        <w:tc>
          <w:tcPr>
            <w:tcW w:w="2205" w:type="dxa"/>
            <w:vMerge w:val="restart"/>
            <w:shd w:val="clear" w:color="auto" w:fill="auto"/>
            <w:tcMar>
              <w:top w:w="100" w:type="dxa"/>
              <w:left w:w="100" w:type="dxa"/>
              <w:bottom w:w="100" w:type="dxa"/>
              <w:right w:w="100" w:type="dxa"/>
            </w:tcMar>
          </w:tcPr>
          <w:p w14:paraId="328D8540"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p>
          <w:p w14:paraId="7A3DB99E" w14:textId="77777777" w:rsidR="00505DAC" w:rsidRPr="0064685C" w:rsidRDefault="00505DAC"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Эталонный стандарт</w:t>
            </w:r>
          </w:p>
        </w:tc>
        <w:tc>
          <w:tcPr>
            <w:tcW w:w="6929" w:type="dxa"/>
            <w:shd w:val="clear" w:color="auto" w:fill="auto"/>
            <w:tcMar>
              <w:top w:w="100" w:type="dxa"/>
              <w:left w:w="100" w:type="dxa"/>
              <w:bottom w:w="100" w:type="dxa"/>
              <w:right w:w="100" w:type="dxa"/>
            </w:tcMar>
          </w:tcPr>
          <w:p w14:paraId="2D06ECA5" w14:textId="77777777" w:rsidR="00505DAC" w:rsidRPr="0064685C" w:rsidRDefault="00505DAC" w:rsidP="004E7B7C">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Эталонный стандарт корректно определяет РАС</w:t>
            </w:r>
          </w:p>
        </w:tc>
      </w:tr>
      <w:tr w:rsidR="00505DAC" w:rsidRPr="0064685C" w14:paraId="25F8B269" w14:textId="77777777" w:rsidTr="000A2EE5">
        <w:trPr>
          <w:trHeight w:val="460"/>
        </w:trPr>
        <w:tc>
          <w:tcPr>
            <w:tcW w:w="495" w:type="dxa"/>
            <w:vMerge/>
            <w:shd w:val="clear" w:color="auto" w:fill="auto"/>
            <w:tcMar>
              <w:top w:w="100" w:type="dxa"/>
              <w:left w:w="100" w:type="dxa"/>
              <w:bottom w:w="100" w:type="dxa"/>
              <w:right w:w="100" w:type="dxa"/>
            </w:tcMar>
          </w:tcPr>
          <w:p w14:paraId="114C7703"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2205" w:type="dxa"/>
            <w:vMerge/>
            <w:shd w:val="clear" w:color="auto" w:fill="auto"/>
            <w:tcMar>
              <w:top w:w="100" w:type="dxa"/>
              <w:left w:w="100" w:type="dxa"/>
              <w:bottom w:w="100" w:type="dxa"/>
              <w:right w:w="100" w:type="dxa"/>
            </w:tcMar>
          </w:tcPr>
          <w:p w14:paraId="3D7E5DAB"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6929" w:type="dxa"/>
            <w:shd w:val="clear" w:color="auto" w:fill="auto"/>
            <w:tcMar>
              <w:top w:w="100" w:type="dxa"/>
              <w:left w:w="100" w:type="dxa"/>
              <w:bottom w:w="100" w:type="dxa"/>
              <w:right w:w="100" w:type="dxa"/>
            </w:tcMar>
          </w:tcPr>
          <w:p w14:paraId="33DC5013" w14:textId="77777777" w:rsidR="00505DAC" w:rsidRPr="0064685C" w:rsidRDefault="00505DAC" w:rsidP="004E7B7C">
            <w:pPr>
              <w:widowControl w:val="0"/>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Результаты диагностики интерпретируются без знания результатов скрининга M-CHAT-R/F</w:t>
            </w:r>
          </w:p>
        </w:tc>
      </w:tr>
      <w:tr w:rsidR="00505DAC" w:rsidRPr="0064685C" w14:paraId="1DB41BD0" w14:textId="77777777" w:rsidTr="000A2EE5">
        <w:trPr>
          <w:trHeight w:val="460"/>
        </w:trPr>
        <w:tc>
          <w:tcPr>
            <w:tcW w:w="495" w:type="dxa"/>
            <w:vMerge w:val="restart"/>
            <w:shd w:val="clear" w:color="auto" w:fill="auto"/>
            <w:tcMar>
              <w:top w:w="100" w:type="dxa"/>
              <w:left w:w="100" w:type="dxa"/>
              <w:bottom w:w="100" w:type="dxa"/>
              <w:right w:w="100" w:type="dxa"/>
            </w:tcMar>
          </w:tcPr>
          <w:p w14:paraId="50E120E3" w14:textId="77777777" w:rsidR="00505DAC" w:rsidRPr="0064685C" w:rsidRDefault="00505DAC" w:rsidP="004E7B7C">
            <w:pPr>
              <w:widowControl w:val="0"/>
              <w:spacing w:line="240" w:lineRule="auto"/>
              <w:jc w:val="center"/>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4</w:t>
            </w:r>
          </w:p>
        </w:tc>
        <w:tc>
          <w:tcPr>
            <w:tcW w:w="2205" w:type="dxa"/>
            <w:vMerge w:val="restart"/>
            <w:shd w:val="clear" w:color="auto" w:fill="auto"/>
            <w:tcMar>
              <w:top w:w="100" w:type="dxa"/>
              <w:left w:w="100" w:type="dxa"/>
              <w:bottom w:w="100" w:type="dxa"/>
              <w:right w:w="100" w:type="dxa"/>
            </w:tcMar>
          </w:tcPr>
          <w:p w14:paraId="67B78DE3" w14:textId="77777777" w:rsidR="00505DAC" w:rsidRPr="0064685C" w:rsidRDefault="00505DAC" w:rsidP="004E7B7C">
            <w:pPr>
              <w:widowControl w:val="0"/>
              <w:spacing w:line="240" w:lineRule="auto"/>
              <w:jc w:val="center"/>
              <w:rPr>
                <w:rFonts w:ascii="Times New Roman" w:eastAsia="Times New Roman" w:hAnsi="Times New Roman" w:cs="Times New Roman"/>
                <w:sz w:val="24"/>
                <w:szCs w:val="24"/>
              </w:rPr>
            </w:pPr>
          </w:p>
          <w:p w14:paraId="4462CB21" w14:textId="77777777" w:rsidR="00505DAC" w:rsidRPr="0064685C" w:rsidRDefault="00505DAC" w:rsidP="0064685C">
            <w:pPr>
              <w:widowControl w:val="0"/>
              <w:spacing w:line="240" w:lineRule="auto"/>
              <w:rPr>
                <w:rFonts w:ascii="Times New Roman" w:eastAsia="Times New Roman" w:hAnsi="Times New Roman" w:cs="Times New Roman"/>
                <w:sz w:val="24"/>
                <w:szCs w:val="24"/>
              </w:rPr>
            </w:pPr>
          </w:p>
          <w:p w14:paraId="1D1787C2" w14:textId="77777777" w:rsidR="00505DAC" w:rsidRPr="0064685C" w:rsidRDefault="00505DAC" w:rsidP="004E7B7C">
            <w:pPr>
              <w:widowControl w:val="0"/>
              <w:spacing w:line="240" w:lineRule="auto"/>
              <w:jc w:val="center"/>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Временные рамки и процесс</w:t>
            </w:r>
          </w:p>
        </w:tc>
        <w:tc>
          <w:tcPr>
            <w:tcW w:w="6929" w:type="dxa"/>
            <w:shd w:val="clear" w:color="auto" w:fill="auto"/>
            <w:tcMar>
              <w:top w:w="100" w:type="dxa"/>
              <w:left w:w="100" w:type="dxa"/>
              <w:bottom w:w="100" w:type="dxa"/>
              <w:right w:w="100" w:type="dxa"/>
            </w:tcMar>
          </w:tcPr>
          <w:p w14:paraId="2ABFDDFE" w14:textId="77777777" w:rsidR="00505DAC" w:rsidRPr="0064685C" w:rsidRDefault="00505DAC" w:rsidP="004E7B7C">
            <w:pPr>
              <w:widowControl w:val="0"/>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Приемлемый интервал между проведением скрининга и диагностики</w:t>
            </w:r>
          </w:p>
        </w:tc>
      </w:tr>
      <w:tr w:rsidR="00505DAC" w:rsidRPr="0064685C" w14:paraId="7DBD10B0" w14:textId="77777777" w:rsidTr="000A2EE5">
        <w:trPr>
          <w:trHeight w:val="460"/>
        </w:trPr>
        <w:tc>
          <w:tcPr>
            <w:tcW w:w="495" w:type="dxa"/>
            <w:vMerge/>
            <w:shd w:val="clear" w:color="auto" w:fill="auto"/>
            <w:tcMar>
              <w:top w:w="100" w:type="dxa"/>
              <w:left w:w="100" w:type="dxa"/>
              <w:bottom w:w="100" w:type="dxa"/>
              <w:right w:w="100" w:type="dxa"/>
            </w:tcMar>
          </w:tcPr>
          <w:p w14:paraId="219BB96E"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2205" w:type="dxa"/>
            <w:vMerge/>
            <w:shd w:val="clear" w:color="auto" w:fill="auto"/>
            <w:tcMar>
              <w:top w:w="100" w:type="dxa"/>
              <w:left w:w="100" w:type="dxa"/>
              <w:bottom w:w="100" w:type="dxa"/>
              <w:right w:w="100" w:type="dxa"/>
            </w:tcMar>
          </w:tcPr>
          <w:p w14:paraId="6E2573A5"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6929" w:type="dxa"/>
            <w:shd w:val="clear" w:color="auto" w:fill="auto"/>
            <w:tcMar>
              <w:top w:w="100" w:type="dxa"/>
              <w:left w:w="100" w:type="dxa"/>
              <w:bottom w:w="100" w:type="dxa"/>
              <w:right w:w="100" w:type="dxa"/>
            </w:tcMar>
          </w:tcPr>
          <w:p w14:paraId="2DD2741C" w14:textId="77777777" w:rsidR="00505DAC" w:rsidRPr="0064685C" w:rsidRDefault="00505DAC" w:rsidP="004E7B7C">
            <w:pPr>
              <w:widowControl w:val="0"/>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Все пациенты прошли диагностику</w:t>
            </w:r>
          </w:p>
        </w:tc>
      </w:tr>
      <w:tr w:rsidR="00505DAC" w:rsidRPr="0064685C" w14:paraId="5D5A0DE8" w14:textId="77777777" w:rsidTr="000A2EE5">
        <w:trPr>
          <w:trHeight w:val="460"/>
        </w:trPr>
        <w:tc>
          <w:tcPr>
            <w:tcW w:w="495" w:type="dxa"/>
            <w:vMerge/>
            <w:shd w:val="clear" w:color="auto" w:fill="auto"/>
            <w:tcMar>
              <w:top w:w="100" w:type="dxa"/>
              <w:left w:w="100" w:type="dxa"/>
              <w:bottom w:w="100" w:type="dxa"/>
              <w:right w:w="100" w:type="dxa"/>
            </w:tcMar>
          </w:tcPr>
          <w:p w14:paraId="59362AD2"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2205" w:type="dxa"/>
            <w:vMerge/>
            <w:shd w:val="clear" w:color="auto" w:fill="auto"/>
            <w:tcMar>
              <w:top w:w="100" w:type="dxa"/>
              <w:left w:w="100" w:type="dxa"/>
              <w:bottom w:w="100" w:type="dxa"/>
              <w:right w:w="100" w:type="dxa"/>
            </w:tcMar>
          </w:tcPr>
          <w:p w14:paraId="0E158FEF"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6929" w:type="dxa"/>
            <w:shd w:val="clear" w:color="auto" w:fill="auto"/>
            <w:tcMar>
              <w:top w:w="100" w:type="dxa"/>
              <w:left w:w="100" w:type="dxa"/>
              <w:bottom w:w="100" w:type="dxa"/>
              <w:right w:w="100" w:type="dxa"/>
            </w:tcMar>
          </w:tcPr>
          <w:p w14:paraId="6C3F8EE6" w14:textId="77777777" w:rsidR="00505DAC" w:rsidRPr="0064685C" w:rsidRDefault="00505DAC" w:rsidP="004E7B7C">
            <w:pPr>
              <w:widowControl w:val="0"/>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Все пациенты диагностировались одним эталонным стандартом</w:t>
            </w:r>
          </w:p>
        </w:tc>
      </w:tr>
    </w:tbl>
    <w:p w14:paraId="27A34CB8" w14:textId="3EC2EEE8" w:rsidR="0064685C" w:rsidRDefault="0064685C"/>
    <w:p w14:paraId="57541FBC" w14:textId="4712EA5C" w:rsidR="0064685C" w:rsidRPr="0064685C" w:rsidRDefault="0064685C">
      <w:pPr>
        <w:rPr>
          <w:rFonts w:ascii="Times New Roman" w:hAnsi="Times New Roman" w:cs="Times New Roman"/>
          <w:sz w:val="28"/>
          <w:szCs w:val="28"/>
          <w:lang w:val="ru-RU"/>
        </w:rPr>
      </w:pPr>
      <w:r>
        <w:rPr>
          <w:rFonts w:ascii="Times New Roman" w:hAnsi="Times New Roman" w:cs="Times New Roman"/>
          <w:sz w:val="28"/>
          <w:szCs w:val="28"/>
          <w:lang w:val="ru-RU"/>
        </w:rPr>
        <w:t>Продолжение таблицы 2</w:t>
      </w: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5"/>
        <w:gridCol w:w="2205"/>
        <w:gridCol w:w="6929"/>
      </w:tblGrid>
      <w:tr w:rsidR="0064685C" w:rsidRPr="0064685C" w14:paraId="3DD65488" w14:textId="77777777" w:rsidTr="0064685C">
        <w:trPr>
          <w:trHeight w:val="18"/>
        </w:trPr>
        <w:tc>
          <w:tcPr>
            <w:tcW w:w="495" w:type="dxa"/>
            <w:shd w:val="clear" w:color="auto" w:fill="auto"/>
            <w:tcMar>
              <w:top w:w="100" w:type="dxa"/>
              <w:left w:w="100" w:type="dxa"/>
              <w:bottom w:w="100" w:type="dxa"/>
              <w:right w:w="100" w:type="dxa"/>
            </w:tcMar>
          </w:tcPr>
          <w:p w14:paraId="290C1461" w14:textId="6275A984" w:rsidR="0064685C" w:rsidRPr="0064685C" w:rsidRDefault="0064685C" w:rsidP="0064685C">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205" w:type="dxa"/>
            <w:shd w:val="clear" w:color="auto" w:fill="auto"/>
            <w:tcMar>
              <w:top w:w="100" w:type="dxa"/>
              <w:left w:w="100" w:type="dxa"/>
              <w:bottom w:w="100" w:type="dxa"/>
              <w:right w:w="100" w:type="dxa"/>
            </w:tcMar>
          </w:tcPr>
          <w:p w14:paraId="4F76A50E" w14:textId="56F50B10" w:rsidR="0064685C" w:rsidRPr="0064685C" w:rsidRDefault="0064685C" w:rsidP="0064685C">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6929" w:type="dxa"/>
            <w:shd w:val="clear" w:color="auto" w:fill="auto"/>
            <w:tcMar>
              <w:top w:w="100" w:type="dxa"/>
              <w:left w:w="100" w:type="dxa"/>
              <w:bottom w:w="100" w:type="dxa"/>
              <w:right w:w="100" w:type="dxa"/>
            </w:tcMar>
          </w:tcPr>
          <w:p w14:paraId="15A6DF6F" w14:textId="11B6440D" w:rsidR="0064685C" w:rsidRPr="0064685C" w:rsidRDefault="0064685C" w:rsidP="0064685C">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r>
      <w:tr w:rsidR="00505DAC" w:rsidRPr="0064685C" w14:paraId="6C309705" w14:textId="77777777" w:rsidTr="000A2EE5">
        <w:trPr>
          <w:trHeight w:val="460"/>
        </w:trPr>
        <w:tc>
          <w:tcPr>
            <w:tcW w:w="495" w:type="dxa"/>
            <w:vMerge w:val="restart"/>
            <w:shd w:val="clear" w:color="auto" w:fill="auto"/>
            <w:tcMar>
              <w:top w:w="100" w:type="dxa"/>
              <w:left w:w="100" w:type="dxa"/>
              <w:bottom w:w="100" w:type="dxa"/>
              <w:right w:w="100" w:type="dxa"/>
            </w:tcMar>
          </w:tcPr>
          <w:p w14:paraId="62D45CF6"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2205" w:type="dxa"/>
            <w:vMerge w:val="restart"/>
            <w:shd w:val="clear" w:color="auto" w:fill="auto"/>
            <w:tcMar>
              <w:top w:w="100" w:type="dxa"/>
              <w:left w:w="100" w:type="dxa"/>
              <w:bottom w:w="100" w:type="dxa"/>
              <w:right w:w="100" w:type="dxa"/>
            </w:tcMar>
          </w:tcPr>
          <w:p w14:paraId="07FF47DA"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6929" w:type="dxa"/>
            <w:shd w:val="clear" w:color="auto" w:fill="auto"/>
            <w:tcMar>
              <w:top w:w="100" w:type="dxa"/>
              <w:left w:w="100" w:type="dxa"/>
              <w:bottom w:w="100" w:type="dxa"/>
              <w:right w:w="100" w:type="dxa"/>
            </w:tcMar>
          </w:tcPr>
          <w:p w14:paraId="67741AAF" w14:textId="77777777" w:rsidR="00505DAC" w:rsidRPr="0064685C" w:rsidRDefault="00505DAC" w:rsidP="004E7B7C">
            <w:pPr>
              <w:widowControl w:val="0"/>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Все пациенты включены в анализ</w:t>
            </w:r>
          </w:p>
        </w:tc>
      </w:tr>
      <w:tr w:rsidR="00505DAC" w:rsidRPr="0064685C" w14:paraId="4FCAFDD7" w14:textId="77777777" w:rsidTr="000A2EE5">
        <w:trPr>
          <w:trHeight w:val="460"/>
        </w:trPr>
        <w:tc>
          <w:tcPr>
            <w:tcW w:w="495" w:type="dxa"/>
            <w:vMerge/>
            <w:shd w:val="clear" w:color="auto" w:fill="auto"/>
            <w:tcMar>
              <w:top w:w="100" w:type="dxa"/>
              <w:left w:w="100" w:type="dxa"/>
              <w:bottom w:w="100" w:type="dxa"/>
              <w:right w:w="100" w:type="dxa"/>
            </w:tcMar>
          </w:tcPr>
          <w:p w14:paraId="1F1E86CA"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2205" w:type="dxa"/>
            <w:vMerge/>
            <w:shd w:val="clear" w:color="auto" w:fill="auto"/>
            <w:tcMar>
              <w:top w:w="100" w:type="dxa"/>
              <w:left w:w="100" w:type="dxa"/>
              <w:bottom w:w="100" w:type="dxa"/>
              <w:right w:w="100" w:type="dxa"/>
            </w:tcMar>
          </w:tcPr>
          <w:p w14:paraId="7125C37A"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6929" w:type="dxa"/>
            <w:shd w:val="clear" w:color="auto" w:fill="auto"/>
            <w:tcMar>
              <w:top w:w="100" w:type="dxa"/>
              <w:left w:w="100" w:type="dxa"/>
              <w:bottom w:w="100" w:type="dxa"/>
              <w:right w:w="100" w:type="dxa"/>
            </w:tcMar>
          </w:tcPr>
          <w:p w14:paraId="50C92631" w14:textId="77777777" w:rsidR="00505DAC" w:rsidRPr="0064685C" w:rsidRDefault="00505DAC" w:rsidP="004E7B7C">
            <w:pPr>
              <w:widowControl w:val="0"/>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Информирование медицинских работников</w:t>
            </w:r>
          </w:p>
        </w:tc>
      </w:tr>
      <w:tr w:rsidR="00505DAC" w:rsidRPr="0064685C" w14:paraId="7955CEBB" w14:textId="77777777" w:rsidTr="000A2EE5">
        <w:trPr>
          <w:trHeight w:val="460"/>
        </w:trPr>
        <w:tc>
          <w:tcPr>
            <w:tcW w:w="495" w:type="dxa"/>
            <w:vMerge/>
            <w:shd w:val="clear" w:color="auto" w:fill="auto"/>
            <w:tcMar>
              <w:top w:w="100" w:type="dxa"/>
              <w:left w:w="100" w:type="dxa"/>
              <w:bottom w:w="100" w:type="dxa"/>
              <w:right w:w="100" w:type="dxa"/>
            </w:tcMar>
          </w:tcPr>
          <w:p w14:paraId="39790B5B"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2205" w:type="dxa"/>
            <w:vMerge/>
            <w:shd w:val="clear" w:color="auto" w:fill="auto"/>
            <w:tcMar>
              <w:top w:w="100" w:type="dxa"/>
              <w:left w:w="100" w:type="dxa"/>
              <w:bottom w:w="100" w:type="dxa"/>
              <w:right w:w="100" w:type="dxa"/>
            </w:tcMar>
          </w:tcPr>
          <w:p w14:paraId="73B56B43"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6929" w:type="dxa"/>
            <w:shd w:val="clear" w:color="auto" w:fill="auto"/>
            <w:tcMar>
              <w:top w:w="100" w:type="dxa"/>
              <w:left w:w="100" w:type="dxa"/>
              <w:bottom w:w="100" w:type="dxa"/>
              <w:right w:w="100" w:type="dxa"/>
            </w:tcMar>
          </w:tcPr>
          <w:p w14:paraId="11E0D4F1" w14:textId="77777777" w:rsidR="00505DAC" w:rsidRPr="0064685C" w:rsidRDefault="00505DAC" w:rsidP="004E7B7C">
            <w:pPr>
              <w:widowControl w:val="0"/>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 xml:space="preserve">Информирование родителей </w:t>
            </w:r>
          </w:p>
        </w:tc>
      </w:tr>
      <w:tr w:rsidR="00505DAC" w:rsidRPr="0064685C" w14:paraId="34461312" w14:textId="77777777" w:rsidTr="000A2EE5">
        <w:trPr>
          <w:trHeight w:val="460"/>
        </w:trPr>
        <w:tc>
          <w:tcPr>
            <w:tcW w:w="495" w:type="dxa"/>
            <w:vMerge/>
            <w:shd w:val="clear" w:color="auto" w:fill="auto"/>
            <w:tcMar>
              <w:top w:w="100" w:type="dxa"/>
              <w:left w:w="100" w:type="dxa"/>
              <w:bottom w:w="100" w:type="dxa"/>
              <w:right w:w="100" w:type="dxa"/>
            </w:tcMar>
          </w:tcPr>
          <w:p w14:paraId="6BE8CA13"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2205" w:type="dxa"/>
            <w:vMerge/>
            <w:shd w:val="clear" w:color="auto" w:fill="auto"/>
            <w:tcMar>
              <w:top w:w="100" w:type="dxa"/>
              <w:left w:w="100" w:type="dxa"/>
              <w:bottom w:w="100" w:type="dxa"/>
              <w:right w:w="100" w:type="dxa"/>
            </w:tcMar>
          </w:tcPr>
          <w:p w14:paraId="5C9D3BB4" w14:textId="77777777" w:rsidR="00505DAC" w:rsidRPr="0064685C" w:rsidRDefault="00505DAC" w:rsidP="004E7B7C">
            <w:pPr>
              <w:widowControl w:val="0"/>
              <w:spacing w:line="240" w:lineRule="auto"/>
              <w:rPr>
                <w:rFonts w:ascii="Times New Roman" w:eastAsia="Times New Roman" w:hAnsi="Times New Roman" w:cs="Times New Roman"/>
                <w:sz w:val="24"/>
                <w:szCs w:val="24"/>
              </w:rPr>
            </w:pPr>
          </w:p>
        </w:tc>
        <w:tc>
          <w:tcPr>
            <w:tcW w:w="6929" w:type="dxa"/>
            <w:shd w:val="clear" w:color="auto" w:fill="auto"/>
            <w:tcMar>
              <w:top w:w="100" w:type="dxa"/>
              <w:left w:w="100" w:type="dxa"/>
              <w:bottom w:w="100" w:type="dxa"/>
              <w:right w:w="100" w:type="dxa"/>
            </w:tcMar>
          </w:tcPr>
          <w:p w14:paraId="17084B86" w14:textId="77777777" w:rsidR="00505DAC" w:rsidRPr="0064685C" w:rsidRDefault="00505DAC" w:rsidP="004E7B7C">
            <w:pPr>
              <w:widowControl w:val="0"/>
              <w:spacing w:line="240" w:lineRule="auto"/>
              <w:jc w:val="both"/>
              <w:rPr>
                <w:rFonts w:ascii="Times New Roman" w:eastAsia="Times New Roman" w:hAnsi="Times New Roman" w:cs="Times New Roman"/>
                <w:sz w:val="24"/>
                <w:szCs w:val="24"/>
              </w:rPr>
            </w:pPr>
            <w:r w:rsidRPr="0064685C">
              <w:rPr>
                <w:rFonts w:ascii="Times New Roman" w:eastAsia="Times New Roman" w:hAnsi="Times New Roman" w:cs="Times New Roman"/>
                <w:sz w:val="24"/>
                <w:szCs w:val="24"/>
              </w:rPr>
              <w:t>Межкультурная адаптация</w:t>
            </w:r>
          </w:p>
        </w:tc>
      </w:tr>
    </w:tbl>
    <w:p w14:paraId="1BC99694" w14:textId="77777777" w:rsidR="00EC5883" w:rsidRDefault="00EC5883" w:rsidP="00EC5883">
      <w:pPr>
        <w:spacing w:line="240" w:lineRule="auto"/>
        <w:jc w:val="both"/>
        <w:rPr>
          <w:rFonts w:ascii="Times New Roman" w:eastAsia="Times New Roman" w:hAnsi="Times New Roman" w:cs="Times New Roman"/>
          <w:sz w:val="28"/>
          <w:szCs w:val="28"/>
        </w:rPr>
      </w:pPr>
    </w:p>
    <w:p w14:paraId="30AC77E6" w14:textId="448ACC3A" w:rsidR="00505DAC" w:rsidRPr="00EC5883" w:rsidRDefault="00505DAC" w:rsidP="00704002">
      <w:pPr>
        <w:spacing w:line="240" w:lineRule="auto"/>
        <w:ind w:firstLine="720"/>
        <w:jc w:val="both"/>
        <w:rPr>
          <w:rFonts w:ascii="Times New Roman" w:eastAsia="Times New Roman" w:hAnsi="Times New Roman" w:cs="Times New Roman"/>
          <w:sz w:val="28"/>
          <w:szCs w:val="28"/>
        </w:rPr>
      </w:pPr>
      <w:r w:rsidRPr="00EC5883">
        <w:rPr>
          <w:rFonts w:ascii="Times New Roman" w:eastAsia="Times New Roman" w:hAnsi="Times New Roman" w:cs="Times New Roman"/>
          <w:sz w:val="28"/>
          <w:szCs w:val="28"/>
        </w:rPr>
        <w:t>Соответствие пунктов исследований на поставленные критерии оценки представлены как «да», «нет» и «неясно». Соответствие критериям как «Неясно» определяется, когда в публикации нет информации об этом предмете.</w:t>
      </w:r>
    </w:p>
    <w:p w14:paraId="63806F9F" w14:textId="3B3BBA9F" w:rsidR="00505DAC" w:rsidRPr="00FB584C" w:rsidRDefault="00505DAC" w:rsidP="00704002">
      <w:pPr>
        <w:spacing w:line="240" w:lineRule="auto"/>
        <w:ind w:firstLine="720"/>
        <w:jc w:val="both"/>
        <w:rPr>
          <w:rFonts w:ascii="Times New Roman" w:eastAsia="Times New Roman" w:hAnsi="Times New Roman" w:cs="Times New Roman"/>
          <w:sz w:val="28"/>
          <w:szCs w:val="28"/>
          <w:lang w:val="ru-RU"/>
        </w:rPr>
      </w:pPr>
      <w:r w:rsidRPr="00EC5883">
        <w:rPr>
          <w:rFonts w:ascii="Times New Roman" w:eastAsia="Times New Roman" w:hAnsi="Times New Roman" w:cs="Times New Roman"/>
          <w:sz w:val="28"/>
          <w:szCs w:val="28"/>
        </w:rPr>
        <w:t xml:space="preserve">Согласно руководству QUADAS-2, на основе оценки соответствия критериям все публикации, включенные </w:t>
      </w:r>
      <w:r w:rsidR="00EC5883" w:rsidRPr="00EC5883">
        <w:rPr>
          <w:rFonts w:ascii="Times New Roman" w:eastAsia="Times New Roman" w:hAnsi="Times New Roman" w:cs="Times New Roman"/>
          <w:sz w:val="28"/>
          <w:szCs w:val="28"/>
        </w:rPr>
        <w:t>в систематический обзор,</w:t>
      </w:r>
      <w:r w:rsidRPr="00EC5883">
        <w:rPr>
          <w:rFonts w:ascii="Times New Roman" w:eastAsia="Times New Roman" w:hAnsi="Times New Roman" w:cs="Times New Roman"/>
          <w:sz w:val="28"/>
          <w:szCs w:val="28"/>
        </w:rPr>
        <w:t xml:space="preserve"> оценивались на риск ошибок в исследованиях и применимость результатов исследований. Степень риска ошибок исследований определялась как “Высокий”, “Низкий”, “Неопределенный” по следующим категориям критериев оценки: </w:t>
      </w:r>
      <w:r w:rsidR="00EC5883">
        <w:rPr>
          <w:rFonts w:ascii="Times New Roman" w:eastAsia="Times New Roman" w:hAnsi="Times New Roman" w:cs="Times New Roman"/>
          <w:sz w:val="28"/>
          <w:szCs w:val="28"/>
          <w:lang w:val="ru-RU"/>
        </w:rPr>
        <w:t>«О</w:t>
      </w:r>
      <w:r w:rsidRPr="00EC5883">
        <w:rPr>
          <w:rFonts w:ascii="Times New Roman" w:eastAsia="Times New Roman" w:hAnsi="Times New Roman" w:cs="Times New Roman"/>
          <w:sz w:val="28"/>
          <w:szCs w:val="28"/>
        </w:rPr>
        <w:t>тбор</w:t>
      </w:r>
      <w:r w:rsidR="00EC5883">
        <w:rPr>
          <w:rFonts w:ascii="Times New Roman" w:eastAsia="Times New Roman" w:hAnsi="Times New Roman" w:cs="Times New Roman"/>
          <w:sz w:val="28"/>
          <w:szCs w:val="28"/>
          <w:lang w:val="ru-RU"/>
        </w:rPr>
        <w:t xml:space="preserve"> </w:t>
      </w:r>
      <w:r w:rsidR="00FB584C">
        <w:rPr>
          <w:rFonts w:ascii="Times New Roman" w:eastAsia="Times New Roman" w:hAnsi="Times New Roman" w:cs="Times New Roman"/>
          <w:sz w:val="28"/>
          <w:szCs w:val="28"/>
          <w:lang w:val="ru-RU"/>
        </w:rPr>
        <w:t>участников исследования</w:t>
      </w:r>
      <w:r w:rsidR="00EC5883">
        <w:rPr>
          <w:rFonts w:ascii="Times New Roman" w:eastAsia="Times New Roman" w:hAnsi="Times New Roman" w:cs="Times New Roman"/>
          <w:sz w:val="28"/>
          <w:szCs w:val="28"/>
          <w:lang w:val="ru-RU"/>
        </w:rPr>
        <w:t>»</w:t>
      </w:r>
      <w:r w:rsidRPr="00EC5883">
        <w:rPr>
          <w:rFonts w:ascii="Times New Roman" w:eastAsia="Times New Roman" w:hAnsi="Times New Roman" w:cs="Times New Roman"/>
          <w:sz w:val="28"/>
          <w:szCs w:val="28"/>
        </w:rPr>
        <w:t xml:space="preserve">, </w:t>
      </w:r>
      <w:r w:rsidR="00EC5883">
        <w:rPr>
          <w:rFonts w:ascii="Times New Roman" w:eastAsia="Times New Roman" w:hAnsi="Times New Roman" w:cs="Times New Roman"/>
          <w:sz w:val="28"/>
          <w:szCs w:val="28"/>
          <w:lang w:val="ru-RU"/>
        </w:rPr>
        <w:t>«И</w:t>
      </w:r>
      <w:r w:rsidRPr="00EC5883">
        <w:rPr>
          <w:rFonts w:ascii="Times New Roman" w:eastAsia="Times New Roman" w:hAnsi="Times New Roman" w:cs="Times New Roman"/>
          <w:sz w:val="28"/>
          <w:szCs w:val="28"/>
        </w:rPr>
        <w:t>ндекс-тест</w:t>
      </w:r>
      <w:r w:rsidR="00EC5883">
        <w:rPr>
          <w:rFonts w:ascii="Times New Roman" w:eastAsia="Times New Roman" w:hAnsi="Times New Roman" w:cs="Times New Roman"/>
          <w:sz w:val="28"/>
          <w:szCs w:val="28"/>
          <w:lang w:val="ru-RU"/>
        </w:rPr>
        <w:t>»</w:t>
      </w:r>
      <w:r w:rsidRPr="00EC5883">
        <w:rPr>
          <w:rFonts w:ascii="Times New Roman" w:eastAsia="Times New Roman" w:hAnsi="Times New Roman" w:cs="Times New Roman"/>
          <w:sz w:val="28"/>
          <w:szCs w:val="28"/>
        </w:rPr>
        <w:t xml:space="preserve">, </w:t>
      </w:r>
      <w:r w:rsidR="00EC5883">
        <w:rPr>
          <w:rFonts w:ascii="Times New Roman" w:eastAsia="Times New Roman" w:hAnsi="Times New Roman" w:cs="Times New Roman"/>
          <w:sz w:val="28"/>
          <w:szCs w:val="28"/>
          <w:lang w:val="ru-RU"/>
        </w:rPr>
        <w:t>«Э</w:t>
      </w:r>
      <w:r w:rsidRPr="00EC5883">
        <w:rPr>
          <w:rFonts w:ascii="Times New Roman" w:eastAsia="Times New Roman" w:hAnsi="Times New Roman" w:cs="Times New Roman"/>
          <w:sz w:val="28"/>
          <w:szCs w:val="28"/>
        </w:rPr>
        <w:t>талонный стандарт</w:t>
      </w:r>
      <w:r w:rsidR="00EC5883">
        <w:rPr>
          <w:rFonts w:ascii="Times New Roman" w:eastAsia="Times New Roman" w:hAnsi="Times New Roman" w:cs="Times New Roman"/>
          <w:sz w:val="28"/>
          <w:szCs w:val="28"/>
          <w:lang w:val="ru-RU"/>
        </w:rPr>
        <w:t>»</w:t>
      </w:r>
      <w:r w:rsidR="00FB584C">
        <w:rPr>
          <w:rFonts w:ascii="Times New Roman" w:eastAsia="Times New Roman" w:hAnsi="Times New Roman" w:cs="Times New Roman"/>
          <w:sz w:val="28"/>
          <w:szCs w:val="28"/>
          <w:lang w:val="ru-RU"/>
        </w:rPr>
        <w:t>, «</w:t>
      </w:r>
      <w:r w:rsidR="000B1980">
        <w:rPr>
          <w:rFonts w:ascii="Times New Roman" w:eastAsia="Times New Roman" w:hAnsi="Times New Roman" w:cs="Times New Roman"/>
          <w:sz w:val="28"/>
          <w:szCs w:val="28"/>
          <w:lang w:val="ru-RU"/>
        </w:rPr>
        <w:t>В</w:t>
      </w:r>
      <w:r w:rsidR="00FB584C">
        <w:rPr>
          <w:rFonts w:ascii="Times New Roman" w:eastAsia="Times New Roman" w:hAnsi="Times New Roman" w:cs="Times New Roman"/>
          <w:sz w:val="28"/>
          <w:szCs w:val="28"/>
          <w:lang w:val="ru-RU"/>
        </w:rPr>
        <w:t>ременные рамки и процесс».</w:t>
      </w:r>
    </w:p>
    <w:p w14:paraId="5D7A5DA9" w14:textId="5255132A" w:rsidR="00505DAC" w:rsidRDefault="00505DAC" w:rsidP="00704002">
      <w:pPr>
        <w:spacing w:line="240" w:lineRule="auto"/>
        <w:ind w:firstLine="720"/>
        <w:jc w:val="both"/>
        <w:rPr>
          <w:rFonts w:ascii="Times New Roman" w:eastAsia="Times New Roman" w:hAnsi="Times New Roman" w:cs="Times New Roman"/>
          <w:sz w:val="28"/>
          <w:szCs w:val="28"/>
        </w:rPr>
      </w:pPr>
      <w:r w:rsidRPr="00EC5883">
        <w:rPr>
          <w:rFonts w:ascii="Times New Roman" w:eastAsia="Times New Roman" w:hAnsi="Times New Roman" w:cs="Times New Roman"/>
          <w:sz w:val="28"/>
          <w:szCs w:val="28"/>
        </w:rPr>
        <w:t>Далее проводился анализ опыта применения инструмента скрининга РАС M-CHAT-R/F на основе публикаций с низким уровнем ошибок по каждой категории критериев оценки и с высокой применимостью результатов.</w:t>
      </w:r>
    </w:p>
    <w:p w14:paraId="24CD183D" w14:textId="704B49B0" w:rsidR="00817FD0" w:rsidRPr="00FB584C" w:rsidRDefault="00817FD0" w:rsidP="00EC5883">
      <w:pPr>
        <w:spacing w:line="240" w:lineRule="auto"/>
        <w:jc w:val="both"/>
        <w:rPr>
          <w:rFonts w:ascii="Times New Roman" w:eastAsia="Times New Roman" w:hAnsi="Times New Roman" w:cs="Times New Roman"/>
          <w:b/>
          <w:bCs/>
          <w:sz w:val="28"/>
          <w:szCs w:val="28"/>
          <w:lang w:val="ru-RU"/>
        </w:rPr>
      </w:pPr>
      <w:r w:rsidRPr="00817FD0">
        <w:rPr>
          <w:rFonts w:ascii="Times New Roman" w:eastAsia="Times New Roman" w:hAnsi="Times New Roman" w:cs="Times New Roman"/>
          <w:b/>
          <w:bCs/>
          <w:sz w:val="28"/>
          <w:szCs w:val="28"/>
          <w:lang w:val="ru-RU"/>
        </w:rPr>
        <w:t xml:space="preserve">1.3.1 Оценка исследований по </w:t>
      </w:r>
      <w:r w:rsidR="009F1982">
        <w:rPr>
          <w:rFonts w:ascii="Times New Roman" w:eastAsia="Times New Roman" w:hAnsi="Times New Roman" w:cs="Times New Roman"/>
          <w:b/>
          <w:bCs/>
          <w:sz w:val="28"/>
          <w:szCs w:val="28"/>
          <w:lang w:val="ru-RU"/>
        </w:rPr>
        <w:t>критериям</w:t>
      </w:r>
      <w:r w:rsidRPr="00817FD0">
        <w:rPr>
          <w:rFonts w:ascii="Times New Roman" w:eastAsia="Times New Roman" w:hAnsi="Times New Roman" w:cs="Times New Roman"/>
          <w:b/>
          <w:bCs/>
          <w:sz w:val="28"/>
          <w:szCs w:val="28"/>
          <w:lang w:val="ru-RU"/>
        </w:rPr>
        <w:t xml:space="preserve"> «Отбор </w:t>
      </w:r>
      <w:r w:rsidR="00FB584C">
        <w:rPr>
          <w:rFonts w:ascii="Times New Roman" w:eastAsia="Times New Roman" w:hAnsi="Times New Roman" w:cs="Times New Roman"/>
          <w:b/>
          <w:bCs/>
          <w:sz w:val="28"/>
          <w:szCs w:val="28"/>
          <w:lang w:val="ru-RU"/>
        </w:rPr>
        <w:t>участников исследования</w:t>
      </w:r>
      <w:r w:rsidRPr="00817FD0">
        <w:rPr>
          <w:rFonts w:ascii="Times New Roman" w:eastAsia="Times New Roman" w:hAnsi="Times New Roman" w:cs="Times New Roman"/>
          <w:b/>
          <w:bCs/>
          <w:sz w:val="28"/>
          <w:szCs w:val="28"/>
          <w:lang w:val="ru-RU"/>
        </w:rPr>
        <w:t>»</w:t>
      </w:r>
    </w:p>
    <w:p w14:paraId="14FCE48F" w14:textId="77777777"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В 10 исследованиях (62,5%) избегался дизайн исследования «случай-контроль», в 3 (18,75%) исследованиях он применялся, а в остальных 3 (18,75%) исследованиях не было информации для оценки по данному критерию.</w:t>
      </w:r>
    </w:p>
    <w:p w14:paraId="44D8FEF1" w14:textId="77777777"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Последовательный или случайный подход к выбору детей для тестирования использовался в 10 исследованиях (62,5%), в 3 (18,75%) исследованиях не следовали этим рекомендациям и в 3 (18,75%) исследованиях не было предоставлено никаких подробностей об отборе пациент в исследования.</w:t>
      </w:r>
    </w:p>
    <w:p w14:paraId="53B937D8" w14:textId="7F095AB4"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Только в 3 (18,75%) исследованиях использовались приемлемые критерии включения и исключения. Напротив, 8 (50%) исследований включали детей с РАС или с риском диагностирования РАС, поведенческих заболеваний и других нарушений развития. Остальные 5 (31,25%) исследований не предоставили никаких подробностей о требованиях включения и исключения в публикациях</w:t>
      </w:r>
      <w:r w:rsidR="00EC5883">
        <w:rPr>
          <w:rFonts w:ascii="Times New Roman" w:eastAsia="Times New Roman" w:hAnsi="Times New Roman" w:cs="Times New Roman"/>
          <w:sz w:val="28"/>
          <w:szCs w:val="28"/>
          <w:lang w:val="ru-RU"/>
        </w:rPr>
        <w:t xml:space="preserve"> (</w:t>
      </w:r>
      <w:r w:rsidR="00704002">
        <w:rPr>
          <w:rFonts w:ascii="Times New Roman" w:eastAsia="Times New Roman" w:hAnsi="Times New Roman" w:cs="Times New Roman"/>
          <w:sz w:val="28"/>
          <w:szCs w:val="28"/>
          <w:lang w:val="ru-RU"/>
        </w:rPr>
        <w:t>т</w:t>
      </w:r>
      <w:r w:rsidR="00EC5883">
        <w:rPr>
          <w:rFonts w:ascii="Times New Roman" w:eastAsia="Times New Roman" w:hAnsi="Times New Roman" w:cs="Times New Roman"/>
          <w:sz w:val="28"/>
          <w:szCs w:val="28"/>
          <w:lang w:val="ru-RU"/>
        </w:rPr>
        <w:t xml:space="preserve">аблица </w:t>
      </w:r>
      <w:r w:rsidR="009F1982">
        <w:rPr>
          <w:rFonts w:ascii="Times New Roman" w:eastAsia="Times New Roman" w:hAnsi="Times New Roman" w:cs="Times New Roman"/>
          <w:sz w:val="28"/>
          <w:szCs w:val="28"/>
          <w:lang w:val="ru-RU"/>
        </w:rPr>
        <w:t>3</w:t>
      </w:r>
      <w:r w:rsidR="00EC5883">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w:t>
      </w:r>
    </w:p>
    <w:p w14:paraId="03A04093" w14:textId="0FA4D272"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В данном сегменте рассматривалось наличие выборочной или случайной выборки детей раннего возраста в исследовании, а именно возрастной группы </w:t>
      </w:r>
      <w:r w:rsidR="00387403" w:rsidRPr="00E11177">
        <w:rPr>
          <w:rFonts w:ascii="Times New Roman" w:eastAsia="Times New Roman" w:hAnsi="Times New Roman" w:cs="Times New Roman"/>
          <w:sz w:val="28"/>
          <w:szCs w:val="28"/>
        </w:rPr>
        <w:t xml:space="preserve">24–30 </w:t>
      </w:r>
      <w:r w:rsidRPr="00E11177">
        <w:rPr>
          <w:rFonts w:ascii="Times New Roman" w:eastAsia="Times New Roman" w:hAnsi="Times New Roman" w:cs="Times New Roman"/>
          <w:sz w:val="28"/>
          <w:szCs w:val="28"/>
        </w:rPr>
        <w:t>месяцев, у которых не было ранее зарегистрированного диагноза «</w:t>
      </w:r>
      <w:r w:rsidR="000B1980">
        <w:rPr>
          <w:rFonts w:ascii="Times New Roman" w:eastAsia="Times New Roman" w:hAnsi="Times New Roman" w:cs="Times New Roman"/>
          <w:sz w:val="28"/>
          <w:szCs w:val="28"/>
          <w:lang w:val="ru-RU"/>
        </w:rPr>
        <w:t>Р</w:t>
      </w:r>
      <w:r w:rsidRPr="00E11177">
        <w:rPr>
          <w:rFonts w:ascii="Times New Roman" w:eastAsia="Times New Roman" w:hAnsi="Times New Roman" w:cs="Times New Roman"/>
          <w:sz w:val="28"/>
          <w:szCs w:val="28"/>
        </w:rPr>
        <w:t>асстройств</w:t>
      </w:r>
      <w:r w:rsidR="00387403">
        <w:rPr>
          <w:rFonts w:ascii="Times New Roman" w:eastAsia="Times New Roman" w:hAnsi="Times New Roman" w:cs="Times New Roman"/>
          <w:sz w:val="28"/>
          <w:szCs w:val="28"/>
          <w:lang w:val="ru-RU"/>
        </w:rPr>
        <w:t>а</w:t>
      </w:r>
      <w:r w:rsidRPr="00E11177">
        <w:rPr>
          <w:rFonts w:ascii="Times New Roman" w:eastAsia="Times New Roman" w:hAnsi="Times New Roman" w:cs="Times New Roman"/>
          <w:sz w:val="28"/>
          <w:szCs w:val="28"/>
        </w:rPr>
        <w:t xml:space="preserve"> аутистического спектра», «Атипичный аутизм», «Детский</w:t>
      </w:r>
      <w:r w:rsidR="000B1980">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аутизм», «синдром Аспергера»</w:t>
      </w:r>
      <w:r w:rsidR="000B1980">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 xml:space="preserve">и другие нарушения психического и поведенческого развития. Также обязательно, чтобы </w:t>
      </w:r>
      <w:r w:rsidR="000B1980">
        <w:rPr>
          <w:rFonts w:ascii="Times New Roman" w:eastAsia="Times New Roman" w:hAnsi="Times New Roman" w:cs="Times New Roman"/>
          <w:sz w:val="28"/>
          <w:szCs w:val="28"/>
          <w:lang w:val="ru-RU"/>
        </w:rPr>
        <w:t>по время исследований</w:t>
      </w:r>
      <w:r w:rsidRPr="00E11177">
        <w:rPr>
          <w:rFonts w:ascii="Times New Roman" w:eastAsia="Times New Roman" w:hAnsi="Times New Roman" w:cs="Times New Roman"/>
          <w:sz w:val="28"/>
          <w:szCs w:val="28"/>
        </w:rPr>
        <w:t xml:space="preserve"> учитывались адекватность родителей, их эмоциональное и физическое состояние. Это актуально, поскольку родители обследуемых детей проводят скрининг M-CHAT-R/F, а неточные результаты могут привести к чрезмерно оптимистичной или отрицательной оценке эффективности M-CHAT-R/F. </w:t>
      </w:r>
    </w:p>
    <w:p w14:paraId="35D9F87B" w14:textId="2C8765AA" w:rsidR="00B718D5" w:rsidRPr="000B1980" w:rsidRDefault="00B718D5" w:rsidP="00704002">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Следует избегать дизайна исследования «случай-контроль», если дети страдают РАС или другими психическими и поведенческими расстройствами, чтобы оценить эффективность M-CHAT-R/F в группе высокого риска. Поскольку такой дизайн искажает факты и приведет к переоценке полезности и точности инструмента скрининга M-CHAT-R/F (критерий оценки: «Отсутствие дизайна “Случай-контроль”»)</w:t>
      </w:r>
      <w:r w:rsidR="000B1980">
        <w:rPr>
          <w:rFonts w:ascii="Times New Roman" w:eastAsia="Times New Roman" w:hAnsi="Times New Roman" w:cs="Times New Roman"/>
          <w:sz w:val="28"/>
          <w:szCs w:val="28"/>
          <w:lang w:val="ru-RU"/>
        </w:rPr>
        <w:t>.</w:t>
      </w:r>
    </w:p>
    <w:p w14:paraId="061E5F8D" w14:textId="781F7A7A"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Дети, у которых на момент исследования уже был диагностирован РАС или другие нарушения психического развития, были включены в неудавшиеся испытания. В некоторых исследованиях </w:t>
      </w:r>
      <w:r w:rsidR="000B1980">
        <w:rPr>
          <w:rFonts w:ascii="Times New Roman" w:eastAsia="Times New Roman" w:hAnsi="Times New Roman" w:cs="Times New Roman"/>
          <w:sz w:val="28"/>
          <w:szCs w:val="28"/>
          <w:lang w:val="ru-RU"/>
        </w:rPr>
        <w:t>вовлекались</w:t>
      </w:r>
      <w:r w:rsidRPr="00E11177">
        <w:rPr>
          <w:rFonts w:ascii="Times New Roman" w:eastAsia="Times New Roman" w:hAnsi="Times New Roman" w:cs="Times New Roman"/>
          <w:sz w:val="28"/>
          <w:szCs w:val="28"/>
        </w:rPr>
        <w:t xml:space="preserve"> дети с РАС в качестве группы «случай» и дети без диагноза в качестве «контрольной» </w:t>
      </w:r>
      <w:r w:rsidR="000B1980">
        <w:rPr>
          <w:rFonts w:ascii="Times New Roman" w:eastAsia="Times New Roman" w:hAnsi="Times New Roman" w:cs="Times New Roman"/>
          <w:sz w:val="28"/>
          <w:szCs w:val="28"/>
          <w:lang w:val="ru-RU"/>
        </w:rPr>
        <w:t>группы</w:t>
      </w:r>
      <w:r w:rsidRPr="00E11177">
        <w:rPr>
          <w:rFonts w:ascii="Times New Roman" w:eastAsia="Times New Roman" w:hAnsi="Times New Roman" w:cs="Times New Roman"/>
          <w:sz w:val="28"/>
          <w:szCs w:val="28"/>
        </w:rPr>
        <w:t>, поэтому использовался модельный метод «случай-контроль».</w:t>
      </w:r>
    </w:p>
    <w:p w14:paraId="56446808" w14:textId="199EA0CA"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В половине тестов существует большая вероятность предвзятости для этого блока. Во многом это объясняется неадекватными требованиями к</w:t>
      </w:r>
      <w:r w:rsidR="000B1980">
        <w:rPr>
          <w:rFonts w:ascii="Times New Roman" w:eastAsia="Times New Roman" w:hAnsi="Times New Roman" w:cs="Times New Roman"/>
          <w:sz w:val="28"/>
          <w:szCs w:val="28"/>
          <w:lang w:val="ru-RU"/>
        </w:rPr>
        <w:t xml:space="preserve"> критериям</w:t>
      </w:r>
      <w:r w:rsidRPr="00E11177">
        <w:rPr>
          <w:rFonts w:ascii="Times New Roman" w:eastAsia="Times New Roman" w:hAnsi="Times New Roman" w:cs="Times New Roman"/>
          <w:sz w:val="28"/>
          <w:szCs w:val="28"/>
        </w:rPr>
        <w:t xml:space="preserve"> включени</w:t>
      </w:r>
      <w:r w:rsidR="000B1980">
        <w:rPr>
          <w:rFonts w:ascii="Times New Roman" w:eastAsia="Times New Roman" w:hAnsi="Times New Roman" w:cs="Times New Roman"/>
          <w:sz w:val="28"/>
          <w:szCs w:val="28"/>
          <w:lang w:val="ru-RU"/>
        </w:rPr>
        <w:t>я</w:t>
      </w:r>
      <w:r w:rsidRPr="00E11177">
        <w:rPr>
          <w:rFonts w:ascii="Times New Roman" w:eastAsia="Times New Roman" w:hAnsi="Times New Roman" w:cs="Times New Roman"/>
          <w:sz w:val="28"/>
          <w:szCs w:val="28"/>
        </w:rPr>
        <w:t xml:space="preserve"> и исключени</w:t>
      </w:r>
      <w:r w:rsidR="000B1980">
        <w:rPr>
          <w:rFonts w:ascii="Times New Roman" w:eastAsia="Times New Roman" w:hAnsi="Times New Roman" w:cs="Times New Roman"/>
          <w:sz w:val="28"/>
          <w:szCs w:val="28"/>
          <w:lang w:val="ru-RU"/>
        </w:rPr>
        <w:t>я</w:t>
      </w:r>
      <w:r w:rsidRPr="00E11177">
        <w:rPr>
          <w:rFonts w:ascii="Times New Roman" w:eastAsia="Times New Roman" w:hAnsi="Times New Roman" w:cs="Times New Roman"/>
          <w:sz w:val="28"/>
          <w:szCs w:val="28"/>
        </w:rPr>
        <w:t xml:space="preserve">. В 6 (37,5%) исследованиях вероятность низкая, а в 3 (18,8%) исследованиях отсутствуют доказательства о процедурах </w:t>
      </w:r>
      <w:r w:rsidR="000B1980">
        <w:rPr>
          <w:rFonts w:ascii="Times New Roman" w:eastAsia="Times New Roman" w:hAnsi="Times New Roman" w:cs="Times New Roman"/>
          <w:sz w:val="28"/>
          <w:szCs w:val="28"/>
          <w:lang w:val="ru-RU"/>
        </w:rPr>
        <w:t>формирования</w:t>
      </w:r>
      <w:r w:rsidRPr="00E11177">
        <w:rPr>
          <w:rFonts w:ascii="Times New Roman" w:eastAsia="Times New Roman" w:hAnsi="Times New Roman" w:cs="Times New Roman"/>
          <w:sz w:val="28"/>
          <w:szCs w:val="28"/>
        </w:rPr>
        <w:t xml:space="preserve"> выборки</w:t>
      </w:r>
      <w:r w:rsidR="000B1980">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 xml:space="preserve">условиях участия и </w:t>
      </w:r>
      <w:r w:rsidR="000B1980">
        <w:rPr>
          <w:rFonts w:ascii="Times New Roman" w:eastAsia="Times New Roman" w:hAnsi="Times New Roman" w:cs="Times New Roman"/>
          <w:sz w:val="28"/>
          <w:szCs w:val="28"/>
          <w:lang w:val="ru-RU"/>
        </w:rPr>
        <w:t xml:space="preserve">причин </w:t>
      </w:r>
      <w:r w:rsidRPr="00E11177">
        <w:rPr>
          <w:rFonts w:ascii="Times New Roman" w:eastAsia="Times New Roman" w:hAnsi="Times New Roman" w:cs="Times New Roman"/>
          <w:sz w:val="28"/>
          <w:szCs w:val="28"/>
        </w:rPr>
        <w:t>исключения.</w:t>
      </w:r>
    </w:p>
    <w:p w14:paraId="1957E382"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5BBFBB94" w14:textId="3242907D" w:rsidR="00B718D5" w:rsidRPr="00E11177" w:rsidRDefault="00B718D5" w:rsidP="00B718D5">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Таблица </w:t>
      </w:r>
      <w:r w:rsidR="009F1982">
        <w:rPr>
          <w:rFonts w:ascii="Times New Roman" w:eastAsia="Times New Roman" w:hAnsi="Times New Roman" w:cs="Times New Roman"/>
          <w:sz w:val="28"/>
          <w:szCs w:val="28"/>
          <w:lang w:val="ru-RU"/>
        </w:rPr>
        <w:t>3</w:t>
      </w:r>
      <w:r w:rsidRPr="00E11177">
        <w:rPr>
          <w:rFonts w:ascii="Times New Roman" w:eastAsia="Times New Roman" w:hAnsi="Times New Roman" w:cs="Times New Roman"/>
          <w:sz w:val="28"/>
          <w:szCs w:val="28"/>
        </w:rPr>
        <w:t xml:space="preserve"> </w:t>
      </w:r>
      <w:r w:rsidR="00D61721">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Результаты оценки исследований на соответствие критериям категории “Отбор </w:t>
      </w:r>
      <w:r w:rsidR="000B1980">
        <w:rPr>
          <w:rFonts w:ascii="Times New Roman" w:eastAsia="Times New Roman" w:hAnsi="Times New Roman" w:cs="Times New Roman"/>
          <w:sz w:val="28"/>
          <w:szCs w:val="28"/>
          <w:lang w:val="ru-RU"/>
        </w:rPr>
        <w:t>участников исследования</w:t>
      </w:r>
      <w:r w:rsidRPr="00E11177">
        <w:rPr>
          <w:rFonts w:ascii="Times New Roman" w:eastAsia="Times New Roman" w:hAnsi="Times New Roman" w:cs="Times New Roman"/>
          <w:sz w:val="28"/>
          <w:szCs w:val="28"/>
        </w:rPr>
        <w:t>”</w:t>
      </w:r>
    </w:p>
    <w:p w14:paraId="658C164C" w14:textId="77777777" w:rsidR="00B718D5" w:rsidRPr="00E11177" w:rsidRDefault="00B718D5" w:rsidP="00B718D5">
      <w:pPr>
        <w:spacing w:line="240" w:lineRule="auto"/>
        <w:jc w:val="both"/>
        <w:rPr>
          <w:rFonts w:ascii="Times New Roman" w:eastAsia="Times New Roman" w:hAnsi="Times New Roman" w:cs="Times New Roman"/>
          <w:sz w:val="28"/>
          <w:szCs w:val="28"/>
        </w:rPr>
      </w:pPr>
    </w:p>
    <w:tbl>
      <w:tblPr>
        <w:tblW w:w="9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41"/>
        <w:gridCol w:w="2835"/>
        <w:gridCol w:w="3509"/>
        <w:gridCol w:w="2445"/>
      </w:tblGrid>
      <w:tr w:rsidR="00B718D5" w:rsidRPr="00C553F3" w14:paraId="425BA3ED" w14:textId="77777777" w:rsidTr="00387403">
        <w:trPr>
          <w:trHeight w:val="1069"/>
        </w:trPr>
        <w:tc>
          <w:tcPr>
            <w:tcW w:w="841" w:type="dxa"/>
            <w:shd w:val="clear" w:color="auto" w:fill="auto"/>
            <w:tcMar>
              <w:top w:w="100" w:type="dxa"/>
              <w:left w:w="100" w:type="dxa"/>
              <w:bottom w:w="100" w:type="dxa"/>
              <w:right w:w="100" w:type="dxa"/>
            </w:tcMar>
          </w:tcPr>
          <w:p w14:paraId="4A405346" w14:textId="77777777" w:rsidR="00B718D5" w:rsidRPr="00C553F3" w:rsidRDefault="00B718D5"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 исследования</w:t>
            </w:r>
          </w:p>
        </w:tc>
        <w:tc>
          <w:tcPr>
            <w:tcW w:w="2835" w:type="dxa"/>
            <w:shd w:val="clear" w:color="auto" w:fill="auto"/>
            <w:tcMar>
              <w:top w:w="100" w:type="dxa"/>
              <w:left w:w="100" w:type="dxa"/>
              <w:bottom w:w="100" w:type="dxa"/>
              <w:right w:w="100" w:type="dxa"/>
            </w:tcMar>
          </w:tcPr>
          <w:p w14:paraId="20C79353" w14:textId="77777777" w:rsidR="00B718D5" w:rsidRPr="00C553F3" w:rsidRDefault="00B718D5" w:rsidP="004E7B7C">
            <w:pPr>
              <w:widowControl w:val="0"/>
              <w:spacing w:line="240" w:lineRule="auto"/>
              <w:jc w:val="center"/>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Отсутствие дизайна “Случай-контроль”</w:t>
            </w:r>
          </w:p>
        </w:tc>
        <w:tc>
          <w:tcPr>
            <w:tcW w:w="3509" w:type="dxa"/>
            <w:shd w:val="clear" w:color="auto" w:fill="auto"/>
            <w:tcMar>
              <w:top w:w="100" w:type="dxa"/>
              <w:left w:w="100" w:type="dxa"/>
              <w:bottom w:w="100" w:type="dxa"/>
              <w:right w:w="100" w:type="dxa"/>
            </w:tcMar>
          </w:tcPr>
          <w:p w14:paraId="236BAA66" w14:textId="77777777" w:rsidR="00B718D5" w:rsidRPr="00C553F3" w:rsidRDefault="00B718D5" w:rsidP="004E7B7C">
            <w:pPr>
              <w:widowControl w:val="0"/>
              <w:spacing w:line="240" w:lineRule="auto"/>
              <w:jc w:val="center"/>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Применен последовательный или случайный метод формирования выборки родителей</w:t>
            </w:r>
          </w:p>
        </w:tc>
        <w:tc>
          <w:tcPr>
            <w:tcW w:w="2445" w:type="dxa"/>
            <w:shd w:val="clear" w:color="auto" w:fill="auto"/>
            <w:tcMar>
              <w:top w:w="100" w:type="dxa"/>
              <w:left w:w="100" w:type="dxa"/>
              <w:bottom w:w="100" w:type="dxa"/>
              <w:right w:w="100" w:type="dxa"/>
            </w:tcMar>
          </w:tcPr>
          <w:p w14:paraId="7474DD53" w14:textId="589C8AAF" w:rsidR="00B718D5" w:rsidRPr="00C553F3" w:rsidRDefault="00B718D5" w:rsidP="004E7B7C">
            <w:pPr>
              <w:widowControl w:val="0"/>
              <w:spacing w:line="240" w:lineRule="auto"/>
              <w:jc w:val="center"/>
              <w:rPr>
                <w:rFonts w:ascii="Times New Roman" w:eastAsia="Times New Roman" w:hAnsi="Times New Roman" w:cs="Times New Roman"/>
                <w:sz w:val="24"/>
                <w:szCs w:val="24"/>
                <w:lang w:val="ru-RU"/>
              </w:rPr>
            </w:pPr>
            <w:r w:rsidRPr="00C553F3">
              <w:rPr>
                <w:rFonts w:ascii="Times New Roman" w:eastAsia="Times New Roman" w:hAnsi="Times New Roman" w:cs="Times New Roman"/>
                <w:sz w:val="24"/>
                <w:szCs w:val="24"/>
              </w:rPr>
              <w:t>Избежание неправильных исключений из исследовани</w:t>
            </w:r>
            <w:r w:rsidR="00817FD0" w:rsidRPr="00C553F3">
              <w:rPr>
                <w:rFonts w:ascii="Times New Roman" w:eastAsia="Times New Roman" w:hAnsi="Times New Roman" w:cs="Times New Roman"/>
                <w:sz w:val="24"/>
                <w:szCs w:val="24"/>
                <w:lang w:val="ru-RU"/>
              </w:rPr>
              <w:t>я</w:t>
            </w:r>
          </w:p>
        </w:tc>
      </w:tr>
      <w:tr w:rsidR="00C553F3" w:rsidRPr="00C553F3" w14:paraId="2D48FA30" w14:textId="77777777" w:rsidTr="00387403">
        <w:trPr>
          <w:trHeight w:val="26"/>
        </w:trPr>
        <w:tc>
          <w:tcPr>
            <w:tcW w:w="841" w:type="dxa"/>
            <w:shd w:val="clear" w:color="auto" w:fill="auto"/>
            <w:tcMar>
              <w:top w:w="100" w:type="dxa"/>
              <w:left w:w="100" w:type="dxa"/>
              <w:bottom w:w="100" w:type="dxa"/>
              <w:right w:w="100" w:type="dxa"/>
            </w:tcMar>
          </w:tcPr>
          <w:p w14:paraId="0CA995DF" w14:textId="63B2C081" w:rsidR="00C553F3" w:rsidRPr="00C553F3" w:rsidRDefault="00C553F3" w:rsidP="004E7B7C">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835" w:type="dxa"/>
            <w:shd w:val="clear" w:color="auto" w:fill="auto"/>
            <w:tcMar>
              <w:top w:w="100" w:type="dxa"/>
              <w:left w:w="100" w:type="dxa"/>
              <w:bottom w:w="100" w:type="dxa"/>
              <w:right w:w="100" w:type="dxa"/>
            </w:tcMar>
          </w:tcPr>
          <w:p w14:paraId="60E748C7" w14:textId="5B8FF020" w:rsidR="00C553F3" w:rsidRPr="00C553F3" w:rsidRDefault="00C553F3" w:rsidP="004E7B7C">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3509" w:type="dxa"/>
            <w:shd w:val="clear" w:color="auto" w:fill="auto"/>
            <w:tcMar>
              <w:top w:w="100" w:type="dxa"/>
              <w:left w:w="100" w:type="dxa"/>
              <w:bottom w:w="100" w:type="dxa"/>
              <w:right w:w="100" w:type="dxa"/>
            </w:tcMar>
          </w:tcPr>
          <w:p w14:paraId="23DFE00C" w14:textId="3BFBDE9B" w:rsidR="00C553F3" w:rsidRPr="00C553F3" w:rsidRDefault="00C553F3" w:rsidP="004E7B7C">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445" w:type="dxa"/>
            <w:shd w:val="clear" w:color="auto" w:fill="auto"/>
            <w:tcMar>
              <w:top w:w="100" w:type="dxa"/>
              <w:left w:w="100" w:type="dxa"/>
              <w:bottom w:w="100" w:type="dxa"/>
              <w:right w:w="100" w:type="dxa"/>
            </w:tcMar>
          </w:tcPr>
          <w:p w14:paraId="5EA2F976" w14:textId="4897B820" w:rsidR="00C553F3" w:rsidRPr="00C553F3" w:rsidRDefault="00C553F3" w:rsidP="004E7B7C">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B718D5" w:rsidRPr="00C553F3" w14:paraId="63A17A60" w14:textId="77777777" w:rsidTr="00387403">
        <w:tc>
          <w:tcPr>
            <w:tcW w:w="841" w:type="dxa"/>
            <w:shd w:val="clear" w:color="auto" w:fill="auto"/>
            <w:tcMar>
              <w:top w:w="100" w:type="dxa"/>
              <w:left w:w="100" w:type="dxa"/>
              <w:bottom w:w="100" w:type="dxa"/>
              <w:right w:w="100" w:type="dxa"/>
            </w:tcMar>
          </w:tcPr>
          <w:p w14:paraId="50AC8EC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2835" w:type="dxa"/>
            <w:shd w:val="clear" w:color="auto" w:fill="auto"/>
            <w:tcMar>
              <w:top w:w="100" w:type="dxa"/>
              <w:left w:w="100" w:type="dxa"/>
              <w:bottom w:w="100" w:type="dxa"/>
              <w:right w:w="100" w:type="dxa"/>
            </w:tcMar>
          </w:tcPr>
          <w:p w14:paraId="06EED77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3509" w:type="dxa"/>
            <w:shd w:val="clear" w:color="auto" w:fill="auto"/>
            <w:tcMar>
              <w:top w:w="100" w:type="dxa"/>
              <w:left w:w="100" w:type="dxa"/>
              <w:bottom w:w="100" w:type="dxa"/>
              <w:right w:w="100" w:type="dxa"/>
            </w:tcMar>
          </w:tcPr>
          <w:p w14:paraId="13CCC248" w14:textId="77777777" w:rsidR="00B718D5" w:rsidRPr="00C553F3" w:rsidRDefault="00B718D5" w:rsidP="004E7B7C">
            <w:pPr>
              <w:widowControl w:val="0"/>
              <w:spacing w:line="240" w:lineRule="auto"/>
              <w:jc w:val="both"/>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2445" w:type="dxa"/>
            <w:shd w:val="clear" w:color="auto" w:fill="auto"/>
            <w:tcMar>
              <w:top w:w="100" w:type="dxa"/>
              <w:left w:w="100" w:type="dxa"/>
              <w:bottom w:w="100" w:type="dxa"/>
              <w:right w:w="100" w:type="dxa"/>
            </w:tcMar>
          </w:tcPr>
          <w:p w14:paraId="3145F3A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r>
      <w:tr w:rsidR="00B718D5" w:rsidRPr="00C553F3" w14:paraId="18BFCEA0" w14:textId="77777777" w:rsidTr="00387403">
        <w:tc>
          <w:tcPr>
            <w:tcW w:w="841" w:type="dxa"/>
            <w:shd w:val="clear" w:color="auto" w:fill="auto"/>
            <w:tcMar>
              <w:top w:w="100" w:type="dxa"/>
              <w:left w:w="100" w:type="dxa"/>
              <w:bottom w:w="100" w:type="dxa"/>
              <w:right w:w="100" w:type="dxa"/>
            </w:tcMar>
          </w:tcPr>
          <w:p w14:paraId="44E0A8D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2</w:t>
            </w:r>
          </w:p>
        </w:tc>
        <w:tc>
          <w:tcPr>
            <w:tcW w:w="2835" w:type="dxa"/>
            <w:shd w:val="clear" w:color="auto" w:fill="auto"/>
            <w:tcMar>
              <w:top w:w="100" w:type="dxa"/>
              <w:left w:w="100" w:type="dxa"/>
              <w:bottom w:w="100" w:type="dxa"/>
              <w:right w:w="100" w:type="dxa"/>
            </w:tcMar>
          </w:tcPr>
          <w:p w14:paraId="79BB070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3509" w:type="dxa"/>
            <w:shd w:val="clear" w:color="auto" w:fill="auto"/>
            <w:tcMar>
              <w:top w:w="100" w:type="dxa"/>
              <w:left w:w="100" w:type="dxa"/>
              <w:bottom w:w="100" w:type="dxa"/>
              <w:right w:w="100" w:type="dxa"/>
            </w:tcMar>
          </w:tcPr>
          <w:p w14:paraId="1709116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2445" w:type="dxa"/>
            <w:shd w:val="clear" w:color="auto" w:fill="auto"/>
            <w:tcMar>
              <w:top w:w="100" w:type="dxa"/>
              <w:left w:w="100" w:type="dxa"/>
              <w:bottom w:w="100" w:type="dxa"/>
              <w:right w:w="100" w:type="dxa"/>
            </w:tcMar>
          </w:tcPr>
          <w:p w14:paraId="51ED541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r>
      <w:tr w:rsidR="00B718D5" w:rsidRPr="00C553F3" w14:paraId="676CEE42" w14:textId="77777777" w:rsidTr="00387403">
        <w:tc>
          <w:tcPr>
            <w:tcW w:w="841" w:type="dxa"/>
            <w:shd w:val="clear" w:color="auto" w:fill="auto"/>
            <w:tcMar>
              <w:top w:w="100" w:type="dxa"/>
              <w:left w:w="100" w:type="dxa"/>
              <w:bottom w:w="100" w:type="dxa"/>
              <w:right w:w="100" w:type="dxa"/>
            </w:tcMar>
          </w:tcPr>
          <w:p w14:paraId="1166828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3</w:t>
            </w:r>
          </w:p>
        </w:tc>
        <w:tc>
          <w:tcPr>
            <w:tcW w:w="2835" w:type="dxa"/>
            <w:shd w:val="clear" w:color="auto" w:fill="auto"/>
            <w:tcMar>
              <w:top w:w="100" w:type="dxa"/>
              <w:left w:w="100" w:type="dxa"/>
              <w:bottom w:w="100" w:type="dxa"/>
              <w:right w:w="100" w:type="dxa"/>
            </w:tcMar>
          </w:tcPr>
          <w:p w14:paraId="24AB3E6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3509" w:type="dxa"/>
            <w:shd w:val="clear" w:color="auto" w:fill="auto"/>
            <w:tcMar>
              <w:top w:w="100" w:type="dxa"/>
              <w:left w:w="100" w:type="dxa"/>
              <w:bottom w:w="100" w:type="dxa"/>
              <w:right w:w="100" w:type="dxa"/>
            </w:tcMar>
          </w:tcPr>
          <w:p w14:paraId="5886C85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2445" w:type="dxa"/>
            <w:shd w:val="clear" w:color="auto" w:fill="auto"/>
            <w:tcMar>
              <w:top w:w="100" w:type="dxa"/>
              <w:left w:w="100" w:type="dxa"/>
              <w:bottom w:w="100" w:type="dxa"/>
              <w:right w:w="100" w:type="dxa"/>
            </w:tcMar>
          </w:tcPr>
          <w:p w14:paraId="45BFBAC5"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3A68D837" w14:textId="77777777" w:rsidTr="00387403">
        <w:tc>
          <w:tcPr>
            <w:tcW w:w="841" w:type="dxa"/>
            <w:shd w:val="clear" w:color="auto" w:fill="auto"/>
            <w:tcMar>
              <w:top w:w="100" w:type="dxa"/>
              <w:left w:w="100" w:type="dxa"/>
              <w:bottom w:w="100" w:type="dxa"/>
              <w:right w:w="100" w:type="dxa"/>
            </w:tcMar>
          </w:tcPr>
          <w:p w14:paraId="58FD39E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4</w:t>
            </w:r>
          </w:p>
        </w:tc>
        <w:tc>
          <w:tcPr>
            <w:tcW w:w="2835" w:type="dxa"/>
            <w:shd w:val="clear" w:color="auto" w:fill="auto"/>
            <w:tcMar>
              <w:top w:w="100" w:type="dxa"/>
              <w:left w:w="100" w:type="dxa"/>
              <w:bottom w:w="100" w:type="dxa"/>
              <w:right w:w="100" w:type="dxa"/>
            </w:tcMar>
          </w:tcPr>
          <w:p w14:paraId="05A2802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3509" w:type="dxa"/>
            <w:shd w:val="clear" w:color="auto" w:fill="auto"/>
            <w:tcMar>
              <w:top w:w="100" w:type="dxa"/>
              <w:left w:w="100" w:type="dxa"/>
              <w:bottom w:w="100" w:type="dxa"/>
              <w:right w:w="100" w:type="dxa"/>
            </w:tcMar>
          </w:tcPr>
          <w:p w14:paraId="461A0A1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c>
          <w:tcPr>
            <w:tcW w:w="2445" w:type="dxa"/>
            <w:shd w:val="clear" w:color="auto" w:fill="auto"/>
            <w:tcMar>
              <w:top w:w="100" w:type="dxa"/>
              <w:left w:w="100" w:type="dxa"/>
              <w:bottom w:w="100" w:type="dxa"/>
              <w:right w:w="100" w:type="dxa"/>
            </w:tcMar>
          </w:tcPr>
          <w:p w14:paraId="7002E71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r>
      <w:tr w:rsidR="00B718D5" w:rsidRPr="00C553F3" w14:paraId="70CE4C2E" w14:textId="77777777" w:rsidTr="00387403">
        <w:tc>
          <w:tcPr>
            <w:tcW w:w="841" w:type="dxa"/>
            <w:shd w:val="clear" w:color="auto" w:fill="auto"/>
            <w:tcMar>
              <w:top w:w="100" w:type="dxa"/>
              <w:left w:w="100" w:type="dxa"/>
              <w:bottom w:w="100" w:type="dxa"/>
              <w:right w:w="100" w:type="dxa"/>
            </w:tcMar>
          </w:tcPr>
          <w:p w14:paraId="633B94E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5</w:t>
            </w:r>
          </w:p>
        </w:tc>
        <w:tc>
          <w:tcPr>
            <w:tcW w:w="2835" w:type="dxa"/>
            <w:shd w:val="clear" w:color="auto" w:fill="auto"/>
            <w:tcMar>
              <w:top w:w="100" w:type="dxa"/>
              <w:left w:w="100" w:type="dxa"/>
              <w:bottom w:w="100" w:type="dxa"/>
              <w:right w:w="100" w:type="dxa"/>
            </w:tcMar>
          </w:tcPr>
          <w:p w14:paraId="7FCCB42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3509" w:type="dxa"/>
            <w:shd w:val="clear" w:color="auto" w:fill="auto"/>
            <w:tcMar>
              <w:top w:w="100" w:type="dxa"/>
              <w:left w:w="100" w:type="dxa"/>
              <w:bottom w:w="100" w:type="dxa"/>
              <w:right w:w="100" w:type="dxa"/>
            </w:tcMar>
          </w:tcPr>
          <w:p w14:paraId="6B28A35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2445" w:type="dxa"/>
            <w:shd w:val="clear" w:color="auto" w:fill="auto"/>
            <w:tcMar>
              <w:top w:w="100" w:type="dxa"/>
              <w:left w:w="100" w:type="dxa"/>
              <w:bottom w:w="100" w:type="dxa"/>
              <w:right w:w="100" w:type="dxa"/>
            </w:tcMar>
          </w:tcPr>
          <w:p w14:paraId="110E689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r w:rsidR="00B718D5" w:rsidRPr="00C553F3" w14:paraId="17015159" w14:textId="77777777" w:rsidTr="00387403">
        <w:tc>
          <w:tcPr>
            <w:tcW w:w="841" w:type="dxa"/>
            <w:shd w:val="clear" w:color="auto" w:fill="auto"/>
            <w:tcMar>
              <w:top w:w="100" w:type="dxa"/>
              <w:left w:w="100" w:type="dxa"/>
              <w:bottom w:w="100" w:type="dxa"/>
              <w:right w:w="100" w:type="dxa"/>
            </w:tcMar>
          </w:tcPr>
          <w:p w14:paraId="354D61D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6</w:t>
            </w:r>
          </w:p>
        </w:tc>
        <w:tc>
          <w:tcPr>
            <w:tcW w:w="2835" w:type="dxa"/>
            <w:shd w:val="clear" w:color="auto" w:fill="auto"/>
            <w:tcMar>
              <w:top w:w="100" w:type="dxa"/>
              <w:left w:w="100" w:type="dxa"/>
              <w:bottom w:w="100" w:type="dxa"/>
              <w:right w:w="100" w:type="dxa"/>
            </w:tcMar>
          </w:tcPr>
          <w:p w14:paraId="74AE785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3509" w:type="dxa"/>
            <w:shd w:val="clear" w:color="auto" w:fill="auto"/>
            <w:tcMar>
              <w:top w:w="100" w:type="dxa"/>
              <w:left w:w="100" w:type="dxa"/>
              <w:bottom w:w="100" w:type="dxa"/>
              <w:right w:w="100" w:type="dxa"/>
            </w:tcMar>
          </w:tcPr>
          <w:p w14:paraId="644BDDF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2445" w:type="dxa"/>
            <w:shd w:val="clear" w:color="auto" w:fill="auto"/>
            <w:tcMar>
              <w:top w:w="100" w:type="dxa"/>
              <w:left w:w="100" w:type="dxa"/>
              <w:bottom w:w="100" w:type="dxa"/>
              <w:right w:w="100" w:type="dxa"/>
            </w:tcMar>
          </w:tcPr>
          <w:p w14:paraId="4D8F8C2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61E83E18" w14:textId="77777777" w:rsidTr="00387403">
        <w:tc>
          <w:tcPr>
            <w:tcW w:w="841" w:type="dxa"/>
            <w:shd w:val="clear" w:color="auto" w:fill="auto"/>
            <w:tcMar>
              <w:top w:w="100" w:type="dxa"/>
              <w:left w:w="100" w:type="dxa"/>
              <w:bottom w:w="100" w:type="dxa"/>
              <w:right w:w="100" w:type="dxa"/>
            </w:tcMar>
          </w:tcPr>
          <w:p w14:paraId="289A833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7</w:t>
            </w:r>
          </w:p>
        </w:tc>
        <w:tc>
          <w:tcPr>
            <w:tcW w:w="2835" w:type="dxa"/>
            <w:shd w:val="clear" w:color="auto" w:fill="auto"/>
            <w:tcMar>
              <w:top w:w="100" w:type="dxa"/>
              <w:left w:w="100" w:type="dxa"/>
              <w:bottom w:w="100" w:type="dxa"/>
              <w:right w:w="100" w:type="dxa"/>
            </w:tcMar>
          </w:tcPr>
          <w:p w14:paraId="4AA9DF6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c>
          <w:tcPr>
            <w:tcW w:w="3509" w:type="dxa"/>
            <w:shd w:val="clear" w:color="auto" w:fill="auto"/>
            <w:tcMar>
              <w:top w:w="100" w:type="dxa"/>
              <w:left w:w="100" w:type="dxa"/>
              <w:bottom w:w="100" w:type="dxa"/>
              <w:right w:w="100" w:type="dxa"/>
            </w:tcMar>
          </w:tcPr>
          <w:p w14:paraId="71EC524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c>
          <w:tcPr>
            <w:tcW w:w="2445" w:type="dxa"/>
            <w:shd w:val="clear" w:color="auto" w:fill="auto"/>
            <w:tcMar>
              <w:top w:w="100" w:type="dxa"/>
              <w:left w:w="100" w:type="dxa"/>
              <w:bottom w:w="100" w:type="dxa"/>
              <w:right w:w="100" w:type="dxa"/>
            </w:tcMar>
          </w:tcPr>
          <w:p w14:paraId="121C474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bl>
    <w:p w14:paraId="04D61581" w14:textId="77777777" w:rsidR="00763E41" w:rsidRDefault="00763E41">
      <w:pPr>
        <w:rPr>
          <w:rFonts w:ascii="Times New Roman" w:hAnsi="Times New Roman" w:cs="Times New Roman"/>
          <w:sz w:val="28"/>
          <w:szCs w:val="28"/>
          <w:lang w:val="ru-RU"/>
        </w:rPr>
      </w:pPr>
    </w:p>
    <w:p w14:paraId="3E196288" w14:textId="77777777" w:rsidR="00763E41" w:rsidRDefault="00763E41">
      <w:pPr>
        <w:rPr>
          <w:rFonts w:ascii="Times New Roman" w:hAnsi="Times New Roman" w:cs="Times New Roman"/>
          <w:sz w:val="28"/>
          <w:szCs w:val="28"/>
          <w:lang w:val="ru-RU"/>
        </w:rPr>
      </w:pPr>
    </w:p>
    <w:p w14:paraId="4FDA28E2" w14:textId="2403BA93" w:rsidR="00C553F3" w:rsidRPr="00C553F3" w:rsidRDefault="00C553F3">
      <w:pPr>
        <w:rPr>
          <w:rFonts w:ascii="Times New Roman" w:hAnsi="Times New Roman" w:cs="Times New Roman"/>
          <w:sz w:val="28"/>
          <w:szCs w:val="28"/>
          <w:lang w:val="ru-RU"/>
        </w:rPr>
      </w:pPr>
      <w:r>
        <w:rPr>
          <w:rFonts w:ascii="Times New Roman" w:hAnsi="Times New Roman" w:cs="Times New Roman"/>
          <w:sz w:val="28"/>
          <w:szCs w:val="28"/>
          <w:lang w:val="ru-RU"/>
        </w:rPr>
        <w:t>Продолжение таблицы 3</w:t>
      </w:r>
    </w:p>
    <w:tbl>
      <w:tblPr>
        <w:tblW w:w="96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0"/>
        <w:gridCol w:w="2656"/>
        <w:gridCol w:w="3509"/>
        <w:gridCol w:w="2445"/>
      </w:tblGrid>
      <w:tr w:rsidR="00C553F3" w:rsidRPr="00C553F3" w14:paraId="65C2D49F" w14:textId="77777777" w:rsidTr="00817FD0">
        <w:tc>
          <w:tcPr>
            <w:tcW w:w="1020" w:type="dxa"/>
            <w:shd w:val="clear" w:color="auto" w:fill="auto"/>
            <w:tcMar>
              <w:top w:w="100" w:type="dxa"/>
              <w:left w:w="100" w:type="dxa"/>
              <w:bottom w:w="100" w:type="dxa"/>
              <w:right w:w="100" w:type="dxa"/>
            </w:tcMar>
          </w:tcPr>
          <w:p w14:paraId="33C4FFDA" w14:textId="7E63C8AD"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656" w:type="dxa"/>
            <w:shd w:val="clear" w:color="auto" w:fill="auto"/>
            <w:tcMar>
              <w:top w:w="100" w:type="dxa"/>
              <w:left w:w="100" w:type="dxa"/>
              <w:bottom w:w="100" w:type="dxa"/>
              <w:right w:w="100" w:type="dxa"/>
            </w:tcMar>
          </w:tcPr>
          <w:p w14:paraId="279813A8" w14:textId="55168AC9"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3509" w:type="dxa"/>
            <w:shd w:val="clear" w:color="auto" w:fill="auto"/>
            <w:tcMar>
              <w:top w:w="100" w:type="dxa"/>
              <w:left w:w="100" w:type="dxa"/>
              <w:bottom w:w="100" w:type="dxa"/>
              <w:right w:w="100" w:type="dxa"/>
            </w:tcMar>
          </w:tcPr>
          <w:p w14:paraId="1036D61F" w14:textId="5CD71743"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445" w:type="dxa"/>
            <w:shd w:val="clear" w:color="auto" w:fill="auto"/>
            <w:tcMar>
              <w:top w:w="100" w:type="dxa"/>
              <w:left w:w="100" w:type="dxa"/>
              <w:bottom w:w="100" w:type="dxa"/>
              <w:right w:w="100" w:type="dxa"/>
            </w:tcMar>
          </w:tcPr>
          <w:p w14:paraId="22C11EAF" w14:textId="42A441CD"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B718D5" w:rsidRPr="00C553F3" w14:paraId="568D5C7B" w14:textId="77777777" w:rsidTr="00817FD0">
        <w:tc>
          <w:tcPr>
            <w:tcW w:w="1020" w:type="dxa"/>
            <w:shd w:val="clear" w:color="auto" w:fill="auto"/>
            <w:tcMar>
              <w:top w:w="100" w:type="dxa"/>
              <w:left w:w="100" w:type="dxa"/>
              <w:bottom w:w="100" w:type="dxa"/>
              <w:right w:w="100" w:type="dxa"/>
            </w:tcMar>
          </w:tcPr>
          <w:p w14:paraId="25A318D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8</w:t>
            </w:r>
          </w:p>
        </w:tc>
        <w:tc>
          <w:tcPr>
            <w:tcW w:w="2656" w:type="dxa"/>
            <w:shd w:val="clear" w:color="auto" w:fill="auto"/>
            <w:tcMar>
              <w:top w:w="100" w:type="dxa"/>
              <w:left w:w="100" w:type="dxa"/>
              <w:bottom w:w="100" w:type="dxa"/>
              <w:right w:w="100" w:type="dxa"/>
            </w:tcMar>
          </w:tcPr>
          <w:p w14:paraId="7CFD3FE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c>
          <w:tcPr>
            <w:tcW w:w="3509" w:type="dxa"/>
            <w:shd w:val="clear" w:color="auto" w:fill="auto"/>
            <w:tcMar>
              <w:top w:w="100" w:type="dxa"/>
              <w:left w:w="100" w:type="dxa"/>
              <w:bottom w:w="100" w:type="dxa"/>
              <w:right w:w="100" w:type="dxa"/>
            </w:tcMar>
          </w:tcPr>
          <w:p w14:paraId="1A888F0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2445" w:type="dxa"/>
            <w:shd w:val="clear" w:color="auto" w:fill="auto"/>
            <w:tcMar>
              <w:top w:w="100" w:type="dxa"/>
              <w:left w:w="100" w:type="dxa"/>
              <w:bottom w:w="100" w:type="dxa"/>
              <w:right w:w="100" w:type="dxa"/>
            </w:tcMar>
          </w:tcPr>
          <w:p w14:paraId="03E3D5C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r w:rsidR="00B718D5" w:rsidRPr="00C553F3" w14:paraId="21B8DB67" w14:textId="77777777" w:rsidTr="00817FD0">
        <w:tc>
          <w:tcPr>
            <w:tcW w:w="1020" w:type="dxa"/>
            <w:shd w:val="clear" w:color="auto" w:fill="auto"/>
            <w:tcMar>
              <w:top w:w="100" w:type="dxa"/>
              <w:left w:w="100" w:type="dxa"/>
              <w:bottom w:w="100" w:type="dxa"/>
              <w:right w:w="100" w:type="dxa"/>
            </w:tcMar>
          </w:tcPr>
          <w:p w14:paraId="0821BA1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9</w:t>
            </w:r>
          </w:p>
        </w:tc>
        <w:tc>
          <w:tcPr>
            <w:tcW w:w="2656" w:type="dxa"/>
            <w:shd w:val="clear" w:color="auto" w:fill="auto"/>
            <w:tcMar>
              <w:top w:w="100" w:type="dxa"/>
              <w:left w:w="100" w:type="dxa"/>
              <w:bottom w:w="100" w:type="dxa"/>
              <w:right w:w="100" w:type="dxa"/>
            </w:tcMar>
          </w:tcPr>
          <w:p w14:paraId="10EC00C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3509" w:type="dxa"/>
            <w:shd w:val="clear" w:color="auto" w:fill="auto"/>
            <w:tcMar>
              <w:top w:w="100" w:type="dxa"/>
              <w:left w:w="100" w:type="dxa"/>
              <w:bottom w:w="100" w:type="dxa"/>
              <w:right w:w="100" w:type="dxa"/>
            </w:tcMar>
          </w:tcPr>
          <w:p w14:paraId="48E6D3F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2445" w:type="dxa"/>
            <w:shd w:val="clear" w:color="auto" w:fill="auto"/>
            <w:tcMar>
              <w:top w:w="100" w:type="dxa"/>
              <w:left w:w="100" w:type="dxa"/>
              <w:bottom w:w="100" w:type="dxa"/>
              <w:right w:w="100" w:type="dxa"/>
            </w:tcMar>
          </w:tcPr>
          <w:p w14:paraId="5A5FA13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r>
      <w:tr w:rsidR="00B718D5" w:rsidRPr="00C553F3" w14:paraId="0393E508" w14:textId="77777777" w:rsidTr="00817FD0">
        <w:tc>
          <w:tcPr>
            <w:tcW w:w="1020" w:type="dxa"/>
            <w:shd w:val="clear" w:color="auto" w:fill="auto"/>
            <w:tcMar>
              <w:top w:w="100" w:type="dxa"/>
              <w:left w:w="100" w:type="dxa"/>
              <w:bottom w:w="100" w:type="dxa"/>
              <w:right w:w="100" w:type="dxa"/>
            </w:tcMar>
          </w:tcPr>
          <w:p w14:paraId="4BC5D42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10</w:t>
            </w:r>
          </w:p>
        </w:tc>
        <w:tc>
          <w:tcPr>
            <w:tcW w:w="2656" w:type="dxa"/>
            <w:shd w:val="clear" w:color="auto" w:fill="auto"/>
            <w:tcMar>
              <w:top w:w="100" w:type="dxa"/>
              <w:left w:w="100" w:type="dxa"/>
              <w:bottom w:w="100" w:type="dxa"/>
              <w:right w:w="100" w:type="dxa"/>
            </w:tcMar>
          </w:tcPr>
          <w:p w14:paraId="7F6814C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3509" w:type="dxa"/>
            <w:shd w:val="clear" w:color="auto" w:fill="auto"/>
            <w:tcMar>
              <w:top w:w="100" w:type="dxa"/>
              <w:left w:w="100" w:type="dxa"/>
              <w:bottom w:w="100" w:type="dxa"/>
              <w:right w:w="100" w:type="dxa"/>
            </w:tcMar>
          </w:tcPr>
          <w:p w14:paraId="56F152B5"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2445" w:type="dxa"/>
            <w:shd w:val="clear" w:color="auto" w:fill="auto"/>
            <w:tcMar>
              <w:top w:w="100" w:type="dxa"/>
              <w:left w:w="100" w:type="dxa"/>
              <w:bottom w:w="100" w:type="dxa"/>
              <w:right w:w="100" w:type="dxa"/>
            </w:tcMar>
          </w:tcPr>
          <w:p w14:paraId="02FEC9E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r>
      <w:tr w:rsidR="00B718D5" w:rsidRPr="00C553F3" w14:paraId="1126EB95" w14:textId="77777777" w:rsidTr="00817FD0">
        <w:tc>
          <w:tcPr>
            <w:tcW w:w="1020" w:type="dxa"/>
            <w:shd w:val="clear" w:color="auto" w:fill="auto"/>
            <w:tcMar>
              <w:top w:w="100" w:type="dxa"/>
              <w:left w:w="100" w:type="dxa"/>
              <w:bottom w:w="100" w:type="dxa"/>
              <w:right w:w="100" w:type="dxa"/>
            </w:tcMar>
          </w:tcPr>
          <w:p w14:paraId="5BC6160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11</w:t>
            </w:r>
          </w:p>
        </w:tc>
        <w:tc>
          <w:tcPr>
            <w:tcW w:w="2656" w:type="dxa"/>
            <w:shd w:val="clear" w:color="auto" w:fill="auto"/>
            <w:tcMar>
              <w:top w:w="100" w:type="dxa"/>
              <w:left w:w="100" w:type="dxa"/>
              <w:bottom w:w="100" w:type="dxa"/>
              <w:right w:w="100" w:type="dxa"/>
            </w:tcMar>
          </w:tcPr>
          <w:p w14:paraId="5948359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3509" w:type="dxa"/>
            <w:shd w:val="clear" w:color="auto" w:fill="auto"/>
            <w:tcMar>
              <w:top w:w="100" w:type="dxa"/>
              <w:left w:w="100" w:type="dxa"/>
              <w:bottom w:w="100" w:type="dxa"/>
              <w:right w:w="100" w:type="dxa"/>
            </w:tcMar>
          </w:tcPr>
          <w:p w14:paraId="423CED1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2445" w:type="dxa"/>
            <w:shd w:val="clear" w:color="auto" w:fill="auto"/>
            <w:tcMar>
              <w:top w:w="100" w:type="dxa"/>
              <w:left w:w="100" w:type="dxa"/>
              <w:bottom w:w="100" w:type="dxa"/>
              <w:right w:w="100" w:type="dxa"/>
            </w:tcMar>
          </w:tcPr>
          <w:p w14:paraId="365FB81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r>
      <w:tr w:rsidR="00B718D5" w:rsidRPr="00C553F3" w14:paraId="1B31A556" w14:textId="77777777" w:rsidTr="00817FD0">
        <w:tc>
          <w:tcPr>
            <w:tcW w:w="1020" w:type="dxa"/>
            <w:shd w:val="clear" w:color="auto" w:fill="auto"/>
            <w:tcMar>
              <w:top w:w="100" w:type="dxa"/>
              <w:left w:w="100" w:type="dxa"/>
              <w:bottom w:w="100" w:type="dxa"/>
              <w:right w:w="100" w:type="dxa"/>
            </w:tcMar>
          </w:tcPr>
          <w:p w14:paraId="1D286BB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12</w:t>
            </w:r>
          </w:p>
        </w:tc>
        <w:tc>
          <w:tcPr>
            <w:tcW w:w="2656" w:type="dxa"/>
            <w:shd w:val="clear" w:color="auto" w:fill="auto"/>
            <w:tcMar>
              <w:top w:w="100" w:type="dxa"/>
              <w:left w:w="100" w:type="dxa"/>
              <w:bottom w:w="100" w:type="dxa"/>
              <w:right w:w="100" w:type="dxa"/>
            </w:tcMar>
          </w:tcPr>
          <w:p w14:paraId="32B8913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3509" w:type="dxa"/>
            <w:shd w:val="clear" w:color="auto" w:fill="auto"/>
            <w:tcMar>
              <w:top w:w="100" w:type="dxa"/>
              <w:left w:w="100" w:type="dxa"/>
              <w:bottom w:w="100" w:type="dxa"/>
              <w:right w:w="100" w:type="dxa"/>
            </w:tcMar>
          </w:tcPr>
          <w:p w14:paraId="6DA6AC2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2445" w:type="dxa"/>
            <w:shd w:val="clear" w:color="auto" w:fill="auto"/>
            <w:tcMar>
              <w:top w:w="100" w:type="dxa"/>
              <w:left w:w="100" w:type="dxa"/>
              <w:bottom w:w="100" w:type="dxa"/>
              <w:right w:w="100" w:type="dxa"/>
            </w:tcMar>
          </w:tcPr>
          <w:p w14:paraId="2E26A26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r>
      <w:tr w:rsidR="00B718D5" w:rsidRPr="00C553F3" w14:paraId="4E0FC6B0" w14:textId="77777777" w:rsidTr="00817FD0">
        <w:tc>
          <w:tcPr>
            <w:tcW w:w="1020" w:type="dxa"/>
            <w:shd w:val="clear" w:color="auto" w:fill="auto"/>
            <w:tcMar>
              <w:top w:w="100" w:type="dxa"/>
              <w:left w:w="100" w:type="dxa"/>
              <w:bottom w:w="100" w:type="dxa"/>
              <w:right w:w="100" w:type="dxa"/>
            </w:tcMar>
          </w:tcPr>
          <w:p w14:paraId="5AA08C2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13</w:t>
            </w:r>
          </w:p>
        </w:tc>
        <w:tc>
          <w:tcPr>
            <w:tcW w:w="2656" w:type="dxa"/>
            <w:shd w:val="clear" w:color="auto" w:fill="auto"/>
            <w:tcMar>
              <w:top w:w="100" w:type="dxa"/>
              <w:left w:w="100" w:type="dxa"/>
              <w:bottom w:w="100" w:type="dxa"/>
              <w:right w:w="100" w:type="dxa"/>
            </w:tcMar>
          </w:tcPr>
          <w:p w14:paraId="5C2D07E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3509" w:type="dxa"/>
            <w:shd w:val="clear" w:color="auto" w:fill="auto"/>
            <w:tcMar>
              <w:top w:w="100" w:type="dxa"/>
              <w:left w:w="100" w:type="dxa"/>
              <w:bottom w:w="100" w:type="dxa"/>
              <w:right w:w="100" w:type="dxa"/>
            </w:tcMar>
          </w:tcPr>
          <w:p w14:paraId="46945BE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2445" w:type="dxa"/>
            <w:shd w:val="clear" w:color="auto" w:fill="auto"/>
            <w:tcMar>
              <w:top w:w="100" w:type="dxa"/>
              <w:left w:w="100" w:type="dxa"/>
              <w:bottom w:w="100" w:type="dxa"/>
              <w:right w:w="100" w:type="dxa"/>
            </w:tcMar>
          </w:tcPr>
          <w:p w14:paraId="44961E2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r>
      <w:tr w:rsidR="00B718D5" w:rsidRPr="00C553F3" w14:paraId="19A8D984" w14:textId="77777777" w:rsidTr="00817FD0">
        <w:tc>
          <w:tcPr>
            <w:tcW w:w="1020" w:type="dxa"/>
            <w:shd w:val="clear" w:color="auto" w:fill="auto"/>
            <w:tcMar>
              <w:top w:w="100" w:type="dxa"/>
              <w:left w:w="100" w:type="dxa"/>
              <w:bottom w:w="100" w:type="dxa"/>
              <w:right w:w="100" w:type="dxa"/>
            </w:tcMar>
          </w:tcPr>
          <w:p w14:paraId="4E4625D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14</w:t>
            </w:r>
          </w:p>
        </w:tc>
        <w:tc>
          <w:tcPr>
            <w:tcW w:w="2656" w:type="dxa"/>
            <w:shd w:val="clear" w:color="auto" w:fill="auto"/>
            <w:tcMar>
              <w:top w:w="100" w:type="dxa"/>
              <w:left w:w="100" w:type="dxa"/>
              <w:bottom w:w="100" w:type="dxa"/>
              <w:right w:w="100" w:type="dxa"/>
            </w:tcMar>
          </w:tcPr>
          <w:p w14:paraId="7426125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3509" w:type="dxa"/>
            <w:shd w:val="clear" w:color="auto" w:fill="auto"/>
            <w:tcMar>
              <w:top w:w="100" w:type="dxa"/>
              <w:left w:w="100" w:type="dxa"/>
              <w:bottom w:w="100" w:type="dxa"/>
              <w:right w:w="100" w:type="dxa"/>
            </w:tcMar>
          </w:tcPr>
          <w:p w14:paraId="7399F1F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2445" w:type="dxa"/>
            <w:shd w:val="clear" w:color="auto" w:fill="auto"/>
            <w:tcMar>
              <w:top w:w="100" w:type="dxa"/>
              <w:left w:w="100" w:type="dxa"/>
              <w:bottom w:w="100" w:type="dxa"/>
              <w:right w:w="100" w:type="dxa"/>
            </w:tcMar>
          </w:tcPr>
          <w:p w14:paraId="73E4554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6A20DE32" w14:textId="77777777" w:rsidTr="00817FD0">
        <w:tc>
          <w:tcPr>
            <w:tcW w:w="1020" w:type="dxa"/>
            <w:shd w:val="clear" w:color="auto" w:fill="auto"/>
            <w:tcMar>
              <w:top w:w="100" w:type="dxa"/>
              <w:left w:w="100" w:type="dxa"/>
              <w:bottom w:w="100" w:type="dxa"/>
              <w:right w:w="100" w:type="dxa"/>
            </w:tcMar>
          </w:tcPr>
          <w:p w14:paraId="7DAD6A8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15</w:t>
            </w:r>
          </w:p>
        </w:tc>
        <w:tc>
          <w:tcPr>
            <w:tcW w:w="2656" w:type="dxa"/>
            <w:shd w:val="clear" w:color="auto" w:fill="auto"/>
            <w:tcMar>
              <w:top w:w="100" w:type="dxa"/>
              <w:left w:w="100" w:type="dxa"/>
              <w:bottom w:w="100" w:type="dxa"/>
              <w:right w:w="100" w:type="dxa"/>
            </w:tcMar>
          </w:tcPr>
          <w:p w14:paraId="00DBB0A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3509" w:type="dxa"/>
            <w:shd w:val="clear" w:color="auto" w:fill="auto"/>
            <w:tcMar>
              <w:top w:w="100" w:type="dxa"/>
              <w:left w:w="100" w:type="dxa"/>
              <w:bottom w:w="100" w:type="dxa"/>
              <w:right w:w="100" w:type="dxa"/>
            </w:tcMar>
          </w:tcPr>
          <w:p w14:paraId="0713DB5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2445" w:type="dxa"/>
            <w:shd w:val="clear" w:color="auto" w:fill="auto"/>
            <w:tcMar>
              <w:top w:w="100" w:type="dxa"/>
              <w:left w:w="100" w:type="dxa"/>
              <w:bottom w:w="100" w:type="dxa"/>
              <w:right w:w="100" w:type="dxa"/>
            </w:tcMar>
          </w:tcPr>
          <w:p w14:paraId="1FD2840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r w:rsidR="00B718D5" w:rsidRPr="00C553F3" w14:paraId="354E2FB7" w14:textId="77777777" w:rsidTr="00817FD0">
        <w:tc>
          <w:tcPr>
            <w:tcW w:w="1020" w:type="dxa"/>
            <w:shd w:val="clear" w:color="auto" w:fill="auto"/>
            <w:tcMar>
              <w:top w:w="100" w:type="dxa"/>
              <w:left w:w="100" w:type="dxa"/>
              <w:bottom w:w="100" w:type="dxa"/>
              <w:right w:w="100" w:type="dxa"/>
            </w:tcMar>
          </w:tcPr>
          <w:p w14:paraId="09F902D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16</w:t>
            </w:r>
          </w:p>
        </w:tc>
        <w:tc>
          <w:tcPr>
            <w:tcW w:w="2656" w:type="dxa"/>
            <w:shd w:val="clear" w:color="auto" w:fill="auto"/>
            <w:tcMar>
              <w:top w:w="100" w:type="dxa"/>
              <w:left w:w="100" w:type="dxa"/>
              <w:bottom w:w="100" w:type="dxa"/>
              <w:right w:w="100" w:type="dxa"/>
            </w:tcMar>
          </w:tcPr>
          <w:p w14:paraId="30EEA5A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c>
          <w:tcPr>
            <w:tcW w:w="3509" w:type="dxa"/>
            <w:shd w:val="clear" w:color="auto" w:fill="auto"/>
            <w:tcMar>
              <w:top w:w="100" w:type="dxa"/>
              <w:left w:w="100" w:type="dxa"/>
              <w:bottom w:w="100" w:type="dxa"/>
              <w:right w:w="100" w:type="dxa"/>
            </w:tcMar>
          </w:tcPr>
          <w:p w14:paraId="4E55F6A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c>
          <w:tcPr>
            <w:tcW w:w="2445" w:type="dxa"/>
            <w:shd w:val="clear" w:color="auto" w:fill="auto"/>
            <w:tcMar>
              <w:top w:w="100" w:type="dxa"/>
              <w:left w:w="100" w:type="dxa"/>
              <w:bottom w:w="100" w:type="dxa"/>
              <w:right w:w="100" w:type="dxa"/>
            </w:tcMar>
          </w:tcPr>
          <w:p w14:paraId="52E4F9C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bl>
    <w:p w14:paraId="138947B7"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1490EEDB" w14:textId="7B4CE967" w:rsidR="00B718D5" w:rsidRPr="00E11177" w:rsidRDefault="009F1982" w:rsidP="00B718D5">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1.3.2</w:t>
      </w:r>
      <w:r w:rsidR="00B718D5" w:rsidRPr="00E11177">
        <w:rPr>
          <w:rFonts w:ascii="Times New Roman" w:eastAsia="Times New Roman" w:hAnsi="Times New Roman" w:cs="Times New Roman"/>
          <w:b/>
          <w:sz w:val="28"/>
          <w:szCs w:val="28"/>
        </w:rPr>
        <w:t xml:space="preserve"> Оценка исследований</w:t>
      </w:r>
      <w:r>
        <w:rPr>
          <w:rFonts w:ascii="Times New Roman" w:eastAsia="Times New Roman" w:hAnsi="Times New Roman" w:cs="Times New Roman"/>
          <w:b/>
          <w:sz w:val="28"/>
          <w:szCs w:val="28"/>
          <w:lang w:val="ru-RU"/>
        </w:rPr>
        <w:t xml:space="preserve"> по критериям </w:t>
      </w:r>
      <w:r w:rsidR="00B718D5" w:rsidRPr="00E11177">
        <w:rPr>
          <w:rFonts w:ascii="Times New Roman" w:eastAsia="Times New Roman" w:hAnsi="Times New Roman" w:cs="Times New Roman"/>
          <w:b/>
          <w:sz w:val="28"/>
          <w:szCs w:val="28"/>
        </w:rPr>
        <w:t>“Индекс-тест”</w:t>
      </w:r>
    </w:p>
    <w:p w14:paraId="172803F4" w14:textId="03D090F1"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Принцип слепоты был зафиксирован в </w:t>
      </w:r>
      <w:r w:rsidR="00763E41" w:rsidRPr="00E11177">
        <w:rPr>
          <w:rFonts w:ascii="Times New Roman" w:eastAsia="Times New Roman" w:hAnsi="Times New Roman" w:cs="Times New Roman"/>
          <w:sz w:val="28"/>
          <w:szCs w:val="28"/>
        </w:rPr>
        <w:t>10</w:t>
      </w:r>
      <w:r w:rsidRPr="00E11177">
        <w:rPr>
          <w:rFonts w:ascii="Times New Roman" w:eastAsia="Times New Roman" w:hAnsi="Times New Roman" w:cs="Times New Roman"/>
          <w:sz w:val="28"/>
          <w:szCs w:val="28"/>
        </w:rPr>
        <w:t xml:space="preserve"> исследованиях (62,5%)</w:t>
      </w:r>
      <w:r w:rsidR="00C553F3">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скрининг M-CHAT-R/F проводился у детей перед диагностическим тестом на РАС, а результаты скрининга</w:t>
      </w:r>
      <w:r w:rsidR="00C553F3">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определялись без влияния на результаты диагностики. Однако, поскольку в некоторых исследованиях участвовали дети с предшествующими заболеваниями, в 5 исследованиях (31,25%) теория «слепоты» может оказаться невозможной.</w:t>
      </w:r>
    </w:p>
    <w:p w14:paraId="752C6A8C" w14:textId="5268A13D"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Пороговое значение исходного варианта M-CHAT-R/F для риска развития РАС ориентировочно использовалось в половине </w:t>
      </w:r>
      <w:r w:rsidR="00C553F3">
        <w:rPr>
          <w:rFonts w:ascii="Times New Roman" w:eastAsia="Times New Roman" w:hAnsi="Times New Roman" w:cs="Times New Roman"/>
          <w:sz w:val="28"/>
          <w:szCs w:val="28"/>
          <w:lang w:val="ru-RU"/>
        </w:rPr>
        <w:t>исследований, и</w:t>
      </w:r>
      <w:r w:rsidRPr="00E11177">
        <w:rPr>
          <w:rFonts w:ascii="Times New Roman" w:eastAsia="Times New Roman" w:hAnsi="Times New Roman" w:cs="Times New Roman"/>
          <w:sz w:val="28"/>
          <w:szCs w:val="28"/>
        </w:rPr>
        <w:t xml:space="preserve"> были определены их пороговые значения от 2 до 7. Никакой информации </w:t>
      </w:r>
      <w:r w:rsidR="00C553F3">
        <w:rPr>
          <w:rFonts w:ascii="Times New Roman" w:eastAsia="Times New Roman" w:hAnsi="Times New Roman" w:cs="Times New Roman"/>
          <w:sz w:val="28"/>
          <w:szCs w:val="28"/>
          <w:lang w:val="ru-RU"/>
        </w:rPr>
        <w:t>о</w:t>
      </w:r>
      <w:r w:rsidRPr="00E11177">
        <w:rPr>
          <w:rFonts w:ascii="Times New Roman" w:eastAsia="Times New Roman" w:hAnsi="Times New Roman" w:cs="Times New Roman"/>
          <w:sz w:val="28"/>
          <w:szCs w:val="28"/>
        </w:rPr>
        <w:t xml:space="preserve"> пороговых значениях для </w:t>
      </w:r>
      <w:r w:rsidR="00C553F3">
        <w:rPr>
          <w:rFonts w:ascii="Times New Roman" w:eastAsia="Times New Roman" w:hAnsi="Times New Roman" w:cs="Times New Roman"/>
          <w:sz w:val="28"/>
          <w:szCs w:val="28"/>
          <w:lang w:val="ru-RU"/>
        </w:rPr>
        <w:t>других</w:t>
      </w:r>
      <w:r w:rsidRPr="00E11177">
        <w:rPr>
          <w:rFonts w:ascii="Times New Roman" w:eastAsia="Times New Roman" w:hAnsi="Times New Roman" w:cs="Times New Roman"/>
          <w:sz w:val="28"/>
          <w:szCs w:val="28"/>
        </w:rPr>
        <w:t xml:space="preserve"> исследований предоставлено не было</w:t>
      </w:r>
      <w:r w:rsidR="009F1982">
        <w:rPr>
          <w:rFonts w:ascii="Times New Roman" w:eastAsia="Times New Roman" w:hAnsi="Times New Roman" w:cs="Times New Roman"/>
          <w:sz w:val="28"/>
          <w:szCs w:val="28"/>
          <w:lang w:val="ru-RU"/>
        </w:rPr>
        <w:t xml:space="preserve"> (таблица 4)</w:t>
      </w:r>
      <w:r w:rsidRPr="00E11177">
        <w:rPr>
          <w:rFonts w:ascii="Times New Roman" w:eastAsia="Times New Roman" w:hAnsi="Times New Roman" w:cs="Times New Roman"/>
          <w:sz w:val="28"/>
          <w:szCs w:val="28"/>
        </w:rPr>
        <w:t>.</w:t>
      </w:r>
    </w:p>
    <w:p w14:paraId="440084EE"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62F872E7" w14:textId="0354FA4E" w:rsidR="00B718D5" w:rsidRPr="00E11177" w:rsidRDefault="00B718D5" w:rsidP="00B718D5">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Таблица </w:t>
      </w:r>
      <w:r w:rsidR="009F1982">
        <w:rPr>
          <w:rFonts w:ascii="Times New Roman" w:eastAsia="Times New Roman" w:hAnsi="Times New Roman" w:cs="Times New Roman"/>
          <w:sz w:val="28"/>
          <w:szCs w:val="28"/>
          <w:lang w:val="ru-RU"/>
        </w:rPr>
        <w:t>4</w:t>
      </w:r>
      <w:r w:rsidRPr="00E11177">
        <w:rPr>
          <w:rFonts w:ascii="Times New Roman" w:eastAsia="Times New Roman" w:hAnsi="Times New Roman" w:cs="Times New Roman"/>
          <w:sz w:val="28"/>
          <w:szCs w:val="28"/>
        </w:rPr>
        <w:t xml:space="preserve"> </w:t>
      </w:r>
      <w:r w:rsidR="00D61721">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Результаты оценки исследований на соответствие критериям категории “</w:t>
      </w:r>
      <w:r w:rsidR="001005A2">
        <w:rPr>
          <w:rFonts w:ascii="Times New Roman" w:eastAsia="Times New Roman" w:hAnsi="Times New Roman" w:cs="Times New Roman"/>
          <w:sz w:val="28"/>
          <w:szCs w:val="28"/>
          <w:lang w:val="ru-RU"/>
        </w:rPr>
        <w:t>Индекс-тест</w:t>
      </w:r>
      <w:r w:rsidRPr="00E11177">
        <w:rPr>
          <w:rFonts w:ascii="Times New Roman" w:eastAsia="Times New Roman" w:hAnsi="Times New Roman" w:cs="Times New Roman"/>
          <w:sz w:val="28"/>
          <w:szCs w:val="28"/>
        </w:rPr>
        <w:t>”</w:t>
      </w:r>
    </w:p>
    <w:p w14:paraId="705CFCF4" w14:textId="77777777" w:rsidR="00B718D5" w:rsidRPr="00E11177" w:rsidRDefault="00B718D5" w:rsidP="00B718D5">
      <w:pPr>
        <w:spacing w:line="240" w:lineRule="auto"/>
        <w:jc w:val="both"/>
        <w:rPr>
          <w:rFonts w:ascii="Times New Roman" w:eastAsia="Times New Roman" w:hAnsi="Times New Roman" w:cs="Times New Roman"/>
          <w:sz w:val="28"/>
          <w:szCs w:val="28"/>
        </w:rPr>
      </w:pP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70"/>
        <w:gridCol w:w="3855"/>
        <w:gridCol w:w="4004"/>
      </w:tblGrid>
      <w:tr w:rsidR="00B718D5" w:rsidRPr="00C553F3" w14:paraId="589578EA" w14:textId="77777777" w:rsidTr="009F1982">
        <w:tc>
          <w:tcPr>
            <w:tcW w:w="1770" w:type="dxa"/>
            <w:shd w:val="clear" w:color="auto" w:fill="auto"/>
            <w:tcMar>
              <w:top w:w="100" w:type="dxa"/>
              <w:left w:w="100" w:type="dxa"/>
              <w:bottom w:w="100" w:type="dxa"/>
              <w:right w:w="100" w:type="dxa"/>
            </w:tcMar>
          </w:tcPr>
          <w:p w14:paraId="3A61123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 исследования</w:t>
            </w:r>
          </w:p>
        </w:tc>
        <w:tc>
          <w:tcPr>
            <w:tcW w:w="3855" w:type="dxa"/>
            <w:shd w:val="clear" w:color="auto" w:fill="auto"/>
            <w:tcMar>
              <w:top w:w="100" w:type="dxa"/>
              <w:left w:w="100" w:type="dxa"/>
              <w:bottom w:w="100" w:type="dxa"/>
              <w:right w:w="100" w:type="dxa"/>
            </w:tcMar>
          </w:tcPr>
          <w:p w14:paraId="39042E95" w14:textId="77777777" w:rsidR="00B718D5" w:rsidRPr="00C553F3" w:rsidRDefault="00B718D5" w:rsidP="004E7B7C">
            <w:pPr>
              <w:widowControl w:val="0"/>
              <w:spacing w:line="240" w:lineRule="auto"/>
              <w:jc w:val="both"/>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Результаты скрининга с применением M-CHAT-R/F были интерпретированы без знания результатов диагностики</w:t>
            </w:r>
          </w:p>
        </w:tc>
        <w:tc>
          <w:tcPr>
            <w:tcW w:w="4004" w:type="dxa"/>
            <w:shd w:val="clear" w:color="auto" w:fill="auto"/>
            <w:tcMar>
              <w:top w:w="100" w:type="dxa"/>
              <w:left w:w="100" w:type="dxa"/>
              <w:bottom w:w="100" w:type="dxa"/>
              <w:right w:w="100" w:type="dxa"/>
            </w:tcMar>
          </w:tcPr>
          <w:p w14:paraId="707BCDDD" w14:textId="77777777" w:rsidR="00B718D5" w:rsidRPr="00C553F3" w:rsidRDefault="00B718D5" w:rsidP="004E7B7C">
            <w:pPr>
              <w:widowControl w:val="0"/>
              <w:spacing w:line="240" w:lineRule="auto"/>
              <w:jc w:val="both"/>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Были ли заданы пороговые значения M-CHAT-R/F заранее</w:t>
            </w:r>
          </w:p>
        </w:tc>
      </w:tr>
      <w:tr w:rsidR="00C553F3" w:rsidRPr="00C553F3" w14:paraId="0B71B8A9" w14:textId="77777777" w:rsidTr="009F1982">
        <w:tc>
          <w:tcPr>
            <w:tcW w:w="1770" w:type="dxa"/>
            <w:shd w:val="clear" w:color="auto" w:fill="auto"/>
            <w:tcMar>
              <w:top w:w="100" w:type="dxa"/>
              <w:left w:w="100" w:type="dxa"/>
              <w:bottom w:w="100" w:type="dxa"/>
              <w:right w:w="100" w:type="dxa"/>
            </w:tcMar>
          </w:tcPr>
          <w:p w14:paraId="2FE1BE37" w14:textId="24C5F2CE"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3855" w:type="dxa"/>
            <w:shd w:val="clear" w:color="auto" w:fill="auto"/>
            <w:tcMar>
              <w:top w:w="100" w:type="dxa"/>
              <w:left w:w="100" w:type="dxa"/>
              <w:bottom w:w="100" w:type="dxa"/>
              <w:right w:w="100" w:type="dxa"/>
            </w:tcMar>
          </w:tcPr>
          <w:p w14:paraId="024B1030" w14:textId="59008048" w:rsidR="00C553F3" w:rsidRPr="00C553F3" w:rsidRDefault="00C553F3" w:rsidP="00C553F3">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4004" w:type="dxa"/>
            <w:shd w:val="clear" w:color="auto" w:fill="auto"/>
            <w:tcMar>
              <w:top w:w="100" w:type="dxa"/>
              <w:left w:w="100" w:type="dxa"/>
              <w:bottom w:w="100" w:type="dxa"/>
              <w:right w:w="100" w:type="dxa"/>
            </w:tcMar>
          </w:tcPr>
          <w:p w14:paraId="14B8AA80" w14:textId="034633E2" w:rsidR="00C553F3" w:rsidRPr="00C553F3" w:rsidRDefault="00C553F3" w:rsidP="00C553F3">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r>
      <w:tr w:rsidR="00B718D5" w:rsidRPr="00C553F3" w14:paraId="7B831824" w14:textId="77777777" w:rsidTr="009F1982">
        <w:tc>
          <w:tcPr>
            <w:tcW w:w="1770" w:type="dxa"/>
            <w:shd w:val="clear" w:color="auto" w:fill="auto"/>
            <w:tcMar>
              <w:top w:w="100" w:type="dxa"/>
              <w:left w:w="100" w:type="dxa"/>
              <w:bottom w:w="100" w:type="dxa"/>
              <w:right w:w="100" w:type="dxa"/>
            </w:tcMar>
          </w:tcPr>
          <w:p w14:paraId="794C9CE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3855" w:type="dxa"/>
            <w:shd w:val="clear" w:color="auto" w:fill="auto"/>
            <w:tcMar>
              <w:top w:w="100" w:type="dxa"/>
              <w:left w:w="100" w:type="dxa"/>
              <w:bottom w:w="100" w:type="dxa"/>
              <w:right w:w="100" w:type="dxa"/>
            </w:tcMar>
          </w:tcPr>
          <w:p w14:paraId="0B2CE381" w14:textId="77777777" w:rsidR="00B718D5" w:rsidRPr="00C553F3" w:rsidRDefault="00B718D5" w:rsidP="004E7B7C">
            <w:pPr>
              <w:widowControl w:val="0"/>
              <w:spacing w:line="240" w:lineRule="auto"/>
              <w:jc w:val="both"/>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4004" w:type="dxa"/>
            <w:shd w:val="clear" w:color="auto" w:fill="auto"/>
            <w:tcMar>
              <w:top w:w="100" w:type="dxa"/>
              <w:left w:w="100" w:type="dxa"/>
              <w:bottom w:w="100" w:type="dxa"/>
              <w:right w:w="100" w:type="dxa"/>
            </w:tcMar>
          </w:tcPr>
          <w:p w14:paraId="5420705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1F7CC106" w14:textId="77777777" w:rsidTr="009F1982">
        <w:tc>
          <w:tcPr>
            <w:tcW w:w="1770" w:type="dxa"/>
            <w:shd w:val="clear" w:color="auto" w:fill="auto"/>
            <w:tcMar>
              <w:top w:w="100" w:type="dxa"/>
              <w:left w:w="100" w:type="dxa"/>
              <w:bottom w:w="100" w:type="dxa"/>
              <w:right w:w="100" w:type="dxa"/>
            </w:tcMar>
          </w:tcPr>
          <w:p w14:paraId="6F42090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2</w:t>
            </w:r>
          </w:p>
        </w:tc>
        <w:tc>
          <w:tcPr>
            <w:tcW w:w="3855" w:type="dxa"/>
            <w:shd w:val="clear" w:color="auto" w:fill="auto"/>
            <w:tcMar>
              <w:top w:w="100" w:type="dxa"/>
              <w:left w:w="100" w:type="dxa"/>
              <w:bottom w:w="100" w:type="dxa"/>
              <w:right w:w="100" w:type="dxa"/>
            </w:tcMar>
          </w:tcPr>
          <w:p w14:paraId="536207D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4004" w:type="dxa"/>
            <w:shd w:val="clear" w:color="auto" w:fill="auto"/>
            <w:tcMar>
              <w:top w:w="100" w:type="dxa"/>
              <w:left w:w="100" w:type="dxa"/>
              <w:bottom w:w="100" w:type="dxa"/>
              <w:right w:w="100" w:type="dxa"/>
            </w:tcMar>
          </w:tcPr>
          <w:p w14:paraId="72D2E3D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26586E23" w14:textId="77777777" w:rsidTr="009F1982">
        <w:tc>
          <w:tcPr>
            <w:tcW w:w="1770" w:type="dxa"/>
            <w:shd w:val="clear" w:color="auto" w:fill="auto"/>
            <w:tcMar>
              <w:top w:w="100" w:type="dxa"/>
              <w:left w:w="100" w:type="dxa"/>
              <w:bottom w:w="100" w:type="dxa"/>
              <w:right w:w="100" w:type="dxa"/>
            </w:tcMar>
          </w:tcPr>
          <w:p w14:paraId="1005C2F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3</w:t>
            </w:r>
          </w:p>
        </w:tc>
        <w:tc>
          <w:tcPr>
            <w:tcW w:w="3855" w:type="dxa"/>
            <w:shd w:val="clear" w:color="auto" w:fill="auto"/>
            <w:tcMar>
              <w:top w:w="100" w:type="dxa"/>
              <w:left w:w="100" w:type="dxa"/>
              <w:bottom w:w="100" w:type="dxa"/>
              <w:right w:w="100" w:type="dxa"/>
            </w:tcMar>
          </w:tcPr>
          <w:p w14:paraId="4814877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4004" w:type="dxa"/>
            <w:shd w:val="clear" w:color="auto" w:fill="auto"/>
            <w:tcMar>
              <w:top w:w="100" w:type="dxa"/>
              <w:left w:w="100" w:type="dxa"/>
              <w:bottom w:w="100" w:type="dxa"/>
              <w:right w:w="100" w:type="dxa"/>
            </w:tcMar>
          </w:tcPr>
          <w:p w14:paraId="569ED4D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3FD0C894" w14:textId="77777777" w:rsidTr="009F1982">
        <w:tc>
          <w:tcPr>
            <w:tcW w:w="1770" w:type="dxa"/>
            <w:shd w:val="clear" w:color="auto" w:fill="auto"/>
            <w:tcMar>
              <w:top w:w="100" w:type="dxa"/>
              <w:left w:w="100" w:type="dxa"/>
              <w:bottom w:w="100" w:type="dxa"/>
              <w:right w:w="100" w:type="dxa"/>
            </w:tcMar>
          </w:tcPr>
          <w:p w14:paraId="2985FE5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4</w:t>
            </w:r>
          </w:p>
        </w:tc>
        <w:tc>
          <w:tcPr>
            <w:tcW w:w="3855" w:type="dxa"/>
            <w:shd w:val="clear" w:color="auto" w:fill="auto"/>
            <w:tcMar>
              <w:top w:w="100" w:type="dxa"/>
              <w:left w:w="100" w:type="dxa"/>
              <w:bottom w:w="100" w:type="dxa"/>
              <w:right w:w="100" w:type="dxa"/>
            </w:tcMar>
          </w:tcPr>
          <w:p w14:paraId="147C4B3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4004" w:type="dxa"/>
            <w:shd w:val="clear" w:color="auto" w:fill="auto"/>
            <w:tcMar>
              <w:top w:w="100" w:type="dxa"/>
              <w:left w:w="100" w:type="dxa"/>
              <w:bottom w:w="100" w:type="dxa"/>
              <w:right w:w="100" w:type="dxa"/>
            </w:tcMar>
          </w:tcPr>
          <w:p w14:paraId="7F5D77F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bl>
    <w:p w14:paraId="374123E4" w14:textId="0FE3CCA8" w:rsidR="00C553F3" w:rsidRPr="00C553F3" w:rsidRDefault="00C553F3">
      <w:pPr>
        <w:rPr>
          <w:rFonts w:ascii="Times New Roman" w:hAnsi="Times New Roman" w:cs="Times New Roman"/>
          <w:sz w:val="28"/>
          <w:szCs w:val="28"/>
          <w:lang w:val="ru-RU"/>
        </w:rPr>
      </w:pPr>
      <w:r>
        <w:rPr>
          <w:rFonts w:ascii="Times New Roman" w:hAnsi="Times New Roman" w:cs="Times New Roman"/>
          <w:sz w:val="28"/>
          <w:szCs w:val="28"/>
          <w:lang w:val="ru-RU"/>
        </w:rPr>
        <w:t>Продолжение таблицы 4</w:t>
      </w: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70"/>
        <w:gridCol w:w="3855"/>
        <w:gridCol w:w="4004"/>
      </w:tblGrid>
      <w:tr w:rsidR="00C553F3" w:rsidRPr="00C553F3" w14:paraId="19F439AB" w14:textId="77777777" w:rsidTr="009F1982">
        <w:tc>
          <w:tcPr>
            <w:tcW w:w="1770" w:type="dxa"/>
            <w:shd w:val="clear" w:color="auto" w:fill="auto"/>
            <w:tcMar>
              <w:top w:w="100" w:type="dxa"/>
              <w:left w:w="100" w:type="dxa"/>
              <w:bottom w:w="100" w:type="dxa"/>
              <w:right w:w="100" w:type="dxa"/>
            </w:tcMar>
          </w:tcPr>
          <w:p w14:paraId="423D723C" w14:textId="495512DD"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3855" w:type="dxa"/>
            <w:shd w:val="clear" w:color="auto" w:fill="auto"/>
            <w:tcMar>
              <w:top w:w="100" w:type="dxa"/>
              <w:left w:w="100" w:type="dxa"/>
              <w:bottom w:w="100" w:type="dxa"/>
              <w:right w:w="100" w:type="dxa"/>
            </w:tcMar>
          </w:tcPr>
          <w:p w14:paraId="4A543E57" w14:textId="5FC17589"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4004" w:type="dxa"/>
            <w:shd w:val="clear" w:color="auto" w:fill="auto"/>
            <w:tcMar>
              <w:top w:w="100" w:type="dxa"/>
              <w:left w:w="100" w:type="dxa"/>
              <w:bottom w:w="100" w:type="dxa"/>
              <w:right w:w="100" w:type="dxa"/>
            </w:tcMar>
          </w:tcPr>
          <w:p w14:paraId="1CE86194" w14:textId="1BC6ED07"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r>
      <w:tr w:rsidR="00B718D5" w:rsidRPr="00C553F3" w14:paraId="503349AA" w14:textId="77777777" w:rsidTr="009F1982">
        <w:tc>
          <w:tcPr>
            <w:tcW w:w="1770" w:type="dxa"/>
            <w:shd w:val="clear" w:color="auto" w:fill="auto"/>
            <w:tcMar>
              <w:top w:w="100" w:type="dxa"/>
              <w:left w:w="100" w:type="dxa"/>
              <w:bottom w:w="100" w:type="dxa"/>
              <w:right w:w="100" w:type="dxa"/>
            </w:tcMar>
          </w:tcPr>
          <w:p w14:paraId="47AB9AE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5</w:t>
            </w:r>
          </w:p>
        </w:tc>
        <w:tc>
          <w:tcPr>
            <w:tcW w:w="3855" w:type="dxa"/>
            <w:shd w:val="clear" w:color="auto" w:fill="auto"/>
            <w:tcMar>
              <w:top w:w="100" w:type="dxa"/>
              <w:left w:w="100" w:type="dxa"/>
              <w:bottom w:w="100" w:type="dxa"/>
              <w:right w:w="100" w:type="dxa"/>
            </w:tcMar>
          </w:tcPr>
          <w:p w14:paraId="1D6342A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4004" w:type="dxa"/>
            <w:shd w:val="clear" w:color="auto" w:fill="auto"/>
            <w:tcMar>
              <w:top w:w="100" w:type="dxa"/>
              <w:left w:w="100" w:type="dxa"/>
              <w:bottom w:w="100" w:type="dxa"/>
              <w:right w:w="100" w:type="dxa"/>
            </w:tcMar>
          </w:tcPr>
          <w:p w14:paraId="0401B2C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r w:rsidR="00B718D5" w:rsidRPr="00C553F3" w14:paraId="69CFFB6B" w14:textId="77777777" w:rsidTr="009F1982">
        <w:tc>
          <w:tcPr>
            <w:tcW w:w="1770" w:type="dxa"/>
            <w:shd w:val="clear" w:color="auto" w:fill="auto"/>
            <w:tcMar>
              <w:top w:w="100" w:type="dxa"/>
              <w:left w:w="100" w:type="dxa"/>
              <w:bottom w:w="100" w:type="dxa"/>
              <w:right w:w="100" w:type="dxa"/>
            </w:tcMar>
          </w:tcPr>
          <w:p w14:paraId="5A9DD76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6</w:t>
            </w:r>
          </w:p>
        </w:tc>
        <w:tc>
          <w:tcPr>
            <w:tcW w:w="3855" w:type="dxa"/>
            <w:shd w:val="clear" w:color="auto" w:fill="auto"/>
            <w:tcMar>
              <w:top w:w="100" w:type="dxa"/>
              <w:left w:w="100" w:type="dxa"/>
              <w:bottom w:w="100" w:type="dxa"/>
              <w:right w:w="100" w:type="dxa"/>
            </w:tcMar>
          </w:tcPr>
          <w:p w14:paraId="745D395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4004" w:type="dxa"/>
            <w:shd w:val="clear" w:color="auto" w:fill="auto"/>
            <w:tcMar>
              <w:top w:w="100" w:type="dxa"/>
              <w:left w:w="100" w:type="dxa"/>
              <w:bottom w:w="100" w:type="dxa"/>
              <w:right w:w="100" w:type="dxa"/>
            </w:tcMar>
          </w:tcPr>
          <w:p w14:paraId="376CF3C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21E3116E" w14:textId="77777777" w:rsidTr="009F1982">
        <w:tc>
          <w:tcPr>
            <w:tcW w:w="1770" w:type="dxa"/>
            <w:shd w:val="clear" w:color="auto" w:fill="auto"/>
            <w:tcMar>
              <w:top w:w="100" w:type="dxa"/>
              <w:left w:w="100" w:type="dxa"/>
              <w:bottom w:w="100" w:type="dxa"/>
              <w:right w:w="100" w:type="dxa"/>
            </w:tcMar>
          </w:tcPr>
          <w:p w14:paraId="6AED1C9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7</w:t>
            </w:r>
          </w:p>
        </w:tc>
        <w:tc>
          <w:tcPr>
            <w:tcW w:w="3855" w:type="dxa"/>
            <w:shd w:val="clear" w:color="auto" w:fill="auto"/>
            <w:tcMar>
              <w:top w:w="100" w:type="dxa"/>
              <w:left w:w="100" w:type="dxa"/>
              <w:bottom w:w="100" w:type="dxa"/>
              <w:right w:w="100" w:type="dxa"/>
            </w:tcMar>
          </w:tcPr>
          <w:p w14:paraId="256E120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4004" w:type="dxa"/>
            <w:shd w:val="clear" w:color="auto" w:fill="auto"/>
            <w:tcMar>
              <w:top w:w="100" w:type="dxa"/>
              <w:left w:w="100" w:type="dxa"/>
              <w:bottom w:w="100" w:type="dxa"/>
              <w:right w:w="100" w:type="dxa"/>
            </w:tcMar>
          </w:tcPr>
          <w:p w14:paraId="0AB6CCF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15210018" w14:textId="77777777" w:rsidTr="009F1982">
        <w:tc>
          <w:tcPr>
            <w:tcW w:w="1770" w:type="dxa"/>
            <w:shd w:val="clear" w:color="auto" w:fill="auto"/>
            <w:tcMar>
              <w:top w:w="100" w:type="dxa"/>
              <w:left w:w="100" w:type="dxa"/>
              <w:bottom w:w="100" w:type="dxa"/>
              <w:right w:w="100" w:type="dxa"/>
            </w:tcMar>
          </w:tcPr>
          <w:p w14:paraId="1F2064A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8</w:t>
            </w:r>
          </w:p>
        </w:tc>
        <w:tc>
          <w:tcPr>
            <w:tcW w:w="3855" w:type="dxa"/>
            <w:shd w:val="clear" w:color="auto" w:fill="auto"/>
            <w:tcMar>
              <w:top w:w="100" w:type="dxa"/>
              <w:left w:w="100" w:type="dxa"/>
              <w:bottom w:w="100" w:type="dxa"/>
              <w:right w:w="100" w:type="dxa"/>
            </w:tcMar>
          </w:tcPr>
          <w:p w14:paraId="38C3382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4004" w:type="dxa"/>
            <w:shd w:val="clear" w:color="auto" w:fill="auto"/>
            <w:tcMar>
              <w:top w:w="100" w:type="dxa"/>
              <w:left w:w="100" w:type="dxa"/>
              <w:bottom w:w="100" w:type="dxa"/>
              <w:right w:w="100" w:type="dxa"/>
            </w:tcMar>
          </w:tcPr>
          <w:p w14:paraId="344D50C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4CDAA022" w14:textId="77777777" w:rsidTr="009F1982">
        <w:tc>
          <w:tcPr>
            <w:tcW w:w="1770" w:type="dxa"/>
            <w:shd w:val="clear" w:color="auto" w:fill="auto"/>
            <w:tcMar>
              <w:top w:w="100" w:type="dxa"/>
              <w:left w:w="100" w:type="dxa"/>
              <w:bottom w:w="100" w:type="dxa"/>
              <w:right w:w="100" w:type="dxa"/>
            </w:tcMar>
          </w:tcPr>
          <w:p w14:paraId="2E0D60B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9</w:t>
            </w:r>
          </w:p>
        </w:tc>
        <w:tc>
          <w:tcPr>
            <w:tcW w:w="3855" w:type="dxa"/>
            <w:shd w:val="clear" w:color="auto" w:fill="auto"/>
            <w:tcMar>
              <w:top w:w="100" w:type="dxa"/>
              <w:left w:w="100" w:type="dxa"/>
              <w:bottom w:w="100" w:type="dxa"/>
              <w:right w:w="100" w:type="dxa"/>
            </w:tcMar>
          </w:tcPr>
          <w:p w14:paraId="5244886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4004" w:type="dxa"/>
            <w:shd w:val="clear" w:color="auto" w:fill="auto"/>
            <w:tcMar>
              <w:top w:w="100" w:type="dxa"/>
              <w:left w:w="100" w:type="dxa"/>
              <w:bottom w:w="100" w:type="dxa"/>
              <w:right w:w="100" w:type="dxa"/>
            </w:tcMar>
          </w:tcPr>
          <w:p w14:paraId="2A31A02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2D51F070" w14:textId="77777777" w:rsidTr="009F1982">
        <w:tc>
          <w:tcPr>
            <w:tcW w:w="1770" w:type="dxa"/>
            <w:shd w:val="clear" w:color="auto" w:fill="auto"/>
            <w:tcMar>
              <w:top w:w="100" w:type="dxa"/>
              <w:left w:w="100" w:type="dxa"/>
              <w:bottom w:w="100" w:type="dxa"/>
              <w:right w:w="100" w:type="dxa"/>
            </w:tcMar>
          </w:tcPr>
          <w:p w14:paraId="7A3E249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10</w:t>
            </w:r>
          </w:p>
        </w:tc>
        <w:tc>
          <w:tcPr>
            <w:tcW w:w="3855" w:type="dxa"/>
            <w:shd w:val="clear" w:color="auto" w:fill="auto"/>
            <w:tcMar>
              <w:top w:w="100" w:type="dxa"/>
              <w:left w:w="100" w:type="dxa"/>
              <w:bottom w:w="100" w:type="dxa"/>
              <w:right w:w="100" w:type="dxa"/>
            </w:tcMar>
          </w:tcPr>
          <w:p w14:paraId="3D0FD3A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4004" w:type="dxa"/>
            <w:shd w:val="clear" w:color="auto" w:fill="auto"/>
            <w:tcMar>
              <w:top w:w="100" w:type="dxa"/>
              <w:left w:w="100" w:type="dxa"/>
              <w:bottom w:w="100" w:type="dxa"/>
              <w:right w:w="100" w:type="dxa"/>
            </w:tcMar>
          </w:tcPr>
          <w:p w14:paraId="2337C37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r w:rsidR="00B718D5" w:rsidRPr="00C553F3" w14:paraId="1B34F596" w14:textId="77777777" w:rsidTr="009F1982">
        <w:tc>
          <w:tcPr>
            <w:tcW w:w="1770" w:type="dxa"/>
            <w:shd w:val="clear" w:color="auto" w:fill="auto"/>
            <w:tcMar>
              <w:top w:w="100" w:type="dxa"/>
              <w:left w:w="100" w:type="dxa"/>
              <w:bottom w:w="100" w:type="dxa"/>
              <w:right w:w="100" w:type="dxa"/>
            </w:tcMar>
          </w:tcPr>
          <w:p w14:paraId="3B81D47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11</w:t>
            </w:r>
          </w:p>
        </w:tc>
        <w:tc>
          <w:tcPr>
            <w:tcW w:w="3855" w:type="dxa"/>
            <w:shd w:val="clear" w:color="auto" w:fill="auto"/>
            <w:tcMar>
              <w:top w:w="100" w:type="dxa"/>
              <w:left w:w="100" w:type="dxa"/>
              <w:bottom w:w="100" w:type="dxa"/>
              <w:right w:w="100" w:type="dxa"/>
            </w:tcMar>
          </w:tcPr>
          <w:p w14:paraId="7EC1135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4004" w:type="dxa"/>
            <w:shd w:val="clear" w:color="auto" w:fill="auto"/>
            <w:tcMar>
              <w:top w:w="100" w:type="dxa"/>
              <w:left w:w="100" w:type="dxa"/>
              <w:bottom w:w="100" w:type="dxa"/>
              <w:right w:w="100" w:type="dxa"/>
            </w:tcMar>
          </w:tcPr>
          <w:p w14:paraId="5010450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r w:rsidR="00B718D5" w:rsidRPr="00C553F3" w14:paraId="544682D9" w14:textId="77777777" w:rsidTr="009F1982">
        <w:tc>
          <w:tcPr>
            <w:tcW w:w="1770" w:type="dxa"/>
            <w:shd w:val="clear" w:color="auto" w:fill="auto"/>
            <w:tcMar>
              <w:top w:w="100" w:type="dxa"/>
              <w:left w:w="100" w:type="dxa"/>
              <w:bottom w:w="100" w:type="dxa"/>
              <w:right w:w="100" w:type="dxa"/>
            </w:tcMar>
          </w:tcPr>
          <w:p w14:paraId="59BE3F6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12</w:t>
            </w:r>
          </w:p>
        </w:tc>
        <w:tc>
          <w:tcPr>
            <w:tcW w:w="3855" w:type="dxa"/>
            <w:shd w:val="clear" w:color="auto" w:fill="auto"/>
            <w:tcMar>
              <w:top w:w="100" w:type="dxa"/>
              <w:left w:w="100" w:type="dxa"/>
              <w:bottom w:w="100" w:type="dxa"/>
              <w:right w:w="100" w:type="dxa"/>
            </w:tcMar>
          </w:tcPr>
          <w:p w14:paraId="7292357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4004" w:type="dxa"/>
            <w:shd w:val="clear" w:color="auto" w:fill="auto"/>
            <w:tcMar>
              <w:top w:w="100" w:type="dxa"/>
              <w:left w:w="100" w:type="dxa"/>
              <w:bottom w:w="100" w:type="dxa"/>
              <w:right w:w="100" w:type="dxa"/>
            </w:tcMar>
          </w:tcPr>
          <w:p w14:paraId="6E191BA5"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r w:rsidR="00B718D5" w:rsidRPr="00C553F3" w14:paraId="54BDCE30" w14:textId="77777777" w:rsidTr="009F1982">
        <w:tc>
          <w:tcPr>
            <w:tcW w:w="1770" w:type="dxa"/>
            <w:shd w:val="clear" w:color="auto" w:fill="auto"/>
            <w:tcMar>
              <w:top w:w="100" w:type="dxa"/>
              <w:left w:w="100" w:type="dxa"/>
              <w:bottom w:w="100" w:type="dxa"/>
              <w:right w:w="100" w:type="dxa"/>
            </w:tcMar>
          </w:tcPr>
          <w:p w14:paraId="3016AD0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13</w:t>
            </w:r>
          </w:p>
        </w:tc>
        <w:tc>
          <w:tcPr>
            <w:tcW w:w="3855" w:type="dxa"/>
            <w:shd w:val="clear" w:color="auto" w:fill="auto"/>
            <w:tcMar>
              <w:top w:w="100" w:type="dxa"/>
              <w:left w:w="100" w:type="dxa"/>
              <w:bottom w:w="100" w:type="dxa"/>
              <w:right w:w="100" w:type="dxa"/>
            </w:tcMar>
          </w:tcPr>
          <w:p w14:paraId="70F9ACF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Нет</w:t>
            </w:r>
          </w:p>
        </w:tc>
        <w:tc>
          <w:tcPr>
            <w:tcW w:w="4004" w:type="dxa"/>
            <w:shd w:val="clear" w:color="auto" w:fill="auto"/>
            <w:tcMar>
              <w:top w:w="100" w:type="dxa"/>
              <w:left w:w="100" w:type="dxa"/>
              <w:bottom w:w="100" w:type="dxa"/>
              <w:right w:w="100" w:type="dxa"/>
            </w:tcMar>
          </w:tcPr>
          <w:p w14:paraId="356DEA2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r w:rsidR="00B718D5" w:rsidRPr="00C553F3" w14:paraId="6E3059F7" w14:textId="77777777" w:rsidTr="009F1982">
        <w:tc>
          <w:tcPr>
            <w:tcW w:w="1770" w:type="dxa"/>
            <w:shd w:val="clear" w:color="auto" w:fill="auto"/>
            <w:tcMar>
              <w:top w:w="100" w:type="dxa"/>
              <w:left w:w="100" w:type="dxa"/>
              <w:bottom w:w="100" w:type="dxa"/>
              <w:right w:w="100" w:type="dxa"/>
            </w:tcMar>
          </w:tcPr>
          <w:p w14:paraId="109BDB5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14</w:t>
            </w:r>
          </w:p>
        </w:tc>
        <w:tc>
          <w:tcPr>
            <w:tcW w:w="3855" w:type="dxa"/>
            <w:shd w:val="clear" w:color="auto" w:fill="auto"/>
            <w:tcMar>
              <w:top w:w="100" w:type="dxa"/>
              <w:left w:w="100" w:type="dxa"/>
              <w:bottom w:w="100" w:type="dxa"/>
              <w:right w:w="100" w:type="dxa"/>
            </w:tcMar>
          </w:tcPr>
          <w:p w14:paraId="463B1CA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4004" w:type="dxa"/>
            <w:shd w:val="clear" w:color="auto" w:fill="auto"/>
            <w:tcMar>
              <w:top w:w="100" w:type="dxa"/>
              <w:left w:w="100" w:type="dxa"/>
              <w:bottom w:w="100" w:type="dxa"/>
              <w:right w:w="100" w:type="dxa"/>
            </w:tcMar>
          </w:tcPr>
          <w:p w14:paraId="64C82B4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r>
      <w:tr w:rsidR="00B718D5" w:rsidRPr="00C553F3" w14:paraId="29E8344E" w14:textId="77777777" w:rsidTr="009F1982">
        <w:tc>
          <w:tcPr>
            <w:tcW w:w="1770" w:type="dxa"/>
            <w:shd w:val="clear" w:color="auto" w:fill="auto"/>
            <w:tcMar>
              <w:top w:w="100" w:type="dxa"/>
              <w:left w:w="100" w:type="dxa"/>
              <w:bottom w:w="100" w:type="dxa"/>
              <w:right w:w="100" w:type="dxa"/>
            </w:tcMar>
          </w:tcPr>
          <w:p w14:paraId="4FF8548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15</w:t>
            </w:r>
          </w:p>
        </w:tc>
        <w:tc>
          <w:tcPr>
            <w:tcW w:w="3855" w:type="dxa"/>
            <w:shd w:val="clear" w:color="auto" w:fill="auto"/>
            <w:tcMar>
              <w:top w:w="100" w:type="dxa"/>
              <w:left w:w="100" w:type="dxa"/>
              <w:bottom w:w="100" w:type="dxa"/>
              <w:right w:w="100" w:type="dxa"/>
            </w:tcMar>
          </w:tcPr>
          <w:p w14:paraId="04CF022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Да</w:t>
            </w:r>
          </w:p>
        </w:tc>
        <w:tc>
          <w:tcPr>
            <w:tcW w:w="4004" w:type="dxa"/>
            <w:shd w:val="clear" w:color="auto" w:fill="auto"/>
            <w:tcMar>
              <w:top w:w="100" w:type="dxa"/>
              <w:left w:w="100" w:type="dxa"/>
              <w:bottom w:w="100" w:type="dxa"/>
              <w:right w:w="100" w:type="dxa"/>
            </w:tcMar>
          </w:tcPr>
          <w:p w14:paraId="14916BF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r w:rsidR="00B718D5" w:rsidRPr="00C553F3" w14:paraId="7EA45F8B" w14:textId="77777777" w:rsidTr="009F1982">
        <w:tc>
          <w:tcPr>
            <w:tcW w:w="1770" w:type="dxa"/>
            <w:shd w:val="clear" w:color="auto" w:fill="auto"/>
            <w:tcMar>
              <w:top w:w="100" w:type="dxa"/>
              <w:left w:w="100" w:type="dxa"/>
              <w:bottom w:w="100" w:type="dxa"/>
              <w:right w:w="100" w:type="dxa"/>
            </w:tcMar>
          </w:tcPr>
          <w:p w14:paraId="4C2B700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16</w:t>
            </w:r>
          </w:p>
        </w:tc>
        <w:tc>
          <w:tcPr>
            <w:tcW w:w="3855" w:type="dxa"/>
            <w:shd w:val="clear" w:color="auto" w:fill="auto"/>
            <w:tcMar>
              <w:top w:w="100" w:type="dxa"/>
              <w:left w:w="100" w:type="dxa"/>
              <w:bottom w:w="100" w:type="dxa"/>
              <w:right w:w="100" w:type="dxa"/>
            </w:tcMar>
          </w:tcPr>
          <w:p w14:paraId="397662C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c>
          <w:tcPr>
            <w:tcW w:w="4004" w:type="dxa"/>
            <w:shd w:val="clear" w:color="auto" w:fill="auto"/>
            <w:tcMar>
              <w:top w:w="100" w:type="dxa"/>
              <w:left w:w="100" w:type="dxa"/>
              <w:bottom w:w="100" w:type="dxa"/>
              <w:right w:w="100" w:type="dxa"/>
            </w:tcMar>
          </w:tcPr>
          <w:p w14:paraId="0DB89E7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Неизвестно</w:t>
            </w:r>
          </w:p>
        </w:tc>
      </w:tr>
    </w:tbl>
    <w:p w14:paraId="02F264AA"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280C8954" w14:textId="11771258" w:rsidR="00B718D5" w:rsidRPr="009F1982" w:rsidRDefault="00B718D5" w:rsidP="00704002">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Чувствительность и точность скрининга M-CHAT-R/F показали выдающиеся показатели: в среднем 0,86 (ДИ=0,95) и 0,80 (ДИ=0,95) соответственно. В исследовании 7 (Чувствительность=0,5) и в исследовании 9 (Специфичность=0,05) отмечены минимальные значения. Средние значения положительного прогностического значения (PPV) и отрицательного прогностического значения (NPV) составляют 0,50 и 0,97 соответственно. Эти показатели не измерялись в нескольких исследованиях</w:t>
      </w:r>
      <w:r w:rsidR="009F1982">
        <w:rPr>
          <w:rFonts w:ascii="Times New Roman" w:eastAsia="Times New Roman" w:hAnsi="Times New Roman" w:cs="Times New Roman"/>
          <w:sz w:val="28"/>
          <w:szCs w:val="28"/>
          <w:lang w:val="ru-RU"/>
        </w:rPr>
        <w:t xml:space="preserve"> (т</w:t>
      </w:r>
      <w:r w:rsidRPr="00E11177">
        <w:rPr>
          <w:rFonts w:ascii="Times New Roman" w:eastAsia="Times New Roman" w:hAnsi="Times New Roman" w:cs="Times New Roman"/>
          <w:sz w:val="28"/>
          <w:szCs w:val="28"/>
        </w:rPr>
        <w:t xml:space="preserve">аблица </w:t>
      </w:r>
      <w:r w:rsidR="001005A2">
        <w:rPr>
          <w:rFonts w:ascii="Times New Roman" w:eastAsia="Times New Roman" w:hAnsi="Times New Roman" w:cs="Times New Roman"/>
          <w:sz w:val="28"/>
          <w:szCs w:val="28"/>
          <w:lang w:val="ru-RU"/>
        </w:rPr>
        <w:t>5</w:t>
      </w:r>
      <w:r w:rsidR="009F1982">
        <w:rPr>
          <w:rFonts w:ascii="Times New Roman" w:eastAsia="Times New Roman" w:hAnsi="Times New Roman" w:cs="Times New Roman"/>
          <w:sz w:val="28"/>
          <w:szCs w:val="28"/>
          <w:lang w:val="ru-RU"/>
        </w:rPr>
        <w:t>).</w:t>
      </w:r>
    </w:p>
    <w:p w14:paraId="4635E7A5" w14:textId="77777777" w:rsidR="009F1982" w:rsidRDefault="009F1982" w:rsidP="00B718D5">
      <w:pPr>
        <w:spacing w:line="240" w:lineRule="auto"/>
        <w:jc w:val="both"/>
        <w:rPr>
          <w:rFonts w:ascii="Times New Roman" w:eastAsia="Times New Roman" w:hAnsi="Times New Roman" w:cs="Times New Roman"/>
          <w:sz w:val="28"/>
          <w:szCs w:val="28"/>
        </w:rPr>
      </w:pPr>
    </w:p>
    <w:p w14:paraId="4A54CCF8" w14:textId="7F5EEF37" w:rsidR="00B718D5" w:rsidRDefault="00B718D5" w:rsidP="00B718D5">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Таблица </w:t>
      </w:r>
      <w:r w:rsidR="001005A2">
        <w:rPr>
          <w:rFonts w:ascii="Times New Roman" w:eastAsia="Times New Roman" w:hAnsi="Times New Roman" w:cs="Times New Roman"/>
          <w:sz w:val="28"/>
          <w:szCs w:val="28"/>
          <w:lang w:val="ru-RU"/>
        </w:rPr>
        <w:t>5</w:t>
      </w:r>
      <w:r w:rsidRPr="00E11177">
        <w:rPr>
          <w:rFonts w:ascii="Times New Roman" w:eastAsia="Times New Roman" w:hAnsi="Times New Roman" w:cs="Times New Roman"/>
          <w:sz w:val="28"/>
          <w:szCs w:val="28"/>
        </w:rPr>
        <w:t xml:space="preserve"> </w:t>
      </w:r>
      <w:r w:rsidR="00D61721">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Чувствительность, специфичность, положительное прогностическое значение (PPV), отрицательное прогностическое значение (NPV), положительная вероятность (LG+), отрицательная вероятность (LG-), пороговые значения инструмента скрининга M-CHAT-R/F в анализируемых исследованиях</w:t>
      </w:r>
    </w:p>
    <w:p w14:paraId="6E3B2246" w14:textId="77777777" w:rsidR="00D61721" w:rsidRPr="00E11177" w:rsidRDefault="00D61721" w:rsidP="00B718D5">
      <w:pPr>
        <w:spacing w:line="240" w:lineRule="auto"/>
        <w:jc w:val="both"/>
        <w:rPr>
          <w:rFonts w:ascii="Times New Roman" w:eastAsia="Times New Roman" w:hAnsi="Times New Roman" w:cs="Times New Roman"/>
          <w:sz w:val="28"/>
          <w:szCs w:val="28"/>
        </w:rPr>
      </w:pP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28"/>
        <w:gridCol w:w="1556"/>
        <w:gridCol w:w="1559"/>
        <w:gridCol w:w="1276"/>
        <w:gridCol w:w="992"/>
        <w:gridCol w:w="850"/>
        <w:gridCol w:w="851"/>
        <w:gridCol w:w="1417"/>
      </w:tblGrid>
      <w:tr w:rsidR="00C553F3" w:rsidRPr="00C553F3" w14:paraId="5E7CF425" w14:textId="77777777" w:rsidTr="00C553F3">
        <w:tc>
          <w:tcPr>
            <w:tcW w:w="1128" w:type="dxa"/>
            <w:shd w:val="clear" w:color="auto" w:fill="auto"/>
            <w:tcMar>
              <w:top w:w="100" w:type="dxa"/>
              <w:left w:w="100" w:type="dxa"/>
              <w:bottom w:w="100" w:type="dxa"/>
              <w:right w:w="100" w:type="dxa"/>
            </w:tcMar>
          </w:tcPr>
          <w:p w14:paraId="324811B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 исследования</w:t>
            </w:r>
          </w:p>
        </w:tc>
        <w:tc>
          <w:tcPr>
            <w:tcW w:w="1556" w:type="dxa"/>
            <w:shd w:val="clear" w:color="auto" w:fill="auto"/>
            <w:tcMar>
              <w:top w:w="100" w:type="dxa"/>
              <w:left w:w="100" w:type="dxa"/>
              <w:bottom w:w="100" w:type="dxa"/>
              <w:right w:w="100" w:type="dxa"/>
            </w:tcMar>
          </w:tcPr>
          <w:p w14:paraId="11DBBE1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Чувствительность</w:t>
            </w:r>
          </w:p>
        </w:tc>
        <w:tc>
          <w:tcPr>
            <w:tcW w:w="1559" w:type="dxa"/>
            <w:shd w:val="clear" w:color="auto" w:fill="auto"/>
            <w:tcMar>
              <w:top w:w="100" w:type="dxa"/>
              <w:left w:w="100" w:type="dxa"/>
              <w:bottom w:w="100" w:type="dxa"/>
              <w:right w:w="100" w:type="dxa"/>
            </w:tcMar>
          </w:tcPr>
          <w:p w14:paraId="36177B4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Специфичность</w:t>
            </w:r>
          </w:p>
        </w:tc>
        <w:tc>
          <w:tcPr>
            <w:tcW w:w="1276" w:type="dxa"/>
            <w:shd w:val="clear" w:color="auto" w:fill="auto"/>
            <w:tcMar>
              <w:top w:w="100" w:type="dxa"/>
              <w:left w:w="100" w:type="dxa"/>
              <w:bottom w:w="100" w:type="dxa"/>
              <w:right w:w="100" w:type="dxa"/>
            </w:tcMar>
          </w:tcPr>
          <w:p w14:paraId="3DE20CB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PPV</w:t>
            </w:r>
          </w:p>
        </w:tc>
        <w:tc>
          <w:tcPr>
            <w:tcW w:w="992" w:type="dxa"/>
            <w:shd w:val="clear" w:color="auto" w:fill="auto"/>
            <w:tcMar>
              <w:top w:w="100" w:type="dxa"/>
              <w:left w:w="100" w:type="dxa"/>
              <w:bottom w:w="100" w:type="dxa"/>
              <w:right w:w="100" w:type="dxa"/>
            </w:tcMar>
          </w:tcPr>
          <w:p w14:paraId="240FB1B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NPV</w:t>
            </w:r>
          </w:p>
        </w:tc>
        <w:tc>
          <w:tcPr>
            <w:tcW w:w="850" w:type="dxa"/>
            <w:shd w:val="clear" w:color="auto" w:fill="auto"/>
            <w:tcMar>
              <w:top w:w="100" w:type="dxa"/>
              <w:left w:w="100" w:type="dxa"/>
              <w:bottom w:w="100" w:type="dxa"/>
              <w:right w:w="100" w:type="dxa"/>
            </w:tcMar>
          </w:tcPr>
          <w:p w14:paraId="0921610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LG-</w:t>
            </w:r>
          </w:p>
        </w:tc>
        <w:tc>
          <w:tcPr>
            <w:tcW w:w="851" w:type="dxa"/>
            <w:shd w:val="clear" w:color="auto" w:fill="auto"/>
            <w:tcMar>
              <w:top w:w="100" w:type="dxa"/>
              <w:left w:w="100" w:type="dxa"/>
              <w:bottom w:w="100" w:type="dxa"/>
              <w:right w:w="100" w:type="dxa"/>
            </w:tcMar>
          </w:tcPr>
          <w:p w14:paraId="6094B93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LG+</w:t>
            </w:r>
          </w:p>
        </w:tc>
        <w:tc>
          <w:tcPr>
            <w:tcW w:w="1417" w:type="dxa"/>
            <w:shd w:val="clear" w:color="auto" w:fill="auto"/>
            <w:tcMar>
              <w:top w:w="100" w:type="dxa"/>
              <w:left w:w="100" w:type="dxa"/>
              <w:bottom w:w="100" w:type="dxa"/>
              <w:right w:w="100" w:type="dxa"/>
            </w:tcMar>
          </w:tcPr>
          <w:p w14:paraId="4493359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Пороговое значение</w:t>
            </w:r>
          </w:p>
        </w:tc>
      </w:tr>
      <w:tr w:rsidR="00C553F3" w:rsidRPr="00C553F3" w14:paraId="23B8FD34" w14:textId="77777777" w:rsidTr="00C553F3">
        <w:tc>
          <w:tcPr>
            <w:tcW w:w="1128" w:type="dxa"/>
            <w:shd w:val="clear" w:color="auto" w:fill="auto"/>
            <w:tcMar>
              <w:top w:w="100" w:type="dxa"/>
              <w:left w:w="100" w:type="dxa"/>
              <w:bottom w:w="100" w:type="dxa"/>
              <w:right w:w="100" w:type="dxa"/>
            </w:tcMar>
          </w:tcPr>
          <w:p w14:paraId="7FC4E616" w14:textId="0AD67070"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1556" w:type="dxa"/>
            <w:shd w:val="clear" w:color="auto" w:fill="auto"/>
            <w:tcMar>
              <w:top w:w="100" w:type="dxa"/>
              <w:left w:w="100" w:type="dxa"/>
              <w:bottom w:w="100" w:type="dxa"/>
              <w:right w:w="100" w:type="dxa"/>
            </w:tcMar>
          </w:tcPr>
          <w:p w14:paraId="3FBBDB78" w14:textId="5FA4232C"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559" w:type="dxa"/>
            <w:shd w:val="clear" w:color="auto" w:fill="auto"/>
            <w:tcMar>
              <w:top w:w="100" w:type="dxa"/>
              <w:left w:w="100" w:type="dxa"/>
              <w:bottom w:w="100" w:type="dxa"/>
              <w:right w:w="100" w:type="dxa"/>
            </w:tcMar>
          </w:tcPr>
          <w:p w14:paraId="24DF5FA4" w14:textId="36E62873"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1276" w:type="dxa"/>
            <w:shd w:val="clear" w:color="auto" w:fill="auto"/>
            <w:tcMar>
              <w:top w:w="100" w:type="dxa"/>
              <w:left w:w="100" w:type="dxa"/>
              <w:bottom w:w="100" w:type="dxa"/>
              <w:right w:w="100" w:type="dxa"/>
            </w:tcMar>
          </w:tcPr>
          <w:p w14:paraId="2864D046" w14:textId="36AA98F9"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992" w:type="dxa"/>
            <w:shd w:val="clear" w:color="auto" w:fill="auto"/>
            <w:tcMar>
              <w:top w:w="100" w:type="dxa"/>
              <w:left w:w="100" w:type="dxa"/>
              <w:bottom w:w="100" w:type="dxa"/>
              <w:right w:w="100" w:type="dxa"/>
            </w:tcMar>
          </w:tcPr>
          <w:p w14:paraId="3E96E206" w14:textId="49BB5017"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c>
          <w:tcPr>
            <w:tcW w:w="850" w:type="dxa"/>
            <w:shd w:val="clear" w:color="auto" w:fill="auto"/>
            <w:tcMar>
              <w:top w:w="100" w:type="dxa"/>
              <w:left w:w="100" w:type="dxa"/>
              <w:bottom w:w="100" w:type="dxa"/>
              <w:right w:w="100" w:type="dxa"/>
            </w:tcMar>
          </w:tcPr>
          <w:p w14:paraId="3D69DCCB" w14:textId="31FC4EB5"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w:t>
            </w:r>
          </w:p>
        </w:tc>
        <w:tc>
          <w:tcPr>
            <w:tcW w:w="851" w:type="dxa"/>
            <w:shd w:val="clear" w:color="auto" w:fill="auto"/>
            <w:tcMar>
              <w:top w:w="100" w:type="dxa"/>
              <w:left w:w="100" w:type="dxa"/>
              <w:bottom w:w="100" w:type="dxa"/>
              <w:right w:w="100" w:type="dxa"/>
            </w:tcMar>
          </w:tcPr>
          <w:p w14:paraId="21481EB5" w14:textId="3764531E"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w:t>
            </w:r>
          </w:p>
        </w:tc>
        <w:tc>
          <w:tcPr>
            <w:tcW w:w="1417" w:type="dxa"/>
            <w:shd w:val="clear" w:color="auto" w:fill="auto"/>
            <w:tcMar>
              <w:top w:w="100" w:type="dxa"/>
              <w:left w:w="100" w:type="dxa"/>
              <w:bottom w:w="100" w:type="dxa"/>
              <w:right w:w="100" w:type="dxa"/>
            </w:tcMar>
          </w:tcPr>
          <w:p w14:paraId="66CEB9C1" w14:textId="1ED565D1" w:rsidR="00C553F3" w:rsidRPr="00C553F3" w:rsidRDefault="00C553F3" w:rsidP="00C553F3">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8</w:t>
            </w:r>
          </w:p>
        </w:tc>
      </w:tr>
      <w:tr w:rsidR="00C553F3" w:rsidRPr="00C553F3" w14:paraId="13F71DA4" w14:textId="77777777" w:rsidTr="00C553F3">
        <w:tc>
          <w:tcPr>
            <w:tcW w:w="1128" w:type="dxa"/>
            <w:shd w:val="clear" w:color="auto" w:fill="auto"/>
            <w:tcMar>
              <w:top w:w="100" w:type="dxa"/>
              <w:left w:w="100" w:type="dxa"/>
              <w:bottom w:w="100" w:type="dxa"/>
              <w:right w:w="100" w:type="dxa"/>
            </w:tcMar>
          </w:tcPr>
          <w:p w14:paraId="7AAF120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1556" w:type="dxa"/>
            <w:shd w:val="clear" w:color="auto" w:fill="auto"/>
            <w:tcMar>
              <w:top w:w="100" w:type="dxa"/>
              <w:left w:w="100" w:type="dxa"/>
              <w:bottom w:w="100" w:type="dxa"/>
              <w:right w:w="100" w:type="dxa"/>
            </w:tcMar>
          </w:tcPr>
          <w:p w14:paraId="295431B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559" w:type="dxa"/>
            <w:shd w:val="clear" w:color="auto" w:fill="auto"/>
            <w:tcMar>
              <w:top w:w="100" w:type="dxa"/>
              <w:left w:w="100" w:type="dxa"/>
              <w:bottom w:w="100" w:type="dxa"/>
              <w:right w:w="100" w:type="dxa"/>
            </w:tcMar>
          </w:tcPr>
          <w:p w14:paraId="1E0363B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276" w:type="dxa"/>
            <w:shd w:val="clear" w:color="auto" w:fill="auto"/>
            <w:tcMar>
              <w:top w:w="100" w:type="dxa"/>
              <w:left w:w="100" w:type="dxa"/>
              <w:bottom w:w="100" w:type="dxa"/>
              <w:right w:w="100" w:type="dxa"/>
            </w:tcMar>
          </w:tcPr>
          <w:p w14:paraId="0314319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0,14</w:t>
            </w:r>
          </w:p>
        </w:tc>
        <w:tc>
          <w:tcPr>
            <w:tcW w:w="992" w:type="dxa"/>
            <w:shd w:val="clear" w:color="auto" w:fill="auto"/>
            <w:tcMar>
              <w:top w:w="100" w:type="dxa"/>
              <w:left w:w="100" w:type="dxa"/>
              <w:bottom w:w="100" w:type="dxa"/>
              <w:right w:w="100" w:type="dxa"/>
            </w:tcMar>
          </w:tcPr>
          <w:p w14:paraId="38BFB28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0" w:type="dxa"/>
            <w:shd w:val="clear" w:color="auto" w:fill="auto"/>
            <w:tcMar>
              <w:top w:w="100" w:type="dxa"/>
              <w:left w:w="100" w:type="dxa"/>
              <w:bottom w:w="100" w:type="dxa"/>
              <w:right w:w="100" w:type="dxa"/>
            </w:tcMar>
          </w:tcPr>
          <w:p w14:paraId="2D3150E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57FA30B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342BEB85"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5</w:t>
            </w:r>
          </w:p>
        </w:tc>
      </w:tr>
      <w:tr w:rsidR="00C553F3" w:rsidRPr="00C553F3" w14:paraId="57B9C2D4" w14:textId="77777777" w:rsidTr="00C553F3">
        <w:tc>
          <w:tcPr>
            <w:tcW w:w="1128" w:type="dxa"/>
            <w:shd w:val="clear" w:color="auto" w:fill="auto"/>
            <w:tcMar>
              <w:top w:w="100" w:type="dxa"/>
              <w:left w:w="100" w:type="dxa"/>
              <w:bottom w:w="100" w:type="dxa"/>
              <w:right w:w="100" w:type="dxa"/>
            </w:tcMar>
          </w:tcPr>
          <w:p w14:paraId="0A38EBA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2</w:t>
            </w:r>
          </w:p>
        </w:tc>
        <w:tc>
          <w:tcPr>
            <w:tcW w:w="1556" w:type="dxa"/>
            <w:shd w:val="clear" w:color="auto" w:fill="auto"/>
            <w:tcMar>
              <w:top w:w="100" w:type="dxa"/>
              <w:left w:w="100" w:type="dxa"/>
              <w:bottom w:w="100" w:type="dxa"/>
              <w:right w:w="100" w:type="dxa"/>
            </w:tcMar>
          </w:tcPr>
          <w:p w14:paraId="44B44B2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1559" w:type="dxa"/>
            <w:shd w:val="clear" w:color="auto" w:fill="auto"/>
            <w:tcMar>
              <w:top w:w="100" w:type="dxa"/>
              <w:left w:w="100" w:type="dxa"/>
              <w:bottom w:w="100" w:type="dxa"/>
              <w:right w:w="100" w:type="dxa"/>
            </w:tcMar>
          </w:tcPr>
          <w:p w14:paraId="53B475A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0,98</w:t>
            </w:r>
          </w:p>
        </w:tc>
        <w:tc>
          <w:tcPr>
            <w:tcW w:w="1276" w:type="dxa"/>
            <w:shd w:val="clear" w:color="auto" w:fill="auto"/>
            <w:tcMar>
              <w:top w:w="100" w:type="dxa"/>
              <w:left w:w="100" w:type="dxa"/>
              <w:bottom w:w="100" w:type="dxa"/>
              <w:right w:w="100" w:type="dxa"/>
            </w:tcMar>
          </w:tcPr>
          <w:p w14:paraId="4D11867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w:t>
            </w:r>
          </w:p>
        </w:tc>
        <w:tc>
          <w:tcPr>
            <w:tcW w:w="992" w:type="dxa"/>
            <w:shd w:val="clear" w:color="auto" w:fill="auto"/>
            <w:tcMar>
              <w:top w:w="100" w:type="dxa"/>
              <w:left w:w="100" w:type="dxa"/>
              <w:bottom w:w="100" w:type="dxa"/>
              <w:right w:w="100" w:type="dxa"/>
            </w:tcMar>
          </w:tcPr>
          <w:p w14:paraId="346163E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0" w:type="dxa"/>
            <w:shd w:val="clear" w:color="auto" w:fill="auto"/>
            <w:tcMar>
              <w:top w:w="100" w:type="dxa"/>
              <w:left w:w="100" w:type="dxa"/>
              <w:bottom w:w="100" w:type="dxa"/>
              <w:right w:w="100" w:type="dxa"/>
            </w:tcMar>
          </w:tcPr>
          <w:p w14:paraId="1743078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0184F275"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6456244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3</w:t>
            </w:r>
          </w:p>
        </w:tc>
      </w:tr>
      <w:tr w:rsidR="00C553F3" w:rsidRPr="00C553F3" w14:paraId="4DF677B6" w14:textId="77777777" w:rsidTr="00C553F3">
        <w:tc>
          <w:tcPr>
            <w:tcW w:w="1128" w:type="dxa"/>
            <w:shd w:val="clear" w:color="auto" w:fill="auto"/>
            <w:tcMar>
              <w:top w:w="100" w:type="dxa"/>
              <w:left w:w="100" w:type="dxa"/>
              <w:bottom w:w="100" w:type="dxa"/>
              <w:right w:w="100" w:type="dxa"/>
            </w:tcMar>
          </w:tcPr>
          <w:p w14:paraId="0C7435E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3</w:t>
            </w:r>
          </w:p>
        </w:tc>
        <w:tc>
          <w:tcPr>
            <w:tcW w:w="1556" w:type="dxa"/>
            <w:shd w:val="clear" w:color="auto" w:fill="auto"/>
            <w:tcMar>
              <w:top w:w="100" w:type="dxa"/>
              <w:left w:w="100" w:type="dxa"/>
              <w:bottom w:w="100" w:type="dxa"/>
              <w:right w:w="100" w:type="dxa"/>
            </w:tcMar>
          </w:tcPr>
          <w:p w14:paraId="6145A90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0,96</w:t>
            </w:r>
          </w:p>
        </w:tc>
        <w:tc>
          <w:tcPr>
            <w:tcW w:w="1559" w:type="dxa"/>
            <w:shd w:val="clear" w:color="auto" w:fill="auto"/>
            <w:tcMar>
              <w:top w:w="100" w:type="dxa"/>
              <w:left w:w="100" w:type="dxa"/>
              <w:bottom w:w="100" w:type="dxa"/>
              <w:right w:w="100" w:type="dxa"/>
            </w:tcMar>
          </w:tcPr>
          <w:p w14:paraId="48733D6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0,85</w:t>
            </w:r>
          </w:p>
        </w:tc>
        <w:tc>
          <w:tcPr>
            <w:tcW w:w="1276" w:type="dxa"/>
            <w:shd w:val="clear" w:color="auto" w:fill="auto"/>
            <w:tcMar>
              <w:top w:w="100" w:type="dxa"/>
              <w:left w:w="100" w:type="dxa"/>
              <w:bottom w:w="100" w:type="dxa"/>
              <w:right w:w="100" w:type="dxa"/>
            </w:tcMar>
          </w:tcPr>
          <w:p w14:paraId="08075E8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0,69</w:t>
            </w:r>
          </w:p>
        </w:tc>
        <w:tc>
          <w:tcPr>
            <w:tcW w:w="992" w:type="dxa"/>
            <w:shd w:val="clear" w:color="auto" w:fill="auto"/>
            <w:tcMar>
              <w:top w:w="100" w:type="dxa"/>
              <w:left w:w="100" w:type="dxa"/>
              <w:bottom w:w="100" w:type="dxa"/>
              <w:right w:w="100" w:type="dxa"/>
            </w:tcMar>
          </w:tcPr>
          <w:p w14:paraId="1DC321A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850" w:type="dxa"/>
            <w:shd w:val="clear" w:color="auto" w:fill="auto"/>
            <w:tcMar>
              <w:top w:w="100" w:type="dxa"/>
              <w:left w:w="100" w:type="dxa"/>
              <w:bottom w:w="100" w:type="dxa"/>
              <w:right w:w="100" w:type="dxa"/>
            </w:tcMar>
          </w:tcPr>
          <w:p w14:paraId="61EF337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7,12</w:t>
            </w:r>
          </w:p>
        </w:tc>
        <w:tc>
          <w:tcPr>
            <w:tcW w:w="851" w:type="dxa"/>
            <w:shd w:val="clear" w:color="auto" w:fill="auto"/>
            <w:tcMar>
              <w:top w:w="100" w:type="dxa"/>
              <w:left w:w="100" w:type="dxa"/>
              <w:bottom w:w="100" w:type="dxa"/>
              <w:right w:w="100" w:type="dxa"/>
            </w:tcMar>
          </w:tcPr>
          <w:p w14:paraId="3095A19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0,042</w:t>
            </w:r>
          </w:p>
        </w:tc>
        <w:tc>
          <w:tcPr>
            <w:tcW w:w="1417" w:type="dxa"/>
            <w:shd w:val="clear" w:color="auto" w:fill="auto"/>
            <w:tcMar>
              <w:top w:w="100" w:type="dxa"/>
              <w:left w:w="100" w:type="dxa"/>
              <w:bottom w:w="100" w:type="dxa"/>
              <w:right w:w="100" w:type="dxa"/>
            </w:tcMar>
          </w:tcPr>
          <w:p w14:paraId="7763E28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3</w:t>
            </w:r>
          </w:p>
        </w:tc>
      </w:tr>
    </w:tbl>
    <w:p w14:paraId="33B4A024" w14:textId="4403F498" w:rsidR="00F6010E" w:rsidRPr="00F6010E" w:rsidRDefault="00F6010E">
      <w:pPr>
        <w:rPr>
          <w:rFonts w:ascii="Times New Roman" w:hAnsi="Times New Roman" w:cs="Times New Roman"/>
          <w:sz w:val="28"/>
          <w:szCs w:val="28"/>
          <w:lang w:val="ru-RU"/>
        </w:rPr>
      </w:pPr>
      <w:r>
        <w:rPr>
          <w:rFonts w:ascii="Times New Roman" w:hAnsi="Times New Roman" w:cs="Times New Roman"/>
          <w:sz w:val="28"/>
          <w:szCs w:val="28"/>
          <w:lang w:val="ru-RU"/>
        </w:rPr>
        <w:t>Продолжение таблицы 5</w:t>
      </w: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28"/>
        <w:gridCol w:w="1556"/>
        <w:gridCol w:w="1559"/>
        <w:gridCol w:w="1276"/>
        <w:gridCol w:w="992"/>
        <w:gridCol w:w="850"/>
        <w:gridCol w:w="851"/>
        <w:gridCol w:w="1417"/>
      </w:tblGrid>
      <w:tr w:rsidR="00F6010E" w:rsidRPr="00C553F3" w14:paraId="00DAAE4D" w14:textId="77777777" w:rsidTr="00C553F3">
        <w:tc>
          <w:tcPr>
            <w:tcW w:w="1128" w:type="dxa"/>
            <w:shd w:val="clear" w:color="auto" w:fill="auto"/>
            <w:tcMar>
              <w:top w:w="100" w:type="dxa"/>
              <w:left w:w="100" w:type="dxa"/>
              <w:bottom w:w="100" w:type="dxa"/>
              <w:right w:w="100" w:type="dxa"/>
            </w:tcMar>
          </w:tcPr>
          <w:p w14:paraId="61A8BEF0" w14:textId="605D5F71" w:rsidR="00F6010E" w:rsidRPr="00F6010E" w:rsidRDefault="00F6010E" w:rsidP="00F6010E">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1556" w:type="dxa"/>
            <w:shd w:val="clear" w:color="auto" w:fill="auto"/>
            <w:tcMar>
              <w:top w:w="100" w:type="dxa"/>
              <w:left w:w="100" w:type="dxa"/>
              <w:bottom w:w="100" w:type="dxa"/>
              <w:right w:w="100" w:type="dxa"/>
            </w:tcMar>
          </w:tcPr>
          <w:p w14:paraId="21B1EB2F" w14:textId="792356FA" w:rsidR="00F6010E" w:rsidRPr="00F6010E" w:rsidRDefault="00F6010E" w:rsidP="00F6010E">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559" w:type="dxa"/>
            <w:shd w:val="clear" w:color="auto" w:fill="auto"/>
            <w:tcMar>
              <w:top w:w="100" w:type="dxa"/>
              <w:left w:w="100" w:type="dxa"/>
              <w:bottom w:w="100" w:type="dxa"/>
              <w:right w:w="100" w:type="dxa"/>
            </w:tcMar>
          </w:tcPr>
          <w:p w14:paraId="4198366D" w14:textId="5BCCB3D3" w:rsidR="00F6010E" w:rsidRPr="00F6010E" w:rsidRDefault="00F6010E" w:rsidP="00F6010E">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1276" w:type="dxa"/>
            <w:shd w:val="clear" w:color="auto" w:fill="auto"/>
            <w:tcMar>
              <w:top w:w="100" w:type="dxa"/>
              <w:left w:w="100" w:type="dxa"/>
              <w:bottom w:w="100" w:type="dxa"/>
              <w:right w:w="100" w:type="dxa"/>
            </w:tcMar>
          </w:tcPr>
          <w:p w14:paraId="076CD0F6" w14:textId="571B7AFF" w:rsidR="00F6010E" w:rsidRPr="00F6010E" w:rsidRDefault="00F6010E" w:rsidP="00F6010E">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992" w:type="dxa"/>
            <w:shd w:val="clear" w:color="auto" w:fill="auto"/>
            <w:tcMar>
              <w:top w:w="100" w:type="dxa"/>
              <w:left w:w="100" w:type="dxa"/>
              <w:bottom w:w="100" w:type="dxa"/>
              <w:right w:w="100" w:type="dxa"/>
            </w:tcMar>
          </w:tcPr>
          <w:p w14:paraId="74992D47" w14:textId="544A5E34" w:rsidR="00F6010E" w:rsidRPr="00F6010E" w:rsidRDefault="00F6010E" w:rsidP="00F6010E">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c>
          <w:tcPr>
            <w:tcW w:w="850" w:type="dxa"/>
            <w:shd w:val="clear" w:color="auto" w:fill="auto"/>
            <w:tcMar>
              <w:top w:w="100" w:type="dxa"/>
              <w:left w:w="100" w:type="dxa"/>
              <w:bottom w:w="100" w:type="dxa"/>
              <w:right w:w="100" w:type="dxa"/>
            </w:tcMar>
          </w:tcPr>
          <w:p w14:paraId="336AFAAC" w14:textId="440CDB5D" w:rsidR="00F6010E" w:rsidRPr="00F6010E" w:rsidRDefault="00F6010E" w:rsidP="00F6010E">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w:t>
            </w:r>
          </w:p>
        </w:tc>
        <w:tc>
          <w:tcPr>
            <w:tcW w:w="851" w:type="dxa"/>
            <w:shd w:val="clear" w:color="auto" w:fill="auto"/>
            <w:tcMar>
              <w:top w:w="100" w:type="dxa"/>
              <w:left w:w="100" w:type="dxa"/>
              <w:bottom w:w="100" w:type="dxa"/>
              <w:right w:w="100" w:type="dxa"/>
            </w:tcMar>
          </w:tcPr>
          <w:p w14:paraId="2A1F7852" w14:textId="3C485CE5" w:rsidR="00F6010E" w:rsidRPr="00F6010E" w:rsidRDefault="00F6010E" w:rsidP="00F6010E">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w:t>
            </w:r>
          </w:p>
        </w:tc>
        <w:tc>
          <w:tcPr>
            <w:tcW w:w="1417" w:type="dxa"/>
            <w:shd w:val="clear" w:color="auto" w:fill="auto"/>
            <w:tcMar>
              <w:top w:w="100" w:type="dxa"/>
              <w:left w:w="100" w:type="dxa"/>
              <w:bottom w:w="100" w:type="dxa"/>
              <w:right w:w="100" w:type="dxa"/>
            </w:tcMar>
          </w:tcPr>
          <w:p w14:paraId="1457A17B" w14:textId="3F209C6D" w:rsidR="00F6010E" w:rsidRPr="00F6010E" w:rsidRDefault="00F6010E" w:rsidP="00F6010E">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8</w:t>
            </w:r>
          </w:p>
        </w:tc>
      </w:tr>
      <w:tr w:rsidR="00C553F3" w:rsidRPr="00C553F3" w14:paraId="1ADB6705" w14:textId="77777777" w:rsidTr="00C553F3">
        <w:tc>
          <w:tcPr>
            <w:tcW w:w="1128" w:type="dxa"/>
            <w:shd w:val="clear" w:color="auto" w:fill="auto"/>
            <w:tcMar>
              <w:top w:w="100" w:type="dxa"/>
              <w:left w:w="100" w:type="dxa"/>
              <w:bottom w:w="100" w:type="dxa"/>
              <w:right w:w="100" w:type="dxa"/>
            </w:tcMar>
          </w:tcPr>
          <w:p w14:paraId="035B682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4</w:t>
            </w:r>
          </w:p>
        </w:tc>
        <w:tc>
          <w:tcPr>
            <w:tcW w:w="1556" w:type="dxa"/>
            <w:shd w:val="clear" w:color="auto" w:fill="auto"/>
            <w:tcMar>
              <w:top w:w="100" w:type="dxa"/>
              <w:left w:w="100" w:type="dxa"/>
              <w:bottom w:w="100" w:type="dxa"/>
              <w:right w:w="100" w:type="dxa"/>
            </w:tcMar>
          </w:tcPr>
          <w:p w14:paraId="64B723E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1559" w:type="dxa"/>
            <w:shd w:val="clear" w:color="auto" w:fill="auto"/>
            <w:tcMar>
              <w:top w:w="100" w:type="dxa"/>
              <w:left w:w="100" w:type="dxa"/>
              <w:bottom w:w="100" w:type="dxa"/>
              <w:right w:w="100" w:type="dxa"/>
            </w:tcMar>
          </w:tcPr>
          <w:p w14:paraId="60E9A4F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0,53</w:t>
            </w:r>
          </w:p>
        </w:tc>
        <w:tc>
          <w:tcPr>
            <w:tcW w:w="1276" w:type="dxa"/>
            <w:shd w:val="clear" w:color="auto" w:fill="auto"/>
            <w:tcMar>
              <w:top w:w="100" w:type="dxa"/>
              <w:left w:w="100" w:type="dxa"/>
              <w:bottom w:w="100" w:type="dxa"/>
              <w:right w:w="100" w:type="dxa"/>
            </w:tcMar>
          </w:tcPr>
          <w:p w14:paraId="7E6B8E1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0,4</w:t>
            </w:r>
          </w:p>
        </w:tc>
        <w:tc>
          <w:tcPr>
            <w:tcW w:w="992" w:type="dxa"/>
            <w:shd w:val="clear" w:color="auto" w:fill="auto"/>
            <w:tcMar>
              <w:top w:w="100" w:type="dxa"/>
              <w:left w:w="100" w:type="dxa"/>
              <w:bottom w:w="100" w:type="dxa"/>
              <w:right w:w="100" w:type="dxa"/>
            </w:tcMar>
          </w:tcPr>
          <w:p w14:paraId="7F3634A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850" w:type="dxa"/>
            <w:shd w:val="clear" w:color="auto" w:fill="auto"/>
            <w:tcMar>
              <w:top w:w="100" w:type="dxa"/>
              <w:left w:w="100" w:type="dxa"/>
              <w:bottom w:w="100" w:type="dxa"/>
              <w:right w:w="100" w:type="dxa"/>
            </w:tcMar>
          </w:tcPr>
          <w:p w14:paraId="5D8F156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5535F54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12106AB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r>
      <w:tr w:rsidR="00C553F3" w:rsidRPr="00C553F3" w14:paraId="747B4BC9" w14:textId="77777777" w:rsidTr="00C553F3">
        <w:tc>
          <w:tcPr>
            <w:tcW w:w="1128" w:type="dxa"/>
            <w:shd w:val="clear" w:color="auto" w:fill="auto"/>
            <w:tcMar>
              <w:top w:w="100" w:type="dxa"/>
              <w:left w:w="100" w:type="dxa"/>
              <w:bottom w:w="100" w:type="dxa"/>
              <w:right w:w="100" w:type="dxa"/>
            </w:tcMar>
          </w:tcPr>
          <w:p w14:paraId="6E0BF18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5</w:t>
            </w:r>
          </w:p>
        </w:tc>
        <w:tc>
          <w:tcPr>
            <w:tcW w:w="1556" w:type="dxa"/>
            <w:shd w:val="clear" w:color="auto" w:fill="auto"/>
            <w:tcMar>
              <w:top w:w="100" w:type="dxa"/>
              <w:left w:w="100" w:type="dxa"/>
              <w:bottom w:w="100" w:type="dxa"/>
              <w:right w:w="100" w:type="dxa"/>
            </w:tcMar>
          </w:tcPr>
          <w:p w14:paraId="5B3E73A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559" w:type="dxa"/>
            <w:shd w:val="clear" w:color="auto" w:fill="auto"/>
            <w:tcMar>
              <w:top w:w="100" w:type="dxa"/>
              <w:left w:w="100" w:type="dxa"/>
              <w:bottom w:w="100" w:type="dxa"/>
              <w:right w:w="100" w:type="dxa"/>
            </w:tcMar>
          </w:tcPr>
          <w:p w14:paraId="05E8C2B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276" w:type="dxa"/>
            <w:shd w:val="clear" w:color="auto" w:fill="auto"/>
            <w:tcMar>
              <w:top w:w="100" w:type="dxa"/>
              <w:left w:w="100" w:type="dxa"/>
              <w:bottom w:w="100" w:type="dxa"/>
              <w:right w:w="100" w:type="dxa"/>
            </w:tcMar>
          </w:tcPr>
          <w:p w14:paraId="4D838F0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992" w:type="dxa"/>
            <w:shd w:val="clear" w:color="auto" w:fill="auto"/>
            <w:tcMar>
              <w:top w:w="100" w:type="dxa"/>
              <w:left w:w="100" w:type="dxa"/>
              <w:bottom w:w="100" w:type="dxa"/>
              <w:right w:w="100" w:type="dxa"/>
            </w:tcMar>
          </w:tcPr>
          <w:p w14:paraId="4B1396A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0" w:type="dxa"/>
            <w:shd w:val="clear" w:color="auto" w:fill="auto"/>
            <w:tcMar>
              <w:top w:w="100" w:type="dxa"/>
              <w:left w:w="100" w:type="dxa"/>
              <w:bottom w:w="100" w:type="dxa"/>
              <w:right w:w="100" w:type="dxa"/>
            </w:tcMar>
          </w:tcPr>
          <w:p w14:paraId="49874F9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67056CA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56256AB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r>
      <w:tr w:rsidR="00C553F3" w:rsidRPr="00C553F3" w14:paraId="5B921653" w14:textId="77777777" w:rsidTr="00C553F3">
        <w:tc>
          <w:tcPr>
            <w:tcW w:w="1128" w:type="dxa"/>
            <w:shd w:val="clear" w:color="auto" w:fill="auto"/>
            <w:tcMar>
              <w:top w:w="100" w:type="dxa"/>
              <w:left w:w="100" w:type="dxa"/>
              <w:bottom w:w="100" w:type="dxa"/>
              <w:right w:w="100" w:type="dxa"/>
            </w:tcMar>
          </w:tcPr>
          <w:p w14:paraId="39175A6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6</w:t>
            </w:r>
          </w:p>
        </w:tc>
        <w:tc>
          <w:tcPr>
            <w:tcW w:w="1556" w:type="dxa"/>
            <w:shd w:val="clear" w:color="auto" w:fill="auto"/>
            <w:tcMar>
              <w:top w:w="100" w:type="dxa"/>
              <w:left w:w="100" w:type="dxa"/>
              <w:bottom w:w="100" w:type="dxa"/>
              <w:right w:w="100" w:type="dxa"/>
            </w:tcMar>
          </w:tcPr>
          <w:p w14:paraId="4FF3E8F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0,89</w:t>
            </w:r>
          </w:p>
        </w:tc>
        <w:tc>
          <w:tcPr>
            <w:tcW w:w="1559" w:type="dxa"/>
            <w:shd w:val="clear" w:color="auto" w:fill="auto"/>
            <w:tcMar>
              <w:top w:w="100" w:type="dxa"/>
              <w:left w:w="100" w:type="dxa"/>
              <w:bottom w:w="100" w:type="dxa"/>
              <w:right w:w="100" w:type="dxa"/>
            </w:tcMar>
          </w:tcPr>
          <w:p w14:paraId="5B3D843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0,95</w:t>
            </w:r>
          </w:p>
        </w:tc>
        <w:tc>
          <w:tcPr>
            <w:tcW w:w="1276" w:type="dxa"/>
            <w:shd w:val="clear" w:color="auto" w:fill="auto"/>
            <w:tcMar>
              <w:top w:w="100" w:type="dxa"/>
              <w:left w:w="100" w:type="dxa"/>
              <w:bottom w:w="100" w:type="dxa"/>
              <w:right w:w="100" w:type="dxa"/>
            </w:tcMar>
          </w:tcPr>
          <w:p w14:paraId="6205A05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0,76</w:t>
            </w:r>
          </w:p>
        </w:tc>
        <w:tc>
          <w:tcPr>
            <w:tcW w:w="992" w:type="dxa"/>
            <w:shd w:val="clear" w:color="auto" w:fill="auto"/>
            <w:tcMar>
              <w:top w:w="100" w:type="dxa"/>
              <w:left w:w="100" w:type="dxa"/>
              <w:bottom w:w="100" w:type="dxa"/>
              <w:right w:w="100" w:type="dxa"/>
            </w:tcMar>
          </w:tcPr>
          <w:p w14:paraId="0CE6426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0,98</w:t>
            </w:r>
          </w:p>
        </w:tc>
        <w:tc>
          <w:tcPr>
            <w:tcW w:w="850" w:type="dxa"/>
            <w:shd w:val="clear" w:color="auto" w:fill="auto"/>
            <w:tcMar>
              <w:top w:w="100" w:type="dxa"/>
              <w:left w:w="100" w:type="dxa"/>
              <w:bottom w:w="100" w:type="dxa"/>
              <w:right w:w="100" w:type="dxa"/>
            </w:tcMar>
          </w:tcPr>
          <w:p w14:paraId="788EB78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0,117</w:t>
            </w:r>
          </w:p>
        </w:tc>
        <w:tc>
          <w:tcPr>
            <w:tcW w:w="851" w:type="dxa"/>
            <w:shd w:val="clear" w:color="auto" w:fill="auto"/>
            <w:tcMar>
              <w:top w:w="100" w:type="dxa"/>
              <w:left w:w="100" w:type="dxa"/>
              <w:bottom w:w="100" w:type="dxa"/>
              <w:right w:w="100" w:type="dxa"/>
            </w:tcMar>
          </w:tcPr>
          <w:p w14:paraId="162443F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16,04</w:t>
            </w:r>
          </w:p>
        </w:tc>
        <w:tc>
          <w:tcPr>
            <w:tcW w:w="1417" w:type="dxa"/>
            <w:shd w:val="clear" w:color="auto" w:fill="auto"/>
            <w:tcMar>
              <w:top w:w="100" w:type="dxa"/>
              <w:left w:w="100" w:type="dxa"/>
              <w:bottom w:w="100" w:type="dxa"/>
              <w:right w:w="100" w:type="dxa"/>
            </w:tcMar>
          </w:tcPr>
          <w:p w14:paraId="084F0C2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7</w:t>
            </w:r>
          </w:p>
        </w:tc>
      </w:tr>
      <w:tr w:rsidR="00C553F3" w:rsidRPr="00C553F3" w14:paraId="39F054A0" w14:textId="77777777" w:rsidTr="00C553F3">
        <w:tc>
          <w:tcPr>
            <w:tcW w:w="1128" w:type="dxa"/>
            <w:shd w:val="clear" w:color="auto" w:fill="auto"/>
            <w:tcMar>
              <w:top w:w="100" w:type="dxa"/>
              <w:left w:w="100" w:type="dxa"/>
              <w:bottom w:w="100" w:type="dxa"/>
              <w:right w:w="100" w:type="dxa"/>
            </w:tcMar>
          </w:tcPr>
          <w:p w14:paraId="0E6F460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7</w:t>
            </w:r>
          </w:p>
        </w:tc>
        <w:tc>
          <w:tcPr>
            <w:tcW w:w="1556" w:type="dxa"/>
            <w:shd w:val="clear" w:color="auto" w:fill="auto"/>
            <w:tcMar>
              <w:top w:w="100" w:type="dxa"/>
              <w:left w:w="100" w:type="dxa"/>
              <w:bottom w:w="100" w:type="dxa"/>
              <w:right w:w="100" w:type="dxa"/>
            </w:tcMar>
          </w:tcPr>
          <w:p w14:paraId="5DDEF04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0,5</w:t>
            </w:r>
          </w:p>
        </w:tc>
        <w:tc>
          <w:tcPr>
            <w:tcW w:w="1559" w:type="dxa"/>
            <w:shd w:val="clear" w:color="auto" w:fill="auto"/>
            <w:tcMar>
              <w:top w:w="100" w:type="dxa"/>
              <w:left w:w="100" w:type="dxa"/>
              <w:bottom w:w="100" w:type="dxa"/>
              <w:right w:w="100" w:type="dxa"/>
            </w:tcMar>
          </w:tcPr>
          <w:p w14:paraId="4CB5D825"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1276" w:type="dxa"/>
            <w:shd w:val="clear" w:color="auto" w:fill="auto"/>
            <w:tcMar>
              <w:top w:w="100" w:type="dxa"/>
              <w:left w:w="100" w:type="dxa"/>
              <w:bottom w:w="100" w:type="dxa"/>
              <w:right w:w="100" w:type="dxa"/>
            </w:tcMar>
          </w:tcPr>
          <w:p w14:paraId="7731EE4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992" w:type="dxa"/>
            <w:shd w:val="clear" w:color="auto" w:fill="auto"/>
            <w:tcMar>
              <w:top w:w="100" w:type="dxa"/>
              <w:left w:w="100" w:type="dxa"/>
              <w:bottom w:w="100" w:type="dxa"/>
              <w:right w:w="100" w:type="dxa"/>
            </w:tcMar>
          </w:tcPr>
          <w:p w14:paraId="518F677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0,87</w:t>
            </w:r>
          </w:p>
        </w:tc>
        <w:tc>
          <w:tcPr>
            <w:tcW w:w="850" w:type="dxa"/>
            <w:shd w:val="clear" w:color="auto" w:fill="auto"/>
            <w:tcMar>
              <w:top w:w="100" w:type="dxa"/>
              <w:left w:w="100" w:type="dxa"/>
              <w:bottom w:w="100" w:type="dxa"/>
              <w:right w:w="100" w:type="dxa"/>
            </w:tcMar>
          </w:tcPr>
          <w:p w14:paraId="058157A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0,5</w:t>
            </w:r>
          </w:p>
        </w:tc>
        <w:tc>
          <w:tcPr>
            <w:tcW w:w="851" w:type="dxa"/>
            <w:shd w:val="clear" w:color="auto" w:fill="auto"/>
            <w:tcMar>
              <w:top w:w="100" w:type="dxa"/>
              <w:left w:w="100" w:type="dxa"/>
              <w:bottom w:w="100" w:type="dxa"/>
              <w:right w:w="100" w:type="dxa"/>
            </w:tcMar>
          </w:tcPr>
          <w:p w14:paraId="4E0CCBE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5BF7512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2</w:t>
            </w:r>
          </w:p>
        </w:tc>
      </w:tr>
      <w:tr w:rsidR="00C553F3" w:rsidRPr="00C553F3" w14:paraId="55CD4891" w14:textId="77777777" w:rsidTr="00C553F3">
        <w:tc>
          <w:tcPr>
            <w:tcW w:w="1128" w:type="dxa"/>
            <w:shd w:val="clear" w:color="auto" w:fill="auto"/>
            <w:tcMar>
              <w:top w:w="100" w:type="dxa"/>
              <w:left w:w="100" w:type="dxa"/>
              <w:bottom w:w="100" w:type="dxa"/>
              <w:right w:w="100" w:type="dxa"/>
            </w:tcMar>
          </w:tcPr>
          <w:p w14:paraId="53EB5EB5"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8</w:t>
            </w:r>
          </w:p>
        </w:tc>
        <w:tc>
          <w:tcPr>
            <w:tcW w:w="1556" w:type="dxa"/>
            <w:shd w:val="clear" w:color="auto" w:fill="auto"/>
            <w:tcMar>
              <w:top w:w="100" w:type="dxa"/>
              <w:left w:w="100" w:type="dxa"/>
              <w:bottom w:w="100" w:type="dxa"/>
              <w:right w:w="100" w:type="dxa"/>
            </w:tcMar>
          </w:tcPr>
          <w:p w14:paraId="079D24C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559" w:type="dxa"/>
            <w:shd w:val="clear" w:color="auto" w:fill="auto"/>
            <w:tcMar>
              <w:top w:w="100" w:type="dxa"/>
              <w:left w:w="100" w:type="dxa"/>
              <w:bottom w:w="100" w:type="dxa"/>
              <w:right w:w="100" w:type="dxa"/>
            </w:tcMar>
          </w:tcPr>
          <w:p w14:paraId="329832F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276" w:type="dxa"/>
            <w:shd w:val="clear" w:color="auto" w:fill="auto"/>
            <w:tcMar>
              <w:top w:w="100" w:type="dxa"/>
              <w:left w:w="100" w:type="dxa"/>
              <w:bottom w:w="100" w:type="dxa"/>
              <w:right w:w="100" w:type="dxa"/>
            </w:tcMar>
          </w:tcPr>
          <w:p w14:paraId="13E81DA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992" w:type="dxa"/>
            <w:shd w:val="clear" w:color="auto" w:fill="auto"/>
            <w:tcMar>
              <w:top w:w="100" w:type="dxa"/>
              <w:left w:w="100" w:type="dxa"/>
              <w:bottom w:w="100" w:type="dxa"/>
              <w:right w:w="100" w:type="dxa"/>
            </w:tcMar>
          </w:tcPr>
          <w:p w14:paraId="4AC7378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0" w:type="dxa"/>
            <w:shd w:val="clear" w:color="auto" w:fill="auto"/>
            <w:tcMar>
              <w:top w:w="100" w:type="dxa"/>
              <w:left w:w="100" w:type="dxa"/>
              <w:bottom w:w="100" w:type="dxa"/>
              <w:right w:w="100" w:type="dxa"/>
            </w:tcMar>
          </w:tcPr>
          <w:p w14:paraId="57AB4E4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61E5DD4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4A6668B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2</w:t>
            </w:r>
          </w:p>
        </w:tc>
      </w:tr>
      <w:tr w:rsidR="00C553F3" w:rsidRPr="00C553F3" w14:paraId="4F33E496" w14:textId="77777777" w:rsidTr="00C553F3">
        <w:tc>
          <w:tcPr>
            <w:tcW w:w="1128" w:type="dxa"/>
            <w:shd w:val="clear" w:color="auto" w:fill="auto"/>
            <w:tcMar>
              <w:top w:w="100" w:type="dxa"/>
              <w:left w:w="100" w:type="dxa"/>
              <w:bottom w:w="100" w:type="dxa"/>
              <w:right w:w="100" w:type="dxa"/>
            </w:tcMar>
          </w:tcPr>
          <w:p w14:paraId="3F65D31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9</w:t>
            </w:r>
          </w:p>
        </w:tc>
        <w:tc>
          <w:tcPr>
            <w:tcW w:w="1556" w:type="dxa"/>
            <w:shd w:val="clear" w:color="auto" w:fill="auto"/>
            <w:tcMar>
              <w:top w:w="100" w:type="dxa"/>
              <w:left w:w="100" w:type="dxa"/>
              <w:bottom w:w="100" w:type="dxa"/>
              <w:right w:w="100" w:type="dxa"/>
            </w:tcMar>
          </w:tcPr>
          <w:p w14:paraId="405F1EB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0,83</w:t>
            </w:r>
          </w:p>
        </w:tc>
        <w:tc>
          <w:tcPr>
            <w:tcW w:w="1559" w:type="dxa"/>
            <w:shd w:val="clear" w:color="auto" w:fill="auto"/>
            <w:tcMar>
              <w:top w:w="100" w:type="dxa"/>
              <w:left w:w="100" w:type="dxa"/>
              <w:bottom w:w="100" w:type="dxa"/>
              <w:right w:w="100" w:type="dxa"/>
            </w:tcMar>
          </w:tcPr>
          <w:p w14:paraId="1C29859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0,05</w:t>
            </w:r>
          </w:p>
        </w:tc>
        <w:tc>
          <w:tcPr>
            <w:tcW w:w="1276" w:type="dxa"/>
            <w:shd w:val="clear" w:color="auto" w:fill="auto"/>
            <w:tcMar>
              <w:top w:w="100" w:type="dxa"/>
              <w:left w:w="100" w:type="dxa"/>
              <w:bottom w:w="100" w:type="dxa"/>
              <w:right w:w="100" w:type="dxa"/>
            </w:tcMar>
          </w:tcPr>
          <w:p w14:paraId="7FF75735"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992" w:type="dxa"/>
            <w:shd w:val="clear" w:color="auto" w:fill="auto"/>
            <w:tcMar>
              <w:top w:w="100" w:type="dxa"/>
              <w:left w:w="100" w:type="dxa"/>
              <w:bottom w:w="100" w:type="dxa"/>
              <w:right w:w="100" w:type="dxa"/>
            </w:tcMar>
          </w:tcPr>
          <w:p w14:paraId="4ED98C8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0" w:type="dxa"/>
            <w:shd w:val="clear" w:color="auto" w:fill="auto"/>
            <w:tcMar>
              <w:top w:w="100" w:type="dxa"/>
              <w:left w:w="100" w:type="dxa"/>
              <w:bottom w:w="100" w:type="dxa"/>
              <w:right w:w="100" w:type="dxa"/>
            </w:tcMar>
          </w:tcPr>
          <w:p w14:paraId="0AF1160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5DE79FA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19E3B21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2</w:t>
            </w:r>
          </w:p>
        </w:tc>
      </w:tr>
      <w:tr w:rsidR="00C553F3" w:rsidRPr="00C553F3" w14:paraId="02195B27" w14:textId="77777777" w:rsidTr="00C553F3">
        <w:tc>
          <w:tcPr>
            <w:tcW w:w="1128" w:type="dxa"/>
            <w:shd w:val="clear" w:color="auto" w:fill="auto"/>
            <w:tcMar>
              <w:top w:w="100" w:type="dxa"/>
              <w:left w:w="100" w:type="dxa"/>
              <w:bottom w:w="100" w:type="dxa"/>
              <w:right w:w="100" w:type="dxa"/>
            </w:tcMar>
          </w:tcPr>
          <w:p w14:paraId="14D52C3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10</w:t>
            </w:r>
          </w:p>
        </w:tc>
        <w:tc>
          <w:tcPr>
            <w:tcW w:w="1556" w:type="dxa"/>
            <w:shd w:val="clear" w:color="auto" w:fill="auto"/>
            <w:tcMar>
              <w:top w:w="100" w:type="dxa"/>
              <w:left w:w="100" w:type="dxa"/>
              <w:bottom w:w="100" w:type="dxa"/>
              <w:right w:w="100" w:type="dxa"/>
            </w:tcMar>
          </w:tcPr>
          <w:p w14:paraId="510E8FD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559" w:type="dxa"/>
            <w:shd w:val="clear" w:color="auto" w:fill="auto"/>
            <w:tcMar>
              <w:top w:w="100" w:type="dxa"/>
              <w:left w:w="100" w:type="dxa"/>
              <w:bottom w:w="100" w:type="dxa"/>
              <w:right w:w="100" w:type="dxa"/>
            </w:tcMar>
          </w:tcPr>
          <w:p w14:paraId="36B07AE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276" w:type="dxa"/>
            <w:shd w:val="clear" w:color="auto" w:fill="auto"/>
            <w:tcMar>
              <w:top w:w="100" w:type="dxa"/>
              <w:left w:w="100" w:type="dxa"/>
              <w:bottom w:w="100" w:type="dxa"/>
              <w:right w:w="100" w:type="dxa"/>
            </w:tcMar>
          </w:tcPr>
          <w:p w14:paraId="2B68B7C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992" w:type="dxa"/>
            <w:shd w:val="clear" w:color="auto" w:fill="auto"/>
            <w:tcMar>
              <w:top w:w="100" w:type="dxa"/>
              <w:left w:w="100" w:type="dxa"/>
              <w:bottom w:w="100" w:type="dxa"/>
              <w:right w:w="100" w:type="dxa"/>
            </w:tcMar>
          </w:tcPr>
          <w:p w14:paraId="6B602E4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0" w:type="dxa"/>
            <w:shd w:val="clear" w:color="auto" w:fill="auto"/>
            <w:tcMar>
              <w:top w:w="100" w:type="dxa"/>
              <w:left w:w="100" w:type="dxa"/>
              <w:bottom w:w="100" w:type="dxa"/>
              <w:right w:w="100" w:type="dxa"/>
            </w:tcMar>
          </w:tcPr>
          <w:p w14:paraId="63DC4ED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15C910B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5D93971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r>
      <w:tr w:rsidR="00C553F3" w:rsidRPr="00C553F3" w14:paraId="45310E3E" w14:textId="77777777" w:rsidTr="00C553F3">
        <w:tc>
          <w:tcPr>
            <w:tcW w:w="1128" w:type="dxa"/>
            <w:shd w:val="clear" w:color="auto" w:fill="auto"/>
            <w:tcMar>
              <w:top w:w="100" w:type="dxa"/>
              <w:left w:w="100" w:type="dxa"/>
              <w:bottom w:w="100" w:type="dxa"/>
              <w:right w:w="100" w:type="dxa"/>
            </w:tcMar>
          </w:tcPr>
          <w:p w14:paraId="21CAA74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11</w:t>
            </w:r>
          </w:p>
        </w:tc>
        <w:tc>
          <w:tcPr>
            <w:tcW w:w="1556" w:type="dxa"/>
            <w:shd w:val="clear" w:color="auto" w:fill="auto"/>
            <w:tcMar>
              <w:top w:w="100" w:type="dxa"/>
              <w:left w:w="100" w:type="dxa"/>
              <w:bottom w:w="100" w:type="dxa"/>
              <w:right w:w="100" w:type="dxa"/>
            </w:tcMar>
          </w:tcPr>
          <w:p w14:paraId="768147C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559" w:type="dxa"/>
            <w:shd w:val="clear" w:color="auto" w:fill="auto"/>
            <w:tcMar>
              <w:top w:w="100" w:type="dxa"/>
              <w:left w:w="100" w:type="dxa"/>
              <w:bottom w:w="100" w:type="dxa"/>
              <w:right w:w="100" w:type="dxa"/>
            </w:tcMar>
          </w:tcPr>
          <w:p w14:paraId="58AAC7F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276" w:type="dxa"/>
            <w:shd w:val="clear" w:color="auto" w:fill="auto"/>
            <w:tcMar>
              <w:top w:w="100" w:type="dxa"/>
              <w:left w:w="100" w:type="dxa"/>
              <w:bottom w:w="100" w:type="dxa"/>
              <w:right w:w="100" w:type="dxa"/>
            </w:tcMar>
          </w:tcPr>
          <w:p w14:paraId="2AC5937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992" w:type="dxa"/>
            <w:shd w:val="clear" w:color="auto" w:fill="auto"/>
            <w:tcMar>
              <w:top w:w="100" w:type="dxa"/>
              <w:left w:w="100" w:type="dxa"/>
              <w:bottom w:w="100" w:type="dxa"/>
              <w:right w:w="100" w:type="dxa"/>
            </w:tcMar>
          </w:tcPr>
          <w:p w14:paraId="78B6FC1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0" w:type="dxa"/>
            <w:shd w:val="clear" w:color="auto" w:fill="auto"/>
            <w:tcMar>
              <w:top w:w="100" w:type="dxa"/>
              <w:left w:w="100" w:type="dxa"/>
              <w:bottom w:w="100" w:type="dxa"/>
              <w:right w:w="100" w:type="dxa"/>
            </w:tcMar>
          </w:tcPr>
          <w:p w14:paraId="1EF10F1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20DCA30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4B66E37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r>
      <w:tr w:rsidR="00C553F3" w:rsidRPr="00C553F3" w14:paraId="4CF69C49" w14:textId="77777777" w:rsidTr="00C553F3">
        <w:tc>
          <w:tcPr>
            <w:tcW w:w="1128" w:type="dxa"/>
            <w:shd w:val="clear" w:color="auto" w:fill="auto"/>
            <w:tcMar>
              <w:top w:w="100" w:type="dxa"/>
              <w:left w:w="100" w:type="dxa"/>
              <w:bottom w:w="100" w:type="dxa"/>
              <w:right w:w="100" w:type="dxa"/>
            </w:tcMar>
          </w:tcPr>
          <w:p w14:paraId="05FC3B5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12</w:t>
            </w:r>
          </w:p>
        </w:tc>
        <w:tc>
          <w:tcPr>
            <w:tcW w:w="1556" w:type="dxa"/>
            <w:shd w:val="clear" w:color="auto" w:fill="auto"/>
            <w:tcMar>
              <w:top w:w="100" w:type="dxa"/>
              <w:left w:w="100" w:type="dxa"/>
              <w:bottom w:w="100" w:type="dxa"/>
              <w:right w:w="100" w:type="dxa"/>
            </w:tcMar>
          </w:tcPr>
          <w:p w14:paraId="387D31C7"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559" w:type="dxa"/>
            <w:shd w:val="clear" w:color="auto" w:fill="auto"/>
            <w:tcMar>
              <w:top w:w="100" w:type="dxa"/>
              <w:left w:w="100" w:type="dxa"/>
              <w:bottom w:w="100" w:type="dxa"/>
              <w:right w:w="100" w:type="dxa"/>
            </w:tcMar>
          </w:tcPr>
          <w:p w14:paraId="35EB697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276" w:type="dxa"/>
            <w:shd w:val="clear" w:color="auto" w:fill="auto"/>
            <w:tcMar>
              <w:top w:w="100" w:type="dxa"/>
              <w:left w:w="100" w:type="dxa"/>
              <w:bottom w:w="100" w:type="dxa"/>
              <w:right w:w="100" w:type="dxa"/>
            </w:tcMar>
          </w:tcPr>
          <w:p w14:paraId="233A1A0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992" w:type="dxa"/>
            <w:shd w:val="clear" w:color="auto" w:fill="auto"/>
            <w:tcMar>
              <w:top w:w="100" w:type="dxa"/>
              <w:left w:w="100" w:type="dxa"/>
              <w:bottom w:w="100" w:type="dxa"/>
              <w:right w:w="100" w:type="dxa"/>
            </w:tcMar>
          </w:tcPr>
          <w:p w14:paraId="07064F6D"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0" w:type="dxa"/>
            <w:shd w:val="clear" w:color="auto" w:fill="auto"/>
            <w:tcMar>
              <w:top w:w="100" w:type="dxa"/>
              <w:left w:w="100" w:type="dxa"/>
              <w:bottom w:w="100" w:type="dxa"/>
              <w:right w:w="100" w:type="dxa"/>
            </w:tcMar>
          </w:tcPr>
          <w:p w14:paraId="1821AEE4"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5F3F0D55"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10EF720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r>
      <w:tr w:rsidR="00C553F3" w:rsidRPr="00C553F3" w14:paraId="7A065A69" w14:textId="77777777" w:rsidTr="00C553F3">
        <w:tc>
          <w:tcPr>
            <w:tcW w:w="1128" w:type="dxa"/>
            <w:shd w:val="clear" w:color="auto" w:fill="auto"/>
            <w:tcMar>
              <w:top w:w="100" w:type="dxa"/>
              <w:left w:w="100" w:type="dxa"/>
              <w:bottom w:w="100" w:type="dxa"/>
              <w:right w:w="100" w:type="dxa"/>
            </w:tcMar>
          </w:tcPr>
          <w:p w14:paraId="2BD66E45"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13</w:t>
            </w:r>
          </w:p>
        </w:tc>
        <w:tc>
          <w:tcPr>
            <w:tcW w:w="1556" w:type="dxa"/>
            <w:shd w:val="clear" w:color="auto" w:fill="auto"/>
            <w:tcMar>
              <w:top w:w="100" w:type="dxa"/>
              <w:left w:w="100" w:type="dxa"/>
              <w:bottom w:w="100" w:type="dxa"/>
              <w:right w:w="100" w:type="dxa"/>
            </w:tcMar>
          </w:tcPr>
          <w:p w14:paraId="5C51070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0,79</w:t>
            </w:r>
          </w:p>
        </w:tc>
        <w:tc>
          <w:tcPr>
            <w:tcW w:w="1559" w:type="dxa"/>
            <w:shd w:val="clear" w:color="auto" w:fill="auto"/>
            <w:tcMar>
              <w:top w:w="100" w:type="dxa"/>
              <w:left w:w="100" w:type="dxa"/>
              <w:bottom w:w="100" w:type="dxa"/>
              <w:right w:w="100" w:type="dxa"/>
            </w:tcMar>
          </w:tcPr>
          <w:p w14:paraId="2B88BAE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0,99</w:t>
            </w:r>
          </w:p>
        </w:tc>
        <w:tc>
          <w:tcPr>
            <w:tcW w:w="1276" w:type="dxa"/>
            <w:shd w:val="clear" w:color="auto" w:fill="auto"/>
            <w:tcMar>
              <w:top w:w="100" w:type="dxa"/>
              <w:left w:w="100" w:type="dxa"/>
              <w:bottom w:w="100" w:type="dxa"/>
              <w:right w:w="100" w:type="dxa"/>
            </w:tcMar>
          </w:tcPr>
          <w:p w14:paraId="3777958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0,39</w:t>
            </w:r>
          </w:p>
        </w:tc>
        <w:tc>
          <w:tcPr>
            <w:tcW w:w="992" w:type="dxa"/>
            <w:shd w:val="clear" w:color="auto" w:fill="auto"/>
            <w:tcMar>
              <w:top w:w="100" w:type="dxa"/>
              <w:left w:w="100" w:type="dxa"/>
              <w:bottom w:w="100" w:type="dxa"/>
              <w:right w:w="100" w:type="dxa"/>
            </w:tcMar>
          </w:tcPr>
          <w:p w14:paraId="01AF17F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0,99</w:t>
            </w:r>
          </w:p>
        </w:tc>
        <w:tc>
          <w:tcPr>
            <w:tcW w:w="850" w:type="dxa"/>
            <w:shd w:val="clear" w:color="auto" w:fill="auto"/>
            <w:tcMar>
              <w:top w:w="100" w:type="dxa"/>
              <w:left w:w="100" w:type="dxa"/>
              <w:bottom w:w="100" w:type="dxa"/>
              <w:right w:w="100" w:type="dxa"/>
            </w:tcMar>
          </w:tcPr>
          <w:p w14:paraId="3536DE4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0,21</w:t>
            </w:r>
          </w:p>
        </w:tc>
        <w:tc>
          <w:tcPr>
            <w:tcW w:w="851" w:type="dxa"/>
            <w:shd w:val="clear" w:color="auto" w:fill="auto"/>
            <w:tcMar>
              <w:top w:w="100" w:type="dxa"/>
              <w:left w:w="100" w:type="dxa"/>
              <w:bottom w:w="100" w:type="dxa"/>
              <w:right w:w="100" w:type="dxa"/>
            </w:tcMar>
          </w:tcPr>
          <w:p w14:paraId="14FA468E"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215,99</w:t>
            </w:r>
          </w:p>
        </w:tc>
        <w:tc>
          <w:tcPr>
            <w:tcW w:w="1417" w:type="dxa"/>
            <w:shd w:val="clear" w:color="auto" w:fill="auto"/>
            <w:tcMar>
              <w:top w:w="100" w:type="dxa"/>
              <w:left w:w="100" w:type="dxa"/>
              <w:bottom w:w="100" w:type="dxa"/>
              <w:right w:w="100" w:type="dxa"/>
            </w:tcMar>
          </w:tcPr>
          <w:p w14:paraId="60716A4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r>
      <w:tr w:rsidR="00C553F3" w:rsidRPr="00C553F3" w14:paraId="21A6CF6C" w14:textId="77777777" w:rsidTr="00C553F3">
        <w:tc>
          <w:tcPr>
            <w:tcW w:w="1128" w:type="dxa"/>
            <w:shd w:val="clear" w:color="auto" w:fill="auto"/>
            <w:tcMar>
              <w:top w:w="100" w:type="dxa"/>
              <w:left w:w="100" w:type="dxa"/>
              <w:bottom w:w="100" w:type="dxa"/>
              <w:right w:w="100" w:type="dxa"/>
            </w:tcMar>
          </w:tcPr>
          <w:p w14:paraId="60C778A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14</w:t>
            </w:r>
          </w:p>
        </w:tc>
        <w:tc>
          <w:tcPr>
            <w:tcW w:w="1556" w:type="dxa"/>
            <w:shd w:val="clear" w:color="auto" w:fill="auto"/>
            <w:tcMar>
              <w:top w:w="100" w:type="dxa"/>
              <w:left w:w="100" w:type="dxa"/>
              <w:bottom w:w="100" w:type="dxa"/>
              <w:right w:w="100" w:type="dxa"/>
            </w:tcMar>
          </w:tcPr>
          <w:p w14:paraId="5F6DCC3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0,86</w:t>
            </w:r>
          </w:p>
        </w:tc>
        <w:tc>
          <w:tcPr>
            <w:tcW w:w="1559" w:type="dxa"/>
            <w:shd w:val="clear" w:color="auto" w:fill="auto"/>
            <w:tcMar>
              <w:top w:w="100" w:type="dxa"/>
              <w:left w:w="100" w:type="dxa"/>
              <w:bottom w:w="100" w:type="dxa"/>
              <w:right w:w="100" w:type="dxa"/>
            </w:tcMar>
          </w:tcPr>
          <w:p w14:paraId="1240DA8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0,96</w:t>
            </w:r>
          </w:p>
        </w:tc>
        <w:tc>
          <w:tcPr>
            <w:tcW w:w="1276" w:type="dxa"/>
            <w:shd w:val="clear" w:color="auto" w:fill="auto"/>
            <w:tcMar>
              <w:top w:w="100" w:type="dxa"/>
              <w:left w:w="100" w:type="dxa"/>
              <w:bottom w:w="100" w:type="dxa"/>
              <w:right w:w="100" w:type="dxa"/>
            </w:tcMar>
          </w:tcPr>
          <w:p w14:paraId="5D0C913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0,59</w:t>
            </w:r>
          </w:p>
        </w:tc>
        <w:tc>
          <w:tcPr>
            <w:tcW w:w="992" w:type="dxa"/>
            <w:shd w:val="clear" w:color="auto" w:fill="auto"/>
            <w:tcMar>
              <w:top w:w="100" w:type="dxa"/>
              <w:left w:w="100" w:type="dxa"/>
              <w:bottom w:w="100" w:type="dxa"/>
              <w:right w:w="100" w:type="dxa"/>
            </w:tcMar>
          </w:tcPr>
          <w:p w14:paraId="462B9D7B"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0,99</w:t>
            </w:r>
          </w:p>
        </w:tc>
        <w:tc>
          <w:tcPr>
            <w:tcW w:w="850" w:type="dxa"/>
            <w:shd w:val="clear" w:color="auto" w:fill="auto"/>
            <w:tcMar>
              <w:top w:w="100" w:type="dxa"/>
              <w:left w:w="100" w:type="dxa"/>
              <w:bottom w:w="100" w:type="dxa"/>
              <w:right w:w="100" w:type="dxa"/>
            </w:tcMar>
          </w:tcPr>
          <w:p w14:paraId="124561D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0,14</w:t>
            </w:r>
          </w:p>
        </w:tc>
        <w:tc>
          <w:tcPr>
            <w:tcW w:w="851" w:type="dxa"/>
            <w:shd w:val="clear" w:color="auto" w:fill="auto"/>
            <w:tcMar>
              <w:top w:w="100" w:type="dxa"/>
              <w:left w:w="100" w:type="dxa"/>
              <w:bottom w:w="100" w:type="dxa"/>
              <w:right w:w="100" w:type="dxa"/>
            </w:tcMar>
          </w:tcPr>
          <w:p w14:paraId="0AC7F729"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19,3</w:t>
            </w:r>
          </w:p>
        </w:tc>
        <w:tc>
          <w:tcPr>
            <w:tcW w:w="1417" w:type="dxa"/>
            <w:shd w:val="clear" w:color="auto" w:fill="auto"/>
            <w:tcMar>
              <w:top w:w="100" w:type="dxa"/>
              <w:left w:w="100" w:type="dxa"/>
              <w:bottom w:w="100" w:type="dxa"/>
              <w:right w:w="100" w:type="dxa"/>
            </w:tcMar>
          </w:tcPr>
          <w:p w14:paraId="3461A94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2</w:t>
            </w:r>
          </w:p>
        </w:tc>
      </w:tr>
      <w:tr w:rsidR="00C553F3" w:rsidRPr="00C553F3" w14:paraId="17856F99" w14:textId="77777777" w:rsidTr="00C553F3">
        <w:tc>
          <w:tcPr>
            <w:tcW w:w="1128" w:type="dxa"/>
            <w:shd w:val="clear" w:color="auto" w:fill="auto"/>
            <w:tcMar>
              <w:top w:w="100" w:type="dxa"/>
              <w:left w:w="100" w:type="dxa"/>
              <w:bottom w:w="100" w:type="dxa"/>
              <w:right w:w="100" w:type="dxa"/>
            </w:tcMar>
          </w:tcPr>
          <w:p w14:paraId="17702D8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15</w:t>
            </w:r>
          </w:p>
        </w:tc>
        <w:tc>
          <w:tcPr>
            <w:tcW w:w="1556" w:type="dxa"/>
            <w:shd w:val="clear" w:color="auto" w:fill="auto"/>
            <w:tcMar>
              <w:top w:w="100" w:type="dxa"/>
              <w:left w:w="100" w:type="dxa"/>
              <w:bottom w:w="100" w:type="dxa"/>
              <w:right w:w="100" w:type="dxa"/>
            </w:tcMar>
          </w:tcPr>
          <w:p w14:paraId="458FCFAA"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1559" w:type="dxa"/>
            <w:shd w:val="clear" w:color="auto" w:fill="auto"/>
            <w:tcMar>
              <w:top w:w="100" w:type="dxa"/>
              <w:left w:w="100" w:type="dxa"/>
              <w:bottom w:w="100" w:type="dxa"/>
              <w:right w:w="100" w:type="dxa"/>
            </w:tcMar>
          </w:tcPr>
          <w:p w14:paraId="391E800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0,91</w:t>
            </w:r>
          </w:p>
        </w:tc>
        <w:tc>
          <w:tcPr>
            <w:tcW w:w="1276" w:type="dxa"/>
            <w:shd w:val="clear" w:color="auto" w:fill="auto"/>
            <w:tcMar>
              <w:top w:w="100" w:type="dxa"/>
              <w:left w:w="100" w:type="dxa"/>
              <w:bottom w:w="100" w:type="dxa"/>
              <w:right w:w="100" w:type="dxa"/>
            </w:tcMar>
          </w:tcPr>
          <w:p w14:paraId="622178A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0,086</w:t>
            </w:r>
          </w:p>
        </w:tc>
        <w:tc>
          <w:tcPr>
            <w:tcW w:w="992" w:type="dxa"/>
            <w:shd w:val="clear" w:color="auto" w:fill="auto"/>
            <w:tcMar>
              <w:top w:w="100" w:type="dxa"/>
              <w:left w:w="100" w:type="dxa"/>
              <w:bottom w:w="100" w:type="dxa"/>
              <w:right w:w="100" w:type="dxa"/>
            </w:tcMar>
          </w:tcPr>
          <w:p w14:paraId="391DC9A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w:t>
            </w:r>
          </w:p>
        </w:tc>
        <w:tc>
          <w:tcPr>
            <w:tcW w:w="850" w:type="dxa"/>
            <w:shd w:val="clear" w:color="auto" w:fill="auto"/>
            <w:tcMar>
              <w:top w:w="100" w:type="dxa"/>
              <w:left w:w="100" w:type="dxa"/>
              <w:bottom w:w="100" w:type="dxa"/>
              <w:right w:w="100" w:type="dxa"/>
            </w:tcMar>
          </w:tcPr>
          <w:p w14:paraId="46CCD2BF"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3ABDB82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1B4DECE3"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r>
      <w:tr w:rsidR="00C553F3" w:rsidRPr="00C553F3" w14:paraId="5B8275EE" w14:textId="77777777" w:rsidTr="00C553F3">
        <w:tc>
          <w:tcPr>
            <w:tcW w:w="1128" w:type="dxa"/>
            <w:shd w:val="clear" w:color="auto" w:fill="auto"/>
            <w:tcMar>
              <w:top w:w="100" w:type="dxa"/>
              <w:left w:w="100" w:type="dxa"/>
              <w:bottom w:w="100" w:type="dxa"/>
              <w:right w:w="100" w:type="dxa"/>
            </w:tcMar>
          </w:tcPr>
          <w:p w14:paraId="7516FDB8"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16</w:t>
            </w:r>
          </w:p>
        </w:tc>
        <w:tc>
          <w:tcPr>
            <w:tcW w:w="1556" w:type="dxa"/>
            <w:shd w:val="clear" w:color="auto" w:fill="auto"/>
            <w:tcMar>
              <w:top w:w="100" w:type="dxa"/>
              <w:left w:w="100" w:type="dxa"/>
              <w:bottom w:w="100" w:type="dxa"/>
              <w:right w:w="100" w:type="dxa"/>
            </w:tcMar>
          </w:tcPr>
          <w:p w14:paraId="0E108471"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559" w:type="dxa"/>
            <w:shd w:val="clear" w:color="auto" w:fill="auto"/>
            <w:tcMar>
              <w:top w:w="100" w:type="dxa"/>
              <w:left w:w="100" w:type="dxa"/>
              <w:bottom w:w="100" w:type="dxa"/>
              <w:right w:w="100" w:type="dxa"/>
            </w:tcMar>
          </w:tcPr>
          <w:p w14:paraId="2AB59BA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276" w:type="dxa"/>
            <w:shd w:val="clear" w:color="auto" w:fill="auto"/>
            <w:tcMar>
              <w:top w:w="100" w:type="dxa"/>
              <w:left w:w="100" w:type="dxa"/>
              <w:bottom w:w="100" w:type="dxa"/>
              <w:right w:w="100" w:type="dxa"/>
            </w:tcMar>
          </w:tcPr>
          <w:p w14:paraId="142001EC"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992" w:type="dxa"/>
            <w:shd w:val="clear" w:color="auto" w:fill="auto"/>
            <w:tcMar>
              <w:top w:w="100" w:type="dxa"/>
              <w:left w:w="100" w:type="dxa"/>
              <w:bottom w:w="100" w:type="dxa"/>
              <w:right w:w="100" w:type="dxa"/>
            </w:tcMar>
          </w:tcPr>
          <w:p w14:paraId="2AF6887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0" w:type="dxa"/>
            <w:shd w:val="clear" w:color="auto" w:fill="auto"/>
            <w:tcMar>
              <w:top w:w="100" w:type="dxa"/>
              <w:left w:w="100" w:type="dxa"/>
              <w:bottom w:w="100" w:type="dxa"/>
              <w:right w:w="100" w:type="dxa"/>
            </w:tcMar>
          </w:tcPr>
          <w:p w14:paraId="4EDCF206"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851" w:type="dxa"/>
            <w:shd w:val="clear" w:color="auto" w:fill="auto"/>
            <w:tcMar>
              <w:top w:w="100" w:type="dxa"/>
              <w:left w:w="100" w:type="dxa"/>
              <w:bottom w:w="100" w:type="dxa"/>
              <w:right w:w="100" w:type="dxa"/>
            </w:tcMar>
          </w:tcPr>
          <w:p w14:paraId="0D3DB902"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13EF39A0" w14:textId="77777777" w:rsidR="00B718D5" w:rsidRPr="00C553F3"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553F3">
              <w:rPr>
                <w:rFonts w:ascii="Times New Roman" w:eastAsia="Times New Roman" w:hAnsi="Times New Roman" w:cs="Times New Roman"/>
                <w:sz w:val="24"/>
                <w:szCs w:val="24"/>
              </w:rPr>
              <w:t>-</w:t>
            </w:r>
          </w:p>
        </w:tc>
      </w:tr>
    </w:tbl>
    <w:p w14:paraId="27DC6195"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4C984CEC" w14:textId="6447F3EA"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В </w:t>
      </w:r>
      <w:r w:rsidR="001005A2">
        <w:rPr>
          <w:rFonts w:ascii="Times New Roman" w:eastAsia="Times New Roman" w:hAnsi="Times New Roman" w:cs="Times New Roman"/>
          <w:sz w:val="28"/>
          <w:szCs w:val="28"/>
          <w:lang w:val="ru-RU"/>
        </w:rPr>
        <w:t>данном</w:t>
      </w:r>
      <w:r w:rsidRPr="00E11177">
        <w:rPr>
          <w:rFonts w:ascii="Times New Roman" w:eastAsia="Times New Roman" w:hAnsi="Times New Roman" w:cs="Times New Roman"/>
          <w:sz w:val="28"/>
          <w:szCs w:val="28"/>
        </w:rPr>
        <w:t xml:space="preserve"> анализе M-CHAT-R/F является индек</w:t>
      </w:r>
      <w:r w:rsidR="001005A2">
        <w:rPr>
          <w:rFonts w:ascii="Times New Roman" w:eastAsia="Times New Roman" w:hAnsi="Times New Roman" w:cs="Times New Roman"/>
          <w:sz w:val="28"/>
          <w:szCs w:val="28"/>
          <w:lang w:val="ru-RU"/>
        </w:rPr>
        <w:t>с</w:t>
      </w:r>
      <w:r w:rsidRPr="00E11177">
        <w:rPr>
          <w:rFonts w:ascii="Times New Roman" w:eastAsia="Times New Roman" w:hAnsi="Times New Roman" w:cs="Times New Roman"/>
          <w:sz w:val="28"/>
          <w:szCs w:val="28"/>
        </w:rPr>
        <w:t xml:space="preserve">-тестом. Отсутствие сведений </w:t>
      </w:r>
      <w:r w:rsidR="001005A2" w:rsidRPr="00E11177">
        <w:rPr>
          <w:rFonts w:ascii="Times New Roman" w:eastAsia="Times New Roman" w:hAnsi="Times New Roman" w:cs="Times New Roman"/>
          <w:sz w:val="28"/>
          <w:szCs w:val="28"/>
        </w:rPr>
        <w:t>о результатах</w:t>
      </w:r>
      <w:r w:rsidRPr="00E11177">
        <w:rPr>
          <w:rFonts w:ascii="Times New Roman" w:eastAsia="Times New Roman" w:hAnsi="Times New Roman" w:cs="Times New Roman"/>
          <w:sz w:val="28"/>
          <w:szCs w:val="28"/>
        </w:rPr>
        <w:t xml:space="preserve"> диагностических тестов при </w:t>
      </w:r>
      <w:r w:rsidR="001005A2" w:rsidRPr="00E11177">
        <w:rPr>
          <w:rFonts w:ascii="Times New Roman" w:eastAsia="Times New Roman" w:hAnsi="Times New Roman" w:cs="Times New Roman"/>
          <w:sz w:val="28"/>
          <w:szCs w:val="28"/>
        </w:rPr>
        <w:t>интерпретации</w:t>
      </w:r>
      <w:r w:rsidRPr="00E11177">
        <w:rPr>
          <w:rFonts w:ascii="Times New Roman" w:eastAsia="Times New Roman" w:hAnsi="Times New Roman" w:cs="Times New Roman"/>
          <w:sz w:val="28"/>
          <w:szCs w:val="28"/>
        </w:rPr>
        <w:t xml:space="preserve"> результатов скрининга M-CHAT-R/F</w:t>
      </w:r>
      <w:r w:rsidR="00F6010E">
        <w:rPr>
          <w:rFonts w:ascii="Times New Roman" w:eastAsia="Times New Roman" w:hAnsi="Times New Roman" w:cs="Times New Roman"/>
          <w:sz w:val="28"/>
          <w:szCs w:val="28"/>
          <w:lang w:val="ru-RU"/>
        </w:rPr>
        <w:t xml:space="preserve"> являлось </w:t>
      </w:r>
      <w:r w:rsidRPr="00E11177">
        <w:rPr>
          <w:rFonts w:ascii="Times New Roman" w:eastAsia="Times New Roman" w:hAnsi="Times New Roman" w:cs="Times New Roman"/>
          <w:sz w:val="28"/>
          <w:szCs w:val="28"/>
        </w:rPr>
        <w:t>основной проблемой этого сегмента</w:t>
      </w:r>
      <w:r w:rsidR="00F6010E">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 xml:space="preserve">В этом вопросе из-за произвольного анализа вопросов M-CHAT-R/F необходимо следовать понятию «слепоты». </w:t>
      </w:r>
      <w:r w:rsidR="00F6010E" w:rsidRPr="00F6010E">
        <w:rPr>
          <w:rFonts w:ascii="Times New Roman" w:eastAsia="Times New Roman" w:hAnsi="Times New Roman" w:cs="Times New Roman"/>
          <w:sz w:val="28"/>
          <w:szCs w:val="28"/>
        </w:rPr>
        <w:t>Прежде чем проводить скрининг, медицинские работники должны воздерживаться от предоставления советов или задавания вопросов о развитии ребёнка и его психическом здоровье, а также не задавать вопросов родителям, чьи дети имеют предварительный диагноз</w:t>
      </w:r>
      <w:r w:rsidR="00F6010E">
        <w:rPr>
          <w:rFonts w:ascii="Times New Roman" w:eastAsia="Times New Roman" w:hAnsi="Times New Roman" w:cs="Times New Roman"/>
          <w:sz w:val="28"/>
          <w:szCs w:val="28"/>
          <w:lang w:val="ru-RU"/>
        </w:rPr>
        <w:t xml:space="preserve"> </w:t>
      </w:r>
      <w:r w:rsidR="00F6010E" w:rsidRPr="00F6010E">
        <w:rPr>
          <w:rFonts w:ascii="Times New Roman" w:eastAsia="Times New Roman" w:hAnsi="Times New Roman" w:cs="Times New Roman"/>
          <w:sz w:val="28"/>
          <w:szCs w:val="28"/>
        </w:rPr>
        <w:t>РАС, других нарушений психического развития, нервной системы или поведенческих расстройств.</w:t>
      </w:r>
    </w:p>
    <w:p w14:paraId="6B35C36F" w14:textId="3C5BBBC1"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Кроме того, несмотря на то, что первоначальная версия M-CHAT-R/F устанавливает пороговые значения для низкого, среднего и высокого риска, все дети, участвующие в исследовании, должны пройти последующие интервью и диагностическое тестирование. Каждый анализ должен измерять чувствительность и специфичность каждого показателя, соответствующему риску РАС после прохождения всех этапов скрининга и диагностики и определять его пороговые значения (критерий оценки: «Были ли заданы пороговые значения M-CHAT-R/F заранее»). В каждом анализе следует предлагать пороговые значения исходной версии M-CHAT-R/F, но не окончательной, так как это может привести к завышению эффективности M-CHAT-R/F, что может быть ниже в другой выборке детей с тем же пороговым баллом.</w:t>
      </w:r>
    </w:p>
    <w:p w14:paraId="08977123" w14:textId="1E5E4C33" w:rsidR="00B718D5" w:rsidRPr="00E11177" w:rsidRDefault="001005A2" w:rsidP="00B718D5">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1</w:t>
      </w:r>
      <w:r w:rsidR="00B718D5" w:rsidRPr="00E11177">
        <w:rPr>
          <w:rFonts w:ascii="Times New Roman" w:eastAsia="Times New Roman" w:hAnsi="Times New Roman" w:cs="Times New Roman"/>
          <w:b/>
          <w:sz w:val="28"/>
          <w:szCs w:val="28"/>
        </w:rPr>
        <w:t>.3</w:t>
      </w:r>
      <w:r>
        <w:rPr>
          <w:rFonts w:ascii="Times New Roman" w:eastAsia="Times New Roman" w:hAnsi="Times New Roman" w:cs="Times New Roman"/>
          <w:b/>
          <w:sz w:val="28"/>
          <w:szCs w:val="28"/>
          <w:lang w:val="ru-RU"/>
        </w:rPr>
        <w:t>.3</w:t>
      </w:r>
      <w:r w:rsidR="00B718D5" w:rsidRPr="00E11177">
        <w:rPr>
          <w:rFonts w:ascii="Times New Roman" w:eastAsia="Times New Roman" w:hAnsi="Times New Roman" w:cs="Times New Roman"/>
          <w:b/>
          <w:sz w:val="28"/>
          <w:szCs w:val="28"/>
        </w:rPr>
        <w:t xml:space="preserve"> Оценка исследований</w:t>
      </w:r>
      <w:r>
        <w:rPr>
          <w:rFonts w:ascii="Times New Roman" w:eastAsia="Times New Roman" w:hAnsi="Times New Roman" w:cs="Times New Roman"/>
          <w:b/>
          <w:sz w:val="28"/>
          <w:szCs w:val="28"/>
          <w:lang w:val="ru-RU"/>
        </w:rPr>
        <w:t xml:space="preserve"> по критериям </w:t>
      </w:r>
      <w:r w:rsidR="00B718D5" w:rsidRPr="00E11177">
        <w:rPr>
          <w:rFonts w:ascii="Times New Roman" w:eastAsia="Times New Roman" w:hAnsi="Times New Roman" w:cs="Times New Roman"/>
          <w:b/>
          <w:sz w:val="28"/>
          <w:szCs w:val="28"/>
        </w:rPr>
        <w:t>“Эталонный стандарт”</w:t>
      </w:r>
    </w:p>
    <w:p w14:paraId="34DC1046" w14:textId="77777777"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В 14 (87,5%) исследованиях диагноз РАС был поставлен только детям с высоким риском РАС на основании результатов скрининга M-CHAT-R/F, что позволяет предположить, что диагноз участникам исследования был поставлен со знанием результатов скрининга, что неприемлемо для независимой проверки валидности и достоверности инструмента скрининга M-CHAT-R/F. В двух исследованиях (Исследование 5, Исследование 16) участникам не был поставлен диагноз.</w:t>
      </w:r>
    </w:p>
    <w:p w14:paraId="79692EFC" w14:textId="37654FF8" w:rsidR="00B718D5" w:rsidRPr="001005A2" w:rsidRDefault="00B718D5" w:rsidP="00704002">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Диагностические подходы, используемые в исследованиях, существенно различаются. Однако в большинстве исследований применялось пятое издание Диагностического и статистического руководства по психическим расстройствам (DSM-5). Пересмотренное диагностическое интервью при аутизме (ADI-R) и Программа диагностического наблюдения за аутизмом (ADOS) имеют самую большую базу данных доказательств, высочайшую надежность и точность и были предложены для совместного применения. Однако данные диагностические методы наблюдались только в одном исследовани</w:t>
      </w:r>
      <w:r w:rsidR="00F6010E">
        <w:rPr>
          <w:rFonts w:ascii="Times New Roman" w:eastAsia="Times New Roman" w:hAnsi="Times New Roman" w:cs="Times New Roman"/>
          <w:sz w:val="28"/>
          <w:szCs w:val="28"/>
          <w:lang w:val="ru-RU"/>
        </w:rPr>
        <w:t>и</w:t>
      </w:r>
      <w:r w:rsidRPr="00E11177">
        <w:rPr>
          <w:rFonts w:ascii="Times New Roman" w:eastAsia="Times New Roman" w:hAnsi="Times New Roman" w:cs="Times New Roman"/>
          <w:sz w:val="28"/>
          <w:szCs w:val="28"/>
        </w:rPr>
        <w:t xml:space="preserve"> (Исследование 12)</w:t>
      </w:r>
      <w:r w:rsidR="001005A2">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w:t>
      </w:r>
      <w:r w:rsidR="001005A2">
        <w:rPr>
          <w:rFonts w:ascii="Times New Roman" w:eastAsia="Times New Roman" w:hAnsi="Times New Roman" w:cs="Times New Roman"/>
          <w:sz w:val="28"/>
          <w:szCs w:val="28"/>
          <w:lang w:val="ru-RU"/>
        </w:rPr>
        <w:t>(т</w:t>
      </w:r>
      <w:r w:rsidRPr="00E11177">
        <w:rPr>
          <w:rFonts w:ascii="Times New Roman" w:eastAsia="Times New Roman" w:hAnsi="Times New Roman" w:cs="Times New Roman"/>
          <w:sz w:val="28"/>
          <w:szCs w:val="28"/>
        </w:rPr>
        <w:t xml:space="preserve">аблица </w:t>
      </w:r>
      <w:r w:rsidR="001005A2">
        <w:rPr>
          <w:rFonts w:ascii="Times New Roman" w:eastAsia="Times New Roman" w:hAnsi="Times New Roman" w:cs="Times New Roman"/>
          <w:sz w:val="28"/>
          <w:szCs w:val="28"/>
          <w:lang w:val="ru-RU"/>
        </w:rPr>
        <w:t>6).</w:t>
      </w:r>
    </w:p>
    <w:p w14:paraId="533C666B"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4F31EDDD" w14:textId="206A3EC1" w:rsidR="00B718D5" w:rsidRPr="00E11177" w:rsidRDefault="00B718D5" w:rsidP="00B718D5">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Таблица </w:t>
      </w:r>
      <w:r w:rsidR="001005A2">
        <w:rPr>
          <w:rFonts w:ascii="Times New Roman" w:eastAsia="Times New Roman" w:hAnsi="Times New Roman" w:cs="Times New Roman"/>
          <w:sz w:val="28"/>
          <w:szCs w:val="28"/>
          <w:lang w:val="ru-RU"/>
        </w:rPr>
        <w:t>6</w:t>
      </w:r>
      <w:r w:rsidRPr="00E11177">
        <w:rPr>
          <w:rFonts w:ascii="Times New Roman" w:eastAsia="Times New Roman" w:hAnsi="Times New Roman" w:cs="Times New Roman"/>
          <w:sz w:val="28"/>
          <w:szCs w:val="28"/>
        </w:rPr>
        <w:t xml:space="preserve"> - Диагностические методы применяемые в анализируемых исследованиях</w:t>
      </w:r>
    </w:p>
    <w:p w14:paraId="497F0CB4" w14:textId="77777777" w:rsidR="00B718D5" w:rsidRPr="00E11177" w:rsidRDefault="00B718D5" w:rsidP="00B718D5">
      <w:pPr>
        <w:spacing w:line="240" w:lineRule="auto"/>
        <w:jc w:val="both"/>
        <w:rPr>
          <w:rFonts w:ascii="Times New Roman" w:eastAsia="Times New Roman" w:hAnsi="Times New Roman" w:cs="Times New Roman"/>
          <w:sz w:val="28"/>
          <w:szCs w:val="28"/>
        </w:rPr>
      </w:pPr>
    </w:p>
    <w:tbl>
      <w:tblPr>
        <w:tblW w:w="10007"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93"/>
        <w:gridCol w:w="992"/>
        <w:gridCol w:w="1134"/>
        <w:gridCol w:w="1053"/>
        <w:gridCol w:w="1357"/>
        <w:gridCol w:w="1134"/>
        <w:gridCol w:w="992"/>
        <w:gridCol w:w="1276"/>
        <w:gridCol w:w="1076"/>
      </w:tblGrid>
      <w:tr w:rsidR="00B718D5" w:rsidRPr="001005A2" w14:paraId="27D0E4D8" w14:textId="77777777" w:rsidTr="00B96587">
        <w:tc>
          <w:tcPr>
            <w:tcW w:w="993" w:type="dxa"/>
            <w:shd w:val="clear" w:color="auto" w:fill="auto"/>
            <w:tcMar>
              <w:top w:w="100" w:type="dxa"/>
              <w:left w:w="100" w:type="dxa"/>
              <w:bottom w:w="100" w:type="dxa"/>
              <w:right w:w="100" w:type="dxa"/>
            </w:tcMar>
          </w:tcPr>
          <w:p w14:paraId="2A1731EE"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 исследования</w:t>
            </w:r>
          </w:p>
        </w:tc>
        <w:tc>
          <w:tcPr>
            <w:tcW w:w="992" w:type="dxa"/>
            <w:shd w:val="clear" w:color="auto" w:fill="auto"/>
            <w:tcMar>
              <w:top w:w="100" w:type="dxa"/>
              <w:left w:w="100" w:type="dxa"/>
              <w:bottom w:w="100" w:type="dxa"/>
              <w:right w:w="100" w:type="dxa"/>
            </w:tcMar>
          </w:tcPr>
          <w:p w14:paraId="56E33773"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1</w:t>
            </w:r>
          </w:p>
        </w:tc>
        <w:tc>
          <w:tcPr>
            <w:tcW w:w="1134" w:type="dxa"/>
            <w:shd w:val="clear" w:color="auto" w:fill="auto"/>
            <w:tcMar>
              <w:top w:w="100" w:type="dxa"/>
              <w:left w:w="100" w:type="dxa"/>
              <w:bottom w:w="100" w:type="dxa"/>
              <w:right w:w="100" w:type="dxa"/>
            </w:tcMar>
          </w:tcPr>
          <w:p w14:paraId="65D31543"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2</w:t>
            </w:r>
          </w:p>
        </w:tc>
        <w:tc>
          <w:tcPr>
            <w:tcW w:w="1053" w:type="dxa"/>
            <w:shd w:val="clear" w:color="auto" w:fill="auto"/>
            <w:tcMar>
              <w:top w:w="100" w:type="dxa"/>
              <w:left w:w="100" w:type="dxa"/>
              <w:bottom w:w="100" w:type="dxa"/>
              <w:right w:w="100" w:type="dxa"/>
            </w:tcMar>
          </w:tcPr>
          <w:p w14:paraId="6DE3870D"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3</w:t>
            </w:r>
          </w:p>
        </w:tc>
        <w:tc>
          <w:tcPr>
            <w:tcW w:w="1357" w:type="dxa"/>
            <w:shd w:val="clear" w:color="auto" w:fill="auto"/>
            <w:tcMar>
              <w:top w:w="100" w:type="dxa"/>
              <w:left w:w="100" w:type="dxa"/>
              <w:bottom w:w="100" w:type="dxa"/>
              <w:right w:w="100" w:type="dxa"/>
            </w:tcMar>
          </w:tcPr>
          <w:p w14:paraId="4CC0E426"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4</w:t>
            </w:r>
          </w:p>
        </w:tc>
        <w:tc>
          <w:tcPr>
            <w:tcW w:w="1134" w:type="dxa"/>
            <w:shd w:val="clear" w:color="auto" w:fill="auto"/>
            <w:tcMar>
              <w:top w:w="100" w:type="dxa"/>
              <w:left w:w="100" w:type="dxa"/>
              <w:bottom w:w="100" w:type="dxa"/>
              <w:right w:w="100" w:type="dxa"/>
            </w:tcMar>
          </w:tcPr>
          <w:p w14:paraId="1EFD6B56"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5</w:t>
            </w:r>
          </w:p>
        </w:tc>
        <w:tc>
          <w:tcPr>
            <w:tcW w:w="992" w:type="dxa"/>
            <w:shd w:val="clear" w:color="auto" w:fill="auto"/>
            <w:tcMar>
              <w:top w:w="100" w:type="dxa"/>
              <w:left w:w="100" w:type="dxa"/>
              <w:bottom w:w="100" w:type="dxa"/>
              <w:right w:w="100" w:type="dxa"/>
            </w:tcMar>
          </w:tcPr>
          <w:p w14:paraId="7B0B7A6F"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6</w:t>
            </w:r>
          </w:p>
        </w:tc>
        <w:tc>
          <w:tcPr>
            <w:tcW w:w="1276" w:type="dxa"/>
            <w:shd w:val="clear" w:color="auto" w:fill="auto"/>
            <w:tcMar>
              <w:top w:w="100" w:type="dxa"/>
              <w:left w:w="100" w:type="dxa"/>
              <w:bottom w:w="100" w:type="dxa"/>
              <w:right w:w="100" w:type="dxa"/>
            </w:tcMar>
          </w:tcPr>
          <w:p w14:paraId="0264FD5F"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7</w:t>
            </w:r>
          </w:p>
        </w:tc>
        <w:tc>
          <w:tcPr>
            <w:tcW w:w="1076" w:type="dxa"/>
            <w:shd w:val="clear" w:color="auto" w:fill="auto"/>
            <w:tcMar>
              <w:top w:w="100" w:type="dxa"/>
              <w:left w:w="100" w:type="dxa"/>
              <w:bottom w:w="100" w:type="dxa"/>
              <w:right w:w="100" w:type="dxa"/>
            </w:tcMar>
          </w:tcPr>
          <w:p w14:paraId="7758E187"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8</w:t>
            </w:r>
          </w:p>
        </w:tc>
      </w:tr>
      <w:tr w:rsidR="00B718D5" w:rsidRPr="001005A2" w14:paraId="1F02822D" w14:textId="77777777" w:rsidTr="00B96587">
        <w:tc>
          <w:tcPr>
            <w:tcW w:w="993" w:type="dxa"/>
            <w:shd w:val="clear" w:color="auto" w:fill="auto"/>
            <w:tcMar>
              <w:top w:w="100" w:type="dxa"/>
              <w:left w:w="100" w:type="dxa"/>
              <w:bottom w:w="100" w:type="dxa"/>
              <w:right w:w="100" w:type="dxa"/>
            </w:tcMar>
          </w:tcPr>
          <w:p w14:paraId="13E7F323"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Диагностический метод</w:t>
            </w:r>
          </w:p>
        </w:tc>
        <w:tc>
          <w:tcPr>
            <w:tcW w:w="992" w:type="dxa"/>
            <w:shd w:val="clear" w:color="auto" w:fill="auto"/>
            <w:tcMar>
              <w:top w:w="100" w:type="dxa"/>
              <w:left w:w="100" w:type="dxa"/>
              <w:bottom w:w="100" w:type="dxa"/>
              <w:right w:w="100" w:type="dxa"/>
            </w:tcMar>
          </w:tcPr>
          <w:p w14:paraId="44672FD3"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ADOS</w:t>
            </w:r>
          </w:p>
        </w:tc>
        <w:tc>
          <w:tcPr>
            <w:tcW w:w="1134" w:type="dxa"/>
            <w:shd w:val="clear" w:color="auto" w:fill="auto"/>
            <w:tcMar>
              <w:top w:w="100" w:type="dxa"/>
              <w:left w:w="100" w:type="dxa"/>
              <w:bottom w:w="100" w:type="dxa"/>
              <w:right w:w="100" w:type="dxa"/>
            </w:tcMar>
          </w:tcPr>
          <w:p w14:paraId="45A28EA3"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ADOS-2</w:t>
            </w:r>
          </w:p>
        </w:tc>
        <w:tc>
          <w:tcPr>
            <w:tcW w:w="1053" w:type="dxa"/>
            <w:shd w:val="clear" w:color="auto" w:fill="auto"/>
            <w:tcMar>
              <w:top w:w="100" w:type="dxa"/>
              <w:left w:w="100" w:type="dxa"/>
              <w:bottom w:w="100" w:type="dxa"/>
              <w:right w:w="100" w:type="dxa"/>
            </w:tcMar>
          </w:tcPr>
          <w:p w14:paraId="0846ED04"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CARS, DSM-5</w:t>
            </w:r>
          </w:p>
        </w:tc>
        <w:tc>
          <w:tcPr>
            <w:tcW w:w="1357" w:type="dxa"/>
            <w:shd w:val="clear" w:color="auto" w:fill="auto"/>
            <w:tcMar>
              <w:top w:w="100" w:type="dxa"/>
              <w:left w:w="100" w:type="dxa"/>
              <w:bottom w:w="100" w:type="dxa"/>
              <w:right w:w="100" w:type="dxa"/>
            </w:tcMar>
          </w:tcPr>
          <w:p w14:paraId="23FF7837"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Междисциплинарный подход</w:t>
            </w:r>
          </w:p>
        </w:tc>
        <w:tc>
          <w:tcPr>
            <w:tcW w:w="1134" w:type="dxa"/>
            <w:shd w:val="clear" w:color="auto" w:fill="auto"/>
            <w:tcMar>
              <w:top w:w="100" w:type="dxa"/>
              <w:left w:w="100" w:type="dxa"/>
              <w:bottom w:w="100" w:type="dxa"/>
              <w:right w:w="100" w:type="dxa"/>
            </w:tcMar>
          </w:tcPr>
          <w:p w14:paraId="1AB38D94"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w:t>
            </w:r>
          </w:p>
        </w:tc>
        <w:tc>
          <w:tcPr>
            <w:tcW w:w="992" w:type="dxa"/>
            <w:shd w:val="clear" w:color="auto" w:fill="auto"/>
            <w:tcMar>
              <w:top w:w="100" w:type="dxa"/>
              <w:left w:w="100" w:type="dxa"/>
              <w:bottom w:w="100" w:type="dxa"/>
              <w:right w:w="100" w:type="dxa"/>
            </w:tcMar>
          </w:tcPr>
          <w:p w14:paraId="754B380F"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DSM-5</w:t>
            </w:r>
          </w:p>
        </w:tc>
        <w:tc>
          <w:tcPr>
            <w:tcW w:w="1276" w:type="dxa"/>
            <w:shd w:val="clear" w:color="auto" w:fill="auto"/>
            <w:tcMar>
              <w:top w:w="100" w:type="dxa"/>
              <w:left w:w="100" w:type="dxa"/>
              <w:bottom w:w="100" w:type="dxa"/>
              <w:right w:w="100" w:type="dxa"/>
            </w:tcMar>
          </w:tcPr>
          <w:p w14:paraId="61B29AB9"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Междисциплинарный подход</w:t>
            </w:r>
          </w:p>
        </w:tc>
        <w:tc>
          <w:tcPr>
            <w:tcW w:w="1076" w:type="dxa"/>
            <w:shd w:val="clear" w:color="auto" w:fill="auto"/>
            <w:tcMar>
              <w:top w:w="100" w:type="dxa"/>
              <w:left w:w="100" w:type="dxa"/>
              <w:bottom w:w="100" w:type="dxa"/>
              <w:right w:w="100" w:type="dxa"/>
            </w:tcMar>
          </w:tcPr>
          <w:p w14:paraId="1BE68E0A"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CARS-2</w:t>
            </w:r>
          </w:p>
          <w:p w14:paraId="76E3DF82"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DSM-5</w:t>
            </w:r>
          </w:p>
        </w:tc>
      </w:tr>
      <w:tr w:rsidR="00B718D5" w:rsidRPr="001005A2" w14:paraId="71DEBEBC" w14:textId="77777777" w:rsidTr="00B96587">
        <w:tc>
          <w:tcPr>
            <w:tcW w:w="993" w:type="dxa"/>
            <w:shd w:val="clear" w:color="auto" w:fill="auto"/>
            <w:tcMar>
              <w:top w:w="100" w:type="dxa"/>
              <w:left w:w="100" w:type="dxa"/>
              <w:bottom w:w="100" w:type="dxa"/>
              <w:right w:w="100" w:type="dxa"/>
            </w:tcMar>
          </w:tcPr>
          <w:p w14:paraId="3E48CD3E"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 исследования</w:t>
            </w:r>
          </w:p>
        </w:tc>
        <w:tc>
          <w:tcPr>
            <w:tcW w:w="992" w:type="dxa"/>
            <w:shd w:val="clear" w:color="auto" w:fill="auto"/>
            <w:tcMar>
              <w:top w:w="100" w:type="dxa"/>
              <w:left w:w="100" w:type="dxa"/>
              <w:bottom w:w="100" w:type="dxa"/>
              <w:right w:w="100" w:type="dxa"/>
            </w:tcMar>
          </w:tcPr>
          <w:p w14:paraId="09F695A6"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9</w:t>
            </w:r>
          </w:p>
        </w:tc>
        <w:tc>
          <w:tcPr>
            <w:tcW w:w="1134" w:type="dxa"/>
            <w:shd w:val="clear" w:color="auto" w:fill="auto"/>
            <w:tcMar>
              <w:top w:w="100" w:type="dxa"/>
              <w:left w:w="100" w:type="dxa"/>
              <w:bottom w:w="100" w:type="dxa"/>
              <w:right w:w="100" w:type="dxa"/>
            </w:tcMar>
          </w:tcPr>
          <w:p w14:paraId="53D7B7C7"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10</w:t>
            </w:r>
          </w:p>
        </w:tc>
        <w:tc>
          <w:tcPr>
            <w:tcW w:w="1053" w:type="dxa"/>
            <w:shd w:val="clear" w:color="auto" w:fill="auto"/>
            <w:tcMar>
              <w:top w:w="100" w:type="dxa"/>
              <w:left w:w="100" w:type="dxa"/>
              <w:bottom w:w="100" w:type="dxa"/>
              <w:right w:w="100" w:type="dxa"/>
            </w:tcMar>
          </w:tcPr>
          <w:p w14:paraId="15B22928"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11</w:t>
            </w:r>
          </w:p>
        </w:tc>
        <w:tc>
          <w:tcPr>
            <w:tcW w:w="1357" w:type="dxa"/>
            <w:shd w:val="clear" w:color="auto" w:fill="auto"/>
            <w:tcMar>
              <w:top w:w="100" w:type="dxa"/>
              <w:left w:w="100" w:type="dxa"/>
              <w:bottom w:w="100" w:type="dxa"/>
              <w:right w:w="100" w:type="dxa"/>
            </w:tcMar>
          </w:tcPr>
          <w:p w14:paraId="6EE1B187"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12</w:t>
            </w:r>
          </w:p>
        </w:tc>
        <w:tc>
          <w:tcPr>
            <w:tcW w:w="1134" w:type="dxa"/>
            <w:shd w:val="clear" w:color="auto" w:fill="auto"/>
            <w:tcMar>
              <w:top w:w="100" w:type="dxa"/>
              <w:left w:w="100" w:type="dxa"/>
              <w:bottom w:w="100" w:type="dxa"/>
              <w:right w:w="100" w:type="dxa"/>
            </w:tcMar>
          </w:tcPr>
          <w:p w14:paraId="63648B9D"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13</w:t>
            </w:r>
          </w:p>
        </w:tc>
        <w:tc>
          <w:tcPr>
            <w:tcW w:w="992" w:type="dxa"/>
            <w:shd w:val="clear" w:color="auto" w:fill="auto"/>
            <w:tcMar>
              <w:top w:w="100" w:type="dxa"/>
              <w:left w:w="100" w:type="dxa"/>
              <w:bottom w:w="100" w:type="dxa"/>
              <w:right w:w="100" w:type="dxa"/>
            </w:tcMar>
          </w:tcPr>
          <w:p w14:paraId="234D04BE"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14</w:t>
            </w:r>
          </w:p>
        </w:tc>
        <w:tc>
          <w:tcPr>
            <w:tcW w:w="1276" w:type="dxa"/>
            <w:shd w:val="clear" w:color="auto" w:fill="auto"/>
            <w:tcMar>
              <w:top w:w="100" w:type="dxa"/>
              <w:left w:w="100" w:type="dxa"/>
              <w:bottom w:w="100" w:type="dxa"/>
              <w:right w:w="100" w:type="dxa"/>
            </w:tcMar>
          </w:tcPr>
          <w:p w14:paraId="5CBBA66B"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15</w:t>
            </w:r>
          </w:p>
        </w:tc>
        <w:tc>
          <w:tcPr>
            <w:tcW w:w="1076" w:type="dxa"/>
            <w:shd w:val="clear" w:color="auto" w:fill="auto"/>
            <w:tcMar>
              <w:top w:w="100" w:type="dxa"/>
              <w:left w:w="100" w:type="dxa"/>
              <w:bottom w:w="100" w:type="dxa"/>
              <w:right w:w="100" w:type="dxa"/>
            </w:tcMar>
          </w:tcPr>
          <w:p w14:paraId="25EC35F5"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16</w:t>
            </w:r>
          </w:p>
        </w:tc>
      </w:tr>
      <w:tr w:rsidR="00B718D5" w:rsidRPr="001005A2" w14:paraId="6FF7BF33" w14:textId="77777777" w:rsidTr="00B96587">
        <w:tc>
          <w:tcPr>
            <w:tcW w:w="993" w:type="dxa"/>
            <w:shd w:val="clear" w:color="auto" w:fill="auto"/>
            <w:tcMar>
              <w:top w:w="100" w:type="dxa"/>
              <w:left w:w="100" w:type="dxa"/>
              <w:bottom w:w="100" w:type="dxa"/>
              <w:right w:w="100" w:type="dxa"/>
            </w:tcMar>
          </w:tcPr>
          <w:p w14:paraId="09481E1F"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Диагностический метод</w:t>
            </w:r>
          </w:p>
        </w:tc>
        <w:tc>
          <w:tcPr>
            <w:tcW w:w="992" w:type="dxa"/>
            <w:shd w:val="clear" w:color="auto" w:fill="auto"/>
            <w:tcMar>
              <w:top w:w="100" w:type="dxa"/>
              <w:left w:w="100" w:type="dxa"/>
              <w:bottom w:w="100" w:type="dxa"/>
              <w:right w:w="100" w:type="dxa"/>
            </w:tcMar>
          </w:tcPr>
          <w:p w14:paraId="2EB84D6D"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ADOS</w:t>
            </w:r>
          </w:p>
        </w:tc>
        <w:tc>
          <w:tcPr>
            <w:tcW w:w="1134" w:type="dxa"/>
            <w:shd w:val="clear" w:color="auto" w:fill="auto"/>
            <w:tcMar>
              <w:top w:w="100" w:type="dxa"/>
              <w:left w:w="100" w:type="dxa"/>
              <w:bottom w:w="100" w:type="dxa"/>
              <w:right w:w="100" w:type="dxa"/>
            </w:tcMar>
          </w:tcPr>
          <w:p w14:paraId="6F7F10FB"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DSM-5, междисциплинарный подход</w:t>
            </w:r>
          </w:p>
        </w:tc>
        <w:tc>
          <w:tcPr>
            <w:tcW w:w="1053" w:type="dxa"/>
            <w:shd w:val="clear" w:color="auto" w:fill="auto"/>
            <w:tcMar>
              <w:top w:w="100" w:type="dxa"/>
              <w:left w:w="100" w:type="dxa"/>
              <w:bottom w:w="100" w:type="dxa"/>
              <w:right w:w="100" w:type="dxa"/>
            </w:tcMar>
          </w:tcPr>
          <w:p w14:paraId="78BB6AD6"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Междисциплинарный подход</w:t>
            </w:r>
          </w:p>
        </w:tc>
        <w:tc>
          <w:tcPr>
            <w:tcW w:w="1357" w:type="dxa"/>
            <w:shd w:val="clear" w:color="auto" w:fill="auto"/>
            <w:tcMar>
              <w:top w:w="100" w:type="dxa"/>
              <w:left w:w="100" w:type="dxa"/>
              <w:bottom w:w="100" w:type="dxa"/>
              <w:right w:w="100" w:type="dxa"/>
            </w:tcMar>
          </w:tcPr>
          <w:p w14:paraId="48FE851C"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ADOS-2, ADI-R</w:t>
            </w:r>
          </w:p>
        </w:tc>
        <w:tc>
          <w:tcPr>
            <w:tcW w:w="1134" w:type="dxa"/>
            <w:shd w:val="clear" w:color="auto" w:fill="auto"/>
            <w:tcMar>
              <w:top w:w="100" w:type="dxa"/>
              <w:left w:w="100" w:type="dxa"/>
              <w:bottom w:w="100" w:type="dxa"/>
              <w:right w:w="100" w:type="dxa"/>
            </w:tcMar>
          </w:tcPr>
          <w:p w14:paraId="67455644"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ADOS-2, DSM-5</w:t>
            </w:r>
          </w:p>
        </w:tc>
        <w:tc>
          <w:tcPr>
            <w:tcW w:w="992" w:type="dxa"/>
            <w:shd w:val="clear" w:color="auto" w:fill="auto"/>
            <w:tcMar>
              <w:top w:w="100" w:type="dxa"/>
              <w:left w:w="100" w:type="dxa"/>
              <w:bottom w:w="100" w:type="dxa"/>
              <w:right w:w="100" w:type="dxa"/>
            </w:tcMar>
          </w:tcPr>
          <w:p w14:paraId="6A0B5966"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DSM-5, междисциплинарный подход</w:t>
            </w:r>
          </w:p>
        </w:tc>
        <w:tc>
          <w:tcPr>
            <w:tcW w:w="1276" w:type="dxa"/>
            <w:shd w:val="clear" w:color="auto" w:fill="auto"/>
            <w:tcMar>
              <w:top w:w="100" w:type="dxa"/>
              <w:left w:w="100" w:type="dxa"/>
              <w:bottom w:w="100" w:type="dxa"/>
              <w:right w:w="100" w:type="dxa"/>
            </w:tcMar>
          </w:tcPr>
          <w:p w14:paraId="50719112"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ADOS-2,</w:t>
            </w:r>
          </w:p>
          <w:p w14:paraId="2FD73269"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DSM-5</w:t>
            </w:r>
          </w:p>
        </w:tc>
        <w:tc>
          <w:tcPr>
            <w:tcW w:w="1076" w:type="dxa"/>
            <w:shd w:val="clear" w:color="auto" w:fill="auto"/>
            <w:tcMar>
              <w:top w:w="100" w:type="dxa"/>
              <w:left w:w="100" w:type="dxa"/>
              <w:bottom w:w="100" w:type="dxa"/>
              <w:right w:w="100" w:type="dxa"/>
            </w:tcMar>
          </w:tcPr>
          <w:p w14:paraId="6DB5BBEF" w14:textId="77777777" w:rsidR="00B718D5" w:rsidRPr="001005A2"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1005A2">
              <w:rPr>
                <w:rFonts w:ascii="Times New Roman" w:eastAsia="Times New Roman" w:hAnsi="Times New Roman" w:cs="Times New Roman"/>
                <w:sz w:val="24"/>
                <w:szCs w:val="24"/>
              </w:rPr>
              <w:t>-</w:t>
            </w:r>
          </w:p>
        </w:tc>
      </w:tr>
    </w:tbl>
    <w:p w14:paraId="0E6EFFA4"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5351F0A6" w14:textId="77777777"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Считается, что примененные в исследованиях диагностические методы позволяют оценить РАС на 100% (Критерий оценки «Эталонный стандарт корректно определяет РАС»), а неточными результатами скрининга являются расхождения между результатами диагностики и результатами M-CHAT-R/F.</w:t>
      </w:r>
    </w:p>
    <w:p w14:paraId="0989E161" w14:textId="4DB8CD77"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Также, как и в предыдущем разделе, необходимо следовать идее «слепоты». Сведения о результатах скрининга повлияют на результаты диагностики и приведет к переоценке эффективности и точности выявления РАС с использованием M-CHAT-R/F. (Критерий оценки: «Результаты диагностики интерпретируются без знания результатов скрининга M-CHAT-R/F»)</w:t>
      </w:r>
      <w:r w:rsidR="00704002">
        <w:rPr>
          <w:rFonts w:ascii="Times New Roman" w:eastAsia="Times New Roman" w:hAnsi="Times New Roman" w:cs="Times New Roman"/>
          <w:sz w:val="28"/>
          <w:szCs w:val="28"/>
          <w:lang w:val="ru-RU"/>
        </w:rPr>
        <w:t xml:space="preserve"> (таблица 7)</w:t>
      </w:r>
      <w:r w:rsidRPr="00E11177">
        <w:rPr>
          <w:rFonts w:ascii="Times New Roman" w:eastAsia="Times New Roman" w:hAnsi="Times New Roman" w:cs="Times New Roman"/>
          <w:sz w:val="28"/>
          <w:szCs w:val="28"/>
        </w:rPr>
        <w:t xml:space="preserve">. </w:t>
      </w:r>
    </w:p>
    <w:p w14:paraId="09980E3F"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29674FB8" w14:textId="3EAA0C82" w:rsidR="00B718D5" w:rsidRPr="00E11177" w:rsidRDefault="00B718D5" w:rsidP="00B718D5">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Таблица </w:t>
      </w:r>
      <w:r w:rsidR="00DA5785">
        <w:rPr>
          <w:rFonts w:ascii="Times New Roman" w:eastAsia="Times New Roman" w:hAnsi="Times New Roman" w:cs="Times New Roman"/>
          <w:sz w:val="28"/>
          <w:szCs w:val="28"/>
          <w:lang w:val="ru-RU"/>
        </w:rPr>
        <w:t>7</w:t>
      </w:r>
      <w:r w:rsidRPr="00E11177">
        <w:rPr>
          <w:rFonts w:ascii="Times New Roman" w:eastAsia="Times New Roman" w:hAnsi="Times New Roman" w:cs="Times New Roman"/>
          <w:sz w:val="28"/>
          <w:szCs w:val="28"/>
        </w:rPr>
        <w:t xml:space="preserve"> - Результаты оценки исследований на соответствие критериям категории “Эталонный стандарт”</w:t>
      </w:r>
    </w:p>
    <w:p w14:paraId="7B6A0E99" w14:textId="77777777" w:rsidR="00B718D5" w:rsidRPr="00E11177" w:rsidRDefault="00B718D5" w:rsidP="00B718D5">
      <w:pPr>
        <w:spacing w:line="240" w:lineRule="auto"/>
        <w:jc w:val="both"/>
        <w:rPr>
          <w:rFonts w:ascii="Times New Roman" w:eastAsia="Times New Roman" w:hAnsi="Times New Roman" w:cs="Times New Roman"/>
          <w:sz w:val="28"/>
          <w:szCs w:val="28"/>
        </w:rPr>
      </w:pP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5"/>
        <w:gridCol w:w="3570"/>
        <w:gridCol w:w="4334"/>
      </w:tblGrid>
      <w:tr w:rsidR="00B718D5" w:rsidRPr="00B96587" w14:paraId="3F64995F" w14:textId="77777777" w:rsidTr="00DA5785">
        <w:tc>
          <w:tcPr>
            <w:tcW w:w="1725" w:type="dxa"/>
            <w:shd w:val="clear" w:color="auto" w:fill="auto"/>
            <w:tcMar>
              <w:top w:w="100" w:type="dxa"/>
              <w:left w:w="100" w:type="dxa"/>
              <w:bottom w:w="100" w:type="dxa"/>
              <w:right w:w="100" w:type="dxa"/>
            </w:tcMar>
          </w:tcPr>
          <w:p w14:paraId="2EBEEBBC"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 исследования</w:t>
            </w:r>
          </w:p>
        </w:tc>
        <w:tc>
          <w:tcPr>
            <w:tcW w:w="3570" w:type="dxa"/>
            <w:shd w:val="clear" w:color="auto" w:fill="auto"/>
            <w:tcMar>
              <w:top w:w="100" w:type="dxa"/>
              <w:left w:w="100" w:type="dxa"/>
              <w:bottom w:w="100" w:type="dxa"/>
              <w:right w:w="100" w:type="dxa"/>
            </w:tcMar>
          </w:tcPr>
          <w:p w14:paraId="6D66515A" w14:textId="77777777" w:rsidR="00B718D5" w:rsidRPr="00B96587" w:rsidRDefault="00B718D5" w:rsidP="004E7B7C">
            <w:pPr>
              <w:widowControl w:val="0"/>
              <w:spacing w:line="240" w:lineRule="auto"/>
              <w:jc w:val="both"/>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Эталонный стандарт корректно определяет РАС</w:t>
            </w:r>
          </w:p>
        </w:tc>
        <w:tc>
          <w:tcPr>
            <w:tcW w:w="4334" w:type="dxa"/>
            <w:shd w:val="clear" w:color="auto" w:fill="auto"/>
            <w:tcMar>
              <w:top w:w="100" w:type="dxa"/>
              <w:left w:w="100" w:type="dxa"/>
              <w:bottom w:w="100" w:type="dxa"/>
              <w:right w:w="100" w:type="dxa"/>
            </w:tcMar>
          </w:tcPr>
          <w:p w14:paraId="094BE388" w14:textId="77777777" w:rsidR="00B718D5" w:rsidRPr="00B96587" w:rsidRDefault="00B718D5" w:rsidP="004E7B7C">
            <w:pPr>
              <w:widowControl w:val="0"/>
              <w:spacing w:line="240" w:lineRule="auto"/>
              <w:jc w:val="both"/>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Результаты диагностики интерпретируются без знания результатов скрининга M-CHAT-R/F</w:t>
            </w:r>
          </w:p>
        </w:tc>
      </w:tr>
      <w:tr w:rsidR="00B718D5" w:rsidRPr="00B96587" w14:paraId="1C09DEA1" w14:textId="77777777" w:rsidTr="00DA5785">
        <w:tc>
          <w:tcPr>
            <w:tcW w:w="1725" w:type="dxa"/>
            <w:shd w:val="clear" w:color="auto" w:fill="auto"/>
            <w:tcMar>
              <w:top w:w="100" w:type="dxa"/>
              <w:left w:w="100" w:type="dxa"/>
              <w:bottom w:w="100" w:type="dxa"/>
              <w:right w:w="100" w:type="dxa"/>
            </w:tcMar>
          </w:tcPr>
          <w:p w14:paraId="115C977F"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1</w:t>
            </w:r>
          </w:p>
        </w:tc>
        <w:tc>
          <w:tcPr>
            <w:tcW w:w="3570" w:type="dxa"/>
            <w:shd w:val="clear" w:color="auto" w:fill="auto"/>
            <w:tcMar>
              <w:top w:w="100" w:type="dxa"/>
              <w:left w:w="100" w:type="dxa"/>
              <w:bottom w:w="100" w:type="dxa"/>
              <w:right w:w="100" w:type="dxa"/>
            </w:tcMar>
          </w:tcPr>
          <w:p w14:paraId="282CAFA4" w14:textId="77777777" w:rsidR="00B718D5" w:rsidRPr="00B96587" w:rsidRDefault="00B718D5" w:rsidP="004E7B7C">
            <w:pPr>
              <w:widowControl w:val="0"/>
              <w:spacing w:line="240" w:lineRule="auto"/>
              <w:jc w:val="both"/>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Да</w:t>
            </w:r>
          </w:p>
        </w:tc>
        <w:tc>
          <w:tcPr>
            <w:tcW w:w="4334" w:type="dxa"/>
            <w:shd w:val="clear" w:color="auto" w:fill="auto"/>
            <w:tcMar>
              <w:top w:w="100" w:type="dxa"/>
              <w:left w:w="100" w:type="dxa"/>
              <w:bottom w:w="100" w:type="dxa"/>
              <w:right w:w="100" w:type="dxa"/>
            </w:tcMar>
          </w:tcPr>
          <w:p w14:paraId="555AEB83"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Неизвестно</w:t>
            </w:r>
          </w:p>
        </w:tc>
      </w:tr>
      <w:tr w:rsidR="00B718D5" w:rsidRPr="00B96587" w14:paraId="4331012B" w14:textId="77777777" w:rsidTr="00DA5785">
        <w:tc>
          <w:tcPr>
            <w:tcW w:w="1725" w:type="dxa"/>
            <w:shd w:val="clear" w:color="auto" w:fill="auto"/>
            <w:tcMar>
              <w:top w:w="100" w:type="dxa"/>
              <w:left w:w="100" w:type="dxa"/>
              <w:bottom w:w="100" w:type="dxa"/>
              <w:right w:w="100" w:type="dxa"/>
            </w:tcMar>
          </w:tcPr>
          <w:p w14:paraId="41AE7864"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2</w:t>
            </w:r>
          </w:p>
        </w:tc>
        <w:tc>
          <w:tcPr>
            <w:tcW w:w="3570" w:type="dxa"/>
            <w:shd w:val="clear" w:color="auto" w:fill="auto"/>
            <w:tcMar>
              <w:top w:w="100" w:type="dxa"/>
              <w:left w:w="100" w:type="dxa"/>
              <w:bottom w:w="100" w:type="dxa"/>
              <w:right w:w="100" w:type="dxa"/>
            </w:tcMar>
          </w:tcPr>
          <w:p w14:paraId="5D4D6D1E"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Неизвестно</w:t>
            </w:r>
          </w:p>
        </w:tc>
        <w:tc>
          <w:tcPr>
            <w:tcW w:w="4334" w:type="dxa"/>
            <w:shd w:val="clear" w:color="auto" w:fill="auto"/>
            <w:tcMar>
              <w:top w:w="100" w:type="dxa"/>
              <w:left w:w="100" w:type="dxa"/>
              <w:bottom w:w="100" w:type="dxa"/>
              <w:right w:w="100" w:type="dxa"/>
            </w:tcMar>
          </w:tcPr>
          <w:p w14:paraId="7E5FFB1A"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7A66888F" w14:textId="77777777" w:rsidTr="00DA5785">
        <w:tc>
          <w:tcPr>
            <w:tcW w:w="1725" w:type="dxa"/>
            <w:shd w:val="clear" w:color="auto" w:fill="auto"/>
            <w:tcMar>
              <w:top w:w="100" w:type="dxa"/>
              <w:left w:w="100" w:type="dxa"/>
              <w:bottom w:w="100" w:type="dxa"/>
              <w:right w:w="100" w:type="dxa"/>
            </w:tcMar>
          </w:tcPr>
          <w:p w14:paraId="4A0697AD"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3</w:t>
            </w:r>
          </w:p>
        </w:tc>
        <w:tc>
          <w:tcPr>
            <w:tcW w:w="3570" w:type="dxa"/>
            <w:shd w:val="clear" w:color="auto" w:fill="auto"/>
            <w:tcMar>
              <w:top w:w="100" w:type="dxa"/>
              <w:left w:w="100" w:type="dxa"/>
              <w:bottom w:w="100" w:type="dxa"/>
              <w:right w:w="100" w:type="dxa"/>
            </w:tcMar>
          </w:tcPr>
          <w:p w14:paraId="79F5A581"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Да</w:t>
            </w:r>
          </w:p>
        </w:tc>
        <w:tc>
          <w:tcPr>
            <w:tcW w:w="4334" w:type="dxa"/>
            <w:shd w:val="clear" w:color="auto" w:fill="auto"/>
            <w:tcMar>
              <w:top w:w="100" w:type="dxa"/>
              <w:left w:w="100" w:type="dxa"/>
              <w:bottom w:w="100" w:type="dxa"/>
              <w:right w:w="100" w:type="dxa"/>
            </w:tcMar>
          </w:tcPr>
          <w:p w14:paraId="5FDB4803"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Неизвестно</w:t>
            </w:r>
          </w:p>
        </w:tc>
      </w:tr>
      <w:tr w:rsidR="00B718D5" w:rsidRPr="00B96587" w14:paraId="7461F1AD" w14:textId="77777777" w:rsidTr="00DA5785">
        <w:tc>
          <w:tcPr>
            <w:tcW w:w="1725" w:type="dxa"/>
            <w:shd w:val="clear" w:color="auto" w:fill="auto"/>
            <w:tcMar>
              <w:top w:w="100" w:type="dxa"/>
              <w:left w:w="100" w:type="dxa"/>
              <w:bottom w:w="100" w:type="dxa"/>
              <w:right w:w="100" w:type="dxa"/>
            </w:tcMar>
          </w:tcPr>
          <w:p w14:paraId="4A91BE40"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4</w:t>
            </w:r>
          </w:p>
        </w:tc>
        <w:tc>
          <w:tcPr>
            <w:tcW w:w="3570" w:type="dxa"/>
            <w:shd w:val="clear" w:color="auto" w:fill="auto"/>
            <w:tcMar>
              <w:top w:w="100" w:type="dxa"/>
              <w:left w:w="100" w:type="dxa"/>
              <w:bottom w:w="100" w:type="dxa"/>
              <w:right w:w="100" w:type="dxa"/>
            </w:tcMar>
          </w:tcPr>
          <w:p w14:paraId="543C7118"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Да</w:t>
            </w:r>
          </w:p>
        </w:tc>
        <w:tc>
          <w:tcPr>
            <w:tcW w:w="4334" w:type="dxa"/>
            <w:shd w:val="clear" w:color="auto" w:fill="auto"/>
            <w:tcMar>
              <w:top w:w="100" w:type="dxa"/>
              <w:left w:w="100" w:type="dxa"/>
              <w:bottom w:w="100" w:type="dxa"/>
              <w:right w:w="100" w:type="dxa"/>
            </w:tcMar>
          </w:tcPr>
          <w:p w14:paraId="2DCB8960"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42F72D02" w14:textId="77777777" w:rsidTr="00DA5785">
        <w:tc>
          <w:tcPr>
            <w:tcW w:w="1725" w:type="dxa"/>
            <w:shd w:val="clear" w:color="auto" w:fill="auto"/>
            <w:tcMar>
              <w:top w:w="100" w:type="dxa"/>
              <w:left w:w="100" w:type="dxa"/>
              <w:bottom w:w="100" w:type="dxa"/>
              <w:right w:w="100" w:type="dxa"/>
            </w:tcMar>
          </w:tcPr>
          <w:p w14:paraId="6C8176D3"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5</w:t>
            </w:r>
          </w:p>
        </w:tc>
        <w:tc>
          <w:tcPr>
            <w:tcW w:w="3570" w:type="dxa"/>
            <w:shd w:val="clear" w:color="auto" w:fill="auto"/>
            <w:tcMar>
              <w:top w:w="100" w:type="dxa"/>
              <w:left w:w="100" w:type="dxa"/>
              <w:bottom w:w="100" w:type="dxa"/>
              <w:right w:w="100" w:type="dxa"/>
            </w:tcMar>
          </w:tcPr>
          <w:p w14:paraId="3DB87BF5"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Неизвестно</w:t>
            </w:r>
          </w:p>
        </w:tc>
        <w:tc>
          <w:tcPr>
            <w:tcW w:w="4334" w:type="dxa"/>
            <w:shd w:val="clear" w:color="auto" w:fill="auto"/>
            <w:tcMar>
              <w:top w:w="100" w:type="dxa"/>
              <w:left w:w="100" w:type="dxa"/>
              <w:bottom w:w="100" w:type="dxa"/>
              <w:right w:w="100" w:type="dxa"/>
            </w:tcMar>
          </w:tcPr>
          <w:p w14:paraId="697830DB"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7D7D6AAF" w14:textId="77777777" w:rsidTr="00DA5785">
        <w:tc>
          <w:tcPr>
            <w:tcW w:w="1725" w:type="dxa"/>
            <w:shd w:val="clear" w:color="auto" w:fill="auto"/>
            <w:tcMar>
              <w:top w:w="100" w:type="dxa"/>
              <w:left w:w="100" w:type="dxa"/>
              <w:bottom w:w="100" w:type="dxa"/>
              <w:right w:w="100" w:type="dxa"/>
            </w:tcMar>
          </w:tcPr>
          <w:p w14:paraId="1F866B56"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6</w:t>
            </w:r>
          </w:p>
        </w:tc>
        <w:tc>
          <w:tcPr>
            <w:tcW w:w="3570" w:type="dxa"/>
            <w:shd w:val="clear" w:color="auto" w:fill="auto"/>
            <w:tcMar>
              <w:top w:w="100" w:type="dxa"/>
              <w:left w:w="100" w:type="dxa"/>
              <w:bottom w:w="100" w:type="dxa"/>
              <w:right w:w="100" w:type="dxa"/>
            </w:tcMar>
          </w:tcPr>
          <w:p w14:paraId="02D09245"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Да</w:t>
            </w:r>
          </w:p>
        </w:tc>
        <w:tc>
          <w:tcPr>
            <w:tcW w:w="4334" w:type="dxa"/>
            <w:shd w:val="clear" w:color="auto" w:fill="auto"/>
            <w:tcMar>
              <w:top w:w="100" w:type="dxa"/>
              <w:left w:w="100" w:type="dxa"/>
              <w:bottom w:w="100" w:type="dxa"/>
              <w:right w:w="100" w:type="dxa"/>
            </w:tcMar>
          </w:tcPr>
          <w:p w14:paraId="1688143F"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Да</w:t>
            </w:r>
          </w:p>
        </w:tc>
      </w:tr>
      <w:tr w:rsidR="00B718D5" w:rsidRPr="00B96587" w14:paraId="3CD23076" w14:textId="77777777" w:rsidTr="00DA5785">
        <w:tc>
          <w:tcPr>
            <w:tcW w:w="1725" w:type="dxa"/>
            <w:shd w:val="clear" w:color="auto" w:fill="auto"/>
            <w:tcMar>
              <w:top w:w="100" w:type="dxa"/>
              <w:left w:w="100" w:type="dxa"/>
              <w:bottom w:w="100" w:type="dxa"/>
              <w:right w:w="100" w:type="dxa"/>
            </w:tcMar>
          </w:tcPr>
          <w:p w14:paraId="4F72BC73"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7</w:t>
            </w:r>
          </w:p>
        </w:tc>
        <w:tc>
          <w:tcPr>
            <w:tcW w:w="3570" w:type="dxa"/>
            <w:shd w:val="clear" w:color="auto" w:fill="auto"/>
            <w:tcMar>
              <w:top w:w="100" w:type="dxa"/>
              <w:left w:w="100" w:type="dxa"/>
              <w:bottom w:w="100" w:type="dxa"/>
              <w:right w:w="100" w:type="dxa"/>
            </w:tcMar>
          </w:tcPr>
          <w:p w14:paraId="7FB471CC"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Неизвестно</w:t>
            </w:r>
          </w:p>
        </w:tc>
        <w:tc>
          <w:tcPr>
            <w:tcW w:w="4334" w:type="dxa"/>
            <w:shd w:val="clear" w:color="auto" w:fill="auto"/>
            <w:tcMar>
              <w:top w:w="100" w:type="dxa"/>
              <w:left w:w="100" w:type="dxa"/>
              <w:bottom w:w="100" w:type="dxa"/>
              <w:right w:w="100" w:type="dxa"/>
            </w:tcMar>
          </w:tcPr>
          <w:p w14:paraId="487EA023"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399AC0C7" w14:textId="77777777" w:rsidTr="00DA5785">
        <w:tc>
          <w:tcPr>
            <w:tcW w:w="1725" w:type="dxa"/>
            <w:shd w:val="clear" w:color="auto" w:fill="auto"/>
            <w:tcMar>
              <w:top w:w="100" w:type="dxa"/>
              <w:left w:w="100" w:type="dxa"/>
              <w:bottom w:w="100" w:type="dxa"/>
              <w:right w:w="100" w:type="dxa"/>
            </w:tcMar>
          </w:tcPr>
          <w:p w14:paraId="6699FF39"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8</w:t>
            </w:r>
          </w:p>
        </w:tc>
        <w:tc>
          <w:tcPr>
            <w:tcW w:w="3570" w:type="dxa"/>
            <w:shd w:val="clear" w:color="auto" w:fill="auto"/>
            <w:tcMar>
              <w:top w:w="100" w:type="dxa"/>
              <w:left w:w="100" w:type="dxa"/>
              <w:bottom w:w="100" w:type="dxa"/>
              <w:right w:w="100" w:type="dxa"/>
            </w:tcMar>
          </w:tcPr>
          <w:p w14:paraId="3CE11E2D"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Да</w:t>
            </w:r>
          </w:p>
        </w:tc>
        <w:tc>
          <w:tcPr>
            <w:tcW w:w="4334" w:type="dxa"/>
            <w:shd w:val="clear" w:color="auto" w:fill="auto"/>
            <w:tcMar>
              <w:top w:w="100" w:type="dxa"/>
              <w:left w:w="100" w:type="dxa"/>
              <w:bottom w:w="100" w:type="dxa"/>
              <w:right w:w="100" w:type="dxa"/>
            </w:tcMar>
          </w:tcPr>
          <w:p w14:paraId="234F707A"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22253F11" w14:textId="77777777" w:rsidTr="00DA5785">
        <w:tc>
          <w:tcPr>
            <w:tcW w:w="1725" w:type="dxa"/>
            <w:shd w:val="clear" w:color="auto" w:fill="auto"/>
            <w:tcMar>
              <w:top w:w="100" w:type="dxa"/>
              <w:left w:w="100" w:type="dxa"/>
              <w:bottom w:w="100" w:type="dxa"/>
              <w:right w:w="100" w:type="dxa"/>
            </w:tcMar>
          </w:tcPr>
          <w:p w14:paraId="00E25E93"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9</w:t>
            </w:r>
          </w:p>
        </w:tc>
        <w:tc>
          <w:tcPr>
            <w:tcW w:w="3570" w:type="dxa"/>
            <w:shd w:val="clear" w:color="auto" w:fill="auto"/>
            <w:tcMar>
              <w:top w:w="100" w:type="dxa"/>
              <w:left w:w="100" w:type="dxa"/>
              <w:bottom w:w="100" w:type="dxa"/>
              <w:right w:w="100" w:type="dxa"/>
            </w:tcMar>
          </w:tcPr>
          <w:p w14:paraId="0752DD6F"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c>
          <w:tcPr>
            <w:tcW w:w="4334" w:type="dxa"/>
            <w:shd w:val="clear" w:color="auto" w:fill="auto"/>
            <w:tcMar>
              <w:top w:w="100" w:type="dxa"/>
              <w:left w:w="100" w:type="dxa"/>
              <w:bottom w:w="100" w:type="dxa"/>
              <w:right w:w="100" w:type="dxa"/>
            </w:tcMar>
          </w:tcPr>
          <w:p w14:paraId="1105AF5D"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363D6A41" w14:textId="77777777" w:rsidTr="00DA5785">
        <w:tc>
          <w:tcPr>
            <w:tcW w:w="1725" w:type="dxa"/>
            <w:shd w:val="clear" w:color="auto" w:fill="auto"/>
            <w:tcMar>
              <w:top w:w="100" w:type="dxa"/>
              <w:left w:w="100" w:type="dxa"/>
              <w:bottom w:w="100" w:type="dxa"/>
              <w:right w:w="100" w:type="dxa"/>
            </w:tcMar>
          </w:tcPr>
          <w:p w14:paraId="09F13AD2"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10</w:t>
            </w:r>
          </w:p>
        </w:tc>
        <w:tc>
          <w:tcPr>
            <w:tcW w:w="3570" w:type="dxa"/>
            <w:shd w:val="clear" w:color="auto" w:fill="auto"/>
            <w:tcMar>
              <w:top w:w="100" w:type="dxa"/>
              <w:left w:w="100" w:type="dxa"/>
              <w:bottom w:w="100" w:type="dxa"/>
              <w:right w:w="100" w:type="dxa"/>
            </w:tcMar>
          </w:tcPr>
          <w:p w14:paraId="066A38A3"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Да</w:t>
            </w:r>
          </w:p>
        </w:tc>
        <w:tc>
          <w:tcPr>
            <w:tcW w:w="4334" w:type="dxa"/>
            <w:shd w:val="clear" w:color="auto" w:fill="auto"/>
            <w:tcMar>
              <w:top w:w="100" w:type="dxa"/>
              <w:left w:w="100" w:type="dxa"/>
              <w:bottom w:w="100" w:type="dxa"/>
              <w:right w:w="100" w:type="dxa"/>
            </w:tcMar>
          </w:tcPr>
          <w:p w14:paraId="340B72BC"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3F0B709A" w14:textId="77777777" w:rsidTr="00DA5785">
        <w:tc>
          <w:tcPr>
            <w:tcW w:w="1725" w:type="dxa"/>
            <w:shd w:val="clear" w:color="auto" w:fill="auto"/>
            <w:tcMar>
              <w:top w:w="100" w:type="dxa"/>
              <w:left w:w="100" w:type="dxa"/>
              <w:bottom w:w="100" w:type="dxa"/>
              <w:right w:w="100" w:type="dxa"/>
            </w:tcMar>
          </w:tcPr>
          <w:p w14:paraId="6D221A89"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11</w:t>
            </w:r>
          </w:p>
        </w:tc>
        <w:tc>
          <w:tcPr>
            <w:tcW w:w="3570" w:type="dxa"/>
            <w:shd w:val="clear" w:color="auto" w:fill="auto"/>
            <w:tcMar>
              <w:top w:w="100" w:type="dxa"/>
              <w:left w:w="100" w:type="dxa"/>
              <w:bottom w:w="100" w:type="dxa"/>
              <w:right w:w="100" w:type="dxa"/>
            </w:tcMar>
          </w:tcPr>
          <w:p w14:paraId="5060F6E6"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c>
          <w:tcPr>
            <w:tcW w:w="4334" w:type="dxa"/>
            <w:shd w:val="clear" w:color="auto" w:fill="auto"/>
            <w:tcMar>
              <w:top w:w="100" w:type="dxa"/>
              <w:left w:w="100" w:type="dxa"/>
              <w:bottom w:w="100" w:type="dxa"/>
              <w:right w:w="100" w:type="dxa"/>
            </w:tcMar>
          </w:tcPr>
          <w:p w14:paraId="32ECBC95"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753C810A" w14:textId="77777777" w:rsidTr="00DA5785">
        <w:tc>
          <w:tcPr>
            <w:tcW w:w="1725" w:type="dxa"/>
            <w:shd w:val="clear" w:color="auto" w:fill="auto"/>
            <w:tcMar>
              <w:top w:w="100" w:type="dxa"/>
              <w:left w:w="100" w:type="dxa"/>
              <w:bottom w:w="100" w:type="dxa"/>
              <w:right w:w="100" w:type="dxa"/>
            </w:tcMar>
          </w:tcPr>
          <w:p w14:paraId="34EBA0EF"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12</w:t>
            </w:r>
          </w:p>
        </w:tc>
        <w:tc>
          <w:tcPr>
            <w:tcW w:w="3570" w:type="dxa"/>
            <w:shd w:val="clear" w:color="auto" w:fill="auto"/>
            <w:tcMar>
              <w:top w:w="100" w:type="dxa"/>
              <w:left w:w="100" w:type="dxa"/>
              <w:bottom w:w="100" w:type="dxa"/>
              <w:right w:w="100" w:type="dxa"/>
            </w:tcMar>
          </w:tcPr>
          <w:p w14:paraId="4E89B442"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c>
          <w:tcPr>
            <w:tcW w:w="4334" w:type="dxa"/>
            <w:shd w:val="clear" w:color="auto" w:fill="auto"/>
            <w:tcMar>
              <w:top w:w="100" w:type="dxa"/>
              <w:left w:w="100" w:type="dxa"/>
              <w:bottom w:w="100" w:type="dxa"/>
              <w:right w:w="100" w:type="dxa"/>
            </w:tcMar>
          </w:tcPr>
          <w:p w14:paraId="13D5341A"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3B4DEE8E" w14:textId="77777777" w:rsidTr="00DA5785">
        <w:tc>
          <w:tcPr>
            <w:tcW w:w="1725" w:type="dxa"/>
            <w:shd w:val="clear" w:color="auto" w:fill="auto"/>
            <w:tcMar>
              <w:top w:w="100" w:type="dxa"/>
              <w:left w:w="100" w:type="dxa"/>
              <w:bottom w:w="100" w:type="dxa"/>
              <w:right w:w="100" w:type="dxa"/>
            </w:tcMar>
          </w:tcPr>
          <w:p w14:paraId="2D2F544B"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13</w:t>
            </w:r>
          </w:p>
        </w:tc>
        <w:tc>
          <w:tcPr>
            <w:tcW w:w="3570" w:type="dxa"/>
            <w:shd w:val="clear" w:color="auto" w:fill="auto"/>
            <w:tcMar>
              <w:top w:w="100" w:type="dxa"/>
              <w:left w:w="100" w:type="dxa"/>
              <w:bottom w:w="100" w:type="dxa"/>
              <w:right w:w="100" w:type="dxa"/>
            </w:tcMar>
          </w:tcPr>
          <w:p w14:paraId="0BC19E3C"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Да</w:t>
            </w:r>
          </w:p>
        </w:tc>
        <w:tc>
          <w:tcPr>
            <w:tcW w:w="4334" w:type="dxa"/>
            <w:shd w:val="clear" w:color="auto" w:fill="auto"/>
            <w:tcMar>
              <w:top w:w="100" w:type="dxa"/>
              <w:left w:w="100" w:type="dxa"/>
              <w:bottom w:w="100" w:type="dxa"/>
              <w:right w:w="100" w:type="dxa"/>
            </w:tcMar>
          </w:tcPr>
          <w:p w14:paraId="1DE0273C"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6B9293E1" w14:textId="77777777" w:rsidTr="00DA5785">
        <w:tc>
          <w:tcPr>
            <w:tcW w:w="1725" w:type="dxa"/>
            <w:shd w:val="clear" w:color="auto" w:fill="auto"/>
            <w:tcMar>
              <w:top w:w="100" w:type="dxa"/>
              <w:left w:w="100" w:type="dxa"/>
              <w:bottom w:w="100" w:type="dxa"/>
              <w:right w:w="100" w:type="dxa"/>
            </w:tcMar>
          </w:tcPr>
          <w:p w14:paraId="37C59B8C"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14</w:t>
            </w:r>
          </w:p>
        </w:tc>
        <w:tc>
          <w:tcPr>
            <w:tcW w:w="3570" w:type="dxa"/>
            <w:shd w:val="clear" w:color="auto" w:fill="auto"/>
            <w:tcMar>
              <w:top w:w="100" w:type="dxa"/>
              <w:left w:w="100" w:type="dxa"/>
              <w:bottom w:w="100" w:type="dxa"/>
              <w:right w:w="100" w:type="dxa"/>
            </w:tcMar>
          </w:tcPr>
          <w:p w14:paraId="32ED1B28"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Да</w:t>
            </w:r>
          </w:p>
        </w:tc>
        <w:tc>
          <w:tcPr>
            <w:tcW w:w="4334" w:type="dxa"/>
            <w:shd w:val="clear" w:color="auto" w:fill="auto"/>
            <w:tcMar>
              <w:top w:w="100" w:type="dxa"/>
              <w:left w:w="100" w:type="dxa"/>
              <w:bottom w:w="100" w:type="dxa"/>
              <w:right w:w="100" w:type="dxa"/>
            </w:tcMar>
          </w:tcPr>
          <w:p w14:paraId="4D37AA71"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0F4E16C6" w14:textId="77777777" w:rsidTr="00DA5785">
        <w:tc>
          <w:tcPr>
            <w:tcW w:w="1725" w:type="dxa"/>
            <w:shd w:val="clear" w:color="auto" w:fill="auto"/>
            <w:tcMar>
              <w:top w:w="100" w:type="dxa"/>
              <w:left w:w="100" w:type="dxa"/>
              <w:bottom w:w="100" w:type="dxa"/>
              <w:right w:w="100" w:type="dxa"/>
            </w:tcMar>
          </w:tcPr>
          <w:p w14:paraId="71400EFA"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15</w:t>
            </w:r>
          </w:p>
        </w:tc>
        <w:tc>
          <w:tcPr>
            <w:tcW w:w="3570" w:type="dxa"/>
            <w:shd w:val="clear" w:color="auto" w:fill="auto"/>
            <w:tcMar>
              <w:top w:w="100" w:type="dxa"/>
              <w:left w:w="100" w:type="dxa"/>
              <w:bottom w:w="100" w:type="dxa"/>
              <w:right w:w="100" w:type="dxa"/>
            </w:tcMar>
          </w:tcPr>
          <w:p w14:paraId="418B90EB"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Да</w:t>
            </w:r>
          </w:p>
        </w:tc>
        <w:tc>
          <w:tcPr>
            <w:tcW w:w="4334" w:type="dxa"/>
            <w:shd w:val="clear" w:color="auto" w:fill="auto"/>
            <w:tcMar>
              <w:top w:w="100" w:type="dxa"/>
              <w:left w:w="100" w:type="dxa"/>
              <w:bottom w:w="100" w:type="dxa"/>
              <w:right w:w="100" w:type="dxa"/>
            </w:tcMar>
          </w:tcPr>
          <w:p w14:paraId="22436A34"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r w:rsidR="00B718D5" w:rsidRPr="00B96587" w14:paraId="49C3F8C5" w14:textId="77777777" w:rsidTr="00DA5785">
        <w:tc>
          <w:tcPr>
            <w:tcW w:w="1725" w:type="dxa"/>
            <w:shd w:val="clear" w:color="auto" w:fill="auto"/>
            <w:tcMar>
              <w:top w:w="100" w:type="dxa"/>
              <w:left w:w="100" w:type="dxa"/>
              <w:bottom w:w="100" w:type="dxa"/>
              <w:right w:w="100" w:type="dxa"/>
            </w:tcMar>
          </w:tcPr>
          <w:p w14:paraId="41CC6127"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16</w:t>
            </w:r>
          </w:p>
        </w:tc>
        <w:tc>
          <w:tcPr>
            <w:tcW w:w="3570" w:type="dxa"/>
            <w:shd w:val="clear" w:color="auto" w:fill="auto"/>
            <w:tcMar>
              <w:top w:w="100" w:type="dxa"/>
              <w:left w:w="100" w:type="dxa"/>
              <w:bottom w:w="100" w:type="dxa"/>
              <w:right w:w="100" w:type="dxa"/>
            </w:tcMar>
          </w:tcPr>
          <w:p w14:paraId="58B7E9FC"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c>
          <w:tcPr>
            <w:tcW w:w="4334" w:type="dxa"/>
            <w:shd w:val="clear" w:color="auto" w:fill="auto"/>
            <w:tcMar>
              <w:top w:w="100" w:type="dxa"/>
              <w:left w:w="100" w:type="dxa"/>
              <w:bottom w:w="100" w:type="dxa"/>
              <w:right w:w="100" w:type="dxa"/>
            </w:tcMar>
          </w:tcPr>
          <w:p w14:paraId="22985A11" w14:textId="77777777" w:rsidR="00B718D5" w:rsidRPr="00B96587"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B96587">
              <w:rPr>
                <w:rFonts w:ascii="Times New Roman" w:eastAsia="Times New Roman" w:hAnsi="Times New Roman" w:cs="Times New Roman"/>
                <w:sz w:val="24"/>
                <w:szCs w:val="24"/>
              </w:rPr>
              <w:t>Нет</w:t>
            </w:r>
          </w:p>
        </w:tc>
      </w:tr>
    </w:tbl>
    <w:p w14:paraId="64CFDF9B"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5596B517" w14:textId="1F5640CD" w:rsidR="00B718D5" w:rsidRPr="00E11177"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Большинство исследований (11 (68,8 %)) имеют высокую вероятность ошибки по этому блоку, поскольку в исследованиях интерпретировались результаты тестирования тех членов выборки, у которых была высокая и средняя вероятность РАС, что позволяет предположить, что результаты скрининга были известны. По этому блоку только Исследование 1 (6,3 %) имеет низкую вероятность ошибки. </w:t>
      </w:r>
    </w:p>
    <w:p w14:paraId="60C3A03A" w14:textId="76E1A194" w:rsidR="00B718D5" w:rsidRPr="00E11177" w:rsidRDefault="00DA5785" w:rsidP="00B718D5">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1</w:t>
      </w:r>
      <w:r w:rsidR="00B718D5" w:rsidRPr="00E11177">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ru-RU"/>
        </w:rPr>
        <w:t>3.</w:t>
      </w:r>
      <w:r w:rsidR="00B718D5" w:rsidRPr="00E11177">
        <w:rPr>
          <w:rFonts w:ascii="Times New Roman" w:eastAsia="Times New Roman" w:hAnsi="Times New Roman" w:cs="Times New Roman"/>
          <w:b/>
          <w:sz w:val="28"/>
          <w:szCs w:val="28"/>
        </w:rPr>
        <w:t xml:space="preserve">4 Оценка исследований </w:t>
      </w:r>
      <w:r>
        <w:rPr>
          <w:rFonts w:ascii="Times New Roman" w:eastAsia="Times New Roman" w:hAnsi="Times New Roman" w:cs="Times New Roman"/>
          <w:b/>
          <w:sz w:val="28"/>
          <w:szCs w:val="28"/>
          <w:lang w:val="ru-RU"/>
        </w:rPr>
        <w:t>по критериям</w:t>
      </w:r>
      <w:r w:rsidR="00B718D5" w:rsidRPr="00E11177">
        <w:rPr>
          <w:rFonts w:ascii="Times New Roman" w:eastAsia="Times New Roman" w:hAnsi="Times New Roman" w:cs="Times New Roman"/>
          <w:b/>
          <w:sz w:val="28"/>
          <w:szCs w:val="28"/>
        </w:rPr>
        <w:t xml:space="preserve"> “Временные рамки и процесс”</w:t>
      </w:r>
    </w:p>
    <w:p w14:paraId="02771C40" w14:textId="00B2A702" w:rsidR="00DA5785" w:rsidRDefault="00B718D5" w:rsidP="00704002">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Все проанализированные исследования включали</w:t>
      </w:r>
      <w:r w:rsidR="00DA5785">
        <w:rPr>
          <w:rFonts w:ascii="Times New Roman" w:eastAsia="Times New Roman" w:hAnsi="Times New Roman" w:cs="Times New Roman"/>
          <w:sz w:val="28"/>
          <w:szCs w:val="28"/>
          <w:lang w:val="ru-RU"/>
        </w:rPr>
        <w:t xml:space="preserve"> в себя всего</w:t>
      </w:r>
      <w:r w:rsidRPr="00E11177">
        <w:rPr>
          <w:rFonts w:ascii="Times New Roman" w:eastAsia="Times New Roman" w:hAnsi="Times New Roman" w:cs="Times New Roman"/>
          <w:sz w:val="28"/>
          <w:szCs w:val="28"/>
        </w:rPr>
        <w:t xml:space="preserve"> 35</w:t>
      </w:r>
      <w:r w:rsidR="00DA5785">
        <w:rPr>
          <w:rFonts w:ascii="Times New Roman" w:eastAsia="Times New Roman" w:hAnsi="Times New Roman" w:cs="Times New Roman"/>
          <w:sz w:val="28"/>
          <w:szCs w:val="28"/>
        </w:rPr>
        <w:t> </w:t>
      </w:r>
      <w:r w:rsidRPr="00E11177">
        <w:rPr>
          <w:rFonts w:ascii="Times New Roman" w:eastAsia="Times New Roman" w:hAnsi="Times New Roman" w:cs="Times New Roman"/>
          <w:sz w:val="28"/>
          <w:szCs w:val="28"/>
        </w:rPr>
        <w:t>782</w:t>
      </w:r>
      <w:r w:rsidR="00DA5785">
        <w:rPr>
          <w:rFonts w:ascii="Times New Roman" w:eastAsia="Times New Roman" w:hAnsi="Times New Roman" w:cs="Times New Roman"/>
          <w:sz w:val="28"/>
          <w:szCs w:val="28"/>
          <w:lang w:val="ru-RU"/>
        </w:rPr>
        <w:t xml:space="preserve"> пациента</w:t>
      </w:r>
      <w:r w:rsidRPr="00E11177">
        <w:rPr>
          <w:rFonts w:ascii="Times New Roman" w:eastAsia="Times New Roman" w:hAnsi="Times New Roman" w:cs="Times New Roman"/>
          <w:sz w:val="28"/>
          <w:szCs w:val="28"/>
        </w:rPr>
        <w:t xml:space="preserve">. Из-за несоответствия критерию отбора (возраст, не включенный в группу </w:t>
      </w:r>
      <w:r w:rsidR="00763E41" w:rsidRPr="00E11177">
        <w:rPr>
          <w:rFonts w:ascii="Times New Roman" w:eastAsia="Times New Roman" w:hAnsi="Times New Roman" w:cs="Times New Roman"/>
          <w:sz w:val="28"/>
          <w:szCs w:val="28"/>
        </w:rPr>
        <w:t xml:space="preserve">16–30 </w:t>
      </w:r>
      <w:r w:rsidRPr="00E11177">
        <w:rPr>
          <w:rFonts w:ascii="Times New Roman" w:eastAsia="Times New Roman" w:hAnsi="Times New Roman" w:cs="Times New Roman"/>
          <w:sz w:val="28"/>
          <w:szCs w:val="28"/>
        </w:rPr>
        <w:t>месяцев, диагноз РАС или другие нарушения поведения и развития, отсутствие разрешения на участие в исследовании) 7987 участников были исключены из исследования. 2479 участников были исключены из-за ненадлежащего заполнения метода M-CHAT-R первого уровня скрининга. Наблюдается существенное снижение участия пациентов (2663 участника) на втором этапе скрининга из-за проблем с пониманием, нежелания дальнейшего участия в исследовании и проблем с общением. По данным исследований, совокупное число людей, которым был поставлен диагноз, составило всего 1592 человека</w:t>
      </w:r>
      <w:r w:rsidR="00DA5785">
        <w:rPr>
          <w:rFonts w:ascii="Times New Roman" w:eastAsia="Times New Roman" w:hAnsi="Times New Roman" w:cs="Times New Roman"/>
          <w:sz w:val="28"/>
          <w:szCs w:val="28"/>
          <w:lang w:val="ru-RU"/>
        </w:rPr>
        <w:t xml:space="preserve"> </w:t>
      </w:r>
      <w:r w:rsidR="00DA5785" w:rsidRPr="00DA5785">
        <w:rPr>
          <w:rFonts w:ascii="Times New Roman" w:eastAsia="Times New Roman" w:hAnsi="Times New Roman" w:cs="Times New Roman"/>
          <w:sz w:val="28"/>
          <w:szCs w:val="28"/>
          <w:lang w:val="ru-RU"/>
        </w:rPr>
        <w:t>(</w:t>
      </w:r>
      <w:r w:rsidR="00DA5785">
        <w:rPr>
          <w:rFonts w:ascii="Times New Roman" w:eastAsia="Times New Roman" w:hAnsi="Times New Roman" w:cs="Times New Roman"/>
          <w:sz w:val="28"/>
          <w:szCs w:val="28"/>
          <w:lang w:val="ru-RU"/>
        </w:rPr>
        <w:t xml:space="preserve">рисунок </w:t>
      </w:r>
      <w:r w:rsidR="00403280">
        <w:rPr>
          <w:rFonts w:ascii="Times New Roman" w:eastAsia="Times New Roman" w:hAnsi="Times New Roman" w:cs="Times New Roman"/>
          <w:sz w:val="28"/>
          <w:szCs w:val="28"/>
          <w:lang w:val="ru-RU"/>
        </w:rPr>
        <w:t>4</w:t>
      </w:r>
      <w:r w:rsidR="00DA5785" w:rsidRPr="00DA5785">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w:t>
      </w:r>
    </w:p>
    <w:p w14:paraId="0498F4FF" w14:textId="4D95AF69" w:rsidR="00B718D5" w:rsidRPr="00E11177" w:rsidRDefault="00B718D5" w:rsidP="00DA5785">
      <w:pPr>
        <w:spacing w:line="240" w:lineRule="auto"/>
        <w:ind w:left="720"/>
        <w:jc w:val="both"/>
        <w:rPr>
          <w:rFonts w:ascii="Times New Roman" w:eastAsia="Times New Roman" w:hAnsi="Times New Roman" w:cs="Times New Roman"/>
          <w:sz w:val="28"/>
          <w:szCs w:val="28"/>
        </w:rPr>
      </w:pPr>
      <w:r w:rsidRPr="00E11177">
        <w:rPr>
          <w:rFonts w:ascii="Times New Roman" w:eastAsia="Times New Roman" w:hAnsi="Times New Roman" w:cs="Times New Roman"/>
          <w:noProof/>
          <w:sz w:val="28"/>
          <w:szCs w:val="28"/>
          <w:lang w:val="ru-RU"/>
        </w:rPr>
        <w:drawing>
          <wp:inline distT="114300" distB="114300" distL="114300" distR="114300" wp14:anchorId="0274045B" wp14:editId="7AF9374D">
            <wp:extent cx="5672429" cy="3685225"/>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5756061" cy="3739558"/>
                    </a:xfrm>
                    <a:prstGeom prst="rect">
                      <a:avLst/>
                    </a:prstGeom>
                    <a:ln/>
                  </pic:spPr>
                </pic:pic>
              </a:graphicData>
            </a:graphic>
          </wp:inline>
        </w:drawing>
      </w:r>
    </w:p>
    <w:p w14:paraId="618CBD0E" w14:textId="77777777" w:rsidR="00DA5785" w:rsidRDefault="00DA5785" w:rsidP="00B718D5">
      <w:pPr>
        <w:spacing w:line="240" w:lineRule="auto"/>
        <w:jc w:val="both"/>
        <w:rPr>
          <w:rFonts w:ascii="Times New Roman" w:eastAsia="Times New Roman" w:hAnsi="Times New Roman" w:cs="Times New Roman"/>
          <w:sz w:val="28"/>
          <w:szCs w:val="28"/>
        </w:rPr>
      </w:pPr>
    </w:p>
    <w:p w14:paraId="0E6B5CED" w14:textId="01FBE8DF" w:rsidR="00DA5785" w:rsidRPr="00E11177" w:rsidRDefault="00DA5785" w:rsidP="00DA5785">
      <w:pPr>
        <w:spacing w:line="240" w:lineRule="auto"/>
        <w:jc w:val="center"/>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Рисунок </w:t>
      </w:r>
      <w:r w:rsidR="00403280">
        <w:rPr>
          <w:rFonts w:ascii="Times New Roman" w:eastAsia="Times New Roman" w:hAnsi="Times New Roman" w:cs="Times New Roman"/>
          <w:sz w:val="28"/>
          <w:szCs w:val="28"/>
          <w:lang w:val="ru-RU"/>
        </w:rPr>
        <w:t>4</w:t>
      </w:r>
      <w:r w:rsidRPr="00E11177">
        <w:rPr>
          <w:rFonts w:ascii="Times New Roman" w:eastAsia="Times New Roman" w:hAnsi="Times New Roman" w:cs="Times New Roman"/>
          <w:sz w:val="28"/>
          <w:szCs w:val="28"/>
        </w:rPr>
        <w:t xml:space="preserve"> - Количество участников на каждом этапе анализируемых исследований</w:t>
      </w:r>
    </w:p>
    <w:p w14:paraId="299684A4" w14:textId="77777777" w:rsidR="00DA5785" w:rsidRDefault="00DA5785" w:rsidP="00B718D5">
      <w:pPr>
        <w:spacing w:line="240" w:lineRule="auto"/>
        <w:jc w:val="both"/>
        <w:rPr>
          <w:rFonts w:ascii="Times New Roman" w:eastAsia="Times New Roman" w:hAnsi="Times New Roman" w:cs="Times New Roman"/>
          <w:sz w:val="28"/>
          <w:szCs w:val="28"/>
        </w:rPr>
      </w:pPr>
    </w:p>
    <w:p w14:paraId="2273019B" w14:textId="099023CF" w:rsidR="00763E41" w:rsidRPr="00763E41" w:rsidRDefault="00763E41" w:rsidP="00763E41">
      <w:pPr>
        <w:spacing w:line="240" w:lineRule="auto"/>
        <w:ind w:firstLine="720"/>
        <w:jc w:val="both"/>
        <w:rPr>
          <w:rFonts w:ascii="Times New Roman" w:eastAsia="Times New Roman" w:hAnsi="Times New Roman" w:cs="Times New Roman"/>
          <w:sz w:val="28"/>
          <w:szCs w:val="28"/>
        </w:rPr>
      </w:pPr>
      <w:r w:rsidRPr="00763E41">
        <w:rPr>
          <w:rFonts w:ascii="Times New Roman" w:eastAsia="Times New Roman" w:hAnsi="Times New Roman" w:cs="Times New Roman"/>
          <w:sz w:val="28"/>
          <w:szCs w:val="28"/>
        </w:rPr>
        <w:t xml:space="preserve">В </w:t>
      </w:r>
      <w:r>
        <w:rPr>
          <w:rFonts w:ascii="Times New Roman" w:eastAsia="Times New Roman" w:hAnsi="Times New Roman" w:cs="Times New Roman"/>
          <w:sz w:val="28"/>
          <w:szCs w:val="28"/>
          <w:lang w:val="ru-RU"/>
        </w:rPr>
        <w:t>4-х</w:t>
      </w:r>
      <w:r w:rsidRPr="00763E41">
        <w:rPr>
          <w:rFonts w:ascii="Times New Roman" w:eastAsia="Times New Roman" w:hAnsi="Times New Roman" w:cs="Times New Roman"/>
          <w:sz w:val="28"/>
          <w:szCs w:val="28"/>
        </w:rPr>
        <w:t xml:space="preserve"> исследованиях участники прошли полный цикл скрининга, включая начальный тест, последующее наблюдение и диагностику. Однако большинство 12 из 16</w:t>
      </w:r>
      <w:r>
        <w:rPr>
          <w:rFonts w:ascii="Times New Roman" w:eastAsia="Times New Roman" w:hAnsi="Times New Roman" w:cs="Times New Roman"/>
          <w:sz w:val="28"/>
          <w:szCs w:val="28"/>
          <w:lang w:val="ru-RU"/>
        </w:rPr>
        <w:t xml:space="preserve"> исследований</w:t>
      </w:r>
      <w:r w:rsidRPr="00763E41">
        <w:rPr>
          <w:rFonts w:ascii="Times New Roman" w:eastAsia="Times New Roman" w:hAnsi="Times New Roman" w:cs="Times New Roman"/>
          <w:sz w:val="28"/>
          <w:szCs w:val="28"/>
        </w:rPr>
        <w:t xml:space="preserve"> не охватывали всех изначально обследованных участников. </w:t>
      </w:r>
      <w:r>
        <w:rPr>
          <w:rFonts w:ascii="Times New Roman" w:eastAsia="Times New Roman" w:hAnsi="Times New Roman" w:cs="Times New Roman"/>
          <w:sz w:val="28"/>
          <w:szCs w:val="28"/>
          <w:lang w:val="ru-RU"/>
        </w:rPr>
        <w:t>Следовательно</w:t>
      </w:r>
      <w:r w:rsidRPr="00763E41">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Pr="00763E41">
        <w:rPr>
          <w:rFonts w:ascii="Times New Roman" w:eastAsia="Times New Roman" w:hAnsi="Times New Roman" w:cs="Times New Roman"/>
          <w:sz w:val="28"/>
          <w:szCs w:val="28"/>
        </w:rPr>
        <w:t>в большинстве исследований к последующим этапам привлекались только дети с высоким или средним риском РАС, тогда как дети с низким риском РАС на этих этапах не участвовали. В 12 из 16 исследований отсутствовала информация о временном интервале между первичным скринингом и окончательной постановкой диагноза, что усложняло оценку точности диагноза. Кроме того, в ряде исследований применялись различные методы диагностики, и в пяти из них участники проходили несколько диагностических процедур.</w:t>
      </w:r>
    </w:p>
    <w:p w14:paraId="2199ACBE" w14:textId="77777777" w:rsidR="00763E41" w:rsidRDefault="00763E41" w:rsidP="00763E41">
      <w:pPr>
        <w:spacing w:line="240" w:lineRule="auto"/>
        <w:ind w:firstLine="720"/>
        <w:jc w:val="both"/>
        <w:rPr>
          <w:rFonts w:ascii="Times New Roman" w:eastAsia="Times New Roman" w:hAnsi="Times New Roman" w:cs="Times New Roman"/>
          <w:sz w:val="28"/>
          <w:szCs w:val="28"/>
        </w:rPr>
      </w:pPr>
      <w:r w:rsidRPr="00763E41">
        <w:rPr>
          <w:rFonts w:ascii="Times New Roman" w:eastAsia="Times New Roman" w:hAnsi="Times New Roman" w:cs="Times New Roman"/>
          <w:sz w:val="28"/>
          <w:szCs w:val="28"/>
        </w:rPr>
        <w:t>Идеальным подходом является оперативная обработка результатов скрининга и диагностики. Однако, учитывая, что РАС характеризуется устойчивыми симптомами и не предполагает спонтанного выздоровления, задержка в несколько дней не оказывает значительного влияния на исход. Тем не менее, чем больше интервал между скринингом и диагностикой для всех участников, тем выше вероятность снижения охвата диагностическими мероприятиями. Это, в свою очередь, может привести к искажению оценки эффективности скрининга M-CHAT-R/F в исследованиях. Данный аспект соответствует критерию оценки «Приемлемый интервал между проведением скрининга и диагностики».</w:t>
      </w:r>
    </w:p>
    <w:p w14:paraId="71436DAA" w14:textId="29D245E3" w:rsidR="00B718D5" w:rsidRPr="00E11177" w:rsidRDefault="00B718D5" w:rsidP="00763E41">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Важно диагностировать всех участников исследования, независимо от результатов скрининга M-CHAT-R/F, чтобы предотвратить неадекватную оценку чувствительности и специфичности. (Критерии оценки: «Все пациенты прошли диагностику», «Все пациенты диагностировались одним эталонным стандартом», «Все пациенты включены в анализ»)</w:t>
      </w:r>
      <w:r w:rsidR="00956DD0">
        <w:rPr>
          <w:rFonts w:ascii="Times New Roman" w:eastAsia="Times New Roman" w:hAnsi="Times New Roman" w:cs="Times New Roman"/>
          <w:sz w:val="28"/>
          <w:szCs w:val="28"/>
          <w:lang w:val="ru-RU"/>
        </w:rPr>
        <w:t xml:space="preserve"> (таблица 8)</w:t>
      </w:r>
      <w:r w:rsidRPr="00E11177">
        <w:rPr>
          <w:rFonts w:ascii="Times New Roman" w:eastAsia="Times New Roman" w:hAnsi="Times New Roman" w:cs="Times New Roman"/>
          <w:sz w:val="28"/>
          <w:szCs w:val="28"/>
        </w:rPr>
        <w:t xml:space="preserve">. </w:t>
      </w:r>
    </w:p>
    <w:p w14:paraId="42D2FA9C"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32E50339" w14:textId="619962F2" w:rsidR="00B718D5" w:rsidRPr="00E11177" w:rsidRDefault="00B718D5" w:rsidP="00B718D5">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Таблица </w:t>
      </w:r>
      <w:r w:rsidR="006139DC">
        <w:rPr>
          <w:rFonts w:ascii="Times New Roman" w:eastAsia="Times New Roman" w:hAnsi="Times New Roman" w:cs="Times New Roman"/>
          <w:sz w:val="28"/>
          <w:szCs w:val="28"/>
          <w:lang w:val="ru-RU"/>
        </w:rPr>
        <w:t>8</w:t>
      </w:r>
      <w:r w:rsidRPr="00E11177">
        <w:rPr>
          <w:rFonts w:ascii="Times New Roman" w:eastAsia="Times New Roman" w:hAnsi="Times New Roman" w:cs="Times New Roman"/>
          <w:sz w:val="28"/>
          <w:szCs w:val="28"/>
        </w:rPr>
        <w:t xml:space="preserve"> </w:t>
      </w:r>
      <w:r w:rsidR="00D61721">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Результаты оценки исследований на соответствие критериям категории “Временные рамки и процесс”</w:t>
      </w:r>
    </w:p>
    <w:p w14:paraId="16B95F4D" w14:textId="77777777" w:rsidR="00B718D5" w:rsidRPr="00E11177" w:rsidRDefault="00B718D5" w:rsidP="00B718D5">
      <w:pPr>
        <w:spacing w:line="240" w:lineRule="auto"/>
        <w:jc w:val="both"/>
        <w:rPr>
          <w:rFonts w:ascii="Times New Roman" w:eastAsia="Times New Roman" w:hAnsi="Times New Roman" w:cs="Times New Roman"/>
          <w:sz w:val="28"/>
          <w:szCs w:val="28"/>
        </w:rPr>
      </w:pPr>
    </w:p>
    <w:tbl>
      <w:tblPr>
        <w:tblW w:w="961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34"/>
        <w:gridCol w:w="2410"/>
        <w:gridCol w:w="2126"/>
        <w:gridCol w:w="2127"/>
        <w:gridCol w:w="1813"/>
      </w:tblGrid>
      <w:tr w:rsidR="00B718D5" w:rsidRPr="00FD6600" w14:paraId="167EDEB1" w14:textId="77777777" w:rsidTr="00FD6600">
        <w:tc>
          <w:tcPr>
            <w:tcW w:w="1134" w:type="dxa"/>
            <w:shd w:val="clear" w:color="auto" w:fill="auto"/>
            <w:tcMar>
              <w:top w:w="100" w:type="dxa"/>
              <w:left w:w="100" w:type="dxa"/>
              <w:bottom w:w="100" w:type="dxa"/>
              <w:right w:w="100" w:type="dxa"/>
            </w:tcMar>
          </w:tcPr>
          <w:p w14:paraId="6089CC49"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 исследования</w:t>
            </w:r>
          </w:p>
        </w:tc>
        <w:tc>
          <w:tcPr>
            <w:tcW w:w="2410" w:type="dxa"/>
            <w:shd w:val="clear" w:color="auto" w:fill="auto"/>
            <w:tcMar>
              <w:top w:w="100" w:type="dxa"/>
              <w:left w:w="100" w:type="dxa"/>
              <w:bottom w:w="100" w:type="dxa"/>
              <w:right w:w="100" w:type="dxa"/>
            </w:tcMar>
          </w:tcPr>
          <w:p w14:paraId="216EF905" w14:textId="77777777" w:rsidR="00B718D5" w:rsidRPr="00FD6600" w:rsidRDefault="00B718D5" w:rsidP="004E7B7C">
            <w:pPr>
              <w:widowControl w:val="0"/>
              <w:spacing w:line="240" w:lineRule="auto"/>
              <w:jc w:val="both"/>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Приемлемый интервал между проведением скрининга и диагностики</w:t>
            </w:r>
          </w:p>
        </w:tc>
        <w:tc>
          <w:tcPr>
            <w:tcW w:w="2126" w:type="dxa"/>
            <w:shd w:val="clear" w:color="auto" w:fill="auto"/>
            <w:tcMar>
              <w:top w:w="100" w:type="dxa"/>
              <w:left w:w="100" w:type="dxa"/>
              <w:bottom w:w="100" w:type="dxa"/>
              <w:right w:w="100" w:type="dxa"/>
            </w:tcMar>
          </w:tcPr>
          <w:p w14:paraId="3953E8E4" w14:textId="77777777" w:rsidR="00B718D5" w:rsidRPr="00FD6600" w:rsidRDefault="00B718D5" w:rsidP="004E7B7C">
            <w:pPr>
              <w:widowControl w:val="0"/>
              <w:spacing w:line="240" w:lineRule="auto"/>
              <w:jc w:val="both"/>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Все пациенты прошли диагностику</w:t>
            </w:r>
          </w:p>
        </w:tc>
        <w:tc>
          <w:tcPr>
            <w:tcW w:w="2127" w:type="dxa"/>
            <w:shd w:val="clear" w:color="auto" w:fill="auto"/>
            <w:tcMar>
              <w:top w:w="100" w:type="dxa"/>
              <w:left w:w="100" w:type="dxa"/>
              <w:bottom w:w="100" w:type="dxa"/>
              <w:right w:w="100" w:type="dxa"/>
            </w:tcMar>
          </w:tcPr>
          <w:p w14:paraId="631A55E2" w14:textId="77777777" w:rsidR="00B718D5" w:rsidRPr="00FD6600" w:rsidRDefault="00B718D5" w:rsidP="004E7B7C">
            <w:pPr>
              <w:widowControl w:val="0"/>
              <w:spacing w:line="240" w:lineRule="auto"/>
              <w:jc w:val="both"/>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Все пациенты диагностировались одним эталонным стандартом</w:t>
            </w:r>
          </w:p>
        </w:tc>
        <w:tc>
          <w:tcPr>
            <w:tcW w:w="1813" w:type="dxa"/>
            <w:shd w:val="clear" w:color="auto" w:fill="auto"/>
            <w:tcMar>
              <w:top w:w="100" w:type="dxa"/>
              <w:left w:w="100" w:type="dxa"/>
              <w:bottom w:w="100" w:type="dxa"/>
              <w:right w:w="100" w:type="dxa"/>
            </w:tcMar>
          </w:tcPr>
          <w:p w14:paraId="045D9DE4" w14:textId="77777777" w:rsidR="00B718D5" w:rsidRPr="00FD6600" w:rsidRDefault="00B718D5" w:rsidP="004E7B7C">
            <w:pPr>
              <w:widowControl w:val="0"/>
              <w:spacing w:line="240" w:lineRule="auto"/>
              <w:jc w:val="both"/>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Все пациенты включены в анализ</w:t>
            </w:r>
          </w:p>
        </w:tc>
      </w:tr>
      <w:tr w:rsidR="00B96587" w:rsidRPr="00FD6600" w14:paraId="7D032D61" w14:textId="77777777" w:rsidTr="00FD6600">
        <w:tc>
          <w:tcPr>
            <w:tcW w:w="1134" w:type="dxa"/>
            <w:shd w:val="clear" w:color="auto" w:fill="auto"/>
            <w:tcMar>
              <w:top w:w="100" w:type="dxa"/>
              <w:left w:w="100" w:type="dxa"/>
              <w:bottom w:w="100" w:type="dxa"/>
              <w:right w:w="100" w:type="dxa"/>
            </w:tcMar>
          </w:tcPr>
          <w:p w14:paraId="3DF7414D" w14:textId="7DF0EAC1" w:rsidR="00B96587" w:rsidRPr="00B96587" w:rsidRDefault="00B96587" w:rsidP="00B96587">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410" w:type="dxa"/>
            <w:shd w:val="clear" w:color="auto" w:fill="auto"/>
            <w:tcMar>
              <w:top w:w="100" w:type="dxa"/>
              <w:left w:w="100" w:type="dxa"/>
              <w:bottom w:w="100" w:type="dxa"/>
              <w:right w:w="100" w:type="dxa"/>
            </w:tcMar>
          </w:tcPr>
          <w:p w14:paraId="5190E96F" w14:textId="1E6AEC85" w:rsidR="00B96587" w:rsidRPr="00B96587" w:rsidRDefault="00B96587" w:rsidP="00B96587">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2126" w:type="dxa"/>
            <w:shd w:val="clear" w:color="auto" w:fill="auto"/>
            <w:tcMar>
              <w:top w:w="100" w:type="dxa"/>
              <w:left w:w="100" w:type="dxa"/>
              <w:bottom w:w="100" w:type="dxa"/>
              <w:right w:w="100" w:type="dxa"/>
            </w:tcMar>
          </w:tcPr>
          <w:p w14:paraId="3F582596" w14:textId="07006E48" w:rsidR="00B96587" w:rsidRPr="00B96587" w:rsidRDefault="00B96587" w:rsidP="00B96587">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127" w:type="dxa"/>
            <w:shd w:val="clear" w:color="auto" w:fill="auto"/>
            <w:tcMar>
              <w:top w:w="100" w:type="dxa"/>
              <w:left w:w="100" w:type="dxa"/>
              <w:bottom w:w="100" w:type="dxa"/>
              <w:right w:w="100" w:type="dxa"/>
            </w:tcMar>
          </w:tcPr>
          <w:p w14:paraId="33A6B24D" w14:textId="369369F8" w:rsidR="00B96587" w:rsidRPr="00B96587" w:rsidRDefault="00B96587" w:rsidP="00B96587">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1813" w:type="dxa"/>
            <w:shd w:val="clear" w:color="auto" w:fill="auto"/>
            <w:tcMar>
              <w:top w:w="100" w:type="dxa"/>
              <w:left w:w="100" w:type="dxa"/>
              <w:bottom w:w="100" w:type="dxa"/>
              <w:right w:w="100" w:type="dxa"/>
            </w:tcMar>
          </w:tcPr>
          <w:p w14:paraId="1D130067" w14:textId="50551035" w:rsidR="00B96587" w:rsidRPr="00B96587" w:rsidRDefault="00B96587" w:rsidP="00B96587">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r>
      <w:tr w:rsidR="00B718D5" w:rsidRPr="00FD6600" w14:paraId="035AAD2E" w14:textId="77777777" w:rsidTr="00FD6600">
        <w:tc>
          <w:tcPr>
            <w:tcW w:w="1134" w:type="dxa"/>
            <w:shd w:val="clear" w:color="auto" w:fill="auto"/>
            <w:tcMar>
              <w:top w:w="100" w:type="dxa"/>
              <w:left w:w="100" w:type="dxa"/>
              <w:bottom w:w="100" w:type="dxa"/>
              <w:right w:w="100" w:type="dxa"/>
            </w:tcMar>
          </w:tcPr>
          <w:p w14:paraId="1C31DBE2"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1</w:t>
            </w:r>
          </w:p>
        </w:tc>
        <w:tc>
          <w:tcPr>
            <w:tcW w:w="2410" w:type="dxa"/>
            <w:shd w:val="clear" w:color="auto" w:fill="auto"/>
            <w:tcMar>
              <w:top w:w="100" w:type="dxa"/>
              <w:left w:w="100" w:type="dxa"/>
              <w:bottom w:w="100" w:type="dxa"/>
              <w:right w:w="100" w:type="dxa"/>
            </w:tcMar>
          </w:tcPr>
          <w:p w14:paraId="3FCD2DB1" w14:textId="77777777" w:rsidR="00B718D5" w:rsidRPr="00FD6600" w:rsidRDefault="00B718D5" w:rsidP="004E7B7C">
            <w:pPr>
              <w:widowControl w:val="0"/>
              <w:spacing w:line="240" w:lineRule="auto"/>
              <w:jc w:val="both"/>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3D5EA8CE"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737EC7F1"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1813" w:type="dxa"/>
            <w:shd w:val="clear" w:color="auto" w:fill="auto"/>
            <w:tcMar>
              <w:top w:w="100" w:type="dxa"/>
              <w:left w:w="100" w:type="dxa"/>
              <w:bottom w:w="100" w:type="dxa"/>
              <w:right w:w="100" w:type="dxa"/>
            </w:tcMar>
          </w:tcPr>
          <w:p w14:paraId="61C951F9"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28C0BBC5" w14:textId="77777777" w:rsidTr="00FD6600">
        <w:tc>
          <w:tcPr>
            <w:tcW w:w="1134" w:type="dxa"/>
            <w:shd w:val="clear" w:color="auto" w:fill="auto"/>
            <w:tcMar>
              <w:top w:w="100" w:type="dxa"/>
              <w:left w:w="100" w:type="dxa"/>
              <w:bottom w:w="100" w:type="dxa"/>
              <w:right w:w="100" w:type="dxa"/>
            </w:tcMar>
          </w:tcPr>
          <w:p w14:paraId="48B26A85"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2</w:t>
            </w:r>
          </w:p>
        </w:tc>
        <w:tc>
          <w:tcPr>
            <w:tcW w:w="2410" w:type="dxa"/>
            <w:shd w:val="clear" w:color="auto" w:fill="auto"/>
            <w:tcMar>
              <w:top w:w="100" w:type="dxa"/>
              <w:left w:w="100" w:type="dxa"/>
              <w:bottom w:w="100" w:type="dxa"/>
              <w:right w:w="100" w:type="dxa"/>
            </w:tcMar>
          </w:tcPr>
          <w:p w14:paraId="7FAD3B9E" w14:textId="77777777" w:rsidR="00B718D5" w:rsidRPr="00FD6600" w:rsidRDefault="00B718D5" w:rsidP="004E7B7C">
            <w:pPr>
              <w:widowControl w:val="0"/>
              <w:spacing w:line="240" w:lineRule="auto"/>
              <w:jc w:val="both"/>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33D50B4B"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0F1F0F7F"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1813" w:type="dxa"/>
            <w:shd w:val="clear" w:color="auto" w:fill="auto"/>
            <w:tcMar>
              <w:top w:w="100" w:type="dxa"/>
              <w:left w:w="100" w:type="dxa"/>
              <w:bottom w:w="100" w:type="dxa"/>
              <w:right w:w="100" w:type="dxa"/>
            </w:tcMar>
          </w:tcPr>
          <w:p w14:paraId="35A2270C"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22F13A0E" w14:textId="77777777" w:rsidTr="00FD6600">
        <w:tc>
          <w:tcPr>
            <w:tcW w:w="1134" w:type="dxa"/>
            <w:shd w:val="clear" w:color="auto" w:fill="auto"/>
            <w:tcMar>
              <w:top w:w="100" w:type="dxa"/>
              <w:left w:w="100" w:type="dxa"/>
              <w:bottom w:w="100" w:type="dxa"/>
              <w:right w:w="100" w:type="dxa"/>
            </w:tcMar>
          </w:tcPr>
          <w:p w14:paraId="04F04831"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3</w:t>
            </w:r>
          </w:p>
        </w:tc>
        <w:tc>
          <w:tcPr>
            <w:tcW w:w="2410" w:type="dxa"/>
            <w:shd w:val="clear" w:color="auto" w:fill="auto"/>
            <w:tcMar>
              <w:top w:w="100" w:type="dxa"/>
              <w:left w:w="100" w:type="dxa"/>
              <w:bottom w:w="100" w:type="dxa"/>
              <w:right w:w="100" w:type="dxa"/>
            </w:tcMar>
          </w:tcPr>
          <w:p w14:paraId="110E2831" w14:textId="77777777" w:rsidR="00B718D5" w:rsidRPr="00FD6600" w:rsidRDefault="00B718D5" w:rsidP="004E7B7C">
            <w:pPr>
              <w:widowControl w:val="0"/>
              <w:spacing w:line="240" w:lineRule="auto"/>
              <w:jc w:val="both"/>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67288F9A"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1A1A02CE"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1813" w:type="dxa"/>
            <w:shd w:val="clear" w:color="auto" w:fill="auto"/>
            <w:tcMar>
              <w:top w:w="100" w:type="dxa"/>
              <w:left w:w="100" w:type="dxa"/>
              <w:bottom w:w="100" w:type="dxa"/>
              <w:right w:w="100" w:type="dxa"/>
            </w:tcMar>
          </w:tcPr>
          <w:p w14:paraId="72EA55FA"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1647EFD9" w14:textId="77777777" w:rsidTr="00FD6600">
        <w:tc>
          <w:tcPr>
            <w:tcW w:w="1134" w:type="dxa"/>
            <w:shd w:val="clear" w:color="auto" w:fill="auto"/>
            <w:tcMar>
              <w:top w:w="100" w:type="dxa"/>
              <w:left w:w="100" w:type="dxa"/>
              <w:bottom w:w="100" w:type="dxa"/>
              <w:right w:w="100" w:type="dxa"/>
            </w:tcMar>
          </w:tcPr>
          <w:p w14:paraId="1B4CE3A9"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4</w:t>
            </w:r>
          </w:p>
        </w:tc>
        <w:tc>
          <w:tcPr>
            <w:tcW w:w="2410" w:type="dxa"/>
            <w:shd w:val="clear" w:color="auto" w:fill="auto"/>
            <w:tcMar>
              <w:top w:w="100" w:type="dxa"/>
              <w:left w:w="100" w:type="dxa"/>
              <w:bottom w:w="100" w:type="dxa"/>
              <w:right w:w="100" w:type="dxa"/>
            </w:tcMar>
          </w:tcPr>
          <w:p w14:paraId="6FC68330"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2DA3BC81"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2127" w:type="dxa"/>
            <w:shd w:val="clear" w:color="auto" w:fill="auto"/>
            <w:tcMar>
              <w:top w:w="100" w:type="dxa"/>
              <w:left w:w="100" w:type="dxa"/>
              <w:bottom w:w="100" w:type="dxa"/>
              <w:right w:w="100" w:type="dxa"/>
            </w:tcMar>
          </w:tcPr>
          <w:p w14:paraId="7D836246"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1813" w:type="dxa"/>
            <w:shd w:val="clear" w:color="auto" w:fill="auto"/>
            <w:tcMar>
              <w:top w:w="100" w:type="dxa"/>
              <w:left w:w="100" w:type="dxa"/>
              <w:bottom w:w="100" w:type="dxa"/>
              <w:right w:w="100" w:type="dxa"/>
            </w:tcMar>
          </w:tcPr>
          <w:p w14:paraId="345E0739"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r>
      <w:tr w:rsidR="00B718D5" w:rsidRPr="00FD6600" w14:paraId="3B8A2D89" w14:textId="77777777" w:rsidTr="00FD6600">
        <w:tc>
          <w:tcPr>
            <w:tcW w:w="1134" w:type="dxa"/>
            <w:shd w:val="clear" w:color="auto" w:fill="auto"/>
            <w:tcMar>
              <w:top w:w="100" w:type="dxa"/>
              <w:left w:w="100" w:type="dxa"/>
              <w:bottom w:w="100" w:type="dxa"/>
              <w:right w:w="100" w:type="dxa"/>
            </w:tcMar>
          </w:tcPr>
          <w:p w14:paraId="60C91F03"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5</w:t>
            </w:r>
          </w:p>
        </w:tc>
        <w:tc>
          <w:tcPr>
            <w:tcW w:w="2410" w:type="dxa"/>
            <w:shd w:val="clear" w:color="auto" w:fill="auto"/>
            <w:tcMar>
              <w:top w:w="100" w:type="dxa"/>
              <w:left w:w="100" w:type="dxa"/>
              <w:bottom w:w="100" w:type="dxa"/>
              <w:right w:w="100" w:type="dxa"/>
            </w:tcMar>
          </w:tcPr>
          <w:p w14:paraId="1EB7A55C"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064F8A26"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2127" w:type="dxa"/>
            <w:shd w:val="clear" w:color="auto" w:fill="auto"/>
            <w:tcMar>
              <w:top w:w="100" w:type="dxa"/>
              <w:left w:w="100" w:type="dxa"/>
              <w:bottom w:w="100" w:type="dxa"/>
              <w:right w:w="100" w:type="dxa"/>
            </w:tcMar>
          </w:tcPr>
          <w:p w14:paraId="34739179"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1813" w:type="dxa"/>
            <w:shd w:val="clear" w:color="auto" w:fill="auto"/>
            <w:tcMar>
              <w:top w:w="100" w:type="dxa"/>
              <w:left w:w="100" w:type="dxa"/>
              <w:bottom w:w="100" w:type="dxa"/>
              <w:right w:w="100" w:type="dxa"/>
            </w:tcMar>
          </w:tcPr>
          <w:p w14:paraId="50A0953D"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r>
      <w:tr w:rsidR="00B718D5" w:rsidRPr="00FD6600" w14:paraId="163C8D15" w14:textId="77777777" w:rsidTr="00FD6600">
        <w:tc>
          <w:tcPr>
            <w:tcW w:w="1134" w:type="dxa"/>
            <w:shd w:val="clear" w:color="auto" w:fill="auto"/>
            <w:tcMar>
              <w:top w:w="100" w:type="dxa"/>
              <w:left w:w="100" w:type="dxa"/>
              <w:bottom w:w="100" w:type="dxa"/>
              <w:right w:w="100" w:type="dxa"/>
            </w:tcMar>
          </w:tcPr>
          <w:p w14:paraId="3F01BB95"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6</w:t>
            </w:r>
          </w:p>
        </w:tc>
        <w:tc>
          <w:tcPr>
            <w:tcW w:w="2410" w:type="dxa"/>
            <w:shd w:val="clear" w:color="auto" w:fill="auto"/>
            <w:tcMar>
              <w:top w:w="100" w:type="dxa"/>
              <w:left w:w="100" w:type="dxa"/>
              <w:bottom w:w="100" w:type="dxa"/>
              <w:right w:w="100" w:type="dxa"/>
            </w:tcMar>
          </w:tcPr>
          <w:p w14:paraId="408622AA"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2126" w:type="dxa"/>
            <w:shd w:val="clear" w:color="auto" w:fill="auto"/>
            <w:tcMar>
              <w:top w:w="100" w:type="dxa"/>
              <w:left w:w="100" w:type="dxa"/>
              <w:bottom w:w="100" w:type="dxa"/>
              <w:right w:w="100" w:type="dxa"/>
            </w:tcMar>
          </w:tcPr>
          <w:p w14:paraId="74EC9DEF"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2127" w:type="dxa"/>
            <w:shd w:val="clear" w:color="auto" w:fill="auto"/>
            <w:tcMar>
              <w:top w:w="100" w:type="dxa"/>
              <w:left w:w="100" w:type="dxa"/>
              <w:bottom w:w="100" w:type="dxa"/>
              <w:right w:w="100" w:type="dxa"/>
            </w:tcMar>
          </w:tcPr>
          <w:p w14:paraId="3473D349"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1813" w:type="dxa"/>
            <w:shd w:val="clear" w:color="auto" w:fill="auto"/>
            <w:tcMar>
              <w:top w:w="100" w:type="dxa"/>
              <w:left w:w="100" w:type="dxa"/>
              <w:bottom w:w="100" w:type="dxa"/>
              <w:right w:w="100" w:type="dxa"/>
            </w:tcMar>
          </w:tcPr>
          <w:p w14:paraId="5A7D5BEE"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r>
      <w:tr w:rsidR="00B718D5" w:rsidRPr="00FD6600" w14:paraId="0AB2ADF3" w14:textId="77777777" w:rsidTr="00FD6600">
        <w:tc>
          <w:tcPr>
            <w:tcW w:w="1134" w:type="dxa"/>
            <w:shd w:val="clear" w:color="auto" w:fill="auto"/>
            <w:tcMar>
              <w:top w:w="100" w:type="dxa"/>
              <w:left w:w="100" w:type="dxa"/>
              <w:bottom w:w="100" w:type="dxa"/>
              <w:right w:w="100" w:type="dxa"/>
            </w:tcMar>
          </w:tcPr>
          <w:p w14:paraId="2BFD2D61"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7</w:t>
            </w:r>
          </w:p>
        </w:tc>
        <w:tc>
          <w:tcPr>
            <w:tcW w:w="2410" w:type="dxa"/>
            <w:shd w:val="clear" w:color="auto" w:fill="auto"/>
            <w:tcMar>
              <w:top w:w="100" w:type="dxa"/>
              <w:left w:w="100" w:type="dxa"/>
              <w:bottom w:w="100" w:type="dxa"/>
              <w:right w:w="100" w:type="dxa"/>
            </w:tcMar>
          </w:tcPr>
          <w:p w14:paraId="2AC2B868"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0B294347"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4906B7EF"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1813" w:type="dxa"/>
            <w:shd w:val="clear" w:color="auto" w:fill="auto"/>
            <w:tcMar>
              <w:top w:w="100" w:type="dxa"/>
              <w:left w:w="100" w:type="dxa"/>
              <w:bottom w:w="100" w:type="dxa"/>
              <w:right w:w="100" w:type="dxa"/>
            </w:tcMar>
          </w:tcPr>
          <w:p w14:paraId="21CB2E0F"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361561BD" w14:textId="77777777" w:rsidTr="00FD6600">
        <w:tc>
          <w:tcPr>
            <w:tcW w:w="1134" w:type="dxa"/>
            <w:shd w:val="clear" w:color="auto" w:fill="auto"/>
            <w:tcMar>
              <w:top w:w="100" w:type="dxa"/>
              <w:left w:w="100" w:type="dxa"/>
              <w:bottom w:w="100" w:type="dxa"/>
              <w:right w:w="100" w:type="dxa"/>
            </w:tcMar>
          </w:tcPr>
          <w:p w14:paraId="03C7F51C"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8</w:t>
            </w:r>
          </w:p>
        </w:tc>
        <w:tc>
          <w:tcPr>
            <w:tcW w:w="2410" w:type="dxa"/>
            <w:shd w:val="clear" w:color="auto" w:fill="auto"/>
            <w:tcMar>
              <w:top w:w="100" w:type="dxa"/>
              <w:left w:w="100" w:type="dxa"/>
              <w:bottom w:w="100" w:type="dxa"/>
              <w:right w:w="100" w:type="dxa"/>
            </w:tcMar>
          </w:tcPr>
          <w:p w14:paraId="2912DEA2"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53F3ADD0"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465FF0E9"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1813" w:type="dxa"/>
            <w:shd w:val="clear" w:color="auto" w:fill="auto"/>
            <w:tcMar>
              <w:top w:w="100" w:type="dxa"/>
              <w:left w:w="100" w:type="dxa"/>
              <w:bottom w:w="100" w:type="dxa"/>
              <w:right w:w="100" w:type="dxa"/>
            </w:tcMar>
          </w:tcPr>
          <w:p w14:paraId="69A9E725"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6705E3AB" w14:textId="77777777" w:rsidTr="00FD6600">
        <w:tc>
          <w:tcPr>
            <w:tcW w:w="1134" w:type="dxa"/>
            <w:shd w:val="clear" w:color="auto" w:fill="auto"/>
            <w:tcMar>
              <w:top w:w="100" w:type="dxa"/>
              <w:left w:w="100" w:type="dxa"/>
              <w:bottom w:w="100" w:type="dxa"/>
              <w:right w:w="100" w:type="dxa"/>
            </w:tcMar>
          </w:tcPr>
          <w:p w14:paraId="6D536DB1"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9</w:t>
            </w:r>
          </w:p>
        </w:tc>
        <w:tc>
          <w:tcPr>
            <w:tcW w:w="2410" w:type="dxa"/>
            <w:shd w:val="clear" w:color="auto" w:fill="auto"/>
            <w:tcMar>
              <w:top w:w="100" w:type="dxa"/>
              <w:left w:w="100" w:type="dxa"/>
              <w:bottom w:w="100" w:type="dxa"/>
              <w:right w:w="100" w:type="dxa"/>
            </w:tcMar>
          </w:tcPr>
          <w:p w14:paraId="34A41DEE"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171D0C67"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50719632"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1813" w:type="dxa"/>
            <w:shd w:val="clear" w:color="auto" w:fill="auto"/>
            <w:tcMar>
              <w:top w:w="100" w:type="dxa"/>
              <w:left w:w="100" w:type="dxa"/>
              <w:bottom w:w="100" w:type="dxa"/>
              <w:right w:w="100" w:type="dxa"/>
            </w:tcMar>
          </w:tcPr>
          <w:p w14:paraId="309BE0A5"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39F4F592" w14:textId="77777777" w:rsidTr="00FD6600">
        <w:tc>
          <w:tcPr>
            <w:tcW w:w="1134" w:type="dxa"/>
            <w:shd w:val="clear" w:color="auto" w:fill="auto"/>
            <w:tcMar>
              <w:top w:w="100" w:type="dxa"/>
              <w:left w:w="100" w:type="dxa"/>
              <w:bottom w:w="100" w:type="dxa"/>
              <w:right w:w="100" w:type="dxa"/>
            </w:tcMar>
          </w:tcPr>
          <w:p w14:paraId="67FC0D22"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10</w:t>
            </w:r>
          </w:p>
        </w:tc>
        <w:tc>
          <w:tcPr>
            <w:tcW w:w="2410" w:type="dxa"/>
            <w:shd w:val="clear" w:color="auto" w:fill="auto"/>
            <w:tcMar>
              <w:top w:w="100" w:type="dxa"/>
              <w:left w:w="100" w:type="dxa"/>
              <w:bottom w:w="100" w:type="dxa"/>
              <w:right w:w="100" w:type="dxa"/>
            </w:tcMar>
          </w:tcPr>
          <w:p w14:paraId="4B90AE6A"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087FE2EA"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2D30ECA5"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1813" w:type="dxa"/>
            <w:shd w:val="clear" w:color="auto" w:fill="auto"/>
            <w:tcMar>
              <w:top w:w="100" w:type="dxa"/>
              <w:left w:w="100" w:type="dxa"/>
              <w:bottom w:w="100" w:type="dxa"/>
              <w:right w:w="100" w:type="dxa"/>
            </w:tcMar>
          </w:tcPr>
          <w:p w14:paraId="48F35447"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6F30F832" w14:textId="77777777" w:rsidTr="00FD6600">
        <w:tc>
          <w:tcPr>
            <w:tcW w:w="1134" w:type="dxa"/>
            <w:shd w:val="clear" w:color="auto" w:fill="auto"/>
            <w:tcMar>
              <w:top w:w="100" w:type="dxa"/>
              <w:left w:w="100" w:type="dxa"/>
              <w:bottom w:w="100" w:type="dxa"/>
              <w:right w:w="100" w:type="dxa"/>
            </w:tcMar>
          </w:tcPr>
          <w:p w14:paraId="057DAA59"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11</w:t>
            </w:r>
          </w:p>
        </w:tc>
        <w:tc>
          <w:tcPr>
            <w:tcW w:w="2410" w:type="dxa"/>
            <w:shd w:val="clear" w:color="auto" w:fill="auto"/>
            <w:tcMar>
              <w:top w:w="100" w:type="dxa"/>
              <w:left w:w="100" w:type="dxa"/>
              <w:bottom w:w="100" w:type="dxa"/>
              <w:right w:w="100" w:type="dxa"/>
            </w:tcMar>
          </w:tcPr>
          <w:p w14:paraId="40FCD6AC"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2126" w:type="dxa"/>
            <w:shd w:val="clear" w:color="auto" w:fill="auto"/>
            <w:tcMar>
              <w:top w:w="100" w:type="dxa"/>
              <w:left w:w="100" w:type="dxa"/>
              <w:bottom w:w="100" w:type="dxa"/>
              <w:right w:w="100" w:type="dxa"/>
            </w:tcMar>
          </w:tcPr>
          <w:p w14:paraId="3EC4631F"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0F1B5F8D"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1813" w:type="dxa"/>
            <w:shd w:val="clear" w:color="auto" w:fill="auto"/>
            <w:tcMar>
              <w:top w:w="100" w:type="dxa"/>
              <w:left w:w="100" w:type="dxa"/>
              <w:bottom w:w="100" w:type="dxa"/>
              <w:right w:w="100" w:type="dxa"/>
            </w:tcMar>
          </w:tcPr>
          <w:p w14:paraId="282D5C0C"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0CF374C8" w14:textId="77777777" w:rsidTr="00FD6600">
        <w:tc>
          <w:tcPr>
            <w:tcW w:w="1134" w:type="dxa"/>
            <w:shd w:val="clear" w:color="auto" w:fill="auto"/>
            <w:tcMar>
              <w:top w:w="100" w:type="dxa"/>
              <w:left w:w="100" w:type="dxa"/>
              <w:bottom w:w="100" w:type="dxa"/>
              <w:right w:w="100" w:type="dxa"/>
            </w:tcMar>
          </w:tcPr>
          <w:p w14:paraId="44AE8D13"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12</w:t>
            </w:r>
          </w:p>
        </w:tc>
        <w:tc>
          <w:tcPr>
            <w:tcW w:w="2410" w:type="dxa"/>
            <w:shd w:val="clear" w:color="auto" w:fill="auto"/>
            <w:tcMar>
              <w:top w:w="100" w:type="dxa"/>
              <w:left w:w="100" w:type="dxa"/>
              <w:bottom w:w="100" w:type="dxa"/>
              <w:right w:w="100" w:type="dxa"/>
            </w:tcMar>
          </w:tcPr>
          <w:p w14:paraId="7766F5EE"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43F5981B"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2127" w:type="dxa"/>
            <w:shd w:val="clear" w:color="auto" w:fill="auto"/>
            <w:tcMar>
              <w:top w:w="100" w:type="dxa"/>
              <w:left w:w="100" w:type="dxa"/>
              <w:bottom w:w="100" w:type="dxa"/>
              <w:right w:w="100" w:type="dxa"/>
            </w:tcMar>
          </w:tcPr>
          <w:p w14:paraId="3FD92C55"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1813" w:type="dxa"/>
            <w:shd w:val="clear" w:color="auto" w:fill="auto"/>
            <w:tcMar>
              <w:top w:w="100" w:type="dxa"/>
              <w:left w:w="100" w:type="dxa"/>
              <w:bottom w:w="100" w:type="dxa"/>
              <w:right w:w="100" w:type="dxa"/>
            </w:tcMar>
          </w:tcPr>
          <w:p w14:paraId="0986A1A2"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r>
    </w:tbl>
    <w:p w14:paraId="7CAC658F" w14:textId="77777777" w:rsidR="00484FA5" w:rsidRDefault="00484FA5">
      <w:pPr>
        <w:rPr>
          <w:rFonts w:ascii="Times New Roman" w:hAnsi="Times New Roman" w:cs="Times New Roman"/>
          <w:sz w:val="28"/>
          <w:szCs w:val="28"/>
          <w:lang w:val="ru-RU"/>
        </w:rPr>
      </w:pPr>
    </w:p>
    <w:p w14:paraId="6A5B952C" w14:textId="02CFE5B8" w:rsidR="00B96587" w:rsidRPr="00B96587" w:rsidRDefault="00B96587">
      <w:pPr>
        <w:rPr>
          <w:rFonts w:ascii="Times New Roman" w:hAnsi="Times New Roman" w:cs="Times New Roman"/>
          <w:sz w:val="28"/>
          <w:szCs w:val="28"/>
          <w:lang w:val="ru-RU"/>
        </w:rPr>
      </w:pPr>
      <w:r>
        <w:rPr>
          <w:rFonts w:ascii="Times New Roman" w:hAnsi="Times New Roman" w:cs="Times New Roman"/>
          <w:sz w:val="28"/>
          <w:szCs w:val="28"/>
          <w:lang w:val="ru-RU"/>
        </w:rPr>
        <w:t>Продолжение таблицы 8</w:t>
      </w:r>
    </w:p>
    <w:tbl>
      <w:tblPr>
        <w:tblW w:w="961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34"/>
        <w:gridCol w:w="2410"/>
        <w:gridCol w:w="2126"/>
        <w:gridCol w:w="2127"/>
        <w:gridCol w:w="1813"/>
      </w:tblGrid>
      <w:tr w:rsidR="00B96587" w:rsidRPr="00FD6600" w14:paraId="5EE7BFBE" w14:textId="77777777" w:rsidTr="00FD6600">
        <w:tc>
          <w:tcPr>
            <w:tcW w:w="1134" w:type="dxa"/>
            <w:shd w:val="clear" w:color="auto" w:fill="auto"/>
            <w:tcMar>
              <w:top w:w="100" w:type="dxa"/>
              <w:left w:w="100" w:type="dxa"/>
              <w:bottom w:w="100" w:type="dxa"/>
              <w:right w:w="100" w:type="dxa"/>
            </w:tcMar>
          </w:tcPr>
          <w:p w14:paraId="3F3817D4" w14:textId="7BB3C811" w:rsidR="00B96587" w:rsidRPr="00B96587" w:rsidRDefault="00B96587" w:rsidP="00B96587">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410" w:type="dxa"/>
            <w:shd w:val="clear" w:color="auto" w:fill="auto"/>
            <w:tcMar>
              <w:top w:w="100" w:type="dxa"/>
              <w:left w:w="100" w:type="dxa"/>
              <w:bottom w:w="100" w:type="dxa"/>
              <w:right w:w="100" w:type="dxa"/>
            </w:tcMar>
          </w:tcPr>
          <w:p w14:paraId="65F6E3F9" w14:textId="3B0F3188" w:rsidR="00B96587" w:rsidRPr="00B96587" w:rsidRDefault="00B96587" w:rsidP="00B96587">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2126" w:type="dxa"/>
            <w:shd w:val="clear" w:color="auto" w:fill="auto"/>
            <w:tcMar>
              <w:top w:w="100" w:type="dxa"/>
              <w:left w:w="100" w:type="dxa"/>
              <w:bottom w:w="100" w:type="dxa"/>
              <w:right w:w="100" w:type="dxa"/>
            </w:tcMar>
          </w:tcPr>
          <w:p w14:paraId="4B94BDFE" w14:textId="50EC03E6" w:rsidR="00B96587" w:rsidRPr="00B96587" w:rsidRDefault="00B96587" w:rsidP="00B96587">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127" w:type="dxa"/>
            <w:shd w:val="clear" w:color="auto" w:fill="auto"/>
            <w:tcMar>
              <w:top w:w="100" w:type="dxa"/>
              <w:left w:w="100" w:type="dxa"/>
              <w:bottom w:w="100" w:type="dxa"/>
              <w:right w:w="100" w:type="dxa"/>
            </w:tcMar>
          </w:tcPr>
          <w:p w14:paraId="2449A0C0" w14:textId="095E7210" w:rsidR="00B96587" w:rsidRPr="00B96587" w:rsidRDefault="00B96587" w:rsidP="00B96587">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1813" w:type="dxa"/>
            <w:shd w:val="clear" w:color="auto" w:fill="auto"/>
            <w:tcMar>
              <w:top w:w="100" w:type="dxa"/>
              <w:left w:w="100" w:type="dxa"/>
              <w:bottom w:w="100" w:type="dxa"/>
              <w:right w:w="100" w:type="dxa"/>
            </w:tcMar>
          </w:tcPr>
          <w:p w14:paraId="37A8B9AC" w14:textId="074A8BAF" w:rsidR="00B96587" w:rsidRPr="00B96587" w:rsidRDefault="00B96587" w:rsidP="00B96587">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r>
      <w:tr w:rsidR="00B718D5" w:rsidRPr="00FD6600" w14:paraId="59BCBA66" w14:textId="77777777" w:rsidTr="00FD6600">
        <w:tc>
          <w:tcPr>
            <w:tcW w:w="1134" w:type="dxa"/>
            <w:shd w:val="clear" w:color="auto" w:fill="auto"/>
            <w:tcMar>
              <w:top w:w="100" w:type="dxa"/>
              <w:left w:w="100" w:type="dxa"/>
              <w:bottom w:w="100" w:type="dxa"/>
              <w:right w:w="100" w:type="dxa"/>
            </w:tcMar>
          </w:tcPr>
          <w:p w14:paraId="72D3E795"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13</w:t>
            </w:r>
          </w:p>
        </w:tc>
        <w:tc>
          <w:tcPr>
            <w:tcW w:w="2410" w:type="dxa"/>
            <w:shd w:val="clear" w:color="auto" w:fill="auto"/>
            <w:tcMar>
              <w:top w:w="100" w:type="dxa"/>
              <w:left w:w="100" w:type="dxa"/>
              <w:bottom w:w="100" w:type="dxa"/>
              <w:right w:w="100" w:type="dxa"/>
            </w:tcMar>
          </w:tcPr>
          <w:p w14:paraId="4668318B"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2126" w:type="dxa"/>
            <w:shd w:val="clear" w:color="auto" w:fill="auto"/>
            <w:tcMar>
              <w:top w:w="100" w:type="dxa"/>
              <w:left w:w="100" w:type="dxa"/>
              <w:bottom w:w="100" w:type="dxa"/>
              <w:right w:w="100" w:type="dxa"/>
            </w:tcMar>
          </w:tcPr>
          <w:p w14:paraId="2641896C"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3B41CB9A"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1813" w:type="dxa"/>
            <w:shd w:val="clear" w:color="auto" w:fill="auto"/>
            <w:tcMar>
              <w:top w:w="100" w:type="dxa"/>
              <w:left w:w="100" w:type="dxa"/>
              <w:bottom w:w="100" w:type="dxa"/>
              <w:right w:w="100" w:type="dxa"/>
            </w:tcMar>
          </w:tcPr>
          <w:p w14:paraId="662CA4D7"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05EEC70D" w14:textId="77777777" w:rsidTr="00FD6600">
        <w:tc>
          <w:tcPr>
            <w:tcW w:w="1134" w:type="dxa"/>
            <w:shd w:val="clear" w:color="auto" w:fill="auto"/>
            <w:tcMar>
              <w:top w:w="100" w:type="dxa"/>
              <w:left w:w="100" w:type="dxa"/>
              <w:bottom w:w="100" w:type="dxa"/>
              <w:right w:w="100" w:type="dxa"/>
            </w:tcMar>
          </w:tcPr>
          <w:p w14:paraId="3847C348"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14</w:t>
            </w:r>
          </w:p>
        </w:tc>
        <w:tc>
          <w:tcPr>
            <w:tcW w:w="2410" w:type="dxa"/>
            <w:shd w:val="clear" w:color="auto" w:fill="auto"/>
            <w:tcMar>
              <w:top w:w="100" w:type="dxa"/>
              <w:left w:w="100" w:type="dxa"/>
              <w:bottom w:w="100" w:type="dxa"/>
              <w:right w:w="100" w:type="dxa"/>
            </w:tcMar>
          </w:tcPr>
          <w:p w14:paraId="341B6E09"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2126" w:type="dxa"/>
            <w:shd w:val="clear" w:color="auto" w:fill="auto"/>
            <w:tcMar>
              <w:top w:w="100" w:type="dxa"/>
              <w:left w:w="100" w:type="dxa"/>
              <w:bottom w:w="100" w:type="dxa"/>
              <w:right w:w="100" w:type="dxa"/>
            </w:tcMar>
          </w:tcPr>
          <w:p w14:paraId="1B5910AF"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42E1D301"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1813" w:type="dxa"/>
            <w:shd w:val="clear" w:color="auto" w:fill="auto"/>
            <w:tcMar>
              <w:top w:w="100" w:type="dxa"/>
              <w:left w:w="100" w:type="dxa"/>
              <w:bottom w:w="100" w:type="dxa"/>
              <w:right w:w="100" w:type="dxa"/>
            </w:tcMar>
          </w:tcPr>
          <w:p w14:paraId="6C68A780"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352A2A2E" w14:textId="77777777" w:rsidTr="00FD6600">
        <w:tc>
          <w:tcPr>
            <w:tcW w:w="1134" w:type="dxa"/>
            <w:shd w:val="clear" w:color="auto" w:fill="auto"/>
            <w:tcMar>
              <w:top w:w="100" w:type="dxa"/>
              <w:left w:w="100" w:type="dxa"/>
              <w:bottom w:w="100" w:type="dxa"/>
              <w:right w:w="100" w:type="dxa"/>
            </w:tcMar>
          </w:tcPr>
          <w:p w14:paraId="3456E06A"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15</w:t>
            </w:r>
          </w:p>
        </w:tc>
        <w:tc>
          <w:tcPr>
            <w:tcW w:w="2410" w:type="dxa"/>
            <w:shd w:val="clear" w:color="auto" w:fill="auto"/>
            <w:tcMar>
              <w:top w:w="100" w:type="dxa"/>
              <w:left w:w="100" w:type="dxa"/>
              <w:bottom w:w="100" w:type="dxa"/>
              <w:right w:w="100" w:type="dxa"/>
            </w:tcMar>
          </w:tcPr>
          <w:p w14:paraId="03EC202C"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149AED69"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16929C2E"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Да</w:t>
            </w:r>
          </w:p>
        </w:tc>
        <w:tc>
          <w:tcPr>
            <w:tcW w:w="1813" w:type="dxa"/>
            <w:shd w:val="clear" w:color="auto" w:fill="auto"/>
            <w:tcMar>
              <w:top w:w="100" w:type="dxa"/>
              <w:left w:w="100" w:type="dxa"/>
              <w:bottom w:w="100" w:type="dxa"/>
              <w:right w:w="100" w:type="dxa"/>
            </w:tcMar>
          </w:tcPr>
          <w:p w14:paraId="117E4BAF"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r w:rsidR="00B718D5" w:rsidRPr="00FD6600" w14:paraId="5A7621A7" w14:textId="77777777" w:rsidTr="00FD6600">
        <w:tc>
          <w:tcPr>
            <w:tcW w:w="1134" w:type="dxa"/>
            <w:shd w:val="clear" w:color="auto" w:fill="auto"/>
            <w:tcMar>
              <w:top w:w="100" w:type="dxa"/>
              <w:left w:w="100" w:type="dxa"/>
              <w:bottom w:w="100" w:type="dxa"/>
              <w:right w:w="100" w:type="dxa"/>
            </w:tcMar>
          </w:tcPr>
          <w:p w14:paraId="2DA0E3A1"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16</w:t>
            </w:r>
          </w:p>
        </w:tc>
        <w:tc>
          <w:tcPr>
            <w:tcW w:w="2410" w:type="dxa"/>
            <w:shd w:val="clear" w:color="auto" w:fill="auto"/>
            <w:tcMar>
              <w:top w:w="100" w:type="dxa"/>
              <w:left w:w="100" w:type="dxa"/>
              <w:bottom w:w="100" w:type="dxa"/>
              <w:right w:w="100" w:type="dxa"/>
            </w:tcMar>
          </w:tcPr>
          <w:p w14:paraId="104964D1"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2126" w:type="dxa"/>
            <w:shd w:val="clear" w:color="auto" w:fill="auto"/>
            <w:tcMar>
              <w:top w:w="100" w:type="dxa"/>
              <w:left w:w="100" w:type="dxa"/>
              <w:bottom w:w="100" w:type="dxa"/>
              <w:right w:w="100" w:type="dxa"/>
            </w:tcMar>
          </w:tcPr>
          <w:p w14:paraId="6AAD6AC8"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c>
          <w:tcPr>
            <w:tcW w:w="2127" w:type="dxa"/>
            <w:shd w:val="clear" w:color="auto" w:fill="auto"/>
            <w:tcMar>
              <w:top w:w="100" w:type="dxa"/>
              <w:left w:w="100" w:type="dxa"/>
              <w:bottom w:w="100" w:type="dxa"/>
              <w:right w:w="100" w:type="dxa"/>
            </w:tcMar>
          </w:tcPr>
          <w:p w14:paraId="19E67817"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Неизвестно</w:t>
            </w:r>
          </w:p>
        </w:tc>
        <w:tc>
          <w:tcPr>
            <w:tcW w:w="1813" w:type="dxa"/>
            <w:shd w:val="clear" w:color="auto" w:fill="auto"/>
            <w:tcMar>
              <w:top w:w="100" w:type="dxa"/>
              <w:left w:w="100" w:type="dxa"/>
              <w:bottom w:w="100" w:type="dxa"/>
              <w:right w:w="100" w:type="dxa"/>
            </w:tcMar>
          </w:tcPr>
          <w:p w14:paraId="3999C061" w14:textId="77777777" w:rsidR="00B718D5" w:rsidRPr="00FD6600"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FD6600">
              <w:rPr>
                <w:rFonts w:ascii="Times New Roman" w:eastAsia="Times New Roman" w:hAnsi="Times New Roman" w:cs="Times New Roman"/>
                <w:sz w:val="24"/>
                <w:szCs w:val="24"/>
              </w:rPr>
              <w:t>Нет</w:t>
            </w:r>
          </w:p>
        </w:tc>
      </w:tr>
    </w:tbl>
    <w:p w14:paraId="00F5EA66"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6A880A04" w14:textId="2BF0307F" w:rsidR="00CB734B" w:rsidRPr="00CB734B" w:rsidRDefault="00CB734B" w:rsidP="00CB734B">
      <w:pPr>
        <w:spacing w:line="240" w:lineRule="auto"/>
        <w:ind w:firstLine="720"/>
        <w:contextualSpacing/>
        <w:jc w:val="both"/>
        <w:rPr>
          <w:rFonts w:ascii="Times New Roman" w:eastAsia="Times New Roman" w:hAnsi="Times New Roman" w:cs="Times New Roman"/>
          <w:sz w:val="28"/>
          <w:szCs w:val="28"/>
        </w:rPr>
      </w:pPr>
      <w:r w:rsidRPr="00CB734B">
        <w:rPr>
          <w:rFonts w:ascii="Times New Roman" w:eastAsia="Times New Roman" w:hAnsi="Times New Roman" w:cs="Times New Roman"/>
          <w:sz w:val="28"/>
          <w:szCs w:val="28"/>
        </w:rPr>
        <w:t xml:space="preserve">В ходе анализа рассматривалось наличие краткого руководства по скринингу M-CHAT-R/F для родителей и медицинских работников, участвующих в исследованиях, проводимых в учреждениях первичной медико-санитарной помощи. Оценивались два критерия: «Информирование медицинских работников» и «Информирование родителей». Важно подчеркнуть необходимость убедиться, что родители правильно понимают вопросы опросника M-CHAT-R/F, чтобы избежать недоразумений. Однако только в небольшой части исследований (8 из </w:t>
      </w:r>
      <w:r w:rsidR="00484FA5" w:rsidRPr="00CB734B">
        <w:rPr>
          <w:rFonts w:ascii="Times New Roman" w:eastAsia="Times New Roman" w:hAnsi="Times New Roman" w:cs="Times New Roman"/>
          <w:sz w:val="28"/>
          <w:szCs w:val="28"/>
        </w:rPr>
        <w:t>16–50 %</w:t>
      </w:r>
      <w:r w:rsidRPr="00CB734B">
        <w:rPr>
          <w:rFonts w:ascii="Times New Roman" w:eastAsia="Times New Roman" w:hAnsi="Times New Roman" w:cs="Times New Roman"/>
          <w:sz w:val="28"/>
          <w:szCs w:val="28"/>
        </w:rPr>
        <w:t xml:space="preserve"> для врачей и 6 из </w:t>
      </w:r>
      <w:r w:rsidR="00484FA5" w:rsidRPr="00CB734B">
        <w:rPr>
          <w:rFonts w:ascii="Times New Roman" w:eastAsia="Times New Roman" w:hAnsi="Times New Roman" w:cs="Times New Roman"/>
          <w:sz w:val="28"/>
          <w:szCs w:val="28"/>
        </w:rPr>
        <w:t>16–37,5 %</w:t>
      </w:r>
      <w:r w:rsidRPr="00CB734B">
        <w:rPr>
          <w:rFonts w:ascii="Times New Roman" w:eastAsia="Times New Roman" w:hAnsi="Times New Roman" w:cs="Times New Roman"/>
          <w:sz w:val="28"/>
          <w:szCs w:val="28"/>
        </w:rPr>
        <w:t xml:space="preserve"> для родителей) предлагалось краткое руководство. В других публикациях отсутствовали сведения о какой-либо подготовке или разъяснении этого процесса.</w:t>
      </w:r>
    </w:p>
    <w:p w14:paraId="79444425" w14:textId="77A9B725" w:rsidR="00CB734B" w:rsidRPr="00CB734B" w:rsidRDefault="00CB734B" w:rsidP="00CB734B">
      <w:pPr>
        <w:spacing w:line="240" w:lineRule="auto"/>
        <w:ind w:firstLine="720"/>
        <w:contextualSpacing/>
        <w:jc w:val="both"/>
        <w:rPr>
          <w:rFonts w:ascii="Times New Roman" w:eastAsia="Times New Roman" w:hAnsi="Times New Roman" w:cs="Times New Roman"/>
          <w:sz w:val="28"/>
          <w:szCs w:val="28"/>
        </w:rPr>
      </w:pPr>
      <w:r w:rsidRPr="00CB734B">
        <w:rPr>
          <w:rFonts w:ascii="Times New Roman" w:eastAsia="Times New Roman" w:hAnsi="Times New Roman" w:cs="Times New Roman"/>
          <w:sz w:val="28"/>
          <w:szCs w:val="28"/>
        </w:rPr>
        <w:t>Это обстоятельство вызывает особую важность, поскольку в большинстве случаев как медицинские работники, так и родители впервые сталкиваются с этим скрининговым инструментом. Следовательно, необходимо не только объяснить цели и задачи скрининга, но и убедиться, что медицинские работники, вовлеченные в исследования, сами понимают механизм работы опросника, чтобы они могли правильно и эффективно информировать родителей. Важным аспектом также является получение информированного согласия от врачей, что напрямую влияет на надежность и актуальность скрининга.</w:t>
      </w:r>
    </w:p>
    <w:p w14:paraId="6C3BB340" w14:textId="44E4115C" w:rsidR="00B718D5" w:rsidRDefault="00CB734B" w:rsidP="00CB734B">
      <w:pPr>
        <w:spacing w:line="240" w:lineRule="auto"/>
        <w:ind w:firstLine="720"/>
        <w:contextualSpacing/>
        <w:jc w:val="both"/>
        <w:rPr>
          <w:rFonts w:ascii="Times New Roman" w:eastAsia="Times New Roman" w:hAnsi="Times New Roman" w:cs="Times New Roman"/>
          <w:sz w:val="28"/>
          <w:szCs w:val="28"/>
        </w:rPr>
      </w:pPr>
      <w:r w:rsidRPr="00CB734B">
        <w:rPr>
          <w:rFonts w:ascii="Times New Roman" w:eastAsia="Times New Roman" w:hAnsi="Times New Roman" w:cs="Times New Roman"/>
          <w:sz w:val="28"/>
          <w:szCs w:val="28"/>
        </w:rPr>
        <w:t>Культурная адаптация версий M-CHAT-R/F была проведена в большинстве исследований (81,2 % или 13 из 16). В двух исследованиях культурная адаптация не проводилась, вместо этого использовались переведённые версии, взятые с официального сайта M-CHAT-R/F. Важно регулярно обновлять культурные аспекты опросника, ориентируясь на рекомендации как медицинских работников, так и родителей, чтобы обеспечить корректное понимание и объяснение вопросов скрининга. Это относится к критерию оценки «Межкультурная адаптация», который является важным элементом для успешного внедрения скрининговых процедур.</w:t>
      </w:r>
    </w:p>
    <w:p w14:paraId="7C7AC744" w14:textId="0D3B7B89" w:rsidR="00CB734B" w:rsidRDefault="00CB734B" w:rsidP="00CB734B">
      <w:pPr>
        <w:spacing w:line="240" w:lineRule="auto"/>
        <w:ind w:firstLine="720"/>
        <w:contextualSpacing/>
        <w:jc w:val="both"/>
        <w:rPr>
          <w:rFonts w:ascii="Times New Roman" w:eastAsia="Times New Roman" w:hAnsi="Times New Roman" w:cs="Times New Roman"/>
          <w:sz w:val="28"/>
          <w:szCs w:val="28"/>
        </w:rPr>
      </w:pPr>
    </w:p>
    <w:p w14:paraId="3DFEE5C0" w14:textId="76C0CC51" w:rsidR="00CB734B" w:rsidRDefault="00CB734B" w:rsidP="00CB734B">
      <w:pPr>
        <w:spacing w:line="240" w:lineRule="auto"/>
        <w:ind w:firstLine="720"/>
        <w:contextualSpacing/>
        <w:jc w:val="both"/>
        <w:rPr>
          <w:rFonts w:ascii="Times New Roman" w:eastAsia="Times New Roman" w:hAnsi="Times New Roman" w:cs="Times New Roman"/>
          <w:sz w:val="28"/>
          <w:szCs w:val="28"/>
        </w:rPr>
      </w:pPr>
    </w:p>
    <w:p w14:paraId="5D6B29E6" w14:textId="73333ABD" w:rsidR="00CB734B" w:rsidRDefault="00CB734B" w:rsidP="00CB734B">
      <w:pPr>
        <w:spacing w:line="240" w:lineRule="auto"/>
        <w:ind w:firstLine="720"/>
        <w:contextualSpacing/>
        <w:jc w:val="both"/>
        <w:rPr>
          <w:rFonts w:ascii="Times New Roman" w:eastAsia="Times New Roman" w:hAnsi="Times New Roman" w:cs="Times New Roman"/>
          <w:sz w:val="28"/>
          <w:szCs w:val="28"/>
        </w:rPr>
      </w:pPr>
    </w:p>
    <w:p w14:paraId="0F614ADE" w14:textId="2281D0D6" w:rsidR="00CB734B" w:rsidRDefault="00CB734B" w:rsidP="00CB734B">
      <w:pPr>
        <w:spacing w:line="240" w:lineRule="auto"/>
        <w:ind w:firstLine="720"/>
        <w:contextualSpacing/>
        <w:jc w:val="both"/>
        <w:rPr>
          <w:rFonts w:ascii="Times New Roman" w:eastAsia="Times New Roman" w:hAnsi="Times New Roman" w:cs="Times New Roman"/>
          <w:sz w:val="28"/>
          <w:szCs w:val="28"/>
        </w:rPr>
      </w:pPr>
    </w:p>
    <w:p w14:paraId="69355F55" w14:textId="77777777" w:rsidR="00CB734B" w:rsidRDefault="00CB734B" w:rsidP="00CB734B">
      <w:pPr>
        <w:spacing w:line="240" w:lineRule="auto"/>
        <w:ind w:firstLine="720"/>
        <w:contextualSpacing/>
        <w:jc w:val="both"/>
        <w:rPr>
          <w:rFonts w:ascii="Times New Roman" w:eastAsia="Times New Roman" w:hAnsi="Times New Roman" w:cs="Times New Roman"/>
          <w:sz w:val="28"/>
          <w:szCs w:val="28"/>
        </w:rPr>
      </w:pPr>
    </w:p>
    <w:p w14:paraId="5351B644" w14:textId="77777777" w:rsidR="00CB734B" w:rsidRPr="00E11177" w:rsidRDefault="00CB734B" w:rsidP="00CB734B">
      <w:pPr>
        <w:spacing w:line="240" w:lineRule="auto"/>
        <w:jc w:val="both"/>
        <w:rPr>
          <w:rFonts w:ascii="Times New Roman" w:eastAsia="Times New Roman" w:hAnsi="Times New Roman" w:cs="Times New Roman"/>
          <w:sz w:val="28"/>
          <w:szCs w:val="28"/>
        </w:rPr>
      </w:pPr>
    </w:p>
    <w:p w14:paraId="49589AC8" w14:textId="46F9CC0A" w:rsidR="00B718D5" w:rsidRPr="00E11177" w:rsidRDefault="00B718D5" w:rsidP="00B718D5">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Таблица </w:t>
      </w:r>
      <w:r w:rsidR="00DB1C30">
        <w:rPr>
          <w:rFonts w:ascii="Times New Roman" w:eastAsia="Times New Roman" w:hAnsi="Times New Roman" w:cs="Times New Roman"/>
          <w:sz w:val="28"/>
          <w:szCs w:val="28"/>
          <w:lang w:val="ru-RU"/>
        </w:rPr>
        <w:t>9</w:t>
      </w:r>
      <w:r w:rsidRPr="00E11177">
        <w:rPr>
          <w:rFonts w:ascii="Times New Roman" w:eastAsia="Times New Roman" w:hAnsi="Times New Roman" w:cs="Times New Roman"/>
          <w:sz w:val="28"/>
          <w:szCs w:val="28"/>
        </w:rPr>
        <w:t xml:space="preserve"> </w:t>
      </w:r>
      <w:r w:rsidR="00D61721">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Результаты оценки исследований на соответствие до</w:t>
      </w:r>
      <w:r w:rsidR="006139DC">
        <w:rPr>
          <w:rFonts w:ascii="Times New Roman" w:eastAsia="Times New Roman" w:hAnsi="Times New Roman" w:cs="Times New Roman"/>
          <w:sz w:val="28"/>
          <w:szCs w:val="28"/>
          <w:lang w:val="ru-RU"/>
        </w:rPr>
        <w:t>п</w:t>
      </w:r>
      <w:r w:rsidRPr="00E11177">
        <w:rPr>
          <w:rFonts w:ascii="Times New Roman" w:eastAsia="Times New Roman" w:hAnsi="Times New Roman" w:cs="Times New Roman"/>
          <w:sz w:val="28"/>
          <w:szCs w:val="28"/>
        </w:rPr>
        <w:t>олнительным критериям категории “Временные рамки и процесс”</w:t>
      </w:r>
    </w:p>
    <w:p w14:paraId="3A7C150D" w14:textId="77777777" w:rsidR="00B718D5" w:rsidRPr="00E11177" w:rsidRDefault="00B718D5" w:rsidP="00B718D5">
      <w:pPr>
        <w:spacing w:line="240" w:lineRule="auto"/>
        <w:jc w:val="both"/>
        <w:rPr>
          <w:rFonts w:ascii="Times New Roman" w:eastAsia="Times New Roman" w:hAnsi="Times New Roman" w:cs="Times New Roman"/>
          <w:sz w:val="28"/>
          <w:szCs w:val="28"/>
        </w:rPr>
      </w:pPr>
    </w:p>
    <w:tbl>
      <w:tblPr>
        <w:tblW w:w="96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75"/>
        <w:gridCol w:w="2835"/>
        <w:gridCol w:w="2551"/>
        <w:gridCol w:w="2268"/>
      </w:tblGrid>
      <w:tr w:rsidR="00B718D5" w:rsidRPr="00CB734B" w14:paraId="6323A921" w14:textId="77777777" w:rsidTr="00CB734B">
        <w:trPr>
          <w:trHeight w:val="667"/>
        </w:trPr>
        <w:tc>
          <w:tcPr>
            <w:tcW w:w="1975" w:type="dxa"/>
            <w:shd w:val="clear" w:color="auto" w:fill="auto"/>
            <w:tcMar>
              <w:top w:w="100" w:type="dxa"/>
              <w:left w:w="100" w:type="dxa"/>
              <w:bottom w:w="100" w:type="dxa"/>
              <w:right w:w="100" w:type="dxa"/>
            </w:tcMar>
          </w:tcPr>
          <w:p w14:paraId="45406DB6" w14:textId="5F16A405" w:rsidR="00CB734B" w:rsidRPr="00CB734B" w:rsidRDefault="00B718D5" w:rsidP="00CB734B">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 исследования</w:t>
            </w:r>
          </w:p>
        </w:tc>
        <w:tc>
          <w:tcPr>
            <w:tcW w:w="2835" w:type="dxa"/>
            <w:shd w:val="clear" w:color="auto" w:fill="auto"/>
            <w:tcMar>
              <w:top w:w="100" w:type="dxa"/>
              <w:left w:w="100" w:type="dxa"/>
              <w:bottom w:w="100" w:type="dxa"/>
              <w:right w:w="100" w:type="dxa"/>
            </w:tcMar>
          </w:tcPr>
          <w:p w14:paraId="53BDBEBA" w14:textId="77777777" w:rsidR="00B718D5" w:rsidRPr="00CB734B" w:rsidRDefault="00B718D5" w:rsidP="004E7B7C">
            <w:pPr>
              <w:widowControl w:val="0"/>
              <w:spacing w:line="240" w:lineRule="auto"/>
              <w:jc w:val="both"/>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Информирование медицинских работников</w:t>
            </w:r>
          </w:p>
        </w:tc>
        <w:tc>
          <w:tcPr>
            <w:tcW w:w="2551" w:type="dxa"/>
            <w:shd w:val="clear" w:color="auto" w:fill="auto"/>
            <w:tcMar>
              <w:top w:w="100" w:type="dxa"/>
              <w:left w:w="100" w:type="dxa"/>
              <w:bottom w:w="100" w:type="dxa"/>
              <w:right w:w="100" w:type="dxa"/>
            </w:tcMar>
          </w:tcPr>
          <w:p w14:paraId="314AB6B8" w14:textId="77777777" w:rsidR="00B718D5" w:rsidRPr="00CB734B" w:rsidRDefault="00B718D5" w:rsidP="004E7B7C">
            <w:pPr>
              <w:widowControl w:val="0"/>
              <w:spacing w:line="240" w:lineRule="auto"/>
              <w:jc w:val="both"/>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 xml:space="preserve">Информирование родителей </w:t>
            </w:r>
          </w:p>
          <w:p w14:paraId="1A507FD2"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2268" w:type="dxa"/>
            <w:shd w:val="clear" w:color="auto" w:fill="auto"/>
            <w:tcMar>
              <w:top w:w="100" w:type="dxa"/>
              <w:left w:w="100" w:type="dxa"/>
              <w:bottom w:w="100" w:type="dxa"/>
              <w:right w:w="100" w:type="dxa"/>
            </w:tcMar>
          </w:tcPr>
          <w:p w14:paraId="1D446000" w14:textId="77777777" w:rsidR="00B718D5" w:rsidRPr="00CB734B" w:rsidRDefault="00B718D5" w:rsidP="004E7B7C">
            <w:pPr>
              <w:widowControl w:val="0"/>
              <w:spacing w:line="240" w:lineRule="auto"/>
              <w:jc w:val="both"/>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Межкультурная адаптация</w:t>
            </w:r>
          </w:p>
        </w:tc>
      </w:tr>
      <w:tr w:rsidR="00B718D5" w:rsidRPr="00CB734B" w14:paraId="37F69CEA" w14:textId="77777777" w:rsidTr="00CB734B">
        <w:tc>
          <w:tcPr>
            <w:tcW w:w="1975" w:type="dxa"/>
            <w:shd w:val="clear" w:color="auto" w:fill="auto"/>
            <w:tcMar>
              <w:top w:w="100" w:type="dxa"/>
              <w:left w:w="100" w:type="dxa"/>
              <w:bottom w:w="100" w:type="dxa"/>
              <w:right w:w="100" w:type="dxa"/>
            </w:tcMar>
          </w:tcPr>
          <w:p w14:paraId="6A1C3B9D"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1</w:t>
            </w:r>
          </w:p>
        </w:tc>
        <w:tc>
          <w:tcPr>
            <w:tcW w:w="2835" w:type="dxa"/>
            <w:shd w:val="clear" w:color="auto" w:fill="auto"/>
            <w:tcMar>
              <w:top w:w="100" w:type="dxa"/>
              <w:left w:w="100" w:type="dxa"/>
              <w:bottom w:w="100" w:type="dxa"/>
              <w:right w:w="100" w:type="dxa"/>
            </w:tcMar>
          </w:tcPr>
          <w:p w14:paraId="5827F410" w14:textId="77777777" w:rsidR="00B718D5" w:rsidRPr="00CB734B" w:rsidRDefault="00B718D5" w:rsidP="004E7B7C">
            <w:pPr>
              <w:widowControl w:val="0"/>
              <w:spacing w:line="240" w:lineRule="auto"/>
              <w:jc w:val="both"/>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551" w:type="dxa"/>
            <w:shd w:val="clear" w:color="auto" w:fill="auto"/>
            <w:tcMar>
              <w:top w:w="100" w:type="dxa"/>
              <w:left w:w="100" w:type="dxa"/>
              <w:bottom w:w="100" w:type="dxa"/>
              <w:right w:w="100" w:type="dxa"/>
            </w:tcMar>
          </w:tcPr>
          <w:p w14:paraId="0FCAF796"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268" w:type="dxa"/>
            <w:shd w:val="clear" w:color="auto" w:fill="auto"/>
            <w:tcMar>
              <w:top w:w="100" w:type="dxa"/>
              <w:left w:w="100" w:type="dxa"/>
              <w:bottom w:w="100" w:type="dxa"/>
              <w:right w:w="100" w:type="dxa"/>
            </w:tcMar>
          </w:tcPr>
          <w:p w14:paraId="7888ECF0"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5942C7E4" w14:textId="77777777" w:rsidTr="00CB734B">
        <w:tc>
          <w:tcPr>
            <w:tcW w:w="1975" w:type="dxa"/>
            <w:shd w:val="clear" w:color="auto" w:fill="auto"/>
            <w:tcMar>
              <w:top w:w="100" w:type="dxa"/>
              <w:left w:w="100" w:type="dxa"/>
              <w:bottom w:w="100" w:type="dxa"/>
              <w:right w:w="100" w:type="dxa"/>
            </w:tcMar>
          </w:tcPr>
          <w:p w14:paraId="0AEE7BE0"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2</w:t>
            </w:r>
          </w:p>
        </w:tc>
        <w:tc>
          <w:tcPr>
            <w:tcW w:w="2835" w:type="dxa"/>
            <w:shd w:val="clear" w:color="auto" w:fill="auto"/>
            <w:tcMar>
              <w:top w:w="100" w:type="dxa"/>
              <w:left w:w="100" w:type="dxa"/>
              <w:bottom w:w="100" w:type="dxa"/>
              <w:right w:w="100" w:type="dxa"/>
            </w:tcMar>
          </w:tcPr>
          <w:p w14:paraId="7A13030F" w14:textId="77777777" w:rsidR="00B718D5" w:rsidRPr="00CB734B" w:rsidRDefault="00B718D5" w:rsidP="004E7B7C">
            <w:pPr>
              <w:widowControl w:val="0"/>
              <w:spacing w:line="240" w:lineRule="auto"/>
              <w:jc w:val="both"/>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551" w:type="dxa"/>
            <w:shd w:val="clear" w:color="auto" w:fill="auto"/>
            <w:tcMar>
              <w:top w:w="100" w:type="dxa"/>
              <w:left w:w="100" w:type="dxa"/>
              <w:bottom w:w="100" w:type="dxa"/>
              <w:right w:w="100" w:type="dxa"/>
            </w:tcMar>
          </w:tcPr>
          <w:p w14:paraId="4669499D"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268" w:type="dxa"/>
            <w:shd w:val="clear" w:color="auto" w:fill="auto"/>
            <w:tcMar>
              <w:top w:w="100" w:type="dxa"/>
              <w:left w:w="100" w:type="dxa"/>
              <w:bottom w:w="100" w:type="dxa"/>
              <w:right w:w="100" w:type="dxa"/>
            </w:tcMar>
          </w:tcPr>
          <w:p w14:paraId="5039ECEB"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07CBDD6D" w14:textId="77777777" w:rsidTr="00CB734B">
        <w:tc>
          <w:tcPr>
            <w:tcW w:w="1975" w:type="dxa"/>
            <w:shd w:val="clear" w:color="auto" w:fill="auto"/>
            <w:tcMar>
              <w:top w:w="100" w:type="dxa"/>
              <w:left w:w="100" w:type="dxa"/>
              <w:bottom w:w="100" w:type="dxa"/>
              <w:right w:w="100" w:type="dxa"/>
            </w:tcMar>
          </w:tcPr>
          <w:p w14:paraId="71FB4B78"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3</w:t>
            </w:r>
          </w:p>
        </w:tc>
        <w:tc>
          <w:tcPr>
            <w:tcW w:w="2835" w:type="dxa"/>
            <w:shd w:val="clear" w:color="auto" w:fill="auto"/>
            <w:tcMar>
              <w:top w:w="100" w:type="dxa"/>
              <w:left w:w="100" w:type="dxa"/>
              <w:bottom w:w="100" w:type="dxa"/>
              <w:right w:w="100" w:type="dxa"/>
            </w:tcMar>
          </w:tcPr>
          <w:p w14:paraId="508B2C09"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551" w:type="dxa"/>
            <w:shd w:val="clear" w:color="auto" w:fill="auto"/>
            <w:tcMar>
              <w:top w:w="100" w:type="dxa"/>
              <w:left w:w="100" w:type="dxa"/>
              <w:bottom w:w="100" w:type="dxa"/>
              <w:right w:w="100" w:type="dxa"/>
            </w:tcMar>
          </w:tcPr>
          <w:p w14:paraId="06252F6A"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268" w:type="dxa"/>
            <w:shd w:val="clear" w:color="auto" w:fill="auto"/>
            <w:tcMar>
              <w:top w:w="100" w:type="dxa"/>
              <w:left w:w="100" w:type="dxa"/>
              <w:bottom w:w="100" w:type="dxa"/>
              <w:right w:w="100" w:type="dxa"/>
            </w:tcMar>
          </w:tcPr>
          <w:p w14:paraId="5B989653"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0AC56266" w14:textId="77777777" w:rsidTr="00CB734B">
        <w:tc>
          <w:tcPr>
            <w:tcW w:w="1975" w:type="dxa"/>
            <w:shd w:val="clear" w:color="auto" w:fill="auto"/>
            <w:tcMar>
              <w:top w:w="100" w:type="dxa"/>
              <w:left w:w="100" w:type="dxa"/>
              <w:bottom w:w="100" w:type="dxa"/>
              <w:right w:w="100" w:type="dxa"/>
            </w:tcMar>
          </w:tcPr>
          <w:p w14:paraId="32FA47F6"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4</w:t>
            </w:r>
          </w:p>
        </w:tc>
        <w:tc>
          <w:tcPr>
            <w:tcW w:w="2835" w:type="dxa"/>
            <w:shd w:val="clear" w:color="auto" w:fill="auto"/>
            <w:tcMar>
              <w:top w:w="100" w:type="dxa"/>
              <w:left w:w="100" w:type="dxa"/>
              <w:bottom w:w="100" w:type="dxa"/>
              <w:right w:w="100" w:type="dxa"/>
            </w:tcMar>
          </w:tcPr>
          <w:p w14:paraId="46A76608"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551" w:type="dxa"/>
            <w:shd w:val="clear" w:color="auto" w:fill="auto"/>
            <w:tcMar>
              <w:top w:w="100" w:type="dxa"/>
              <w:left w:w="100" w:type="dxa"/>
              <w:bottom w:w="100" w:type="dxa"/>
              <w:right w:w="100" w:type="dxa"/>
            </w:tcMar>
          </w:tcPr>
          <w:p w14:paraId="1F022D8E"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268" w:type="dxa"/>
            <w:shd w:val="clear" w:color="auto" w:fill="auto"/>
            <w:tcMar>
              <w:top w:w="100" w:type="dxa"/>
              <w:left w:w="100" w:type="dxa"/>
              <w:bottom w:w="100" w:type="dxa"/>
              <w:right w:w="100" w:type="dxa"/>
            </w:tcMar>
          </w:tcPr>
          <w:p w14:paraId="319A6299"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r>
      <w:tr w:rsidR="00B718D5" w:rsidRPr="00CB734B" w14:paraId="1A3BDBC6" w14:textId="77777777" w:rsidTr="00CB734B">
        <w:tc>
          <w:tcPr>
            <w:tcW w:w="1975" w:type="dxa"/>
            <w:shd w:val="clear" w:color="auto" w:fill="auto"/>
            <w:tcMar>
              <w:top w:w="100" w:type="dxa"/>
              <w:left w:w="100" w:type="dxa"/>
              <w:bottom w:w="100" w:type="dxa"/>
              <w:right w:w="100" w:type="dxa"/>
            </w:tcMar>
          </w:tcPr>
          <w:p w14:paraId="515C9C39"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5</w:t>
            </w:r>
          </w:p>
        </w:tc>
        <w:tc>
          <w:tcPr>
            <w:tcW w:w="2835" w:type="dxa"/>
            <w:shd w:val="clear" w:color="auto" w:fill="auto"/>
            <w:tcMar>
              <w:top w:w="100" w:type="dxa"/>
              <w:left w:w="100" w:type="dxa"/>
              <w:bottom w:w="100" w:type="dxa"/>
              <w:right w:w="100" w:type="dxa"/>
            </w:tcMar>
          </w:tcPr>
          <w:p w14:paraId="68E2273F"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551" w:type="dxa"/>
            <w:shd w:val="clear" w:color="auto" w:fill="auto"/>
            <w:tcMar>
              <w:top w:w="100" w:type="dxa"/>
              <w:left w:w="100" w:type="dxa"/>
              <w:bottom w:w="100" w:type="dxa"/>
              <w:right w:w="100" w:type="dxa"/>
            </w:tcMar>
          </w:tcPr>
          <w:p w14:paraId="47089558"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268" w:type="dxa"/>
            <w:shd w:val="clear" w:color="auto" w:fill="auto"/>
            <w:tcMar>
              <w:top w:w="100" w:type="dxa"/>
              <w:left w:w="100" w:type="dxa"/>
              <w:bottom w:w="100" w:type="dxa"/>
              <w:right w:w="100" w:type="dxa"/>
            </w:tcMar>
          </w:tcPr>
          <w:p w14:paraId="2F563BAB"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2CCD494A" w14:textId="77777777" w:rsidTr="00CB734B">
        <w:tc>
          <w:tcPr>
            <w:tcW w:w="1975" w:type="dxa"/>
            <w:shd w:val="clear" w:color="auto" w:fill="auto"/>
            <w:tcMar>
              <w:top w:w="100" w:type="dxa"/>
              <w:left w:w="100" w:type="dxa"/>
              <w:bottom w:w="100" w:type="dxa"/>
              <w:right w:w="100" w:type="dxa"/>
            </w:tcMar>
          </w:tcPr>
          <w:p w14:paraId="056B0DCE"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6</w:t>
            </w:r>
          </w:p>
        </w:tc>
        <w:tc>
          <w:tcPr>
            <w:tcW w:w="2835" w:type="dxa"/>
            <w:shd w:val="clear" w:color="auto" w:fill="auto"/>
            <w:tcMar>
              <w:top w:w="100" w:type="dxa"/>
              <w:left w:w="100" w:type="dxa"/>
              <w:bottom w:w="100" w:type="dxa"/>
              <w:right w:w="100" w:type="dxa"/>
            </w:tcMar>
          </w:tcPr>
          <w:p w14:paraId="76FD4743"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551" w:type="dxa"/>
            <w:shd w:val="clear" w:color="auto" w:fill="auto"/>
            <w:tcMar>
              <w:top w:w="100" w:type="dxa"/>
              <w:left w:w="100" w:type="dxa"/>
              <w:bottom w:w="100" w:type="dxa"/>
              <w:right w:w="100" w:type="dxa"/>
            </w:tcMar>
          </w:tcPr>
          <w:p w14:paraId="6DA3D4B7"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268" w:type="dxa"/>
            <w:shd w:val="clear" w:color="auto" w:fill="auto"/>
            <w:tcMar>
              <w:top w:w="100" w:type="dxa"/>
              <w:left w:w="100" w:type="dxa"/>
              <w:bottom w:w="100" w:type="dxa"/>
              <w:right w:w="100" w:type="dxa"/>
            </w:tcMar>
          </w:tcPr>
          <w:p w14:paraId="41246897"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7E806B8F" w14:textId="77777777" w:rsidTr="00CB734B">
        <w:tc>
          <w:tcPr>
            <w:tcW w:w="1975" w:type="dxa"/>
            <w:shd w:val="clear" w:color="auto" w:fill="auto"/>
            <w:tcMar>
              <w:top w:w="100" w:type="dxa"/>
              <w:left w:w="100" w:type="dxa"/>
              <w:bottom w:w="100" w:type="dxa"/>
              <w:right w:w="100" w:type="dxa"/>
            </w:tcMar>
          </w:tcPr>
          <w:p w14:paraId="5A816CF4"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7</w:t>
            </w:r>
          </w:p>
        </w:tc>
        <w:tc>
          <w:tcPr>
            <w:tcW w:w="2835" w:type="dxa"/>
            <w:shd w:val="clear" w:color="auto" w:fill="auto"/>
            <w:tcMar>
              <w:top w:w="100" w:type="dxa"/>
              <w:left w:w="100" w:type="dxa"/>
              <w:bottom w:w="100" w:type="dxa"/>
              <w:right w:w="100" w:type="dxa"/>
            </w:tcMar>
          </w:tcPr>
          <w:p w14:paraId="323DBB03"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551" w:type="dxa"/>
            <w:shd w:val="clear" w:color="auto" w:fill="auto"/>
            <w:tcMar>
              <w:top w:w="100" w:type="dxa"/>
              <w:left w:w="100" w:type="dxa"/>
              <w:bottom w:w="100" w:type="dxa"/>
              <w:right w:w="100" w:type="dxa"/>
            </w:tcMar>
          </w:tcPr>
          <w:p w14:paraId="053C2AED"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268" w:type="dxa"/>
            <w:shd w:val="clear" w:color="auto" w:fill="auto"/>
            <w:tcMar>
              <w:top w:w="100" w:type="dxa"/>
              <w:left w:w="100" w:type="dxa"/>
              <w:bottom w:w="100" w:type="dxa"/>
              <w:right w:w="100" w:type="dxa"/>
            </w:tcMar>
          </w:tcPr>
          <w:p w14:paraId="7047687D"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75073353" w14:textId="77777777" w:rsidTr="00CB734B">
        <w:tc>
          <w:tcPr>
            <w:tcW w:w="1975" w:type="dxa"/>
            <w:shd w:val="clear" w:color="auto" w:fill="auto"/>
            <w:tcMar>
              <w:top w:w="100" w:type="dxa"/>
              <w:left w:w="100" w:type="dxa"/>
              <w:bottom w:w="100" w:type="dxa"/>
              <w:right w:w="100" w:type="dxa"/>
            </w:tcMar>
          </w:tcPr>
          <w:p w14:paraId="1FAB395F"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8</w:t>
            </w:r>
          </w:p>
        </w:tc>
        <w:tc>
          <w:tcPr>
            <w:tcW w:w="2835" w:type="dxa"/>
            <w:shd w:val="clear" w:color="auto" w:fill="auto"/>
            <w:tcMar>
              <w:top w:w="100" w:type="dxa"/>
              <w:left w:w="100" w:type="dxa"/>
              <w:bottom w:w="100" w:type="dxa"/>
              <w:right w:w="100" w:type="dxa"/>
            </w:tcMar>
          </w:tcPr>
          <w:p w14:paraId="06C4C510"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551" w:type="dxa"/>
            <w:shd w:val="clear" w:color="auto" w:fill="auto"/>
            <w:tcMar>
              <w:top w:w="100" w:type="dxa"/>
              <w:left w:w="100" w:type="dxa"/>
              <w:bottom w:w="100" w:type="dxa"/>
              <w:right w:w="100" w:type="dxa"/>
            </w:tcMar>
          </w:tcPr>
          <w:p w14:paraId="45C8983B"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268" w:type="dxa"/>
            <w:shd w:val="clear" w:color="auto" w:fill="auto"/>
            <w:tcMar>
              <w:top w:w="100" w:type="dxa"/>
              <w:left w:w="100" w:type="dxa"/>
              <w:bottom w:w="100" w:type="dxa"/>
              <w:right w:w="100" w:type="dxa"/>
            </w:tcMar>
          </w:tcPr>
          <w:p w14:paraId="3B84E9B9"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588340F4" w14:textId="77777777" w:rsidTr="00CB734B">
        <w:tc>
          <w:tcPr>
            <w:tcW w:w="1975" w:type="dxa"/>
            <w:shd w:val="clear" w:color="auto" w:fill="auto"/>
            <w:tcMar>
              <w:top w:w="100" w:type="dxa"/>
              <w:left w:w="100" w:type="dxa"/>
              <w:bottom w:w="100" w:type="dxa"/>
              <w:right w:w="100" w:type="dxa"/>
            </w:tcMar>
          </w:tcPr>
          <w:p w14:paraId="3048DE2E"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9</w:t>
            </w:r>
          </w:p>
        </w:tc>
        <w:tc>
          <w:tcPr>
            <w:tcW w:w="2835" w:type="dxa"/>
            <w:shd w:val="clear" w:color="auto" w:fill="auto"/>
            <w:tcMar>
              <w:top w:w="100" w:type="dxa"/>
              <w:left w:w="100" w:type="dxa"/>
              <w:bottom w:w="100" w:type="dxa"/>
              <w:right w:w="100" w:type="dxa"/>
            </w:tcMar>
          </w:tcPr>
          <w:p w14:paraId="76805B41" w14:textId="77777777" w:rsidR="00B718D5" w:rsidRPr="00CB734B" w:rsidRDefault="00B718D5" w:rsidP="004E7B7C">
            <w:pPr>
              <w:widowControl w:val="0"/>
              <w:spacing w:line="240" w:lineRule="auto"/>
              <w:rPr>
                <w:rFonts w:ascii="Times New Roman" w:eastAsia="Times New Roman" w:hAnsi="Times New Roman" w:cs="Times New Roman"/>
                <w:b/>
                <w:sz w:val="24"/>
                <w:szCs w:val="24"/>
              </w:rPr>
            </w:pPr>
            <w:r w:rsidRPr="00CB734B">
              <w:rPr>
                <w:rFonts w:ascii="Times New Roman" w:eastAsia="Times New Roman" w:hAnsi="Times New Roman" w:cs="Times New Roman"/>
                <w:sz w:val="24"/>
                <w:szCs w:val="24"/>
              </w:rPr>
              <w:t>Неизвестно</w:t>
            </w:r>
          </w:p>
        </w:tc>
        <w:tc>
          <w:tcPr>
            <w:tcW w:w="2551" w:type="dxa"/>
            <w:shd w:val="clear" w:color="auto" w:fill="auto"/>
            <w:tcMar>
              <w:top w:w="100" w:type="dxa"/>
              <w:left w:w="100" w:type="dxa"/>
              <w:bottom w:w="100" w:type="dxa"/>
              <w:right w:w="100" w:type="dxa"/>
            </w:tcMar>
          </w:tcPr>
          <w:p w14:paraId="3539D6EF"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268" w:type="dxa"/>
            <w:shd w:val="clear" w:color="auto" w:fill="auto"/>
            <w:tcMar>
              <w:top w:w="100" w:type="dxa"/>
              <w:left w:w="100" w:type="dxa"/>
              <w:bottom w:w="100" w:type="dxa"/>
              <w:right w:w="100" w:type="dxa"/>
            </w:tcMar>
          </w:tcPr>
          <w:p w14:paraId="06F74E4B"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7AD30A58" w14:textId="77777777" w:rsidTr="00CB734B">
        <w:tc>
          <w:tcPr>
            <w:tcW w:w="1975" w:type="dxa"/>
            <w:shd w:val="clear" w:color="auto" w:fill="auto"/>
            <w:tcMar>
              <w:top w:w="100" w:type="dxa"/>
              <w:left w:w="100" w:type="dxa"/>
              <w:bottom w:w="100" w:type="dxa"/>
              <w:right w:w="100" w:type="dxa"/>
            </w:tcMar>
          </w:tcPr>
          <w:p w14:paraId="3E5FA2D6"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10</w:t>
            </w:r>
          </w:p>
        </w:tc>
        <w:tc>
          <w:tcPr>
            <w:tcW w:w="2835" w:type="dxa"/>
            <w:shd w:val="clear" w:color="auto" w:fill="auto"/>
            <w:tcMar>
              <w:top w:w="100" w:type="dxa"/>
              <w:left w:w="100" w:type="dxa"/>
              <w:bottom w:w="100" w:type="dxa"/>
              <w:right w:w="100" w:type="dxa"/>
            </w:tcMar>
          </w:tcPr>
          <w:p w14:paraId="75F6CF8B"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551" w:type="dxa"/>
            <w:shd w:val="clear" w:color="auto" w:fill="auto"/>
            <w:tcMar>
              <w:top w:w="100" w:type="dxa"/>
              <w:left w:w="100" w:type="dxa"/>
              <w:bottom w:w="100" w:type="dxa"/>
              <w:right w:w="100" w:type="dxa"/>
            </w:tcMar>
          </w:tcPr>
          <w:p w14:paraId="1885059A"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268" w:type="dxa"/>
            <w:shd w:val="clear" w:color="auto" w:fill="auto"/>
            <w:tcMar>
              <w:top w:w="100" w:type="dxa"/>
              <w:left w:w="100" w:type="dxa"/>
              <w:bottom w:w="100" w:type="dxa"/>
              <w:right w:w="100" w:type="dxa"/>
            </w:tcMar>
          </w:tcPr>
          <w:p w14:paraId="4234B365"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3764329A" w14:textId="77777777" w:rsidTr="00CB734B">
        <w:tc>
          <w:tcPr>
            <w:tcW w:w="1975" w:type="dxa"/>
            <w:shd w:val="clear" w:color="auto" w:fill="auto"/>
            <w:tcMar>
              <w:top w:w="100" w:type="dxa"/>
              <w:left w:w="100" w:type="dxa"/>
              <w:bottom w:w="100" w:type="dxa"/>
              <w:right w:w="100" w:type="dxa"/>
            </w:tcMar>
          </w:tcPr>
          <w:p w14:paraId="0D40DE50"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11</w:t>
            </w:r>
          </w:p>
        </w:tc>
        <w:tc>
          <w:tcPr>
            <w:tcW w:w="2835" w:type="dxa"/>
            <w:shd w:val="clear" w:color="auto" w:fill="auto"/>
            <w:tcMar>
              <w:top w:w="100" w:type="dxa"/>
              <w:left w:w="100" w:type="dxa"/>
              <w:bottom w:w="100" w:type="dxa"/>
              <w:right w:w="100" w:type="dxa"/>
            </w:tcMar>
          </w:tcPr>
          <w:p w14:paraId="0C9D5EC9"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551" w:type="dxa"/>
            <w:shd w:val="clear" w:color="auto" w:fill="auto"/>
            <w:tcMar>
              <w:top w:w="100" w:type="dxa"/>
              <w:left w:w="100" w:type="dxa"/>
              <w:bottom w:w="100" w:type="dxa"/>
              <w:right w:w="100" w:type="dxa"/>
            </w:tcMar>
          </w:tcPr>
          <w:p w14:paraId="0C49EF95"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268" w:type="dxa"/>
            <w:shd w:val="clear" w:color="auto" w:fill="auto"/>
            <w:tcMar>
              <w:top w:w="100" w:type="dxa"/>
              <w:left w:w="100" w:type="dxa"/>
              <w:bottom w:w="100" w:type="dxa"/>
              <w:right w:w="100" w:type="dxa"/>
            </w:tcMar>
          </w:tcPr>
          <w:p w14:paraId="0B78E134"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61E75EF9" w14:textId="77777777" w:rsidTr="00CB734B">
        <w:tc>
          <w:tcPr>
            <w:tcW w:w="1975" w:type="dxa"/>
            <w:shd w:val="clear" w:color="auto" w:fill="auto"/>
            <w:tcMar>
              <w:top w:w="100" w:type="dxa"/>
              <w:left w:w="100" w:type="dxa"/>
              <w:bottom w:w="100" w:type="dxa"/>
              <w:right w:w="100" w:type="dxa"/>
            </w:tcMar>
          </w:tcPr>
          <w:p w14:paraId="19F605F4"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12</w:t>
            </w:r>
          </w:p>
        </w:tc>
        <w:tc>
          <w:tcPr>
            <w:tcW w:w="2835" w:type="dxa"/>
            <w:shd w:val="clear" w:color="auto" w:fill="auto"/>
            <w:tcMar>
              <w:top w:w="100" w:type="dxa"/>
              <w:left w:w="100" w:type="dxa"/>
              <w:bottom w:w="100" w:type="dxa"/>
              <w:right w:w="100" w:type="dxa"/>
            </w:tcMar>
          </w:tcPr>
          <w:p w14:paraId="0E4F2A79"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551" w:type="dxa"/>
            <w:shd w:val="clear" w:color="auto" w:fill="auto"/>
            <w:tcMar>
              <w:top w:w="100" w:type="dxa"/>
              <w:left w:w="100" w:type="dxa"/>
              <w:bottom w:w="100" w:type="dxa"/>
              <w:right w:w="100" w:type="dxa"/>
            </w:tcMar>
          </w:tcPr>
          <w:p w14:paraId="0E1D2CB7"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268" w:type="dxa"/>
            <w:shd w:val="clear" w:color="auto" w:fill="auto"/>
            <w:tcMar>
              <w:top w:w="100" w:type="dxa"/>
              <w:left w:w="100" w:type="dxa"/>
              <w:bottom w:w="100" w:type="dxa"/>
              <w:right w:w="100" w:type="dxa"/>
            </w:tcMar>
          </w:tcPr>
          <w:p w14:paraId="10492A45"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Нет</w:t>
            </w:r>
          </w:p>
        </w:tc>
      </w:tr>
      <w:tr w:rsidR="00B718D5" w:rsidRPr="00CB734B" w14:paraId="407230AC" w14:textId="77777777" w:rsidTr="00CB734B">
        <w:tc>
          <w:tcPr>
            <w:tcW w:w="1975" w:type="dxa"/>
            <w:shd w:val="clear" w:color="auto" w:fill="auto"/>
            <w:tcMar>
              <w:top w:w="100" w:type="dxa"/>
              <w:left w:w="100" w:type="dxa"/>
              <w:bottom w:w="100" w:type="dxa"/>
              <w:right w:w="100" w:type="dxa"/>
            </w:tcMar>
          </w:tcPr>
          <w:p w14:paraId="0433625C"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13</w:t>
            </w:r>
          </w:p>
        </w:tc>
        <w:tc>
          <w:tcPr>
            <w:tcW w:w="2835" w:type="dxa"/>
            <w:shd w:val="clear" w:color="auto" w:fill="auto"/>
            <w:tcMar>
              <w:top w:w="100" w:type="dxa"/>
              <w:left w:w="100" w:type="dxa"/>
              <w:bottom w:w="100" w:type="dxa"/>
              <w:right w:w="100" w:type="dxa"/>
            </w:tcMar>
          </w:tcPr>
          <w:p w14:paraId="4251061D"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551" w:type="dxa"/>
            <w:shd w:val="clear" w:color="auto" w:fill="auto"/>
            <w:tcMar>
              <w:top w:w="100" w:type="dxa"/>
              <w:left w:w="100" w:type="dxa"/>
              <w:bottom w:w="100" w:type="dxa"/>
              <w:right w:w="100" w:type="dxa"/>
            </w:tcMar>
          </w:tcPr>
          <w:p w14:paraId="39646432"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268" w:type="dxa"/>
            <w:shd w:val="clear" w:color="auto" w:fill="auto"/>
            <w:tcMar>
              <w:top w:w="100" w:type="dxa"/>
              <w:left w:w="100" w:type="dxa"/>
              <w:bottom w:w="100" w:type="dxa"/>
              <w:right w:w="100" w:type="dxa"/>
            </w:tcMar>
          </w:tcPr>
          <w:p w14:paraId="5B64ADF3"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6998DC02" w14:textId="77777777" w:rsidTr="00CB734B">
        <w:tc>
          <w:tcPr>
            <w:tcW w:w="1975" w:type="dxa"/>
            <w:shd w:val="clear" w:color="auto" w:fill="auto"/>
            <w:tcMar>
              <w:top w:w="100" w:type="dxa"/>
              <w:left w:w="100" w:type="dxa"/>
              <w:bottom w:w="100" w:type="dxa"/>
              <w:right w:w="100" w:type="dxa"/>
            </w:tcMar>
          </w:tcPr>
          <w:p w14:paraId="77C217D0"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14</w:t>
            </w:r>
          </w:p>
        </w:tc>
        <w:tc>
          <w:tcPr>
            <w:tcW w:w="2835" w:type="dxa"/>
            <w:shd w:val="clear" w:color="auto" w:fill="auto"/>
            <w:tcMar>
              <w:top w:w="100" w:type="dxa"/>
              <w:left w:w="100" w:type="dxa"/>
              <w:bottom w:w="100" w:type="dxa"/>
              <w:right w:w="100" w:type="dxa"/>
            </w:tcMar>
          </w:tcPr>
          <w:p w14:paraId="6C1884E4"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551" w:type="dxa"/>
            <w:shd w:val="clear" w:color="auto" w:fill="auto"/>
            <w:tcMar>
              <w:top w:w="100" w:type="dxa"/>
              <w:left w:w="100" w:type="dxa"/>
              <w:bottom w:w="100" w:type="dxa"/>
              <w:right w:w="100" w:type="dxa"/>
            </w:tcMar>
          </w:tcPr>
          <w:p w14:paraId="03AF0243"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268" w:type="dxa"/>
            <w:shd w:val="clear" w:color="auto" w:fill="auto"/>
            <w:tcMar>
              <w:top w:w="100" w:type="dxa"/>
              <w:left w:w="100" w:type="dxa"/>
              <w:bottom w:w="100" w:type="dxa"/>
              <w:right w:w="100" w:type="dxa"/>
            </w:tcMar>
          </w:tcPr>
          <w:p w14:paraId="6BF67950"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6EB43D7B" w14:textId="77777777" w:rsidTr="00CB734B">
        <w:tc>
          <w:tcPr>
            <w:tcW w:w="1975" w:type="dxa"/>
            <w:shd w:val="clear" w:color="auto" w:fill="auto"/>
            <w:tcMar>
              <w:top w:w="100" w:type="dxa"/>
              <w:left w:w="100" w:type="dxa"/>
              <w:bottom w:w="100" w:type="dxa"/>
              <w:right w:w="100" w:type="dxa"/>
            </w:tcMar>
          </w:tcPr>
          <w:p w14:paraId="283D32F0"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15</w:t>
            </w:r>
          </w:p>
        </w:tc>
        <w:tc>
          <w:tcPr>
            <w:tcW w:w="2835" w:type="dxa"/>
            <w:shd w:val="clear" w:color="auto" w:fill="auto"/>
            <w:tcMar>
              <w:top w:w="100" w:type="dxa"/>
              <w:left w:w="100" w:type="dxa"/>
              <w:bottom w:w="100" w:type="dxa"/>
              <w:right w:w="100" w:type="dxa"/>
            </w:tcMar>
          </w:tcPr>
          <w:p w14:paraId="4ED7DE7A"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c>
          <w:tcPr>
            <w:tcW w:w="2551" w:type="dxa"/>
            <w:shd w:val="clear" w:color="auto" w:fill="auto"/>
            <w:tcMar>
              <w:top w:w="100" w:type="dxa"/>
              <w:left w:w="100" w:type="dxa"/>
              <w:bottom w:w="100" w:type="dxa"/>
              <w:right w:w="100" w:type="dxa"/>
            </w:tcMar>
          </w:tcPr>
          <w:p w14:paraId="4A7EDE7D"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268" w:type="dxa"/>
            <w:shd w:val="clear" w:color="auto" w:fill="auto"/>
            <w:tcMar>
              <w:top w:w="100" w:type="dxa"/>
              <w:left w:w="100" w:type="dxa"/>
              <w:bottom w:w="100" w:type="dxa"/>
              <w:right w:w="100" w:type="dxa"/>
            </w:tcMar>
          </w:tcPr>
          <w:p w14:paraId="002A3808"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Да</w:t>
            </w:r>
          </w:p>
        </w:tc>
      </w:tr>
      <w:tr w:rsidR="00B718D5" w:rsidRPr="00CB734B" w14:paraId="1516B1CA" w14:textId="77777777" w:rsidTr="00CB734B">
        <w:tc>
          <w:tcPr>
            <w:tcW w:w="1975" w:type="dxa"/>
            <w:shd w:val="clear" w:color="auto" w:fill="auto"/>
            <w:tcMar>
              <w:top w:w="100" w:type="dxa"/>
              <w:left w:w="100" w:type="dxa"/>
              <w:bottom w:w="100" w:type="dxa"/>
              <w:right w:w="100" w:type="dxa"/>
            </w:tcMar>
          </w:tcPr>
          <w:p w14:paraId="13A788D4"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16</w:t>
            </w:r>
          </w:p>
        </w:tc>
        <w:tc>
          <w:tcPr>
            <w:tcW w:w="2835" w:type="dxa"/>
            <w:shd w:val="clear" w:color="auto" w:fill="auto"/>
            <w:tcMar>
              <w:top w:w="100" w:type="dxa"/>
              <w:left w:w="100" w:type="dxa"/>
              <w:bottom w:w="100" w:type="dxa"/>
              <w:right w:w="100" w:type="dxa"/>
            </w:tcMar>
          </w:tcPr>
          <w:p w14:paraId="1D38F985"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551" w:type="dxa"/>
            <w:shd w:val="clear" w:color="auto" w:fill="auto"/>
            <w:tcMar>
              <w:top w:w="100" w:type="dxa"/>
              <w:left w:w="100" w:type="dxa"/>
              <w:bottom w:w="100" w:type="dxa"/>
              <w:right w:w="100" w:type="dxa"/>
            </w:tcMar>
          </w:tcPr>
          <w:p w14:paraId="2DC92840" w14:textId="77777777" w:rsidR="00B718D5" w:rsidRPr="00CB734B" w:rsidRDefault="00B718D5" w:rsidP="004E7B7C">
            <w:pPr>
              <w:widowControl w:val="0"/>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Неизвестно</w:t>
            </w:r>
          </w:p>
        </w:tc>
        <w:tc>
          <w:tcPr>
            <w:tcW w:w="2268" w:type="dxa"/>
            <w:shd w:val="clear" w:color="auto" w:fill="auto"/>
            <w:tcMar>
              <w:top w:w="100" w:type="dxa"/>
              <w:left w:w="100" w:type="dxa"/>
              <w:bottom w:w="100" w:type="dxa"/>
              <w:right w:w="100" w:type="dxa"/>
            </w:tcMar>
          </w:tcPr>
          <w:p w14:paraId="1919FD4A" w14:textId="77777777" w:rsidR="00B718D5" w:rsidRPr="00CB734B"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B734B">
              <w:rPr>
                <w:rFonts w:ascii="Times New Roman" w:eastAsia="Times New Roman" w:hAnsi="Times New Roman" w:cs="Times New Roman"/>
                <w:sz w:val="24"/>
                <w:szCs w:val="24"/>
              </w:rPr>
              <w:t>Нет</w:t>
            </w:r>
          </w:p>
        </w:tc>
      </w:tr>
    </w:tbl>
    <w:p w14:paraId="25BE3CE6" w14:textId="77777777" w:rsidR="00B96B96" w:rsidRPr="00E11177" w:rsidRDefault="00B96B96" w:rsidP="00B718D5">
      <w:pPr>
        <w:spacing w:line="240" w:lineRule="auto"/>
        <w:jc w:val="both"/>
        <w:rPr>
          <w:rFonts w:ascii="Times New Roman" w:eastAsia="Times New Roman" w:hAnsi="Times New Roman" w:cs="Times New Roman"/>
          <w:sz w:val="28"/>
          <w:szCs w:val="28"/>
        </w:rPr>
      </w:pPr>
    </w:p>
    <w:p w14:paraId="38EF9C68" w14:textId="775C2E00" w:rsidR="00B718D5" w:rsidRDefault="006139DC" w:rsidP="00B718D5">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1</w:t>
      </w:r>
      <w:r w:rsidR="00B718D5" w:rsidRPr="00E11177">
        <w:rPr>
          <w:rFonts w:ascii="Times New Roman" w:eastAsia="Times New Roman" w:hAnsi="Times New Roman" w:cs="Times New Roman"/>
          <w:b/>
          <w:sz w:val="28"/>
          <w:szCs w:val="28"/>
        </w:rPr>
        <w:t>.</w:t>
      </w:r>
      <w:r>
        <w:rPr>
          <w:rFonts w:ascii="Times New Roman" w:eastAsia="Times New Roman" w:hAnsi="Times New Roman" w:cs="Times New Roman"/>
          <w:b/>
          <w:sz w:val="28"/>
          <w:szCs w:val="28"/>
          <w:lang w:val="ru-RU"/>
        </w:rPr>
        <w:t>3.</w:t>
      </w:r>
      <w:r w:rsidR="00B718D5" w:rsidRPr="00E11177">
        <w:rPr>
          <w:rFonts w:ascii="Times New Roman" w:eastAsia="Times New Roman" w:hAnsi="Times New Roman" w:cs="Times New Roman"/>
          <w:b/>
          <w:sz w:val="28"/>
          <w:szCs w:val="28"/>
        </w:rPr>
        <w:t>5 Оценка вероятности ошибок и применимости анализируемых исследований</w:t>
      </w:r>
    </w:p>
    <w:p w14:paraId="265DB12F" w14:textId="47E1B329" w:rsidR="004D154F" w:rsidRPr="004D154F" w:rsidRDefault="004D154F" w:rsidP="004D154F">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На определенных этапах оценки валидности и надежности инструмента M-CHAT-R/F каждое исследование, включенное в анализ, содержало различную степень ошибки</w:t>
      </w:r>
      <w:r>
        <w:rPr>
          <w:rFonts w:ascii="Times New Roman" w:eastAsia="Times New Roman" w:hAnsi="Times New Roman" w:cs="Times New Roman"/>
          <w:sz w:val="28"/>
          <w:szCs w:val="28"/>
          <w:lang w:val="ru-RU"/>
        </w:rPr>
        <w:t xml:space="preserve"> (таблица 10)</w:t>
      </w:r>
      <w:r w:rsidRPr="00E11177">
        <w:rPr>
          <w:rFonts w:ascii="Times New Roman" w:eastAsia="Times New Roman" w:hAnsi="Times New Roman" w:cs="Times New Roman"/>
          <w:sz w:val="28"/>
          <w:szCs w:val="28"/>
        </w:rPr>
        <w:t xml:space="preserve">. У исследователей было наибольшее количество проблем по категориям «Эталонный стандарт» и «Временные рамки и процесс». Возможно, это связано с тем, что в вопросе «золотого стандарта» диагностики РАС в здравоохранении практически нет единого мнения. И это можно увидеть в </w:t>
      </w:r>
      <w:r>
        <w:rPr>
          <w:rFonts w:ascii="Times New Roman" w:eastAsia="Times New Roman" w:hAnsi="Times New Roman" w:cs="Times New Roman"/>
          <w:sz w:val="28"/>
          <w:szCs w:val="28"/>
          <w:lang w:val="ru-RU"/>
        </w:rPr>
        <w:t>т</w:t>
      </w:r>
      <w:r w:rsidRPr="00E11177">
        <w:rPr>
          <w:rFonts w:ascii="Times New Roman" w:eastAsia="Times New Roman" w:hAnsi="Times New Roman" w:cs="Times New Roman"/>
          <w:sz w:val="28"/>
          <w:szCs w:val="28"/>
        </w:rPr>
        <w:t xml:space="preserve">аблице </w:t>
      </w:r>
      <w:r>
        <w:rPr>
          <w:rFonts w:ascii="Times New Roman" w:eastAsia="Times New Roman" w:hAnsi="Times New Roman" w:cs="Times New Roman"/>
          <w:sz w:val="28"/>
          <w:szCs w:val="28"/>
          <w:lang w:val="ru-RU"/>
        </w:rPr>
        <w:t>6</w:t>
      </w:r>
      <w:r w:rsidRPr="00E11177">
        <w:rPr>
          <w:rFonts w:ascii="Times New Roman" w:eastAsia="Times New Roman" w:hAnsi="Times New Roman" w:cs="Times New Roman"/>
          <w:sz w:val="28"/>
          <w:szCs w:val="28"/>
        </w:rPr>
        <w:t>, где мы видим, что все исследования применяют различные диагностические подходы и методы. В то же время несоблюдение рекомендаций принципа “слепоты”</w:t>
      </w:r>
      <w:r>
        <w:rPr>
          <w:rFonts w:ascii="Times New Roman" w:eastAsia="Times New Roman" w:hAnsi="Times New Roman" w:cs="Times New Roman"/>
          <w:sz w:val="28"/>
          <w:szCs w:val="28"/>
          <w:lang w:val="ru-RU"/>
        </w:rPr>
        <w:t>, участие</w:t>
      </w:r>
      <w:r w:rsidRPr="00E11177">
        <w:rPr>
          <w:rFonts w:ascii="Times New Roman" w:eastAsia="Times New Roman" w:hAnsi="Times New Roman" w:cs="Times New Roman"/>
          <w:sz w:val="28"/>
          <w:szCs w:val="28"/>
        </w:rPr>
        <w:t xml:space="preserve"> детей с диагнозом РАС и документально подтвержденными результатами скрининга значительно повышают вероятность ошибки. Инструментальные подходы диагностики РАС, такие как ADOS-2 и ADI-R, также могут быть использованы в диагностических целях в сочетании с мультидисциплинарной диагностикой детей раннего возраста. </w:t>
      </w:r>
      <w:r>
        <w:rPr>
          <w:rFonts w:ascii="Times New Roman" w:eastAsia="Times New Roman" w:hAnsi="Times New Roman" w:cs="Times New Roman"/>
          <w:sz w:val="28"/>
          <w:szCs w:val="28"/>
          <w:lang w:val="ru-RU"/>
        </w:rPr>
        <w:t>С</w:t>
      </w:r>
      <w:r w:rsidRPr="00E11177">
        <w:rPr>
          <w:rFonts w:ascii="Times New Roman" w:eastAsia="Times New Roman" w:hAnsi="Times New Roman" w:cs="Times New Roman"/>
          <w:sz w:val="28"/>
          <w:szCs w:val="28"/>
        </w:rPr>
        <w:t>ледует исключить любые возможности включения детей с текущим диагнозом РАС и другими отклонениями в развитии в исследования, чтобы предотвратить предрассудки.</w:t>
      </w:r>
    </w:p>
    <w:p w14:paraId="5B500823"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2855160F" w14:textId="69400086" w:rsidR="00B718D5" w:rsidRPr="00E11177" w:rsidRDefault="00B718D5" w:rsidP="00B718D5">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Таблица 1</w:t>
      </w:r>
      <w:r w:rsidR="006139DC">
        <w:rPr>
          <w:rFonts w:ascii="Times New Roman" w:eastAsia="Times New Roman" w:hAnsi="Times New Roman" w:cs="Times New Roman"/>
          <w:sz w:val="28"/>
          <w:szCs w:val="28"/>
          <w:lang w:val="ru-RU"/>
        </w:rPr>
        <w:t>0</w:t>
      </w:r>
      <w:r w:rsidRPr="00E11177">
        <w:rPr>
          <w:rFonts w:ascii="Times New Roman" w:eastAsia="Times New Roman" w:hAnsi="Times New Roman" w:cs="Times New Roman"/>
          <w:sz w:val="28"/>
          <w:szCs w:val="28"/>
        </w:rPr>
        <w:t xml:space="preserve"> </w:t>
      </w:r>
      <w:r w:rsidR="00D61721">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Оценка риска ошибок в исследованиях и применимость их результатов</w:t>
      </w:r>
    </w:p>
    <w:p w14:paraId="633C1424" w14:textId="77777777" w:rsidR="00B718D5" w:rsidRPr="00E11177" w:rsidRDefault="00B718D5" w:rsidP="00B718D5">
      <w:pPr>
        <w:spacing w:line="240" w:lineRule="auto"/>
        <w:jc w:val="both"/>
        <w:rPr>
          <w:rFonts w:ascii="Times New Roman" w:eastAsia="Times New Roman" w:hAnsi="Times New Roman" w:cs="Times New Roman"/>
          <w:sz w:val="28"/>
          <w:szCs w:val="28"/>
        </w:rPr>
      </w:pPr>
    </w:p>
    <w:tbl>
      <w:tblPr>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67"/>
        <w:gridCol w:w="1560"/>
        <w:gridCol w:w="992"/>
        <w:gridCol w:w="1417"/>
        <w:gridCol w:w="1418"/>
        <w:gridCol w:w="1134"/>
        <w:gridCol w:w="1276"/>
        <w:gridCol w:w="1275"/>
      </w:tblGrid>
      <w:tr w:rsidR="00B718D5" w:rsidRPr="006139DC" w14:paraId="399EC29D" w14:textId="77777777" w:rsidTr="00D13089">
        <w:trPr>
          <w:trHeight w:val="460"/>
        </w:trPr>
        <w:tc>
          <w:tcPr>
            <w:tcW w:w="567" w:type="dxa"/>
            <w:vMerge w:val="restart"/>
            <w:shd w:val="clear" w:color="auto" w:fill="auto"/>
            <w:tcMar>
              <w:top w:w="100" w:type="dxa"/>
              <w:left w:w="100" w:type="dxa"/>
              <w:bottom w:w="100" w:type="dxa"/>
              <w:right w:w="100" w:type="dxa"/>
            </w:tcMar>
          </w:tcPr>
          <w:p w14:paraId="12DD88FD" w14:textId="4684485C"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 xml:space="preserve">№ </w:t>
            </w:r>
          </w:p>
        </w:tc>
        <w:tc>
          <w:tcPr>
            <w:tcW w:w="5387" w:type="dxa"/>
            <w:gridSpan w:val="4"/>
            <w:shd w:val="clear" w:color="auto" w:fill="auto"/>
            <w:tcMar>
              <w:top w:w="100" w:type="dxa"/>
              <w:left w:w="100" w:type="dxa"/>
              <w:bottom w:w="100" w:type="dxa"/>
              <w:right w:w="100" w:type="dxa"/>
            </w:tcMar>
          </w:tcPr>
          <w:p w14:paraId="57DD1891"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Риск ошибок</w:t>
            </w:r>
          </w:p>
        </w:tc>
        <w:tc>
          <w:tcPr>
            <w:tcW w:w="3685" w:type="dxa"/>
            <w:gridSpan w:val="3"/>
            <w:shd w:val="clear" w:color="auto" w:fill="auto"/>
            <w:tcMar>
              <w:top w:w="100" w:type="dxa"/>
              <w:left w:w="100" w:type="dxa"/>
              <w:bottom w:w="100" w:type="dxa"/>
              <w:right w:w="100" w:type="dxa"/>
            </w:tcMar>
          </w:tcPr>
          <w:p w14:paraId="58045787"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Применимость</w:t>
            </w:r>
          </w:p>
        </w:tc>
      </w:tr>
      <w:tr w:rsidR="00B718D5" w:rsidRPr="006139DC" w14:paraId="57E414F4" w14:textId="77777777" w:rsidTr="00D13089">
        <w:trPr>
          <w:trHeight w:val="460"/>
        </w:trPr>
        <w:tc>
          <w:tcPr>
            <w:tcW w:w="567" w:type="dxa"/>
            <w:vMerge/>
            <w:shd w:val="clear" w:color="auto" w:fill="auto"/>
            <w:tcMar>
              <w:top w:w="100" w:type="dxa"/>
              <w:left w:w="100" w:type="dxa"/>
              <w:bottom w:w="100" w:type="dxa"/>
              <w:right w:w="100" w:type="dxa"/>
            </w:tcMar>
          </w:tcPr>
          <w:p w14:paraId="1A9CE272"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560" w:type="dxa"/>
            <w:shd w:val="clear" w:color="auto" w:fill="auto"/>
            <w:tcMar>
              <w:top w:w="100" w:type="dxa"/>
              <w:left w:w="100" w:type="dxa"/>
              <w:bottom w:w="100" w:type="dxa"/>
              <w:right w:w="100" w:type="dxa"/>
            </w:tcMar>
          </w:tcPr>
          <w:p w14:paraId="0FA7E7FD"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Отбор участников исследования</w:t>
            </w:r>
          </w:p>
        </w:tc>
        <w:tc>
          <w:tcPr>
            <w:tcW w:w="992" w:type="dxa"/>
            <w:shd w:val="clear" w:color="auto" w:fill="auto"/>
            <w:tcMar>
              <w:top w:w="100" w:type="dxa"/>
              <w:left w:w="100" w:type="dxa"/>
              <w:bottom w:w="100" w:type="dxa"/>
              <w:right w:w="100" w:type="dxa"/>
            </w:tcMar>
          </w:tcPr>
          <w:p w14:paraId="377B8DB5"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Индекс-тест</w:t>
            </w:r>
          </w:p>
        </w:tc>
        <w:tc>
          <w:tcPr>
            <w:tcW w:w="1417" w:type="dxa"/>
            <w:shd w:val="clear" w:color="auto" w:fill="auto"/>
            <w:tcMar>
              <w:top w:w="100" w:type="dxa"/>
              <w:left w:w="100" w:type="dxa"/>
              <w:bottom w:w="100" w:type="dxa"/>
              <w:right w:w="100" w:type="dxa"/>
            </w:tcMar>
          </w:tcPr>
          <w:p w14:paraId="19F82675"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Эталонный стандарт</w:t>
            </w:r>
          </w:p>
        </w:tc>
        <w:tc>
          <w:tcPr>
            <w:tcW w:w="1418" w:type="dxa"/>
            <w:shd w:val="clear" w:color="auto" w:fill="auto"/>
            <w:tcMar>
              <w:top w:w="100" w:type="dxa"/>
              <w:left w:w="100" w:type="dxa"/>
              <w:bottom w:w="100" w:type="dxa"/>
              <w:right w:w="100" w:type="dxa"/>
            </w:tcMar>
          </w:tcPr>
          <w:p w14:paraId="5FE817D7" w14:textId="4838353E"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Временные рамки и про</w:t>
            </w:r>
            <w:r w:rsidR="004D154F">
              <w:rPr>
                <w:rFonts w:ascii="Times New Roman" w:eastAsia="Times New Roman" w:hAnsi="Times New Roman" w:cs="Times New Roman"/>
                <w:sz w:val="24"/>
                <w:szCs w:val="24"/>
                <w:lang w:val="ru-RU"/>
              </w:rPr>
              <w:t>ц</w:t>
            </w:r>
            <w:r w:rsidRPr="006139DC">
              <w:rPr>
                <w:rFonts w:ascii="Times New Roman" w:eastAsia="Times New Roman" w:hAnsi="Times New Roman" w:cs="Times New Roman"/>
                <w:sz w:val="24"/>
                <w:szCs w:val="24"/>
              </w:rPr>
              <w:t>есс</w:t>
            </w:r>
          </w:p>
        </w:tc>
        <w:tc>
          <w:tcPr>
            <w:tcW w:w="1134" w:type="dxa"/>
            <w:shd w:val="clear" w:color="auto" w:fill="auto"/>
            <w:tcMar>
              <w:top w:w="100" w:type="dxa"/>
              <w:left w:w="100" w:type="dxa"/>
              <w:bottom w:w="100" w:type="dxa"/>
              <w:right w:w="100" w:type="dxa"/>
            </w:tcMar>
          </w:tcPr>
          <w:p w14:paraId="65E77BEE"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Отбор участников исследования</w:t>
            </w:r>
          </w:p>
        </w:tc>
        <w:tc>
          <w:tcPr>
            <w:tcW w:w="1276" w:type="dxa"/>
            <w:shd w:val="clear" w:color="auto" w:fill="auto"/>
            <w:tcMar>
              <w:top w:w="100" w:type="dxa"/>
              <w:left w:w="100" w:type="dxa"/>
              <w:bottom w:w="100" w:type="dxa"/>
              <w:right w:w="100" w:type="dxa"/>
            </w:tcMar>
          </w:tcPr>
          <w:p w14:paraId="7C8A37B8"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Индекс-тест</w:t>
            </w:r>
          </w:p>
        </w:tc>
        <w:tc>
          <w:tcPr>
            <w:tcW w:w="1275" w:type="dxa"/>
            <w:shd w:val="clear" w:color="auto" w:fill="auto"/>
            <w:tcMar>
              <w:top w:w="100" w:type="dxa"/>
              <w:left w:w="100" w:type="dxa"/>
              <w:bottom w:w="100" w:type="dxa"/>
              <w:right w:w="100" w:type="dxa"/>
            </w:tcMar>
          </w:tcPr>
          <w:p w14:paraId="5D887B03"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Эталонный стандарт</w:t>
            </w:r>
          </w:p>
        </w:tc>
      </w:tr>
      <w:tr w:rsidR="00D13089" w:rsidRPr="006139DC" w14:paraId="58A1C7C2" w14:textId="77777777" w:rsidTr="00D13089">
        <w:trPr>
          <w:trHeight w:val="236"/>
        </w:trPr>
        <w:tc>
          <w:tcPr>
            <w:tcW w:w="567" w:type="dxa"/>
            <w:shd w:val="clear" w:color="auto" w:fill="auto"/>
            <w:tcMar>
              <w:top w:w="100" w:type="dxa"/>
              <w:left w:w="100" w:type="dxa"/>
              <w:bottom w:w="100" w:type="dxa"/>
              <w:right w:w="100" w:type="dxa"/>
            </w:tcMar>
          </w:tcPr>
          <w:p w14:paraId="032974AD" w14:textId="51795357" w:rsidR="00D13089" w:rsidRPr="00D13089" w:rsidRDefault="00D13089"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1560" w:type="dxa"/>
            <w:shd w:val="clear" w:color="auto" w:fill="auto"/>
            <w:tcMar>
              <w:top w:w="100" w:type="dxa"/>
              <w:left w:w="100" w:type="dxa"/>
              <w:bottom w:w="100" w:type="dxa"/>
              <w:right w:w="100" w:type="dxa"/>
            </w:tcMar>
          </w:tcPr>
          <w:p w14:paraId="686DBC3B" w14:textId="367EFFBB" w:rsidR="00D13089" w:rsidRPr="00D13089" w:rsidRDefault="00D13089"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992" w:type="dxa"/>
            <w:shd w:val="clear" w:color="auto" w:fill="auto"/>
            <w:tcMar>
              <w:top w:w="100" w:type="dxa"/>
              <w:left w:w="100" w:type="dxa"/>
              <w:bottom w:w="100" w:type="dxa"/>
              <w:right w:w="100" w:type="dxa"/>
            </w:tcMar>
          </w:tcPr>
          <w:p w14:paraId="54DB03CB" w14:textId="41257B94" w:rsidR="00D13089" w:rsidRPr="00D13089" w:rsidRDefault="00D13089"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1417" w:type="dxa"/>
            <w:shd w:val="clear" w:color="auto" w:fill="auto"/>
            <w:tcMar>
              <w:top w:w="100" w:type="dxa"/>
              <w:left w:w="100" w:type="dxa"/>
              <w:bottom w:w="100" w:type="dxa"/>
              <w:right w:w="100" w:type="dxa"/>
            </w:tcMar>
          </w:tcPr>
          <w:p w14:paraId="712D63DA" w14:textId="5602C404" w:rsidR="00D13089" w:rsidRPr="00D13089" w:rsidRDefault="00D13089"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1418" w:type="dxa"/>
            <w:shd w:val="clear" w:color="auto" w:fill="auto"/>
            <w:tcMar>
              <w:top w:w="100" w:type="dxa"/>
              <w:left w:w="100" w:type="dxa"/>
              <w:bottom w:w="100" w:type="dxa"/>
              <w:right w:w="100" w:type="dxa"/>
            </w:tcMar>
          </w:tcPr>
          <w:p w14:paraId="755C8B9E" w14:textId="4326B2D5" w:rsidR="00D13089" w:rsidRPr="00D13089" w:rsidRDefault="00D13089"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c>
          <w:tcPr>
            <w:tcW w:w="1134" w:type="dxa"/>
            <w:shd w:val="clear" w:color="auto" w:fill="auto"/>
            <w:tcMar>
              <w:top w:w="100" w:type="dxa"/>
              <w:left w:w="100" w:type="dxa"/>
              <w:bottom w:w="100" w:type="dxa"/>
              <w:right w:w="100" w:type="dxa"/>
            </w:tcMar>
          </w:tcPr>
          <w:p w14:paraId="7A651C1D" w14:textId="3EA76601" w:rsidR="00D13089" w:rsidRPr="00D13089" w:rsidRDefault="00D13089"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w:t>
            </w:r>
          </w:p>
        </w:tc>
        <w:tc>
          <w:tcPr>
            <w:tcW w:w="1276" w:type="dxa"/>
            <w:shd w:val="clear" w:color="auto" w:fill="auto"/>
            <w:tcMar>
              <w:top w:w="100" w:type="dxa"/>
              <w:left w:w="100" w:type="dxa"/>
              <w:bottom w:w="100" w:type="dxa"/>
              <w:right w:w="100" w:type="dxa"/>
            </w:tcMar>
          </w:tcPr>
          <w:p w14:paraId="13F47E26" w14:textId="3700F8EC" w:rsidR="00D13089" w:rsidRPr="00D13089" w:rsidRDefault="00D13089"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w:t>
            </w:r>
          </w:p>
        </w:tc>
        <w:tc>
          <w:tcPr>
            <w:tcW w:w="1275" w:type="dxa"/>
            <w:shd w:val="clear" w:color="auto" w:fill="auto"/>
            <w:tcMar>
              <w:top w:w="100" w:type="dxa"/>
              <w:left w:w="100" w:type="dxa"/>
              <w:bottom w:w="100" w:type="dxa"/>
              <w:right w:w="100" w:type="dxa"/>
            </w:tcMar>
          </w:tcPr>
          <w:p w14:paraId="259823CA" w14:textId="3B5A574B" w:rsidR="00D13089" w:rsidRPr="00D13089" w:rsidRDefault="00D13089"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8</w:t>
            </w:r>
          </w:p>
        </w:tc>
      </w:tr>
      <w:tr w:rsidR="00B718D5" w:rsidRPr="006139DC" w14:paraId="02846EC1" w14:textId="77777777" w:rsidTr="00D13089">
        <w:tc>
          <w:tcPr>
            <w:tcW w:w="567" w:type="dxa"/>
            <w:shd w:val="clear" w:color="auto" w:fill="auto"/>
            <w:tcMar>
              <w:top w:w="100" w:type="dxa"/>
              <w:left w:w="100" w:type="dxa"/>
              <w:bottom w:w="100" w:type="dxa"/>
              <w:right w:w="100" w:type="dxa"/>
            </w:tcMar>
          </w:tcPr>
          <w:p w14:paraId="6404BFF0"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1</w:t>
            </w:r>
          </w:p>
        </w:tc>
        <w:tc>
          <w:tcPr>
            <w:tcW w:w="1560" w:type="dxa"/>
            <w:shd w:val="clear" w:color="auto" w:fill="auto"/>
            <w:tcMar>
              <w:top w:w="100" w:type="dxa"/>
              <w:left w:w="100" w:type="dxa"/>
              <w:bottom w:w="100" w:type="dxa"/>
              <w:right w:w="100" w:type="dxa"/>
            </w:tcMar>
          </w:tcPr>
          <w:p w14:paraId="25443839"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992" w:type="dxa"/>
            <w:shd w:val="clear" w:color="auto" w:fill="auto"/>
            <w:tcMar>
              <w:top w:w="100" w:type="dxa"/>
              <w:left w:w="100" w:type="dxa"/>
              <w:bottom w:w="100" w:type="dxa"/>
              <w:right w:w="100" w:type="dxa"/>
            </w:tcMar>
          </w:tcPr>
          <w:p w14:paraId="452DBAF9"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7" w:type="dxa"/>
            <w:shd w:val="clear" w:color="auto" w:fill="auto"/>
            <w:tcMar>
              <w:top w:w="100" w:type="dxa"/>
              <w:left w:w="100" w:type="dxa"/>
              <w:bottom w:w="100" w:type="dxa"/>
              <w:right w:w="100" w:type="dxa"/>
            </w:tcMar>
          </w:tcPr>
          <w:p w14:paraId="066ABB40"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Неопределенный</w:t>
            </w:r>
          </w:p>
        </w:tc>
        <w:tc>
          <w:tcPr>
            <w:tcW w:w="1418" w:type="dxa"/>
            <w:shd w:val="clear" w:color="auto" w:fill="auto"/>
            <w:tcMar>
              <w:top w:w="100" w:type="dxa"/>
              <w:left w:w="100" w:type="dxa"/>
              <w:bottom w:w="100" w:type="dxa"/>
              <w:right w:w="100" w:type="dxa"/>
            </w:tcMar>
          </w:tcPr>
          <w:p w14:paraId="479E4317"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1D80B614"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6" w:type="dxa"/>
            <w:shd w:val="clear" w:color="auto" w:fill="auto"/>
            <w:tcMar>
              <w:top w:w="100" w:type="dxa"/>
              <w:left w:w="100" w:type="dxa"/>
              <w:bottom w:w="100" w:type="dxa"/>
              <w:right w:w="100" w:type="dxa"/>
            </w:tcMar>
          </w:tcPr>
          <w:p w14:paraId="6DD5E63E"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41EED594"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104A0CAE" w14:textId="77777777" w:rsidTr="00D13089">
        <w:tc>
          <w:tcPr>
            <w:tcW w:w="567" w:type="dxa"/>
            <w:shd w:val="clear" w:color="auto" w:fill="auto"/>
            <w:tcMar>
              <w:top w:w="100" w:type="dxa"/>
              <w:left w:w="100" w:type="dxa"/>
              <w:bottom w:w="100" w:type="dxa"/>
              <w:right w:w="100" w:type="dxa"/>
            </w:tcMar>
          </w:tcPr>
          <w:p w14:paraId="2D998961"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2</w:t>
            </w:r>
          </w:p>
        </w:tc>
        <w:tc>
          <w:tcPr>
            <w:tcW w:w="1560" w:type="dxa"/>
            <w:shd w:val="clear" w:color="auto" w:fill="auto"/>
            <w:tcMar>
              <w:top w:w="100" w:type="dxa"/>
              <w:left w:w="100" w:type="dxa"/>
              <w:bottom w:w="100" w:type="dxa"/>
              <w:right w:w="100" w:type="dxa"/>
            </w:tcMar>
          </w:tcPr>
          <w:p w14:paraId="7638089B"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992" w:type="dxa"/>
            <w:shd w:val="clear" w:color="auto" w:fill="auto"/>
            <w:tcMar>
              <w:top w:w="100" w:type="dxa"/>
              <w:left w:w="100" w:type="dxa"/>
              <w:bottom w:w="100" w:type="dxa"/>
              <w:right w:w="100" w:type="dxa"/>
            </w:tcMar>
          </w:tcPr>
          <w:p w14:paraId="5EAF2641"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7" w:type="dxa"/>
            <w:shd w:val="clear" w:color="auto" w:fill="auto"/>
            <w:tcMar>
              <w:top w:w="100" w:type="dxa"/>
              <w:left w:w="100" w:type="dxa"/>
              <w:bottom w:w="100" w:type="dxa"/>
              <w:right w:w="100" w:type="dxa"/>
            </w:tcMar>
          </w:tcPr>
          <w:p w14:paraId="005B86E0"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5251EB22"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2BB65431"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Низкая</w:t>
            </w:r>
          </w:p>
        </w:tc>
        <w:tc>
          <w:tcPr>
            <w:tcW w:w="1276" w:type="dxa"/>
            <w:shd w:val="clear" w:color="auto" w:fill="auto"/>
            <w:tcMar>
              <w:top w:w="100" w:type="dxa"/>
              <w:left w:w="100" w:type="dxa"/>
              <w:bottom w:w="100" w:type="dxa"/>
              <w:right w:w="100" w:type="dxa"/>
            </w:tcMar>
          </w:tcPr>
          <w:p w14:paraId="0CC89FB0"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07A2EC25"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0D118DF8" w14:textId="77777777" w:rsidTr="00D13089">
        <w:tc>
          <w:tcPr>
            <w:tcW w:w="567" w:type="dxa"/>
            <w:shd w:val="clear" w:color="auto" w:fill="auto"/>
            <w:tcMar>
              <w:top w:w="100" w:type="dxa"/>
              <w:left w:w="100" w:type="dxa"/>
              <w:bottom w:w="100" w:type="dxa"/>
              <w:right w:w="100" w:type="dxa"/>
            </w:tcMar>
          </w:tcPr>
          <w:p w14:paraId="03D51C66"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3</w:t>
            </w:r>
          </w:p>
        </w:tc>
        <w:tc>
          <w:tcPr>
            <w:tcW w:w="1560" w:type="dxa"/>
            <w:shd w:val="clear" w:color="auto" w:fill="auto"/>
            <w:tcMar>
              <w:top w:w="100" w:type="dxa"/>
              <w:left w:w="100" w:type="dxa"/>
              <w:bottom w:w="100" w:type="dxa"/>
              <w:right w:w="100" w:type="dxa"/>
            </w:tcMar>
          </w:tcPr>
          <w:p w14:paraId="21AF167A"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992" w:type="dxa"/>
            <w:shd w:val="clear" w:color="auto" w:fill="auto"/>
            <w:tcMar>
              <w:top w:w="100" w:type="dxa"/>
              <w:left w:w="100" w:type="dxa"/>
              <w:bottom w:w="100" w:type="dxa"/>
              <w:right w:w="100" w:type="dxa"/>
            </w:tcMar>
          </w:tcPr>
          <w:p w14:paraId="54FDFA3F"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7" w:type="dxa"/>
            <w:shd w:val="clear" w:color="auto" w:fill="auto"/>
            <w:tcMar>
              <w:top w:w="100" w:type="dxa"/>
              <w:left w:w="100" w:type="dxa"/>
              <w:bottom w:w="100" w:type="dxa"/>
              <w:right w:w="100" w:type="dxa"/>
            </w:tcMar>
          </w:tcPr>
          <w:p w14:paraId="2E761802"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Неопределенный</w:t>
            </w:r>
          </w:p>
        </w:tc>
        <w:tc>
          <w:tcPr>
            <w:tcW w:w="1418" w:type="dxa"/>
            <w:shd w:val="clear" w:color="auto" w:fill="auto"/>
            <w:tcMar>
              <w:top w:w="100" w:type="dxa"/>
              <w:left w:w="100" w:type="dxa"/>
              <w:bottom w:w="100" w:type="dxa"/>
              <w:right w:w="100" w:type="dxa"/>
            </w:tcMar>
          </w:tcPr>
          <w:p w14:paraId="0383C565"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71385DCC"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6" w:type="dxa"/>
            <w:shd w:val="clear" w:color="auto" w:fill="auto"/>
            <w:tcMar>
              <w:top w:w="100" w:type="dxa"/>
              <w:left w:w="100" w:type="dxa"/>
              <w:bottom w:w="100" w:type="dxa"/>
              <w:right w:w="100" w:type="dxa"/>
            </w:tcMar>
          </w:tcPr>
          <w:p w14:paraId="1A735E76"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56FB9860"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638FA68D" w14:textId="77777777" w:rsidTr="00D13089">
        <w:tc>
          <w:tcPr>
            <w:tcW w:w="567" w:type="dxa"/>
            <w:shd w:val="clear" w:color="auto" w:fill="auto"/>
            <w:tcMar>
              <w:top w:w="100" w:type="dxa"/>
              <w:left w:w="100" w:type="dxa"/>
              <w:bottom w:w="100" w:type="dxa"/>
              <w:right w:w="100" w:type="dxa"/>
            </w:tcMar>
          </w:tcPr>
          <w:p w14:paraId="75801691"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4</w:t>
            </w:r>
          </w:p>
        </w:tc>
        <w:tc>
          <w:tcPr>
            <w:tcW w:w="1560" w:type="dxa"/>
            <w:shd w:val="clear" w:color="auto" w:fill="auto"/>
            <w:tcMar>
              <w:top w:w="100" w:type="dxa"/>
              <w:left w:w="100" w:type="dxa"/>
              <w:bottom w:w="100" w:type="dxa"/>
              <w:right w:w="100" w:type="dxa"/>
            </w:tcMar>
          </w:tcPr>
          <w:p w14:paraId="4DEEB0B6"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992" w:type="dxa"/>
            <w:shd w:val="clear" w:color="auto" w:fill="auto"/>
            <w:tcMar>
              <w:top w:w="100" w:type="dxa"/>
              <w:left w:w="100" w:type="dxa"/>
              <w:bottom w:w="100" w:type="dxa"/>
              <w:right w:w="100" w:type="dxa"/>
            </w:tcMar>
          </w:tcPr>
          <w:p w14:paraId="58FE0FA8"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Неопределенный</w:t>
            </w:r>
          </w:p>
        </w:tc>
        <w:tc>
          <w:tcPr>
            <w:tcW w:w="1417" w:type="dxa"/>
            <w:shd w:val="clear" w:color="auto" w:fill="auto"/>
            <w:tcMar>
              <w:top w:w="100" w:type="dxa"/>
              <w:left w:w="100" w:type="dxa"/>
              <w:bottom w:w="100" w:type="dxa"/>
              <w:right w:w="100" w:type="dxa"/>
            </w:tcMar>
          </w:tcPr>
          <w:p w14:paraId="25AB7C32"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3EC84DAD"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134" w:type="dxa"/>
            <w:shd w:val="clear" w:color="auto" w:fill="auto"/>
            <w:tcMar>
              <w:top w:w="100" w:type="dxa"/>
              <w:left w:w="100" w:type="dxa"/>
              <w:bottom w:w="100" w:type="dxa"/>
              <w:right w:w="100" w:type="dxa"/>
            </w:tcMar>
          </w:tcPr>
          <w:p w14:paraId="2558B294"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Низкая</w:t>
            </w:r>
          </w:p>
        </w:tc>
        <w:tc>
          <w:tcPr>
            <w:tcW w:w="1276" w:type="dxa"/>
            <w:shd w:val="clear" w:color="auto" w:fill="auto"/>
            <w:tcMar>
              <w:top w:w="100" w:type="dxa"/>
              <w:left w:w="100" w:type="dxa"/>
              <w:bottom w:w="100" w:type="dxa"/>
              <w:right w:w="100" w:type="dxa"/>
            </w:tcMar>
          </w:tcPr>
          <w:p w14:paraId="56C78B3E"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40359B32"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660FAD4F" w14:textId="77777777" w:rsidTr="00D13089">
        <w:tc>
          <w:tcPr>
            <w:tcW w:w="567" w:type="dxa"/>
            <w:shd w:val="clear" w:color="auto" w:fill="auto"/>
            <w:tcMar>
              <w:top w:w="100" w:type="dxa"/>
              <w:left w:w="100" w:type="dxa"/>
              <w:bottom w:w="100" w:type="dxa"/>
              <w:right w:w="100" w:type="dxa"/>
            </w:tcMar>
          </w:tcPr>
          <w:p w14:paraId="18F563D0"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5</w:t>
            </w:r>
          </w:p>
        </w:tc>
        <w:tc>
          <w:tcPr>
            <w:tcW w:w="1560" w:type="dxa"/>
            <w:shd w:val="clear" w:color="auto" w:fill="auto"/>
            <w:tcMar>
              <w:top w:w="100" w:type="dxa"/>
              <w:left w:w="100" w:type="dxa"/>
              <w:bottom w:w="100" w:type="dxa"/>
              <w:right w:w="100" w:type="dxa"/>
            </w:tcMar>
          </w:tcPr>
          <w:p w14:paraId="1902EE51"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992" w:type="dxa"/>
            <w:shd w:val="clear" w:color="auto" w:fill="auto"/>
            <w:tcMar>
              <w:top w:w="100" w:type="dxa"/>
              <w:left w:w="100" w:type="dxa"/>
              <w:bottom w:w="100" w:type="dxa"/>
              <w:right w:w="100" w:type="dxa"/>
            </w:tcMar>
          </w:tcPr>
          <w:p w14:paraId="207D6568"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7" w:type="dxa"/>
            <w:shd w:val="clear" w:color="auto" w:fill="auto"/>
            <w:tcMar>
              <w:top w:w="100" w:type="dxa"/>
              <w:left w:w="100" w:type="dxa"/>
              <w:bottom w:w="100" w:type="dxa"/>
              <w:right w:w="100" w:type="dxa"/>
            </w:tcMar>
          </w:tcPr>
          <w:p w14:paraId="05A8014E"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1946BB7F"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Неопределенный</w:t>
            </w:r>
          </w:p>
        </w:tc>
        <w:tc>
          <w:tcPr>
            <w:tcW w:w="1134" w:type="dxa"/>
            <w:shd w:val="clear" w:color="auto" w:fill="auto"/>
            <w:tcMar>
              <w:top w:w="100" w:type="dxa"/>
              <w:left w:w="100" w:type="dxa"/>
              <w:bottom w:w="100" w:type="dxa"/>
              <w:right w:w="100" w:type="dxa"/>
            </w:tcMar>
          </w:tcPr>
          <w:p w14:paraId="4993A66B"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Неопределенный</w:t>
            </w:r>
          </w:p>
        </w:tc>
        <w:tc>
          <w:tcPr>
            <w:tcW w:w="1276" w:type="dxa"/>
            <w:shd w:val="clear" w:color="auto" w:fill="auto"/>
            <w:tcMar>
              <w:top w:w="100" w:type="dxa"/>
              <w:left w:w="100" w:type="dxa"/>
              <w:bottom w:w="100" w:type="dxa"/>
              <w:right w:w="100" w:type="dxa"/>
            </w:tcMar>
          </w:tcPr>
          <w:p w14:paraId="406421F3"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5C774144"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B718D5" w:rsidRPr="006139DC" w14:paraId="3FD3C894" w14:textId="77777777" w:rsidTr="00D13089">
        <w:tc>
          <w:tcPr>
            <w:tcW w:w="567" w:type="dxa"/>
            <w:shd w:val="clear" w:color="auto" w:fill="auto"/>
            <w:tcMar>
              <w:top w:w="100" w:type="dxa"/>
              <w:left w:w="100" w:type="dxa"/>
              <w:bottom w:w="100" w:type="dxa"/>
              <w:right w:w="100" w:type="dxa"/>
            </w:tcMar>
          </w:tcPr>
          <w:p w14:paraId="0278A737"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6</w:t>
            </w:r>
          </w:p>
        </w:tc>
        <w:tc>
          <w:tcPr>
            <w:tcW w:w="1560" w:type="dxa"/>
            <w:shd w:val="clear" w:color="auto" w:fill="auto"/>
            <w:tcMar>
              <w:top w:w="100" w:type="dxa"/>
              <w:left w:w="100" w:type="dxa"/>
              <w:bottom w:w="100" w:type="dxa"/>
              <w:right w:w="100" w:type="dxa"/>
            </w:tcMar>
          </w:tcPr>
          <w:p w14:paraId="69B39197"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992" w:type="dxa"/>
            <w:shd w:val="clear" w:color="auto" w:fill="auto"/>
            <w:tcMar>
              <w:top w:w="100" w:type="dxa"/>
              <w:left w:w="100" w:type="dxa"/>
              <w:bottom w:w="100" w:type="dxa"/>
              <w:right w:w="100" w:type="dxa"/>
            </w:tcMar>
          </w:tcPr>
          <w:p w14:paraId="28E538EF"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7" w:type="dxa"/>
            <w:shd w:val="clear" w:color="auto" w:fill="auto"/>
            <w:tcMar>
              <w:top w:w="100" w:type="dxa"/>
              <w:left w:w="100" w:type="dxa"/>
              <w:bottom w:w="100" w:type="dxa"/>
              <w:right w:w="100" w:type="dxa"/>
            </w:tcMar>
          </w:tcPr>
          <w:p w14:paraId="7CC5E297"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8" w:type="dxa"/>
            <w:shd w:val="clear" w:color="auto" w:fill="auto"/>
            <w:tcMar>
              <w:top w:w="100" w:type="dxa"/>
              <w:left w:w="100" w:type="dxa"/>
              <w:bottom w:w="100" w:type="dxa"/>
              <w:right w:w="100" w:type="dxa"/>
            </w:tcMar>
          </w:tcPr>
          <w:p w14:paraId="4E92BCC8"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134" w:type="dxa"/>
            <w:shd w:val="clear" w:color="auto" w:fill="auto"/>
            <w:tcMar>
              <w:top w:w="100" w:type="dxa"/>
              <w:left w:w="100" w:type="dxa"/>
              <w:bottom w:w="100" w:type="dxa"/>
              <w:right w:w="100" w:type="dxa"/>
            </w:tcMar>
          </w:tcPr>
          <w:p w14:paraId="6E611D4B"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6" w:type="dxa"/>
            <w:shd w:val="clear" w:color="auto" w:fill="auto"/>
            <w:tcMar>
              <w:top w:w="100" w:type="dxa"/>
              <w:left w:w="100" w:type="dxa"/>
              <w:bottom w:w="100" w:type="dxa"/>
              <w:right w:w="100" w:type="dxa"/>
            </w:tcMar>
          </w:tcPr>
          <w:p w14:paraId="1EADC1E1"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0AF3A37E"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737CECC7" w14:textId="77777777" w:rsidTr="00D13089">
        <w:tc>
          <w:tcPr>
            <w:tcW w:w="567" w:type="dxa"/>
            <w:shd w:val="clear" w:color="auto" w:fill="auto"/>
            <w:tcMar>
              <w:top w:w="100" w:type="dxa"/>
              <w:left w:w="100" w:type="dxa"/>
              <w:bottom w:w="100" w:type="dxa"/>
              <w:right w:w="100" w:type="dxa"/>
            </w:tcMar>
          </w:tcPr>
          <w:p w14:paraId="3AC2AB42"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7</w:t>
            </w:r>
          </w:p>
        </w:tc>
        <w:tc>
          <w:tcPr>
            <w:tcW w:w="1560" w:type="dxa"/>
            <w:shd w:val="clear" w:color="auto" w:fill="auto"/>
            <w:tcMar>
              <w:top w:w="100" w:type="dxa"/>
              <w:left w:w="100" w:type="dxa"/>
              <w:bottom w:w="100" w:type="dxa"/>
              <w:right w:w="100" w:type="dxa"/>
            </w:tcMar>
          </w:tcPr>
          <w:p w14:paraId="5930E67B"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Неопределенный</w:t>
            </w:r>
          </w:p>
        </w:tc>
        <w:tc>
          <w:tcPr>
            <w:tcW w:w="992" w:type="dxa"/>
            <w:shd w:val="clear" w:color="auto" w:fill="auto"/>
            <w:tcMar>
              <w:top w:w="100" w:type="dxa"/>
              <w:left w:w="100" w:type="dxa"/>
              <w:bottom w:w="100" w:type="dxa"/>
              <w:right w:w="100" w:type="dxa"/>
            </w:tcMar>
          </w:tcPr>
          <w:p w14:paraId="4406DEEA"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7" w:type="dxa"/>
            <w:shd w:val="clear" w:color="auto" w:fill="auto"/>
            <w:tcMar>
              <w:top w:w="100" w:type="dxa"/>
              <w:left w:w="100" w:type="dxa"/>
              <w:bottom w:w="100" w:type="dxa"/>
              <w:right w:w="100" w:type="dxa"/>
            </w:tcMar>
          </w:tcPr>
          <w:p w14:paraId="56A295DE"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365C3DD7"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0BBD32EE"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Неопределенный</w:t>
            </w:r>
          </w:p>
        </w:tc>
        <w:tc>
          <w:tcPr>
            <w:tcW w:w="1276" w:type="dxa"/>
            <w:shd w:val="clear" w:color="auto" w:fill="auto"/>
            <w:tcMar>
              <w:top w:w="100" w:type="dxa"/>
              <w:left w:w="100" w:type="dxa"/>
              <w:bottom w:w="100" w:type="dxa"/>
              <w:right w:w="100" w:type="dxa"/>
            </w:tcMar>
          </w:tcPr>
          <w:p w14:paraId="7457956C"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5F0C3C94"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254028B0" w14:textId="77777777" w:rsidTr="00D13089">
        <w:tc>
          <w:tcPr>
            <w:tcW w:w="567" w:type="dxa"/>
            <w:shd w:val="clear" w:color="auto" w:fill="auto"/>
            <w:tcMar>
              <w:top w:w="100" w:type="dxa"/>
              <w:left w:w="100" w:type="dxa"/>
              <w:bottom w:w="100" w:type="dxa"/>
              <w:right w:w="100" w:type="dxa"/>
            </w:tcMar>
          </w:tcPr>
          <w:p w14:paraId="1A948788"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8</w:t>
            </w:r>
          </w:p>
        </w:tc>
        <w:tc>
          <w:tcPr>
            <w:tcW w:w="1560" w:type="dxa"/>
            <w:shd w:val="clear" w:color="auto" w:fill="auto"/>
            <w:tcMar>
              <w:top w:w="100" w:type="dxa"/>
              <w:left w:w="100" w:type="dxa"/>
              <w:bottom w:w="100" w:type="dxa"/>
              <w:right w:w="100" w:type="dxa"/>
            </w:tcMar>
          </w:tcPr>
          <w:p w14:paraId="4F201BFC"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Неопределенный</w:t>
            </w:r>
          </w:p>
        </w:tc>
        <w:tc>
          <w:tcPr>
            <w:tcW w:w="992" w:type="dxa"/>
            <w:shd w:val="clear" w:color="auto" w:fill="auto"/>
            <w:tcMar>
              <w:top w:w="100" w:type="dxa"/>
              <w:left w:w="100" w:type="dxa"/>
              <w:bottom w:w="100" w:type="dxa"/>
              <w:right w:w="100" w:type="dxa"/>
            </w:tcMar>
          </w:tcPr>
          <w:p w14:paraId="1DDE7980"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7" w:type="dxa"/>
            <w:shd w:val="clear" w:color="auto" w:fill="auto"/>
            <w:tcMar>
              <w:top w:w="100" w:type="dxa"/>
              <w:left w:w="100" w:type="dxa"/>
              <w:bottom w:w="100" w:type="dxa"/>
              <w:right w:w="100" w:type="dxa"/>
            </w:tcMar>
          </w:tcPr>
          <w:p w14:paraId="7AE7ED00"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2E7C2079"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6AF68504"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6" w:type="dxa"/>
            <w:shd w:val="clear" w:color="auto" w:fill="auto"/>
            <w:tcMar>
              <w:top w:w="100" w:type="dxa"/>
              <w:left w:w="100" w:type="dxa"/>
              <w:bottom w:w="100" w:type="dxa"/>
              <w:right w:w="100" w:type="dxa"/>
            </w:tcMar>
          </w:tcPr>
          <w:p w14:paraId="0E59DA1A"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2810BD70"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5C29F487" w14:textId="77777777" w:rsidTr="00D13089">
        <w:tc>
          <w:tcPr>
            <w:tcW w:w="567" w:type="dxa"/>
            <w:shd w:val="clear" w:color="auto" w:fill="auto"/>
            <w:tcMar>
              <w:top w:w="100" w:type="dxa"/>
              <w:left w:w="100" w:type="dxa"/>
              <w:bottom w:w="100" w:type="dxa"/>
              <w:right w:w="100" w:type="dxa"/>
            </w:tcMar>
          </w:tcPr>
          <w:p w14:paraId="2965A7DA"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9</w:t>
            </w:r>
          </w:p>
        </w:tc>
        <w:tc>
          <w:tcPr>
            <w:tcW w:w="1560" w:type="dxa"/>
            <w:shd w:val="clear" w:color="auto" w:fill="auto"/>
            <w:tcMar>
              <w:top w:w="100" w:type="dxa"/>
              <w:left w:w="100" w:type="dxa"/>
              <w:bottom w:w="100" w:type="dxa"/>
              <w:right w:w="100" w:type="dxa"/>
            </w:tcMar>
          </w:tcPr>
          <w:p w14:paraId="3BE52DB6"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992" w:type="dxa"/>
            <w:shd w:val="clear" w:color="auto" w:fill="auto"/>
            <w:tcMar>
              <w:top w:w="100" w:type="dxa"/>
              <w:left w:w="100" w:type="dxa"/>
              <w:bottom w:w="100" w:type="dxa"/>
              <w:right w:w="100" w:type="dxa"/>
            </w:tcMar>
          </w:tcPr>
          <w:p w14:paraId="62177EF3"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7" w:type="dxa"/>
            <w:shd w:val="clear" w:color="auto" w:fill="auto"/>
            <w:tcMar>
              <w:top w:w="100" w:type="dxa"/>
              <w:left w:w="100" w:type="dxa"/>
              <w:bottom w:w="100" w:type="dxa"/>
              <w:right w:w="100" w:type="dxa"/>
            </w:tcMar>
          </w:tcPr>
          <w:p w14:paraId="3A6E1655"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2C5B7D7E"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4CEA109B"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Низкая</w:t>
            </w:r>
          </w:p>
        </w:tc>
        <w:tc>
          <w:tcPr>
            <w:tcW w:w="1276" w:type="dxa"/>
            <w:shd w:val="clear" w:color="auto" w:fill="auto"/>
            <w:tcMar>
              <w:top w:w="100" w:type="dxa"/>
              <w:left w:w="100" w:type="dxa"/>
              <w:bottom w:w="100" w:type="dxa"/>
              <w:right w:w="100" w:type="dxa"/>
            </w:tcMar>
          </w:tcPr>
          <w:p w14:paraId="4A8BEF3D"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7565C455"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78402798" w14:textId="77777777" w:rsidTr="00D13089">
        <w:tc>
          <w:tcPr>
            <w:tcW w:w="567" w:type="dxa"/>
            <w:shd w:val="clear" w:color="auto" w:fill="auto"/>
            <w:tcMar>
              <w:top w:w="100" w:type="dxa"/>
              <w:left w:w="100" w:type="dxa"/>
              <w:bottom w:w="100" w:type="dxa"/>
              <w:right w:w="100" w:type="dxa"/>
            </w:tcMar>
          </w:tcPr>
          <w:p w14:paraId="5096BE6D"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10</w:t>
            </w:r>
          </w:p>
        </w:tc>
        <w:tc>
          <w:tcPr>
            <w:tcW w:w="1560" w:type="dxa"/>
            <w:shd w:val="clear" w:color="auto" w:fill="auto"/>
            <w:tcMar>
              <w:top w:w="100" w:type="dxa"/>
              <w:left w:w="100" w:type="dxa"/>
              <w:bottom w:w="100" w:type="dxa"/>
              <w:right w:w="100" w:type="dxa"/>
            </w:tcMar>
          </w:tcPr>
          <w:p w14:paraId="42143E34"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992" w:type="dxa"/>
            <w:shd w:val="clear" w:color="auto" w:fill="auto"/>
            <w:tcMar>
              <w:top w:w="100" w:type="dxa"/>
              <w:left w:w="100" w:type="dxa"/>
              <w:bottom w:w="100" w:type="dxa"/>
              <w:right w:w="100" w:type="dxa"/>
            </w:tcMar>
          </w:tcPr>
          <w:p w14:paraId="1DA32C3B"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7" w:type="dxa"/>
            <w:shd w:val="clear" w:color="auto" w:fill="auto"/>
            <w:tcMar>
              <w:top w:w="100" w:type="dxa"/>
              <w:left w:w="100" w:type="dxa"/>
              <w:bottom w:w="100" w:type="dxa"/>
              <w:right w:w="100" w:type="dxa"/>
            </w:tcMar>
          </w:tcPr>
          <w:p w14:paraId="17E49706"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37826E83"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21D66D4F"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6" w:type="dxa"/>
            <w:shd w:val="clear" w:color="auto" w:fill="auto"/>
            <w:tcMar>
              <w:top w:w="100" w:type="dxa"/>
              <w:left w:w="100" w:type="dxa"/>
              <w:bottom w:w="100" w:type="dxa"/>
              <w:right w:w="100" w:type="dxa"/>
            </w:tcMar>
          </w:tcPr>
          <w:p w14:paraId="3A2C41BF"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4EE31241"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0F2005BD" w14:textId="77777777" w:rsidTr="00D13089">
        <w:tc>
          <w:tcPr>
            <w:tcW w:w="567" w:type="dxa"/>
            <w:shd w:val="clear" w:color="auto" w:fill="auto"/>
            <w:tcMar>
              <w:top w:w="100" w:type="dxa"/>
              <w:left w:w="100" w:type="dxa"/>
              <w:bottom w:w="100" w:type="dxa"/>
              <w:right w:w="100" w:type="dxa"/>
            </w:tcMar>
          </w:tcPr>
          <w:p w14:paraId="503BE635"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11</w:t>
            </w:r>
          </w:p>
        </w:tc>
        <w:tc>
          <w:tcPr>
            <w:tcW w:w="1560" w:type="dxa"/>
            <w:shd w:val="clear" w:color="auto" w:fill="auto"/>
            <w:tcMar>
              <w:top w:w="100" w:type="dxa"/>
              <w:left w:w="100" w:type="dxa"/>
              <w:bottom w:w="100" w:type="dxa"/>
              <w:right w:w="100" w:type="dxa"/>
            </w:tcMar>
          </w:tcPr>
          <w:p w14:paraId="24FB5FFD"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992" w:type="dxa"/>
            <w:shd w:val="clear" w:color="auto" w:fill="auto"/>
            <w:tcMar>
              <w:top w:w="100" w:type="dxa"/>
              <w:left w:w="100" w:type="dxa"/>
              <w:bottom w:w="100" w:type="dxa"/>
              <w:right w:w="100" w:type="dxa"/>
            </w:tcMar>
          </w:tcPr>
          <w:p w14:paraId="5A9E337E"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7" w:type="dxa"/>
            <w:shd w:val="clear" w:color="auto" w:fill="auto"/>
            <w:tcMar>
              <w:top w:w="100" w:type="dxa"/>
              <w:left w:w="100" w:type="dxa"/>
              <w:bottom w:w="100" w:type="dxa"/>
              <w:right w:w="100" w:type="dxa"/>
            </w:tcMar>
          </w:tcPr>
          <w:p w14:paraId="022A46AA"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Неизвестный</w:t>
            </w:r>
          </w:p>
        </w:tc>
        <w:tc>
          <w:tcPr>
            <w:tcW w:w="1418" w:type="dxa"/>
            <w:shd w:val="clear" w:color="auto" w:fill="auto"/>
            <w:tcMar>
              <w:top w:w="100" w:type="dxa"/>
              <w:left w:w="100" w:type="dxa"/>
              <w:bottom w:w="100" w:type="dxa"/>
              <w:right w:w="100" w:type="dxa"/>
            </w:tcMar>
          </w:tcPr>
          <w:p w14:paraId="2AE58BBA"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432E193E"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Низкая</w:t>
            </w:r>
          </w:p>
        </w:tc>
        <w:tc>
          <w:tcPr>
            <w:tcW w:w="1276" w:type="dxa"/>
            <w:shd w:val="clear" w:color="auto" w:fill="auto"/>
            <w:tcMar>
              <w:top w:w="100" w:type="dxa"/>
              <w:left w:w="100" w:type="dxa"/>
              <w:bottom w:w="100" w:type="dxa"/>
              <w:right w:w="100" w:type="dxa"/>
            </w:tcMar>
          </w:tcPr>
          <w:p w14:paraId="5A8B329E"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2921C219"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705467FF" w14:textId="77777777" w:rsidTr="00D13089">
        <w:tc>
          <w:tcPr>
            <w:tcW w:w="567" w:type="dxa"/>
            <w:shd w:val="clear" w:color="auto" w:fill="auto"/>
            <w:tcMar>
              <w:top w:w="100" w:type="dxa"/>
              <w:left w:w="100" w:type="dxa"/>
              <w:bottom w:w="100" w:type="dxa"/>
              <w:right w:w="100" w:type="dxa"/>
            </w:tcMar>
          </w:tcPr>
          <w:p w14:paraId="5A88D02B"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12</w:t>
            </w:r>
          </w:p>
        </w:tc>
        <w:tc>
          <w:tcPr>
            <w:tcW w:w="1560" w:type="dxa"/>
            <w:shd w:val="clear" w:color="auto" w:fill="auto"/>
            <w:tcMar>
              <w:top w:w="100" w:type="dxa"/>
              <w:left w:w="100" w:type="dxa"/>
              <w:bottom w:w="100" w:type="dxa"/>
              <w:right w:w="100" w:type="dxa"/>
            </w:tcMar>
          </w:tcPr>
          <w:p w14:paraId="4DA6D76A"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992" w:type="dxa"/>
            <w:shd w:val="clear" w:color="auto" w:fill="auto"/>
            <w:tcMar>
              <w:top w:w="100" w:type="dxa"/>
              <w:left w:w="100" w:type="dxa"/>
              <w:bottom w:w="100" w:type="dxa"/>
              <w:right w:w="100" w:type="dxa"/>
            </w:tcMar>
          </w:tcPr>
          <w:p w14:paraId="14A2D687"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7" w:type="dxa"/>
            <w:shd w:val="clear" w:color="auto" w:fill="auto"/>
            <w:tcMar>
              <w:top w:w="100" w:type="dxa"/>
              <w:left w:w="100" w:type="dxa"/>
              <w:bottom w:w="100" w:type="dxa"/>
              <w:right w:w="100" w:type="dxa"/>
            </w:tcMar>
          </w:tcPr>
          <w:p w14:paraId="460CA46D"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6E0CC9F4"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7BAC861B"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Низкая</w:t>
            </w:r>
          </w:p>
        </w:tc>
        <w:tc>
          <w:tcPr>
            <w:tcW w:w="1276" w:type="dxa"/>
            <w:shd w:val="clear" w:color="auto" w:fill="auto"/>
            <w:tcMar>
              <w:top w:w="100" w:type="dxa"/>
              <w:left w:w="100" w:type="dxa"/>
              <w:bottom w:w="100" w:type="dxa"/>
              <w:right w:w="100" w:type="dxa"/>
            </w:tcMar>
          </w:tcPr>
          <w:p w14:paraId="24A1AC60"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695EAE5F"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bl>
    <w:p w14:paraId="0A76BC6D" w14:textId="36E6AC86" w:rsidR="00D13089" w:rsidRPr="00D13089" w:rsidRDefault="00D13089">
      <w:pPr>
        <w:rPr>
          <w:rFonts w:ascii="Times New Roman" w:hAnsi="Times New Roman" w:cs="Times New Roman"/>
          <w:sz w:val="28"/>
          <w:szCs w:val="28"/>
          <w:lang w:val="ru-RU"/>
        </w:rPr>
      </w:pPr>
      <w:r>
        <w:rPr>
          <w:rFonts w:ascii="Times New Roman" w:hAnsi="Times New Roman" w:cs="Times New Roman"/>
          <w:sz w:val="28"/>
          <w:szCs w:val="28"/>
          <w:lang w:val="ru-RU"/>
        </w:rPr>
        <w:t>Продолжение таблицы 10</w:t>
      </w:r>
    </w:p>
    <w:tbl>
      <w:tblPr>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67"/>
        <w:gridCol w:w="1560"/>
        <w:gridCol w:w="992"/>
        <w:gridCol w:w="1417"/>
        <w:gridCol w:w="1418"/>
        <w:gridCol w:w="1134"/>
        <w:gridCol w:w="1276"/>
        <w:gridCol w:w="1275"/>
      </w:tblGrid>
      <w:tr w:rsidR="00D13089" w:rsidRPr="006139DC" w14:paraId="394042CE" w14:textId="77777777" w:rsidTr="00D13089">
        <w:tc>
          <w:tcPr>
            <w:tcW w:w="567" w:type="dxa"/>
            <w:shd w:val="clear" w:color="auto" w:fill="auto"/>
            <w:tcMar>
              <w:top w:w="100" w:type="dxa"/>
              <w:left w:w="100" w:type="dxa"/>
              <w:bottom w:w="100" w:type="dxa"/>
              <w:right w:w="100" w:type="dxa"/>
            </w:tcMar>
          </w:tcPr>
          <w:p w14:paraId="1ECD3804" w14:textId="714F991F" w:rsidR="00D13089" w:rsidRPr="00D13089" w:rsidRDefault="00D13089" w:rsidP="00D1308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1560" w:type="dxa"/>
            <w:shd w:val="clear" w:color="auto" w:fill="auto"/>
            <w:tcMar>
              <w:top w:w="100" w:type="dxa"/>
              <w:left w:w="100" w:type="dxa"/>
              <w:bottom w:w="100" w:type="dxa"/>
              <w:right w:w="100" w:type="dxa"/>
            </w:tcMar>
          </w:tcPr>
          <w:p w14:paraId="41EAC1A0" w14:textId="15B2349F" w:rsidR="00D13089" w:rsidRPr="00D13089" w:rsidRDefault="00D13089" w:rsidP="00D1308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992" w:type="dxa"/>
            <w:shd w:val="clear" w:color="auto" w:fill="auto"/>
            <w:tcMar>
              <w:top w:w="100" w:type="dxa"/>
              <w:left w:w="100" w:type="dxa"/>
              <w:bottom w:w="100" w:type="dxa"/>
              <w:right w:w="100" w:type="dxa"/>
            </w:tcMar>
          </w:tcPr>
          <w:p w14:paraId="6612FE99" w14:textId="70998310" w:rsidR="00D13089" w:rsidRPr="00D13089" w:rsidRDefault="00D13089" w:rsidP="00D1308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1417" w:type="dxa"/>
            <w:shd w:val="clear" w:color="auto" w:fill="auto"/>
            <w:tcMar>
              <w:top w:w="100" w:type="dxa"/>
              <w:left w:w="100" w:type="dxa"/>
              <w:bottom w:w="100" w:type="dxa"/>
              <w:right w:w="100" w:type="dxa"/>
            </w:tcMar>
          </w:tcPr>
          <w:p w14:paraId="01BE2DDE" w14:textId="4C45EBB5" w:rsidR="00D13089" w:rsidRPr="00D13089" w:rsidRDefault="00D13089" w:rsidP="00D13089">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1418" w:type="dxa"/>
            <w:shd w:val="clear" w:color="auto" w:fill="auto"/>
            <w:tcMar>
              <w:top w:w="100" w:type="dxa"/>
              <w:left w:w="100" w:type="dxa"/>
              <w:bottom w:w="100" w:type="dxa"/>
              <w:right w:w="100" w:type="dxa"/>
            </w:tcMar>
          </w:tcPr>
          <w:p w14:paraId="77F261E8" w14:textId="31705200" w:rsidR="00D13089" w:rsidRPr="00D13089" w:rsidRDefault="00D13089" w:rsidP="00D13089">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c>
          <w:tcPr>
            <w:tcW w:w="1134" w:type="dxa"/>
            <w:shd w:val="clear" w:color="auto" w:fill="auto"/>
            <w:tcMar>
              <w:top w:w="100" w:type="dxa"/>
              <w:left w:w="100" w:type="dxa"/>
              <w:bottom w:w="100" w:type="dxa"/>
              <w:right w:w="100" w:type="dxa"/>
            </w:tcMar>
          </w:tcPr>
          <w:p w14:paraId="28A2ED55" w14:textId="3D069C46" w:rsidR="00D13089" w:rsidRPr="00D13089" w:rsidRDefault="00D13089" w:rsidP="00D13089">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w:t>
            </w:r>
          </w:p>
        </w:tc>
        <w:tc>
          <w:tcPr>
            <w:tcW w:w="1276" w:type="dxa"/>
            <w:shd w:val="clear" w:color="auto" w:fill="auto"/>
            <w:tcMar>
              <w:top w:w="100" w:type="dxa"/>
              <w:left w:w="100" w:type="dxa"/>
              <w:bottom w:w="100" w:type="dxa"/>
              <w:right w:w="100" w:type="dxa"/>
            </w:tcMar>
          </w:tcPr>
          <w:p w14:paraId="0D779D97" w14:textId="41A5EDD7" w:rsidR="00D13089" w:rsidRPr="00D13089" w:rsidRDefault="00D13089" w:rsidP="00D13089">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w:t>
            </w:r>
          </w:p>
        </w:tc>
        <w:tc>
          <w:tcPr>
            <w:tcW w:w="1275" w:type="dxa"/>
            <w:shd w:val="clear" w:color="auto" w:fill="auto"/>
            <w:tcMar>
              <w:top w:w="100" w:type="dxa"/>
              <w:left w:w="100" w:type="dxa"/>
              <w:bottom w:w="100" w:type="dxa"/>
              <w:right w:w="100" w:type="dxa"/>
            </w:tcMar>
          </w:tcPr>
          <w:p w14:paraId="40E556D0" w14:textId="15A224BA" w:rsidR="00D13089" w:rsidRPr="00D13089" w:rsidRDefault="00D13089" w:rsidP="00D13089">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8</w:t>
            </w:r>
          </w:p>
        </w:tc>
      </w:tr>
      <w:tr w:rsidR="00B718D5" w:rsidRPr="006139DC" w14:paraId="68577808" w14:textId="77777777" w:rsidTr="00D13089">
        <w:tc>
          <w:tcPr>
            <w:tcW w:w="567" w:type="dxa"/>
            <w:shd w:val="clear" w:color="auto" w:fill="auto"/>
            <w:tcMar>
              <w:top w:w="100" w:type="dxa"/>
              <w:left w:w="100" w:type="dxa"/>
              <w:bottom w:w="100" w:type="dxa"/>
              <w:right w:w="100" w:type="dxa"/>
            </w:tcMar>
          </w:tcPr>
          <w:p w14:paraId="71269AA5"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13</w:t>
            </w:r>
          </w:p>
        </w:tc>
        <w:tc>
          <w:tcPr>
            <w:tcW w:w="1560" w:type="dxa"/>
            <w:shd w:val="clear" w:color="auto" w:fill="auto"/>
            <w:tcMar>
              <w:top w:w="100" w:type="dxa"/>
              <w:left w:w="100" w:type="dxa"/>
              <w:bottom w:w="100" w:type="dxa"/>
              <w:right w:w="100" w:type="dxa"/>
            </w:tcMar>
          </w:tcPr>
          <w:p w14:paraId="71079344"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992" w:type="dxa"/>
            <w:shd w:val="clear" w:color="auto" w:fill="auto"/>
            <w:tcMar>
              <w:top w:w="100" w:type="dxa"/>
              <w:left w:w="100" w:type="dxa"/>
              <w:bottom w:w="100" w:type="dxa"/>
              <w:right w:w="100" w:type="dxa"/>
            </w:tcMar>
          </w:tcPr>
          <w:p w14:paraId="4AA98420"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7" w:type="dxa"/>
            <w:shd w:val="clear" w:color="auto" w:fill="auto"/>
            <w:tcMar>
              <w:top w:w="100" w:type="dxa"/>
              <w:left w:w="100" w:type="dxa"/>
              <w:bottom w:w="100" w:type="dxa"/>
              <w:right w:w="100" w:type="dxa"/>
            </w:tcMar>
          </w:tcPr>
          <w:p w14:paraId="643E932B"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4FA0C6C4"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65F6277D"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Низкая</w:t>
            </w:r>
          </w:p>
        </w:tc>
        <w:tc>
          <w:tcPr>
            <w:tcW w:w="1276" w:type="dxa"/>
            <w:shd w:val="clear" w:color="auto" w:fill="auto"/>
            <w:tcMar>
              <w:top w:w="100" w:type="dxa"/>
              <w:left w:w="100" w:type="dxa"/>
              <w:bottom w:w="100" w:type="dxa"/>
              <w:right w:w="100" w:type="dxa"/>
            </w:tcMar>
          </w:tcPr>
          <w:p w14:paraId="2F55E1E5"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0CC7CEDC"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653C3C0D" w14:textId="77777777" w:rsidTr="00D13089">
        <w:tc>
          <w:tcPr>
            <w:tcW w:w="567" w:type="dxa"/>
            <w:shd w:val="clear" w:color="auto" w:fill="auto"/>
            <w:tcMar>
              <w:top w:w="100" w:type="dxa"/>
              <w:left w:w="100" w:type="dxa"/>
              <w:bottom w:w="100" w:type="dxa"/>
              <w:right w:w="100" w:type="dxa"/>
            </w:tcMar>
          </w:tcPr>
          <w:p w14:paraId="7EA4A7E4"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14</w:t>
            </w:r>
          </w:p>
        </w:tc>
        <w:tc>
          <w:tcPr>
            <w:tcW w:w="1560" w:type="dxa"/>
            <w:shd w:val="clear" w:color="auto" w:fill="auto"/>
            <w:tcMar>
              <w:top w:w="100" w:type="dxa"/>
              <w:left w:w="100" w:type="dxa"/>
              <w:bottom w:w="100" w:type="dxa"/>
              <w:right w:w="100" w:type="dxa"/>
            </w:tcMar>
          </w:tcPr>
          <w:p w14:paraId="0DC9BFA1"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992" w:type="dxa"/>
            <w:shd w:val="clear" w:color="auto" w:fill="auto"/>
            <w:tcMar>
              <w:top w:w="100" w:type="dxa"/>
              <w:left w:w="100" w:type="dxa"/>
              <w:bottom w:w="100" w:type="dxa"/>
              <w:right w:w="100" w:type="dxa"/>
            </w:tcMar>
          </w:tcPr>
          <w:p w14:paraId="0FC94940"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7" w:type="dxa"/>
            <w:shd w:val="clear" w:color="auto" w:fill="auto"/>
            <w:tcMar>
              <w:top w:w="100" w:type="dxa"/>
              <w:left w:w="100" w:type="dxa"/>
              <w:bottom w:w="100" w:type="dxa"/>
              <w:right w:w="100" w:type="dxa"/>
            </w:tcMar>
          </w:tcPr>
          <w:p w14:paraId="380BD3D9"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38CAFD21"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5E5DB7E6"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6" w:type="dxa"/>
            <w:shd w:val="clear" w:color="auto" w:fill="auto"/>
            <w:tcMar>
              <w:top w:w="100" w:type="dxa"/>
              <w:left w:w="100" w:type="dxa"/>
              <w:bottom w:w="100" w:type="dxa"/>
              <w:right w:w="100" w:type="dxa"/>
            </w:tcMar>
          </w:tcPr>
          <w:p w14:paraId="4C64D562"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535B00D8"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1C87AB06" w14:textId="77777777" w:rsidTr="00D13089">
        <w:tc>
          <w:tcPr>
            <w:tcW w:w="567" w:type="dxa"/>
            <w:shd w:val="clear" w:color="auto" w:fill="auto"/>
            <w:tcMar>
              <w:top w:w="100" w:type="dxa"/>
              <w:left w:w="100" w:type="dxa"/>
              <w:bottom w:w="100" w:type="dxa"/>
              <w:right w:w="100" w:type="dxa"/>
            </w:tcMar>
          </w:tcPr>
          <w:p w14:paraId="52D8B9E7"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15</w:t>
            </w:r>
          </w:p>
        </w:tc>
        <w:tc>
          <w:tcPr>
            <w:tcW w:w="1560" w:type="dxa"/>
            <w:shd w:val="clear" w:color="auto" w:fill="auto"/>
            <w:tcMar>
              <w:top w:w="100" w:type="dxa"/>
              <w:left w:w="100" w:type="dxa"/>
              <w:bottom w:w="100" w:type="dxa"/>
              <w:right w:w="100" w:type="dxa"/>
            </w:tcMar>
          </w:tcPr>
          <w:p w14:paraId="5F60C46F"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992" w:type="dxa"/>
            <w:shd w:val="clear" w:color="auto" w:fill="auto"/>
            <w:tcMar>
              <w:top w:w="100" w:type="dxa"/>
              <w:left w:w="100" w:type="dxa"/>
              <w:bottom w:w="100" w:type="dxa"/>
              <w:right w:w="100" w:type="dxa"/>
            </w:tcMar>
          </w:tcPr>
          <w:p w14:paraId="1E5CB749"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Низкий</w:t>
            </w:r>
          </w:p>
        </w:tc>
        <w:tc>
          <w:tcPr>
            <w:tcW w:w="1417" w:type="dxa"/>
            <w:shd w:val="clear" w:color="auto" w:fill="auto"/>
            <w:tcMar>
              <w:top w:w="100" w:type="dxa"/>
              <w:left w:w="100" w:type="dxa"/>
              <w:bottom w:w="100" w:type="dxa"/>
              <w:right w:w="100" w:type="dxa"/>
            </w:tcMar>
          </w:tcPr>
          <w:p w14:paraId="65F020A4"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48212B77"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3B8D3FAF"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6" w:type="dxa"/>
            <w:shd w:val="clear" w:color="auto" w:fill="auto"/>
            <w:tcMar>
              <w:top w:w="100" w:type="dxa"/>
              <w:left w:w="100" w:type="dxa"/>
              <w:bottom w:w="100" w:type="dxa"/>
              <w:right w:w="100" w:type="dxa"/>
            </w:tcMar>
          </w:tcPr>
          <w:p w14:paraId="34D0F30B"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4F08B800"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r>
      <w:tr w:rsidR="00B718D5" w:rsidRPr="006139DC" w14:paraId="569F7398" w14:textId="77777777" w:rsidTr="00D13089">
        <w:tc>
          <w:tcPr>
            <w:tcW w:w="567" w:type="dxa"/>
            <w:shd w:val="clear" w:color="auto" w:fill="auto"/>
            <w:tcMar>
              <w:top w:w="100" w:type="dxa"/>
              <w:left w:w="100" w:type="dxa"/>
              <w:bottom w:w="100" w:type="dxa"/>
              <w:right w:w="100" w:type="dxa"/>
            </w:tcMar>
          </w:tcPr>
          <w:p w14:paraId="1BB8C28C"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16</w:t>
            </w:r>
          </w:p>
        </w:tc>
        <w:tc>
          <w:tcPr>
            <w:tcW w:w="1560" w:type="dxa"/>
            <w:shd w:val="clear" w:color="auto" w:fill="auto"/>
            <w:tcMar>
              <w:top w:w="100" w:type="dxa"/>
              <w:left w:w="100" w:type="dxa"/>
              <w:bottom w:w="100" w:type="dxa"/>
              <w:right w:w="100" w:type="dxa"/>
            </w:tcMar>
          </w:tcPr>
          <w:p w14:paraId="1A0C45A2"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Неопределенный</w:t>
            </w:r>
          </w:p>
        </w:tc>
        <w:tc>
          <w:tcPr>
            <w:tcW w:w="992" w:type="dxa"/>
            <w:shd w:val="clear" w:color="auto" w:fill="auto"/>
            <w:tcMar>
              <w:top w:w="100" w:type="dxa"/>
              <w:left w:w="100" w:type="dxa"/>
              <w:bottom w:w="100" w:type="dxa"/>
              <w:right w:w="100" w:type="dxa"/>
            </w:tcMar>
          </w:tcPr>
          <w:p w14:paraId="63D82A59"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7" w:type="dxa"/>
            <w:shd w:val="clear" w:color="auto" w:fill="auto"/>
            <w:tcMar>
              <w:top w:w="100" w:type="dxa"/>
              <w:left w:w="100" w:type="dxa"/>
              <w:bottom w:w="100" w:type="dxa"/>
              <w:right w:w="100" w:type="dxa"/>
            </w:tcMar>
          </w:tcPr>
          <w:p w14:paraId="76DD71A5"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418" w:type="dxa"/>
            <w:shd w:val="clear" w:color="auto" w:fill="auto"/>
            <w:tcMar>
              <w:top w:w="100" w:type="dxa"/>
              <w:left w:w="100" w:type="dxa"/>
              <w:bottom w:w="100" w:type="dxa"/>
              <w:right w:w="100" w:type="dxa"/>
            </w:tcMar>
          </w:tcPr>
          <w:p w14:paraId="285DB490"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Высокий</w:t>
            </w:r>
          </w:p>
        </w:tc>
        <w:tc>
          <w:tcPr>
            <w:tcW w:w="1134" w:type="dxa"/>
            <w:shd w:val="clear" w:color="auto" w:fill="auto"/>
            <w:tcMar>
              <w:top w:w="100" w:type="dxa"/>
              <w:left w:w="100" w:type="dxa"/>
              <w:bottom w:w="100" w:type="dxa"/>
              <w:right w:w="100" w:type="dxa"/>
            </w:tcMar>
          </w:tcPr>
          <w:p w14:paraId="2DE4C843"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Неопределенный</w:t>
            </w:r>
          </w:p>
        </w:tc>
        <w:tc>
          <w:tcPr>
            <w:tcW w:w="1276" w:type="dxa"/>
            <w:shd w:val="clear" w:color="auto" w:fill="auto"/>
            <w:tcMar>
              <w:top w:w="100" w:type="dxa"/>
              <w:left w:w="100" w:type="dxa"/>
              <w:bottom w:w="100" w:type="dxa"/>
              <w:right w:w="100" w:type="dxa"/>
            </w:tcMar>
          </w:tcPr>
          <w:p w14:paraId="3CE384E9" w14:textId="77777777" w:rsidR="00B718D5" w:rsidRPr="006139DC" w:rsidRDefault="00B718D5" w:rsidP="004E7B7C">
            <w:pPr>
              <w:widowControl w:val="0"/>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Высокая</w:t>
            </w:r>
          </w:p>
        </w:tc>
        <w:tc>
          <w:tcPr>
            <w:tcW w:w="1275" w:type="dxa"/>
            <w:shd w:val="clear" w:color="auto" w:fill="auto"/>
            <w:tcMar>
              <w:top w:w="100" w:type="dxa"/>
              <w:left w:w="100" w:type="dxa"/>
              <w:bottom w:w="100" w:type="dxa"/>
              <w:right w:w="100" w:type="dxa"/>
            </w:tcMar>
          </w:tcPr>
          <w:p w14:paraId="7F6EBEED" w14:textId="77777777" w:rsidR="00B718D5" w:rsidRPr="006139DC" w:rsidRDefault="00B718D5" w:rsidP="004E7B7C">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6139DC">
              <w:rPr>
                <w:rFonts w:ascii="Times New Roman" w:eastAsia="Times New Roman" w:hAnsi="Times New Roman" w:cs="Times New Roman"/>
                <w:sz w:val="24"/>
                <w:szCs w:val="24"/>
              </w:rPr>
              <w:t>Низкая</w:t>
            </w:r>
          </w:p>
        </w:tc>
      </w:tr>
    </w:tbl>
    <w:p w14:paraId="3E2284D5" w14:textId="77777777" w:rsidR="00B718D5" w:rsidRPr="00E11177" w:rsidRDefault="00B718D5" w:rsidP="00B718D5">
      <w:pPr>
        <w:spacing w:line="240" w:lineRule="auto"/>
        <w:jc w:val="both"/>
        <w:rPr>
          <w:rFonts w:ascii="Times New Roman" w:eastAsia="Times New Roman" w:hAnsi="Times New Roman" w:cs="Times New Roman"/>
          <w:sz w:val="28"/>
          <w:szCs w:val="28"/>
        </w:rPr>
      </w:pPr>
    </w:p>
    <w:p w14:paraId="5D7B29AA" w14:textId="2726372B" w:rsidR="00B718D5" w:rsidRPr="00E11177" w:rsidRDefault="00B718D5" w:rsidP="00956DD0">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Основной задачей для исследователей на этапе определения </w:t>
      </w:r>
      <w:r w:rsidR="005B4B8C">
        <w:rPr>
          <w:rFonts w:ascii="Times New Roman" w:eastAsia="Times New Roman" w:hAnsi="Times New Roman" w:cs="Times New Roman"/>
          <w:sz w:val="28"/>
          <w:szCs w:val="28"/>
          <w:lang w:val="ru-RU"/>
        </w:rPr>
        <w:t>временный рамок и процесса</w:t>
      </w:r>
      <w:r w:rsidRPr="00E11177">
        <w:rPr>
          <w:rFonts w:ascii="Times New Roman" w:eastAsia="Times New Roman" w:hAnsi="Times New Roman" w:cs="Times New Roman"/>
          <w:sz w:val="28"/>
          <w:szCs w:val="28"/>
        </w:rPr>
        <w:t xml:space="preserve"> было обеспечить участие максимального числа участников с самого начала и до конца. Однако, как видно на </w:t>
      </w:r>
      <w:r w:rsidR="005B4B8C">
        <w:rPr>
          <w:rFonts w:ascii="Times New Roman" w:eastAsia="Times New Roman" w:hAnsi="Times New Roman" w:cs="Times New Roman"/>
          <w:sz w:val="28"/>
          <w:szCs w:val="28"/>
          <w:lang w:val="ru-RU"/>
        </w:rPr>
        <w:t>р</w:t>
      </w:r>
      <w:r w:rsidRPr="00E11177">
        <w:rPr>
          <w:rFonts w:ascii="Times New Roman" w:eastAsia="Times New Roman" w:hAnsi="Times New Roman" w:cs="Times New Roman"/>
          <w:sz w:val="28"/>
          <w:szCs w:val="28"/>
        </w:rPr>
        <w:t xml:space="preserve">исунке </w:t>
      </w:r>
      <w:r w:rsidR="00BD1092" w:rsidRPr="00BD1092">
        <w:rPr>
          <w:rFonts w:ascii="Times New Roman" w:eastAsia="Times New Roman" w:hAnsi="Times New Roman" w:cs="Times New Roman"/>
          <w:sz w:val="28"/>
          <w:szCs w:val="28"/>
          <w:lang w:val="ru-RU"/>
        </w:rPr>
        <w:t>4</w:t>
      </w:r>
      <w:r w:rsidRPr="00E11177">
        <w:rPr>
          <w:rFonts w:ascii="Times New Roman" w:eastAsia="Times New Roman" w:hAnsi="Times New Roman" w:cs="Times New Roman"/>
          <w:sz w:val="28"/>
          <w:szCs w:val="28"/>
        </w:rPr>
        <w:t>, наблюдается существенное снижение числа участников на диагностическом уровне. Это объясняется рядом причин</w:t>
      </w:r>
      <w:r w:rsidR="005B4B8C">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 xml:space="preserve"> </w:t>
      </w:r>
      <w:r w:rsidR="005B4B8C">
        <w:rPr>
          <w:rFonts w:ascii="Times New Roman" w:eastAsia="Times New Roman" w:hAnsi="Times New Roman" w:cs="Times New Roman"/>
          <w:sz w:val="28"/>
          <w:szCs w:val="28"/>
          <w:lang w:val="ru-RU"/>
        </w:rPr>
        <w:t>о</w:t>
      </w:r>
      <w:r w:rsidRPr="00E11177">
        <w:rPr>
          <w:rFonts w:ascii="Times New Roman" w:eastAsia="Times New Roman" w:hAnsi="Times New Roman" w:cs="Times New Roman"/>
          <w:sz w:val="28"/>
          <w:szCs w:val="28"/>
        </w:rPr>
        <w:t xml:space="preserve">т чрезмерно большого исходного количества участников, участвующих в исследовании, до низкого уровня медицинской грамотности исследуемой популяции и проблем с проведением мероприятий по укреплению здоровья. Таким образом, в будущих исследованиях на </w:t>
      </w:r>
      <w:r w:rsidR="005B4B8C">
        <w:rPr>
          <w:rFonts w:ascii="Times New Roman" w:eastAsia="Times New Roman" w:hAnsi="Times New Roman" w:cs="Times New Roman"/>
          <w:sz w:val="28"/>
          <w:szCs w:val="28"/>
          <w:lang w:val="ru-RU"/>
        </w:rPr>
        <w:t>данном</w:t>
      </w:r>
      <w:r w:rsidRPr="00E11177">
        <w:rPr>
          <w:rFonts w:ascii="Times New Roman" w:eastAsia="Times New Roman" w:hAnsi="Times New Roman" w:cs="Times New Roman"/>
          <w:sz w:val="28"/>
          <w:szCs w:val="28"/>
        </w:rPr>
        <w:t xml:space="preserve"> этапе исследователям следует уделять больше внимания анализируемой выборке и устанавливать приемлемые сроки между каждым этапом исследования. Также следует уделить внимание повышению доверия участников выборки к самому исследованию и проведению разъяснительной практики.</w:t>
      </w:r>
    </w:p>
    <w:p w14:paraId="660CEAAE" w14:textId="77777777" w:rsidR="005B4B8C" w:rsidRDefault="005B4B8C" w:rsidP="00956DD0">
      <w:pPr>
        <w:spacing w:line="240" w:lineRule="auto"/>
        <w:ind w:firstLine="720"/>
        <w:jc w:val="both"/>
        <w:rPr>
          <w:rFonts w:ascii="Times New Roman" w:eastAsia="Times New Roman" w:hAnsi="Times New Roman" w:cs="Times New Roman"/>
          <w:sz w:val="28"/>
          <w:szCs w:val="28"/>
        </w:rPr>
      </w:pPr>
      <w:r w:rsidRPr="005B4B8C">
        <w:rPr>
          <w:rFonts w:ascii="Times New Roman" w:eastAsia="Times New Roman" w:hAnsi="Times New Roman" w:cs="Times New Roman"/>
          <w:sz w:val="28"/>
          <w:szCs w:val="28"/>
        </w:rPr>
        <w:t>Исследование 6 имеет наименьшую вероятность ошибки среди всех рассмотренных (см. таблицу 10). Проведённый анализ всех критериев показал, что это связано, в частности, с относительно небольшим размером выборки (n=110), что существенно упрощает прохождение всех этапов анализа. Такой объём данных позволяет исследователям работать более продуктивно, так как меньший размер выборки способствует более тщательному и персонализированному подходу, а также позволяет предложить диагностику всем участникам исследования, что повышает общую эффективность работы.</w:t>
      </w:r>
    </w:p>
    <w:p w14:paraId="14EC59A4" w14:textId="0CCE6BDE" w:rsidR="00B718D5" w:rsidRPr="00E11177" w:rsidRDefault="00B718D5" w:rsidP="00956DD0">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Таким образом, потенциальным исследователям рекомендуются следующие важные моменты:</w:t>
      </w:r>
    </w:p>
    <w:p w14:paraId="4A37AAF7" w14:textId="1BDD262C" w:rsidR="00B718D5" w:rsidRPr="00FD6600" w:rsidRDefault="00B718D5" w:rsidP="00956DD0">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 участие в исследовании детей, ранее не имевших диагноза РАС и других психических нарушений и нарушений развития</w:t>
      </w:r>
      <w:r w:rsidR="00FD6600" w:rsidRPr="00FD6600">
        <w:rPr>
          <w:rFonts w:ascii="Times New Roman" w:eastAsia="Times New Roman" w:hAnsi="Times New Roman" w:cs="Times New Roman"/>
          <w:sz w:val="28"/>
          <w:szCs w:val="28"/>
          <w:lang w:val="ru-RU"/>
        </w:rPr>
        <w:t>;</w:t>
      </w:r>
    </w:p>
    <w:p w14:paraId="54A69D05" w14:textId="51DBE888" w:rsidR="00B718D5" w:rsidRPr="00FD6600" w:rsidRDefault="00B718D5" w:rsidP="00956DD0">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 возраст тестируемых детей должен быть от 16 до 30 месяцев</w:t>
      </w:r>
      <w:r w:rsidR="00FD6600" w:rsidRPr="00FD6600">
        <w:rPr>
          <w:rFonts w:ascii="Times New Roman" w:eastAsia="Times New Roman" w:hAnsi="Times New Roman" w:cs="Times New Roman"/>
          <w:sz w:val="28"/>
          <w:szCs w:val="28"/>
          <w:lang w:val="ru-RU"/>
        </w:rPr>
        <w:t>;</w:t>
      </w:r>
    </w:p>
    <w:p w14:paraId="16E2BA1C" w14:textId="77777777" w:rsidR="00B718D5" w:rsidRPr="00E11177" w:rsidRDefault="00B718D5" w:rsidP="00956DD0">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отсутствие двигательных и речевых нарушений у участников выборки;</w:t>
      </w:r>
    </w:p>
    <w:p w14:paraId="130A903A" w14:textId="2056F178" w:rsidR="00B718D5" w:rsidRPr="00FD6600" w:rsidRDefault="00B718D5" w:rsidP="00956DD0">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 внедрение «золотого стандарта» в диагностике РАС</w:t>
      </w:r>
      <w:r w:rsidR="00FD6600" w:rsidRPr="00FD6600">
        <w:rPr>
          <w:rFonts w:ascii="Times New Roman" w:eastAsia="Times New Roman" w:hAnsi="Times New Roman" w:cs="Times New Roman"/>
          <w:sz w:val="28"/>
          <w:szCs w:val="28"/>
          <w:lang w:val="ru-RU"/>
        </w:rPr>
        <w:t>;</w:t>
      </w:r>
    </w:p>
    <w:p w14:paraId="174BC28F" w14:textId="77777777" w:rsidR="00B718D5" w:rsidRPr="00E11177" w:rsidRDefault="00B718D5" w:rsidP="00956DD0">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максимальное участие всех участников исследовательского процесса на каждом этапе;</w:t>
      </w:r>
    </w:p>
    <w:p w14:paraId="4337B4FC" w14:textId="0E331993" w:rsidR="00A5247E" w:rsidRDefault="00B718D5" w:rsidP="00956DD0">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культурная адаптация версии M-CHAT-R/F.</w:t>
      </w:r>
    </w:p>
    <w:p w14:paraId="1104903E" w14:textId="77777777" w:rsidR="00B96B96" w:rsidRPr="00956DD0" w:rsidRDefault="00B96B96" w:rsidP="00956DD0">
      <w:pPr>
        <w:spacing w:line="240" w:lineRule="auto"/>
        <w:ind w:firstLine="720"/>
        <w:jc w:val="both"/>
        <w:rPr>
          <w:rFonts w:ascii="Times New Roman" w:eastAsia="Times New Roman" w:hAnsi="Times New Roman" w:cs="Times New Roman"/>
          <w:sz w:val="28"/>
          <w:szCs w:val="28"/>
        </w:rPr>
      </w:pPr>
    </w:p>
    <w:p w14:paraId="4B2709ED" w14:textId="0A8E6567" w:rsidR="00A5247E" w:rsidRDefault="00EC4443" w:rsidP="00E3429A">
      <w:pPr>
        <w:pStyle w:val="1"/>
        <w:numPr>
          <w:ilvl w:val="0"/>
          <w:numId w:val="4"/>
        </w:numPr>
        <w:rPr>
          <w:rFonts w:ascii="Times New Roman" w:hAnsi="Times New Roman" w:cs="Times New Roman"/>
          <w:b/>
          <w:bCs/>
          <w:sz w:val="28"/>
          <w:szCs w:val="28"/>
        </w:rPr>
      </w:pPr>
      <w:bookmarkStart w:id="8" w:name="_Toc179971136"/>
      <w:r w:rsidRPr="002405F8">
        <w:rPr>
          <w:rFonts w:ascii="Times New Roman" w:hAnsi="Times New Roman" w:cs="Times New Roman"/>
          <w:b/>
          <w:bCs/>
          <w:sz w:val="28"/>
          <w:szCs w:val="28"/>
        </w:rPr>
        <w:t>МАТЕРИАЛЫ И МЕТОДЫ</w:t>
      </w:r>
      <w:bookmarkEnd w:id="8"/>
    </w:p>
    <w:p w14:paraId="3832A91C" w14:textId="22021BCA" w:rsidR="00E3429A" w:rsidRPr="00603DA2" w:rsidRDefault="00E3429A" w:rsidP="00603DA2">
      <w:pPr>
        <w:pStyle w:val="2"/>
        <w:jc w:val="both"/>
        <w:rPr>
          <w:rFonts w:ascii="Times New Roman" w:hAnsi="Times New Roman" w:cs="Times New Roman"/>
          <w:b/>
          <w:bCs/>
          <w:sz w:val="28"/>
          <w:szCs w:val="28"/>
          <w:lang w:val="ru-RU"/>
        </w:rPr>
      </w:pPr>
      <w:bookmarkStart w:id="9" w:name="_Toc179971137"/>
      <w:r w:rsidRPr="00603DA2">
        <w:rPr>
          <w:rFonts w:ascii="Times New Roman" w:hAnsi="Times New Roman" w:cs="Times New Roman"/>
          <w:b/>
          <w:bCs/>
          <w:sz w:val="28"/>
          <w:szCs w:val="28"/>
          <w:lang w:val="ru-RU"/>
        </w:rPr>
        <w:t>2.1 Общая характеристика материалов и методов исследования</w:t>
      </w:r>
      <w:bookmarkEnd w:id="9"/>
    </w:p>
    <w:p w14:paraId="2CF9691C" w14:textId="51596334" w:rsidR="00377DEF" w:rsidRDefault="00996B9F" w:rsidP="008E4EFC">
      <w:pPr>
        <w:spacing w:line="240" w:lineRule="auto"/>
        <w:ind w:firstLine="720"/>
        <w:jc w:val="both"/>
        <w:rPr>
          <w:rFonts w:ascii="Times New Roman" w:eastAsia="Times New Roman" w:hAnsi="Times New Roman" w:cs="Times New Roman"/>
          <w:sz w:val="28"/>
          <w:szCs w:val="28"/>
          <w:lang w:val="ru-RU"/>
        </w:rPr>
      </w:pPr>
      <w:r w:rsidRPr="00996B9F">
        <w:rPr>
          <w:rFonts w:ascii="Times New Roman" w:eastAsia="Times New Roman" w:hAnsi="Times New Roman" w:cs="Times New Roman"/>
          <w:sz w:val="28"/>
          <w:szCs w:val="28"/>
          <w:lang w:val="ru-RU"/>
        </w:rPr>
        <w:t>M-CHAT-R/F — это двухэтапный скрининговый инструмент на основе отчетов родителей для оценки риска РАС</w:t>
      </w:r>
      <w:r>
        <w:rPr>
          <w:rFonts w:ascii="Times New Roman" w:eastAsia="Times New Roman" w:hAnsi="Times New Roman" w:cs="Times New Roman"/>
          <w:sz w:val="28"/>
          <w:szCs w:val="28"/>
          <w:lang w:val="ru-RU"/>
        </w:rPr>
        <w:t xml:space="preserve"> у детей раннего возраста</w:t>
      </w:r>
      <w:r w:rsidRPr="00996B9F">
        <w:rPr>
          <w:rFonts w:ascii="Times New Roman" w:eastAsia="Times New Roman" w:hAnsi="Times New Roman" w:cs="Times New Roman"/>
          <w:sz w:val="28"/>
          <w:szCs w:val="28"/>
          <w:lang w:val="ru-RU"/>
        </w:rPr>
        <w:t>.</w:t>
      </w:r>
      <w:r w:rsidR="00377DEF" w:rsidRPr="00377DEF">
        <w:rPr>
          <w:rFonts w:ascii="Times New Roman" w:eastAsia="Times New Roman" w:hAnsi="Times New Roman" w:cs="Times New Roman"/>
          <w:sz w:val="28"/>
          <w:szCs w:val="28"/>
          <w:lang w:val="ru-RU"/>
        </w:rPr>
        <w:t xml:space="preserve"> </w:t>
      </w:r>
      <w:r w:rsidR="00377DEF">
        <w:rPr>
          <w:rFonts w:ascii="Times New Roman" w:eastAsia="Times New Roman" w:hAnsi="Times New Roman" w:cs="Times New Roman"/>
          <w:sz w:val="28"/>
          <w:szCs w:val="28"/>
          <w:lang w:val="ru-RU"/>
        </w:rPr>
        <w:t xml:space="preserve">Данный инструмент </w:t>
      </w:r>
      <w:r w:rsidR="00377DEF" w:rsidRPr="00377DEF">
        <w:rPr>
          <w:rFonts w:ascii="Times New Roman" w:eastAsia="Times New Roman" w:hAnsi="Times New Roman" w:cs="Times New Roman"/>
          <w:sz w:val="28"/>
          <w:szCs w:val="28"/>
          <w:lang w:val="ru-RU"/>
        </w:rPr>
        <w:t>бесплатен для клинического, исследовательского и образовательного использования и не требует практически никакой подготовки для медицинских работников</w:t>
      </w:r>
      <w:r w:rsidR="00377DEF">
        <w:rPr>
          <w:rFonts w:ascii="Times New Roman" w:eastAsia="Times New Roman" w:hAnsi="Times New Roman" w:cs="Times New Roman"/>
          <w:sz w:val="28"/>
          <w:szCs w:val="28"/>
          <w:lang w:val="ru-RU"/>
        </w:rPr>
        <w:t xml:space="preserve"> </w:t>
      </w:r>
      <w:r w:rsidR="00377DEF" w:rsidRPr="00377DEF">
        <w:rPr>
          <w:rFonts w:ascii="Times New Roman" w:eastAsia="Times New Roman" w:hAnsi="Times New Roman" w:cs="Times New Roman"/>
          <w:sz w:val="28"/>
          <w:szCs w:val="28"/>
          <w:lang w:val="ru-RU"/>
        </w:rPr>
        <w:t>[</w:t>
      </w:r>
      <w:r w:rsidR="00377DEF" w:rsidRPr="00956DD0">
        <w:rPr>
          <w:rFonts w:ascii="Times New Roman" w:eastAsia="Times New Roman" w:hAnsi="Times New Roman" w:cs="Times New Roman"/>
          <w:sz w:val="28"/>
          <w:szCs w:val="28"/>
          <w:lang w:val="en-US"/>
        </w:rPr>
        <w:fldChar w:fldCharType="begin" w:fldLock="1"/>
      </w:r>
      <w:r w:rsidR="00377DEF" w:rsidRPr="00956DD0">
        <w:rPr>
          <w:rFonts w:ascii="Times New Roman" w:eastAsia="Times New Roman" w:hAnsi="Times New Roman" w:cs="Times New Roman"/>
          <w:sz w:val="28"/>
          <w:szCs w:val="28"/>
          <w:lang w:val="en-US"/>
        </w:rPr>
        <w:instrText>ADDIN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CSL</w:instrText>
      </w:r>
      <w:r w:rsidR="00377DEF" w:rsidRPr="00956DD0">
        <w:rPr>
          <w:rFonts w:ascii="Times New Roman" w:eastAsia="Times New Roman" w:hAnsi="Times New Roman" w:cs="Times New Roman"/>
          <w:sz w:val="28"/>
          <w:szCs w:val="28"/>
          <w:lang w:val="ru-RU"/>
        </w:rPr>
        <w:instrText>_</w:instrText>
      </w:r>
      <w:r w:rsidR="00377DEF" w:rsidRPr="00956DD0">
        <w:rPr>
          <w:rFonts w:ascii="Times New Roman" w:eastAsia="Times New Roman" w:hAnsi="Times New Roman" w:cs="Times New Roman"/>
          <w:sz w:val="28"/>
          <w:szCs w:val="28"/>
          <w:lang w:val="en-US"/>
        </w:rPr>
        <w:instrText>CITATION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citationItems</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id</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ITEM</w:instrText>
      </w:r>
      <w:r w:rsidR="00377DEF" w:rsidRPr="00956DD0">
        <w:rPr>
          <w:rFonts w:ascii="Times New Roman" w:eastAsia="Times New Roman" w:hAnsi="Times New Roman" w:cs="Times New Roman"/>
          <w:sz w:val="28"/>
          <w:szCs w:val="28"/>
          <w:lang w:val="ru-RU"/>
        </w:rPr>
        <w:instrText>-1","</w:instrText>
      </w:r>
      <w:r w:rsidR="00377DEF" w:rsidRPr="00956DD0">
        <w:rPr>
          <w:rFonts w:ascii="Times New Roman" w:eastAsia="Times New Roman" w:hAnsi="Times New Roman" w:cs="Times New Roman"/>
          <w:sz w:val="28"/>
          <w:szCs w:val="28"/>
          <w:lang w:val="en-US"/>
        </w:rPr>
        <w:instrText>itemData</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DOI</w:instrText>
      </w:r>
      <w:r w:rsidR="00377DEF" w:rsidRPr="00956DD0">
        <w:rPr>
          <w:rFonts w:ascii="Times New Roman" w:eastAsia="Times New Roman" w:hAnsi="Times New Roman" w:cs="Times New Roman"/>
          <w:sz w:val="28"/>
          <w:szCs w:val="28"/>
          <w:lang w:val="ru-RU"/>
        </w:rPr>
        <w:instrText>":"10.1542/</w:instrText>
      </w:r>
      <w:r w:rsidR="00377DEF" w:rsidRPr="00956DD0">
        <w:rPr>
          <w:rFonts w:ascii="Times New Roman" w:eastAsia="Times New Roman" w:hAnsi="Times New Roman" w:cs="Times New Roman"/>
          <w:sz w:val="28"/>
          <w:szCs w:val="28"/>
          <w:lang w:val="en-US"/>
        </w:rPr>
        <w:instrText>peds</w:instrText>
      </w:r>
      <w:r w:rsidR="00377DEF" w:rsidRPr="00956DD0">
        <w:rPr>
          <w:rFonts w:ascii="Times New Roman" w:eastAsia="Times New Roman" w:hAnsi="Times New Roman" w:cs="Times New Roman"/>
          <w:sz w:val="28"/>
          <w:szCs w:val="28"/>
          <w:lang w:val="ru-RU"/>
        </w:rPr>
        <w:instrText>.2013-1813","</w:instrText>
      </w:r>
      <w:r w:rsidR="00377DEF" w:rsidRPr="00956DD0">
        <w:rPr>
          <w:rFonts w:ascii="Times New Roman" w:eastAsia="Times New Roman" w:hAnsi="Times New Roman" w:cs="Times New Roman"/>
          <w:sz w:val="28"/>
          <w:szCs w:val="28"/>
          <w:lang w:val="en-US"/>
        </w:rPr>
        <w:instrText>ISSN</w:instrText>
      </w:r>
      <w:r w:rsidR="00377DEF" w:rsidRPr="00956DD0">
        <w:rPr>
          <w:rFonts w:ascii="Times New Roman" w:eastAsia="Times New Roman" w:hAnsi="Times New Roman" w:cs="Times New Roman"/>
          <w:sz w:val="28"/>
          <w:szCs w:val="28"/>
          <w:lang w:val="ru-RU"/>
        </w:rPr>
        <w:instrText>":"00314005","</w:instrText>
      </w:r>
      <w:r w:rsidR="00377DEF" w:rsidRPr="00956DD0">
        <w:rPr>
          <w:rFonts w:ascii="Times New Roman" w:eastAsia="Times New Roman" w:hAnsi="Times New Roman" w:cs="Times New Roman"/>
          <w:sz w:val="28"/>
          <w:szCs w:val="28"/>
          <w:lang w:val="en-US"/>
        </w:rPr>
        <w:instrText>abstract</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OBJECTIVE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This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study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validates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Modified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Checklist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for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Autism</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Toddlers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Revised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with</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Follow</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up</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CHAT</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R</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screening</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tool</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for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lowrisk</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toddlers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and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demonstrates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improved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utility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compared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with</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original</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CHAT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METHODS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Toddlers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N</w:instrText>
      </w:r>
      <w:r w:rsidR="00377DEF" w:rsidRPr="00956DD0">
        <w:rPr>
          <w:rFonts w:ascii="Times New Roman" w:eastAsia="Times New Roman" w:hAnsi="Times New Roman" w:cs="Times New Roman"/>
          <w:sz w:val="28"/>
          <w:szCs w:val="28"/>
          <w:lang w:val="ru-RU"/>
        </w:rPr>
        <w:instrText xml:space="preserve"> = 16 071) </w:instrText>
      </w:r>
      <w:r w:rsidR="00377DEF" w:rsidRPr="00956DD0">
        <w:rPr>
          <w:rFonts w:ascii="Times New Roman" w:eastAsia="Times New Roman" w:hAnsi="Times New Roman" w:cs="Times New Roman"/>
          <w:sz w:val="28"/>
          <w:szCs w:val="28"/>
          <w:lang w:val="en-US"/>
        </w:rPr>
        <w:instrText>were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screened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during</w:instrText>
      </w:r>
      <w:r w:rsidR="00377DEF" w:rsidRPr="00956DD0">
        <w:rPr>
          <w:rFonts w:ascii="Times New Roman" w:eastAsia="Times New Roman" w:hAnsi="Times New Roman" w:cs="Times New Roman"/>
          <w:sz w:val="28"/>
          <w:szCs w:val="28"/>
          <w:lang w:val="ru-RU"/>
        </w:rPr>
        <w:instrText xml:space="preserve"> 18- </w:instrText>
      </w:r>
      <w:r w:rsidR="00377DEF" w:rsidRPr="00956DD0">
        <w:rPr>
          <w:rFonts w:ascii="Times New Roman" w:eastAsia="Times New Roman" w:hAnsi="Times New Roman" w:cs="Times New Roman"/>
          <w:sz w:val="28"/>
          <w:szCs w:val="28"/>
          <w:lang w:val="en-US"/>
        </w:rPr>
        <w:instrText>and</w:instrText>
      </w:r>
      <w:r w:rsidR="00377DEF" w:rsidRPr="00956DD0">
        <w:rPr>
          <w:rFonts w:ascii="Times New Roman" w:eastAsia="Times New Roman" w:hAnsi="Times New Roman" w:cs="Times New Roman"/>
          <w:sz w:val="28"/>
          <w:szCs w:val="28"/>
          <w:lang w:val="ru-RU"/>
        </w:rPr>
        <w:instrText xml:space="preserve"> 24- </w:instrText>
      </w:r>
      <w:r w:rsidR="00377DEF" w:rsidRPr="00956DD0">
        <w:rPr>
          <w:rFonts w:ascii="Times New Roman" w:eastAsia="Times New Roman" w:hAnsi="Times New Roman" w:cs="Times New Roman"/>
          <w:sz w:val="28"/>
          <w:szCs w:val="28"/>
          <w:lang w:val="en-US"/>
        </w:rPr>
        <w:instrText>month</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well</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child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care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visits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metropolitan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Atlanta</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and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Connecticut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Parents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toddlers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risk</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CHAT</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completed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follow</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up</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those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who</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continued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show</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risk</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were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evaluated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RESULTS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reliability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and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validity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CHAT</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R</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were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demonstrated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and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optimal</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scoring</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was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determined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by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using</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receiver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operating</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characteristic</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curves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Children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whose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total</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score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was</w:instrText>
      </w:r>
      <w:r w:rsidR="00377DEF" w:rsidRPr="00956DD0">
        <w:rPr>
          <w:rFonts w:ascii="Times New Roman" w:eastAsia="Times New Roman" w:hAnsi="Times New Roman" w:cs="Times New Roman"/>
          <w:sz w:val="28"/>
          <w:szCs w:val="28"/>
          <w:lang w:val="ru-RU"/>
        </w:rPr>
        <w:instrText xml:space="preserve"> ≥3 </w:instrText>
      </w:r>
      <w:r w:rsidR="00377DEF" w:rsidRPr="00956DD0">
        <w:rPr>
          <w:rFonts w:ascii="Times New Roman" w:eastAsia="Times New Roman" w:hAnsi="Times New Roman" w:cs="Times New Roman"/>
          <w:sz w:val="28"/>
          <w:szCs w:val="28"/>
          <w:lang w:val="en-US"/>
        </w:rPr>
        <w:instrText>initially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and</w:instrText>
      </w:r>
      <w:r w:rsidR="00377DEF" w:rsidRPr="00956DD0">
        <w:rPr>
          <w:rFonts w:ascii="Times New Roman" w:eastAsia="Times New Roman" w:hAnsi="Times New Roman" w:cs="Times New Roman"/>
          <w:sz w:val="28"/>
          <w:szCs w:val="28"/>
          <w:lang w:val="ru-RU"/>
        </w:rPr>
        <w:instrText xml:space="preserve"> ≥2 </w:instrText>
      </w:r>
      <w:r w:rsidR="00377DEF" w:rsidRPr="00956DD0">
        <w:rPr>
          <w:rFonts w:ascii="Times New Roman" w:eastAsia="Times New Roman" w:hAnsi="Times New Roman" w:cs="Times New Roman"/>
          <w:sz w:val="28"/>
          <w:szCs w:val="28"/>
          <w:lang w:val="en-US"/>
        </w:rPr>
        <w:instrText>after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follow</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up</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had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w:instrText>
      </w:r>
      <w:r w:rsidR="00377DEF" w:rsidRPr="00956DD0">
        <w:rPr>
          <w:rFonts w:ascii="Times New Roman" w:eastAsia="Times New Roman" w:hAnsi="Times New Roman" w:cs="Times New Roman"/>
          <w:sz w:val="28"/>
          <w:szCs w:val="28"/>
          <w:lang w:val="ru-RU"/>
        </w:rPr>
        <w:instrText xml:space="preserve"> 47.5% </w:instrText>
      </w:r>
      <w:r w:rsidR="00377DEF" w:rsidRPr="00956DD0">
        <w:rPr>
          <w:rFonts w:ascii="Times New Roman" w:eastAsia="Times New Roman" w:hAnsi="Times New Roman" w:cs="Times New Roman"/>
          <w:sz w:val="28"/>
          <w:szCs w:val="28"/>
          <w:lang w:val="en-US"/>
        </w:rPr>
        <w:instrText>risk</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being</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diagnosed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with</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autism</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spectrum</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disorder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ASD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confidence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interval</w:instrText>
      </w:r>
      <w:r w:rsidR="00377DEF" w:rsidRPr="00956DD0">
        <w:rPr>
          <w:rFonts w:ascii="Times New Roman" w:eastAsia="Times New Roman" w:hAnsi="Times New Roman" w:cs="Times New Roman"/>
          <w:sz w:val="28"/>
          <w:szCs w:val="28"/>
          <w:lang w:val="ru-RU"/>
        </w:rPr>
        <w:instrText xml:space="preserve"> [95% </w:instrText>
      </w:r>
      <w:r w:rsidR="00377DEF" w:rsidRPr="00956DD0">
        <w:rPr>
          <w:rFonts w:ascii="Times New Roman" w:eastAsia="Times New Roman" w:hAnsi="Times New Roman" w:cs="Times New Roman"/>
          <w:sz w:val="28"/>
          <w:szCs w:val="28"/>
          <w:lang w:val="en-US"/>
        </w:rPr>
        <w:instrText>CI</w:instrText>
      </w:r>
      <w:r w:rsidR="00377DEF" w:rsidRPr="00956DD0">
        <w:rPr>
          <w:rFonts w:ascii="Times New Roman" w:eastAsia="Times New Roman" w:hAnsi="Times New Roman" w:cs="Times New Roman"/>
          <w:sz w:val="28"/>
          <w:szCs w:val="28"/>
          <w:lang w:val="ru-RU"/>
        </w:rPr>
        <w:instrText xml:space="preserve">]: 0.41-0.54) </w:instrText>
      </w:r>
      <w:r w:rsidR="00377DEF" w:rsidRPr="00956DD0">
        <w:rPr>
          <w:rFonts w:ascii="Times New Roman" w:eastAsia="Times New Roman" w:hAnsi="Times New Roman" w:cs="Times New Roman"/>
          <w:sz w:val="28"/>
          <w:szCs w:val="28"/>
          <w:lang w:val="en-US"/>
        </w:rPr>
        <w:instrText>and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w:instrText>
      </w:r>
      <w:r w:rsidR="00377DEF" w:rsidRPr="00956DD0">
        <w:rPr>
          <w:rFonts w:ascii="Times New Roman" w:eastAsia="Times New Roman" w:hAnsi="Times New Roman" w:cs="Times New Roman"/>
          <w:sz w:val="28"/>
          <w:szCs w:val="28"/>
          <w:lang w:val="ru-RU"/>
        </w:rPr>
        <w:instrText xml:space="preserve"> 94.6% </w:instrText>
      </w:r>
      <w:r w:rsidR="00377DEF" w:rsidRPr="00956DD0">
        <w:rPr>
          <w:rFonts w:ascii="Times New Roman" w:eastAsia="Times New Roman" w:hAnsi="Times New Roman" w:cs="Times New Roman"/>
          <w:sz w:val="28"/>
          <w:szCs w:val="28"/>
          <w:lang w:val="en-US"/>
        </w:rPr>
        <w:instrText>risk</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any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developmental</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delay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concern</w:instrText>
      </w:r>
      <w:r w:rsidR="00377DEF" w:rsidRPr="00956DD0">
        <w:rPr>
          <w:rFonts w:ascii="Times New Roman" w:eastAsia="Times New Roman" w:hAnsi="Times New Roman" w:cs="Times New Roman"/>
          <w:sz w:val="28"/>
          <w:szCs w:val="28"/>
          <w:lang w:val="ru-RU"/>
        </w:rPr>
        <w:instrText xml:space="preserve"> (95% </w:instrText>
      </w:r>
      <w:r w:rsidR="00377DEF" w:rsidRPr="00956DD0">
        <w:rPr>
          <w:rFonts w:ascii="Times New Roman" w:eastAsia="Times New Roman" w:hAnsi="Times New Roman" w:cs="Times New Roman"/>
          <w:sz w:val="28"/>
          <w:szCs w:val="28"/>
          <w:lang w:val="en-US"/>
        </w:rPr>
        <w:instrText>CI</w:instrText>
      </w:r>
      <w:r w:rsidR="00377DEF" w:rsidRPr="00956DD0">
        <w:rPr>
          <w:rFonts w:ascii="Times New Roman" w:eastAsia="Times New Roman" w:hAnsi="Times New Roman" w:cs="Times New Roman"/>
          <w:sz w:val="28"/>
          <w:szCs w:val="28"/>
          <w:lang w:val="ru-RU"/>
        </w:rPr>
        <w:instrText xml:space="preserve">: 0.92-0.98). </w:instrText>
      </w:r>
      <w:r w:rsidR="00377DEF" w:rsidRPr="00956DD0">
        <w:rPr>
          <w:rFonts w:ascii="Times New Roman" w:eastAsia="Times New Roman" w:hAnsi="Times New Roman" w:cs="Times New Roman"/>
          <w:sz w:val="28"/>
          <w:szCs w:val="28"/>
          <w:lang w:val="en-US"/>
        </w:rPr>
        <w:instrText>Total</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score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was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more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effective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than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alternative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scores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algorithm</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based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on</w:instrText>
      </w:r>
      <w:r w:rsidR="00377DEF" w:rsidRPr="00956DD0">
        <w:rPr>
          <w:rFonts w:ascii="Times New Roman" w:eastAsia="Times New Roman" w:hAnsi="Times New Roman" w:cs="Times New Roman"/>
          <w:sz w:val="28"/>
          <w:szCs w:val="28"/>
          <w:lang w:val="ru-RU"/>
        </w:rPr>
        <w:instrText xml:space="preserve"> 3 </w:instrText>
      </w:r>
      <w:r w:rsidR="00377DEF" w:rsidRPr="00956DD0">
        <w:rPr>
          <w:rFonts w:ascii="Times New Roman" w:eastAsia="Times New Roman" w:hAnsi="Times New Roman" w:cs="Times New Roman"/>
          <w:sz w:val="28"/>
          <w:szCs w:val="28"/>
          <w:lang w:val="en-US"/>
        </w:rPr>
        <w:instrText>risk</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levels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recommended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maximize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clinical</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utility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and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reduce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age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diagnosis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and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onset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early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intervention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CHAT</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detects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ASD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higher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rate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compared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with</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CHAT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while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also</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reducing</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number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children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needing</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follow</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up</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Children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current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study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were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diagnosed</w:instrText>
      </w:r>
      <w:r w:rsidR="00377DEF" w:rsidRPr="00956DD0">
        <w:rPr>
          <w:rFonts w:ascii="Times New Roman" w:eastAsia="Times New Roman" w:hAnsi="Times New Roman" w:cs="Times New Roman"/>
          <w:sz w:val="28"/>
          <w:szCs w:val="28"/>
          <w:lang w:val="ru-RU"/>
        </w:rPr>
        <w:instrText xml:space="preserve"> 2 </w:instrText>
      </w:r>
      <w:r w:rsidR="00377DEF" w:rsidRPr="00956DD0">
        <w:rPr>
          <w:rFonts w:ascii="Times New Roman" w:eastAsia="Times New Roman" w:hAnsi="Times New Roman" w:cs="Times New Roman"/>
          <w:sz w:val="28"/>
          <w:szCs w:val="28"/>
          <w:lang w:val="en-US"/>
        </w:rPr>
        <w:instrText>years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younger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than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national</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median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age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diagnosis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CONCLUSIONS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CHAT</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R</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detects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many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cases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ASD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toddlers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physicians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using</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956DD0">
        <w:rPr>
          <w:rFonts w:ascii="Times New Roman" w:eastAsia="Times New Roman" w:hAnsi="Times New Roman" w:cs="Times New Roman"/>
          <w:sz w:val="28"/>
          <w:szCs w:val="28"/>
          <w:lang w:val="ru-RU"/>
        </w:rPr>
        <w:instrText xml:space="preserve"> 2-</w:instrText>
      </w:r>
      <w:r w:rsidR="00377DEF" w:rsidRPr="00956DD0">
        <w:rPr>
          <w:rFonts w:ascii="Times New Roman" w:eastAsia="Times New Roman" w:hAnsi="Times New Roman" w:cs="Times New Roman"/>
          <w:sz w:val="28"/>
          <w:szCs w:val="28"/>
          <w:lang w:val="en-US"/>
        </w:rPr>
        <w:instrText>stage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screener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can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be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confident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that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most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screen</w:instrText>
      </w:r>
      <w:r w:rsidR="00377DEF" w:rsidRPr="00956DD0">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positive</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cases</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warrant</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evaluation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and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referral</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for</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early</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intervention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Widespread</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implementation</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universal</w:instrText>
      </w:r>
      <w:r w:rsidR="00377DEF" w:rsidRPr="00956DD0">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screening</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can</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lower</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age</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ASD</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diagnosis</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by</w:instrText>
      </w:r>
      <w:r w:rsidR="00377DEF" w:rsidRPr="00C1793F">
        <w:rPr>
          <w:rFonts w:ascii="Times New Roman" w:eastAsia="Times New Roman" w:hAnsi="Times New Roman" w:cs="Times New Roman"/>
          <w:sz w:val="28"/>
          <w:szCs w:val="28"/>
          <w:lang w:val="ru-RU"/>
        </w:rPr>
        <w:instrText xml:space="preserve"> 2 </w:instrText>
      </w:r>
      <w:r w:rsidR="00377DEF" w:rsidRPr="00956DD0">
        <w:rPr>
          <w:rFonts w:ascii="Times New Roman" w:eastAsia="Times New Roman" w:hAnsi="Times New Roman" w:cs="Times New Roman"/>
          <w:sz w:val="28"/>
          <w:szCs w:val="28"/>
          <w:lang w:val="en-US"/>
        </w:rPr>
        <w:instrText>years</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compared</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with</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recent</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surveillance</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findings</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increasing</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time</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available</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for</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early</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intervention</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Copyright</w:instrText>
      </w:r>
      <w:r w:rsidR="00377DEF" w:rsidRPr="00C1793F">
        <w:rPr>
          <w:rFonts w:ascii="Times New Roman" w:eastAsia="Times New Roman" w:hAnsi="Times New Roman" w:cs="Times New Roman"/>
          <w:sz w:val="28"/>
          <w:szCs w:val="28"/>
          <w:lang w:val="ru-RU"/>
        </w:rPr>
        <w:instrText xml:space="preserve"> © 2014 </w:instrText>
      </w:r>
      <w:r w:rsidR="00377DEF" w:rsidRPr="00956DD0">
        <w:rPr>
          <w:rFonts w:ascii="Times New Roman" w:eastAsia="Times New Roman" w:hAnsi="Times New Roman" w:cs="Times New Roman"/>
          <w:sz w:val="28"/>
          <w:szCs w:val="28"/>
          <w:lang w:val="en-US"/>
        </w:rPr>
        <w:instrText>by</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American</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Academy</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Pediatrics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author</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family</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Robins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given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Diana</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L</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non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names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false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suffix</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family</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Casagrande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given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Kar</w:instrText>
      </w:r>
      <w:r w:rsidR="00377DEF" w:rsidRPr="00C1793F">
        <w:rPr>
          <w:rFonts w:ascii="Times New Roman" w:eastAsia="Times New Roman" w:hAnsi="Times New Roman" w:cs="Times New Roman"/>
          <w:sz w:val="28"/>
          <w:szCs w:val="28"/>
          <w:lang w:val="ru-RU"/>
        </w:rPr>
        <w:instrText>í</w:instrText>
      </w:r>
      <w:r w:rsidR="00377DEF" w:rsidRPr="00956DD0">
        <w:rPr>
          <w:rFonts w:ascii="Times New Roman" w:eastAsia="Times New Roman" w:hAnsi="Times New Roman" w:cs="Times New Roman"/>
          <w:sz w:val="28"/>
          <w:szCs w:val="28"/>
          <w:lang w:val="en-US"/>
        </w:rPr>
        <w:instrText>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non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names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false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suffix</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family</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Barton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given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Marianne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non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names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false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suffix</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family</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Chen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given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Chi</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Ming</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non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names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false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suffix</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family</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Dumont</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Mathieu</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given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Thyde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non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names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false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suffix</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family</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Fein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given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Deborah</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non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dropping</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names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false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suffix</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container</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title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Pediatrics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id</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ITEM</w:instrText>
      </w:r>
      <w:r w:rsidR="00377DEF" w:rsidRPr="00C1793F">
        <w:rPr>
          <w:rFonts w:ascii="Times New Roman" w:eastAsia="Times New Roman" w:hAnsi="Times New Roman" w:cs="Times New Roman"/>
          <w:sz w:val="28"/>
          <w:szCs w:val="28"/>
          <w:lang w:val="ru-RU"/>
        </w:rPr>
        <w:instrText>-1","</w:instrText>
      </w:r>
      <w:r w:rsidR="00377DEF" w:rsidRPr="00956DD0">
        <w:rPr>
          <w:rFonts w:ascii="Times New Roman" w:eastAsia="Times New Roman" w:hAnsi="Times New Roman" w:cs="Times New Roman"/>
          <w:sz w:val="28"/>
          <w:szCs w:val="28"/>
          <w:lang w:val="en-US"/>
        </w:rPr>
        <w:instrText>issued</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date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parts</w:instrText>
      </w:r>
      <w:r w:rsidR="00377DEF" w:rsidRPr="00C1793F">
        <w:rPr>
          <w:rFonts w:ascii="Times New Roman" w:eastAsia="Times New Roman" w:hAnsi="Times New Roman" w:cs="Times New Roman"/>
          <w:sz w:val="28"/>
          <w:szCs w:val="28"/>
          <w:lang w:val="ru-RU"/>
        </w:rPr>
        <w:instrText>":[["2014"]]},"</w:instrText>
      </w:r>
      <w:r w:rsidR="00377DEF" w:rsidRPr="00956DD0">
        <w:rPr>
          <w:rFonts w:ascii="Times New Roman" w:eastAsia="Times New Roman" w:hAnsi="Times New Roman" w:cs="Times New Roman"/>
          <w:sz w:val="28"/>
          <w:szCs w:val="28"/>
          <w:lang w:val="en-US"/>
        </w:rPr>
        <w:instrText>title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Validation</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of</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the</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modified</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checklist</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for</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autism</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in</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toddlers</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revised</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with</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follow</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up</w:instrText>
      </w:r>
      <w:r w:rsidR="00377DEF" w:rsidRPr="00C1793F">
        <w:rPr>
          <w:rFonts w:ascii="Times New Roman" w:eastAsia="Times New Roman" w:hAnsi="Times New Roman" w:cs="Times New Roman"/>
          <w:sz w:val="28"/>
          <w:szCs w:val="28"/>
          <w:lang w:val="ru-RU"/>
        </w:rPr>
        <w:instrText xml:space="preserve"> (</w:instrText>
      </w:r>
      <w:r w:rsidR="00377DEF" w:rsidRPr="00956DD0">
        <w:rPr>
          <w:rFonts w:ascii="Times New Roman" w:eastAsia="Times New Roman" w:hAnsi="Times New Roman" w:cs="Times New Roman"/>
          <w:sz w:val="28"/>
          <w:szCs w:val="28"/>
          <w:lang w:val="en-US"/>
        </w:rPr>
        <w:instrText>M</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CHAT</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R</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type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article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journal</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uris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http</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www</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mendeley</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com</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documents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uuid</w:instrText>
      </w:r>
      <w:r w:rsidR="00377DEF" w:rsidRPr="00C1793F">
        <w:rPr>
          <w:rFonts w:ascii="Times New Roman" w:eastAsia="Times New Roman" w:hAnsi="Times New Roman" w:cs="Times New Roman"/>
          <w:sz w:val="28"/>
          <w:szCs w:val="28"/>
          <w:lang w:val="ru-RU"/>
        </w:rPr>
        <w:instrText>=0573</w:instrText>
      </w:r>
      <w:r w:rsidR="00377DEF" w:rsidRPr="00956DD0">
        <w:rPr>
          <w:rFonts w:ascii="Times New Roman" w:eastAsia="Times New Roman" w:hAnsi="Times New Roman" w:cs="Times New Roman"/>
          <w:sz w:val="28"/>
          <w:szCs w:val="28"/>
          <w:lang w:val="en-US"/>
        </w:rPr>
        <w:instrText>e</w:instrText>
      </w:r>
      <w:r w:rsidR="00377DEF" w:rsidRPr="00C1793F">
        <w:rPr>
          <w:rFonts w:ascii="Times New Roman" w:eastAsia="Times New Roman" w:hAnsi="Times New Roman" w:cs="Times New Roman"/>
          <w:sz w:val="28"/>
          <w:szCs w:val="28"/>
          <w:lang w:val="ru-RU"/>
        </w:rPr>
        <w:instrText>4</w:instrText>
      </w:r>
      <w:r w:rsidR="00377DEF" w:rsidRPr="00956DD0">
        <w:rPr>
          <w:rFonts w:ascii="Times New Roman" w:eastAsia="Times New Roman" w:hAnsi="Times New Roman" w:cs="Times New Roman"/>
          <w:sz w:val="28"/>
          <w:szCs w:val="28"/>
          <w:lang w:val="en-US"/>
        </w:rPr>
        <w:instrText>d</w:instrText>
      </w:r>
      <w:r w:rsidR="00377DEF" w:rsidRPr="00C1793F">
        <w:rPr>
          <w:rFonts w:ascii="Times New Roman" w:eastAsia="Times New Roman" w:hAnsi="Times New Roman" w:cs="Times New Roman"/>
          <w:sz w:val="28"/>
          <w:szCs w:val="28"/>
          <w:lang w:val="ru-RU"/>
        </w:rPr>
        <w:instrText>3-</w:instrText>
      </w:r>
      <w:r w:rsidR="00377DEF" w:rsidRPr="00956DD0">
        <w:rPr>
          <w:rFonts w:ascii="Times New Roman" w:eastAsia="Times New Roman" w:hAnsi="Times New Roman" w:cs="Times New Roman"/>
          <w:sz w:val="28"/>
          <w:szCs w:val="28"/>
          <w:lang w:val="en-US"/>
        </w:rPr>
        <w:instrText>fefa</w:instrText>
      </w:r>
      <w:r w:rsidR="00377DEF" w:rsidRPr="00C1793F">
        <w:rPr>
          <w:rFonts w:ascii="Times New Roman" w:eastAsia="Times New Roman" w:hAnsi="Times New Roman" w:cs="Times New Roman"/>
          <w:sz w:val="28"/>
          <w:szCs w:val="28"/>
          <w:lang w:val="ru-RU"/>
        </w:rPr>
        <w:instrText>-4857-</w:instrText>
      </w:r>
      <w:r w:rsidR="00377DEF" w:rsidRPr="00956DD0">
        <w:rPr>
          <w:rFonts w:ascii="Times New Roman" w:eastAsia="Times New Roman" w:hAnsi="Times New Roman" w:cs="Times New Roman"/>
          <w:sz w:val="28"/>
          <w:szCs w:val="28"/>
          <w:lang w:val="en-US"/>
        </w:rPr>
        <w:instrText>bfcf</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w:instrText>
      </w:r>
      <w:r w:rsidR="00377DEF" w:rsidRPr="00C1793F">
        <w:rPr>
          <w:rFonts w:ascii="Times New Roman" w:eastAsia="Times New Roman" w:hAnsi="Times New Roman" w:cs="Times New Roman"/>
          <w:sz w:val="28"/>
          <w:szCs w:val="28"/>
          <w:lang w:val="ru-RU"/>
        </w:rPr>
        <w:instrText>20</w:instrText>
      </w:r>
      <w:r w:rsidR="00377DEF" w:rsidRPr="00956DD0">
        <w:rPr>
          <w:rFonts w:ascii="Times New Roman" w:eastAsia="Times New Roman" w:hAnsi="Times New Roman" w:cs="Times New Roman"/>
          <w:sz w:val="28"/>
          <w:szCs w:val="28"/>
          <w:lang w:val="en-US"/>
        </w:rPr>
        <w:instrText>ac</w:instrText>
      </w:r>
      <w:r w:rsidR="00377DEF" w:rsidRPr="00C1793F">
        <w:rPr>
          <w:rFonts w:ascii="Times New Roman" w:eastAsia="Times New Roman" w:hAnsi="Times New Roman" w:cs="Times New Roman"/>
          <w:sz w:val="28"/>
          <w:szCs w:val="28"/>
          <w:lang w:val="ru-RU"/>
        </w:rPr>
        <w:instrText>7</w:instrText>
      </w:r>
      <w:r w:rsidR="00377DEF" w:rsidRPr="00956DD0">
        <w:rPr>
          <w:rFonts w:ascii="Times New Roman" w:eastAsia="Times New Roman" w:hAnsi="Times New Roman" w:cs="Times New Roman"/>
          <w:sz w:val="28"/>
          <w:szCs w:val="28"/>
          <w:lang w:val="en-US"/>
        </w:rPr>
        <w:instrText>a</w:instrText>
      </w:r>
      <w:r w:rsidR="00377DEF" w:rsidRPr="00C1793F">
        <w:rPr>
          <w:rFonts w:ascii="Times New Roman" w:eastAsia="Times New Roman" w:hAnsi="Times New Roman" w:cs="Times New Roman"/>
          <w:sz w:val="28"/>
          <w:szCs w:val="28"/>
          <w:lang w:val="ru-RU"/>
        </w:rPr>
        <w:instrText>6</w:instrText>
      </w:r>
      <w:r w:rsidR="00377DEF" w:rsidRPr="00956DD0">
        <w:rPr>
          <w:rFonts w:ascii="Times New Roman" w:eastAsia="Times New Roman" w:hAnsi="Times New Roman" w:cs="Times New Roman"/>
          <w:sz w:val="28"/>
          <w:szCs w:val="28"/>
          <w:lang w:val="en-US"/>
        </w:rPr>
        <w:instrText>ce</w:instrText>
      </w:r>
      <w:r w:rsidR="00377DEF" w:rsidRPr="00C1793F">
        <w:rPr>
          <w:rFonts w:ascii="Times New Roman" w:eastAsia="Times New Roman" w:hAnsi="Times New Roman" w:cs="Times New Roman"/>
          <w:sz w:val="28"/>
          <w:szCs w:val="28"/>
          <w:lang w:val="ru-RU"/>
        </w:rPr>
        <w:instrText>3</w:instrText>
      </w:r>
      <w:r w:rsidR="00377DEF" w:rsidRPr="00956DD0">
        <w:rPr>
          <w:rFonts w:ascii="Times New Roman" w:eastAsia="Times New Roman" w:hAnsi="Times New Roman" w:cs="Times New Roman"/>
          <w:sz w:val="28"/>
          <w:szCs w:val="28"/>
          <w:lang w:val="en-US"/>
        </w:rPr>
        <w:instrText>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mendeley</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formattedCitation</w:instrText>
      </w:r>
      <w:r w:rsidR="00377DEF" w:rsidRPr="00C1793F">
        <w:rPr>
          <w:rFonts w:ascii="Times New Roman" w:eastAsia="Times New Roman" w:hAnsi="Times New Roman" w:cs="Times New Roman"/>
          <w:sz w:val="28"/>
          <w:szCs w:val="28"/>
          <w:lang w:val="ru-RU"/>
        </w:rPr>
        <w:instrText>":"&lt;</w:instrText>
      </w:r>
      <w:r w:rsidR="00377DEF" w:rsidRPr="00956DD0">
        <w:rPr>
          <w:rFonts w:ascii="Times New Roman" w:eastAsia="Times New Roman" w:hAnsi="Times New Roman" w:cs="Times New Roman"/>
          <w:sz w:val="28"/>
          <w:szCs w:val="28"/>
          <w:lang w:val="en-US"/>
        </w:rPr>
        <w:instrText>sup</w:instrText>
      </w:r>
      <w:r w:rsidR="00377DEF" w:rsidRPr="00C1793F">
        <w:rPr>
          <w:rFonts w:ascii="Times New Roman" w:eastAsia="Times New Roman" w:hAnsi="Times New Roman" w:cs="Times New Roman"/>
          <w:sz w:val="28"/>
          <w:szCs w:val="28"/>
          <w:lang w:val="ru-RU"/>
        </w:rPr>
        <w:instrText>&gt;30&lt;/</w:instrText>
      </w:r>
      <w:r w:rsidR="00377DEF" w:rsidRPr="00956DD0">
        <w:rPr>
          <w:rFonts w:ascii="Times New Roman" w:eastAsia="Times New Roman" w:hAnsi="Times New Roman" w:cs="Times New Roman"/>
          <w:sz w:val="28"/>
          <w:szCs w:val="28"/>
          <w:lang w:val="en-US"/>
        </w:rPr>
        <w:instrText>sup</w:instrText>
      </w:r>
      <w:r w:rsidR="00377DEF" w:rsidRPr="00C1793F">
        <w:rPr>
          <w:rFonts w:ascii="Times New Roman" w:eastAsia="Times New Roman" w:hAnsi="Times New Roman" w:cs="Times New Roman"/>
          <w:sz w:val="28"/>
          <w:szCs w:val="28"/>
          <w:lang w:val="ru-RU"/>
        </w:rPr>
        <w:instrText>&gt;","</w:instrText>
      </w:r>
      <w:r w:rsidR="00377DEF" w:rsidRPr="00956DD0">
        <w:rPr>
          <w:rFonts w:ascii="Times New Roman" w:eastAsia="Times New Roman" w:hAnsi="Times New Roman" w:cs="Times New Roman"/>
          <w:sz w:val="28"/>
          <w:szCs w:val="28"/>
          <w:lang w:val="en-US"/>
        </w:rPr>
        <w:instrText>plainTextFormattedCitation</w:instrText>
      </w:r>
      <w:r w:rsidR="00377DEF" w:rsidRPr="00C1793F">
        <w:rPr>
          <w:rFonts w:ascii="Times New Roman" w:eastAsia="Times New Roman" w:hAnsi="Times New Roman" w:cs="Times New Roman"/>
          <w:sz w:val="28"/>
          <w:szCs w:val="28"/>
          <w:lang w:val="ru-RU"/>
        </w:rPr>
        <w:instrText>":"30","</w:instrText>
      </w:r>
      <w:r w:rsidR="00377DEF" w:rsidRPr="00956DD0">
        <w:rPr>
          <w:rFonts w:ascii="Times New Roman" w:eastAsia="Times New Roman" w:hAnsi="Times New Roman" w:cs="Times New Roman"/>
          <w:sz w:val="28"/>
          <w:szCs w:val="28"/>
          <w:lang w:val="en-US"/>
        </w:rPr>
        <w:instrText>previouslyFormattedCitation</w:instrText>
      </w:r>
      <w:r w:rsidR="00377DEF" w:rsidRPr="00C1793F">
        <w:rPr>
          <w:rFonts w:ascii="Times New Roman" w:eastAsia="Times New Roman" w:hAnsi="Times New Roman" w:cs="Times New Roman"/>
          <w:sz w:val="28"/>
          <w:szCs w:val="28"/>
          <w:lang w:val="ru-RU"/>
        </w:rPr>
        <w:instrText>":"&lt;</w:instrText>
      </w:r>
      <w:r w:rsidR="00377DEF" w:rsidRPr="00956DD0">
        <w:rPr>
          <w:rFonts w:ascii="Times New Roman" w:eastAsia="Times New Roman" w:hAnsi="Times New Roman" w:cs="Times New Roman"/>
          <w:sz w:val="28"/>
          <w:szCs w:val="28"/>
          <w:lang w:val="en-US"/>
        </w:rPr>
        <w:instrText>sup</w:instrText>
      </w:r>
      <w:r w:rsidR="00377DEF" w:rsidRPr="00C1793F">
        <w:rPr>
          <w:rFonts w:ascii="Times New Roman" w:eastAsia="Times New Roman" w:hAnsi="Times New Roman" w:cs="Times New Roman"/>
          <w:sz w:val="28"/>
          <w:szCs w:val="28"/>
          <w:lang w:val="ru-RU"/>
        </w:rPr>
        <w:instrText>&gt;30&lt;/</w:instrText>
      </w:r>
      <w:r w:rsidR="00377DEF" w:rsidRPr="00956DD0">
        <w:rPr>
          <w:rFonts w:ascii="Times New Roman" w:eastAsia="Times New Roman" w:hAnsi="Times New Roman" w:cs="Times New Roman"/>
          <w:sz w:val="28"/>
          <w:szCs w:val="28"/>
          <w:lang w:val="en-US"/>
        </w:rPr>
        <w:instrText>sup</w:instrText>
      </w:r>
      <w:r w:rsidR="00377DEF" w:rsidRPr="00C1793F">
        <w:rPr>
          <w:rFonts w:ascii="Times New Roman" w:eastAsia="Times New Roman" w:hAnsi="Times New Roman" w:cs="Times New Roman"/>
          <w:sz w:val="28"/>
          <w:szCs w:val="28"/>
          <w:lang w:val="ru-RU"/>
        </w:rPr>
        <w:instrText>&gt;"},"</w:instrText>
      </w:r>
      <w:r w:rsidR="00377DEF" w:rsidRPr="00956DD0">
        <w:rPr>
          <w:rFonts w:ascii="Times New Roman" w:eastAsia="Times New Roman" w:hAnsi="Times New Roman" w:cs="Times New Roman"/>
          <w:sz w:val="28"/>
          <w:szCs w:val="28"/>
          <w:lang w:val="en-US"/>
        </w:rPr>
        <w:instrText>properties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noteIndex</w:instrText>
      </w:r>
      <w:r w:rsidR="00377DEF" w:rsidRPr="00C1793F">
        <w:rPr>
          <w:rFonts w:ascii="Times New Roman" w:eastAsia="Times New Roman" w:hAnsi="Times New Roman" w:cs="Times New Roman"/>
          <w:sz w:val="28"/>
          <w:szCs w:val="28"/>
          <w:lang w:val="ru-RU"/>
        </w:rPr>
        <w:instrText>":0},"</w:instrText>
      </w:r>
      <w:r w:rsidR="00377DEF" w:rsidRPr="00956DD0">
        <w:rPr>
          <w:rFonts w:ascii="Times New Roman" w:eastAsia="Times New Roman" w:hAnsi="Times New Roman" w:cs="Times New Roman"/>
          <w:sz w:val="28"/>
          <w:szCs w:val="28"/>
          <w:lang w:val="en-US"/>
        </w:rPr>
        <w:instrText>schema</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https</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github</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com</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citation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style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language</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schema</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raw</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master</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csl</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citation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instrText>json</w:instrText>
      </w:r>
      <w:r w:rsidR="00377DEF"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fldChar w:fldCharType="separate"/>
      </w:r>
      <w:r w:rsidR="00377DEF" w:rsidRPr="00C1793F">
        <w:rPr>
          <w:rFonts w:ascii="Times New Roman" w:eastAsia="Times New Roman" w:hAnsi="Times New Roman" w:cs="Times New Roman"/>
          <w:noProof/>
          <w:sz w:val="28"/>
          <w:szCs w:val="28"/>
          <w:lang w:val="ru-RU"/>
        </w:rPr>
        <w:t>30</w:t>
      </w:r>
      <w:r w:rsidR="00377DEF" w:rsidRPr="00956DD0">
        <w:rPr>
          <w:rFonts w:ascii="Times New Roman" w:eastAsia="Times New Roman" w:hAnsi="Times New Roman" w:cs="Times New Roman"/>
          <w:sz w:val="28"/>
          <w:szCs w:val="28"/>
          <w:lang w:val="en-US"/>
        </w:rPr>
        <w:fldChar w:fldCharType="end"/>
      </w:r>
      <w:r w:rsidR="00377DEF" w:rsidRPr="00C1793F">
        <w:rPr>
          <w:rFonts w:ascii="Times New Roman" w:eastAsia="Times New Roman" w:hAnsi="Times New Roman" w:cs="Times New Roman"/>
          <w:sz w:val="28"/>
          <w:szCs w:val="28"/>
          <w:lang w:val="ru-RU"/>
        </w:rPr>
        <w:t xml:space="preserve">, </w:t>
      </w:r>
      <w:r w:rsidR="00377DEF" w:rsidRPr="00956DD0">
        <w:rPr>
          <w:rFonts w:ascii="Times New Roman" w:eastAsia="Times New Roman" w:hAnsi="Times New Roman" w:cs="Times New Roman"/>
          <w:sz w:val="28"/>
          <w:szCs w:val="28"/>
          <w:lang w:val="en-US"/>
        </w:rPr>
        <w:fldChar w:fldCharType="begin" w:fldLock="1"/>
      </w:r>
      <w:r w:rsidR="0078417B" w:rsidRPr="00956DD0">
        <w:rPr>
          <w:rFonts w:ascii="Times New Roman" w:eastAsia="Times New Roman" w:hAnsi="Times New Roman" w:cs="Times New Roman"/>
          <w:sz w:val="28"/>
          <w:szCs w:val="28"/>
          <w:lang w:val="en-US"/>
        </w:rPr>
        <w:instrText>ADDIN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CSL</w:instrText>
      </w:r>
      <w:r w:rsidR="0078417B" w:rsidRPr="00C1793F">
        <w:rPr>
          <w:rFonts w:ascii="Times New Roman" w:eastAsia="Times New Roman" w:hAnsi="Times New Roman" w:cs="Times New Roman"/>
          <w:sz w:val="28"/>
          <w:szCs w:val="28"/>
          <w:lang w:val="ru-RU"/>
        </w:rPr>
        <w:instrText>_</w:instrText>
      </w:r>
      <w:r w:rsidR="0078417B" w:rsidRPr="00956DD0">
        <w:rPr>
          <w:rFonts w:ascii="Times New Roman" w:eastAsia="Times New Roman" w:hAnsi="Times New Roman" w:cs="Times New Roman"/>
          <w:sz w:val="28"/>
          <w:szCs w:val="28"/>
          <w:lang w:val="en-US"/>
        </w:rPr>
        <w:instrText>CITATION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citationItems</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id</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ITEM</w:instrText>
      </w:r>
      <w:r w:rsidR="0078417B" w:rsidRPr="00C1793F">
        <w:rPr>
          <w:rFonts w:ascii="Times New Roman" w:eastAsia="Times New Roman" w:hAnsi="Times New Roman" w:cs="Times New Roman"/>
          <w:sz w:val="28"/>
          <w:szCs w:val="28"/>
          <w:lang w:val="ru-RU"/>
        </w:rPr>
        <w:instrText>-1","</w:instrText>
      </w:r>
      <w:r w:rsidR="0078417B" w:rsidRPr="00956DD0">
        <w:rPr>
          <w:rFonts w:ascii="Times New Roman" w:eastAsia="Times New Roman" w:hAnsi="Times New Roman" w:cs="Times New Roman"/>
          <w:sz w:val="28"/>
          <w:szCs w:val="28"/>
          <w:lang w:val="en-US"/>
        </w:rPr>
        <w:instrText>itemData</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DOI</w:instrText>
      </w:r>
      <w:r w:rsidR="0078417B" w:rsidRPr="00C1793F">
        <w:rPr>
          <w:rFonts w:ascii="Times New Roman" w:eastAsia="Times New Roman" w:hAnsi="Times New Roman" w:cs="Times New Roman"/>
          <w:sz w:val="28"/>
          <w:szCs w:val="28"/>
          <w:lang w:val="ru-RU"/>
        </w:rPr>
        <w:instrText>":"10.1177/1362361317712649","</w:instrText>
      </w:r>
      <w:r w:rsidR="0078417B" w:rsidRPr="00956DD0">
        <w:rPr>
          <w:rFonts w:ascii="Times New Roman" w:eastAsia="Times New Roman" w:hAnsi="Times New Roman" w:cs="Times New Roman"/>
          <w:sz w:val="28"/>
          <w:szCs w:val="28"/>
          <w:lang w:val="en-US"/>
        </w:rPr>
        <w:instrText>ISSN</w:instrText>
      </w:r>
      <w:r w:rsidR="0078417B" w:rsidRPr="00C1793F">
        <w:rPr>
          <w:rFonts w:ascii="Times New Roman" w:eastAsia="Times New Roman" w:hAnsi="Times New Roman" w:cs="Times New Roman"/>
          <w:sz w:val="28"/>
          <w:szCs w:val="28"/>
          <w:lang w:val="ru-RU"/>
        </w:rPr>
        <w:instrText>":"1461-7005","</w:instrText>
      </w:r>
      <w:r w:rsidR="0078417B" w:rsidRPr="00956DD0">
        <w:rPr>
          <w:rFonts w:ascii="Times New Roman" w:eastAsia="Times New Roman" w:hAnsi="Times New Roman" w:cs="Times New Roman"/>
          <w:sz w:val="28"/>
          <w:szCs w:val="28"/>
          <w:lang w:val="en-US"/>
        </w:rPr>
        <w:instrText>PMID</w:instrText>
      </w:r>
      <w:r w:rsidR="0078417B" w:rsidRPr="00C1793F">
        <w:rPr>
          <w:rFonts w:ascii="Times New Roman" w:eastAsia="Times New Roman" w:hAnsi="Times New Roman" w:cs="Times New Roman"/>
          <w:sz w:val="28"/>
          <w:szCs w:val="28"/>
          <w:lang w:val="ru-RU"/>
        </w:rPr>
        <w:instrText>":"28905644","</w:instrText>
      </w:r>
      <w:r w:rsidR="0078417B" w:rsidRPr="00956DD0">
        <w:rPr>
          <w:rFonts w:ascii="Times New Roman" w:eastAsia="Times New Roman" w:hAnsi="Times New Roman" w:cs="Times New Roman"/>
          <w:sz w:val="28"/>
          <w:szCs w:val="28"/>
          <w:lang w:val="en-US"/>
        </w:rPr>
        <w:instrText>abstract</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Despite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advances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practices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challenges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persist</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including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barriers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implementing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universal</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primary</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care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difficulty</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accessing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services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The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high</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false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positive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rate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of</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Level</w:instrText>
      </w:r>
      <w:r w:rsidR="0078417B" w:rsidRPr="00C1793F">
        <w:rPr>
          <w:rFonts w:ascii="Times New Roman" w:eastAsia="Times New Roman" w:hAnsi="Times New Roman" w:cs="Times New Roman"/>
          <w:sz w:val="28"/>
          <w:szCs w:val="28"/>
          <w:lang w:val="ru-RU"/>
        </w:rPr>
        <w:instrText xml:space="preserve"> 1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methods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presents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especially</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daunting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difficulties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because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it</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increases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the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need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for</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comprehensive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evaluations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This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study</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explored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whether</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two</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tiered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combining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Level</w:instrText>
      </w:r>
      <w:r w:rsidR="0078417B" w:rsidRPr="00C1793F">
        <w:rPr>
          <w:rFonts w:ascii="Times New Roman" w:eastAsia="Times New Roman" w:hAnsi="Times New Roman" w:cs="Times New Roman"/>
          <w:sz w:val="28"/>
          <w:szCs w:val="28"/>
          <w:lang w:val="ru-RU"/>
        </w:rPr>
        <w:instrText xml:space="preserve"> 1 (</w:instrText>
      </w:r>
      <w:r w:rsidR="0078417B" w:rsidRPr="00956DD0">
        <w:rPr>
          <w:rFonts w:ascii="Times New Roman" w:eastAsia="Times New Roman" w:hAnsi="Times New Roman" w:cs="Times New Roman"/>
          <w:sz w:val="28"/>
          <w:szCs w:val="28"/>
          <w:lang w:val="en-US"/>
        </w:rPr>
        <w:instrText>Modified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Checklist</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for</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Toddlers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Revised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with</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Follow</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Up</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Level</w:instrText>
      </w:r>
      <w:r w:rsidR="0078417B" w:rsidRPr="00C1793F">
        <w:rPr>
          <w:rFonts w:ascii="Times New Roman" w:eastAsia="Times New Roman" w:hAnsi="Times New Roman" w:cs="Times New Roman"/>
          <w:sz w:val="28"/>
          <w:szCs w:val="28"/>
          <w:lang w:val="ru-RU"/>
        </w:rPr>
        <w:instrText xml:space="preserve"> 2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Tool</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for</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Toddlers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Young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Children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measures</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improves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the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early</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detection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of</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This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study</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examined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sample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of</w:instrText>
      </w:r>
      <w:r w:rsidR="0078417B" w:rsidRPr="00C1793F">
        <w:rPr>
          <w:rFonts w:ascii="Times New Roman" w:eastAsia="Times New Roman" w:hAnsi="Times New Roman" w:cs="Times New Roman"/>
          <w:sz w:val="28"/>
          <w:szCs w:val="28"/>
          <w:lang w:val="ru-RU"/>
        </w:rPr>
        <w:instrText xml:space="preserve"> 109 </w:instrText>
      </w:r>
      <w:r w:rsidR="0078417B" w:rsidRPr="00956DD0">
        <w:rPr>
          <w:rFonts w:ascii="Times New Roman" w:eastAsia="Times New Roman" w:hAnsi="Times New Roman" w:cs="Times New Roman"/>
          <w:sz w:val="28"/>
          <w:szCs w:val="28"/>
          <w:lang w:val="en-US"/>
        </w:rPr>
        <w:instrText>toddlers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who</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positive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on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Level</w:instrText>
      </w:r>
      <w:r w:rsidR="0078417B" w:rsidRPr="00C1793F">
        <w:rPr>
          <w:rFonts w:ascii="Times New Roman" w:eastAsia="Times New Roman" w:hAnsi="Times New Roman" w:cs="Times New Roman"/>
          <w:sz w:val="28"/>
          <w:szCs w:val="28"/>
          <w:lang w:val="ru-RU"/>
        </w:rPr>
        <w:instrText xml:space="preserve"> 1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completed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Level</w:instrText>
      </w:r>
      <w:r w:rsidR="0078417B" w:rsidRPr="00C1793F">
        <w:rPr>
          <w:rFonts w:ascii="Times New Roman" w:eastAsia="Times New Roman" w:hAnsi="Times New Roman" w:cs="Times New Roman"/>
          <w:sz w:val="28"/>
          <w:szCs w:val="28"/>
          <w:lang w:val="ru-RU"/>
        </w:rPr>
        <w:instrText xml:space="preserve"> 2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measure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prior</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diagnostic</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evaluation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Results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indicated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that</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two</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tiered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reduced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the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false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positive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rate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using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published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Tool</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for</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Toddlers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Young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Children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cutoffs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compared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Level</w:instrText>
      </w:r>
      <w:r w:rsidR="0078417B" w:rsidRPr="00C1793F">
        <w:rPr>
          <w:rFonts w:ascii="Times New Roman" w:eastAsia="Times New Roman" w:hAnsi="Times New Roman" w:cs="Times New Roman"/>
          <w:sz w:val="28"/>
          <w:szCs w:val="28"/>
          <w:lang w:val="ru-RU"/>
        </w:rPr>
        <w:instrText xml:space="preserve"> 1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alone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although</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at</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cost</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sensitivity</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However</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alternative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Tool</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for</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Toddlers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Young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Children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scoring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the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two</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tiered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improved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both</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positive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predictive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value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sensitivity</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Exploratory</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analyses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were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conducted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including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comparison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of</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symptoms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clinical</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profiles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across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subsamples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Recommendations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regarding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clinical</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implications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of</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two</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tiered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future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areas</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of</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research</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are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presented</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author</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dropping</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particle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family</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Khowaja</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given</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Meena</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non</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dropping</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particle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parse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names</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false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suffix</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dropping</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particle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family</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Robins</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given</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Diana</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L</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non</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dropping</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particle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parse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names</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false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suffix</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dropping</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particle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family</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Adamson</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given</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Lauren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B</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non</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dropping</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particle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parse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names</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false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suffix</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container</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title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 xml:space="preserve"> : </w:instrText>
      </w:r>
      <w:r w:rsidR="0078417B" w:rsidRPr="00956DD0">
        <w:rPr>
          <w:rFonts w:ascii="Times New Roman" w:eastAsia="Times New Roman" w:hAnsi="Times New Roman" w:cs="Times New Roman"/>
          <w:sz w:val="28"/>
          <w:szCs w:val="28"/>
          <w:lang w:val="en-US"/>
        </w:rPr>
        <w:instrText>the</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international</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journal</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of</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research</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and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practice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id</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ITEM</w:instrText>
      </w:r>
      <w:r w:rsidR="0078417B" w:rsidRPr="00C1793F">
        <w:rPr>
          <w:rFonts w:ascii="Times New Roman" w:eastAsia="Times New Roman" w:hAnsi="Times New Roman" w:cs="Times New Roman"/>
          <w:sz w:val="28"/>
          <w:szCs w:val="28"/>
          <w:lang w:val="ru-RU"/>
        </w:rPr>
        <w:instrText>-1","</w:instrText>
      </w:r>
      <w:r w:rsidR="0078417B" w:rsidRPr="00956DD0">
        <w:rPr>
          <w:rFonts w:ascii="Times New Roman" w:eastAsia="Times New Roman" w:hAnsi="Times New Roman" w:cs="Times New Roman"/>
          <w:sz w:val="28"/>
          <w:szCs w:val="28"/>
          <w:lang w:val="en-US"/>
        </w:rPr>
        <w:instrText>issue</w:instrText>
      </w:r>
      <w:r w:rsidR="0078417B" w:rsidRPr="00C1793F">
        <w:rPr>
          <w:rFonts w:ascii="Times New Roman" w:eastAsia="Times New Roman" w:hAnsi="Times New Roman" w:cs="Times New Roman"/>
          <w:sz w:val="28"/>
          <w:szCs w:val="28"/>
          <w:lang w:val="ru-RU"/>
        </w:rPr>
        <w:instrText>":"7","</w:instrText>
      </w:r>
      <w:r w:rsidR="0078417B" w:rsidRPr="00956DD0">
        <w:rPr>
          <w:rFonts w:ascii="Times New Roman" w:eastAsia="Times New Roman" w:hAnsi="Times New Roman" w:cs="Times New Roman"/>
          <w:sz w:val="28"/>
          <w:szCs w:val="28"/>
          <w:lang w:val="en-US"/>
        </w:rPr>
        <w:instrText>issued</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date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parts</w:instrText>
      </w:r>
      <w:r w:rsidR="0078417B" w:rsidRPr="00C1793F">
        <w:rPr>
          <w:rFonts w:ascii="Times New Roman" w:eastAsia="Times New Roman" w:hAnsi="Times New Roman" w:cs="Times New Roman"/>
          <w:sz w:val="28"/>
          <w:szCs w:val="28"/>
          <w:lang w:val="ru-RU"/>
        </w:rPr>
        <w:instrText>":[["2018","10","1"]]},"</w:instrText>
      </w:r>
      <w:r w:rsidR="0078417B" w:rsidRPr="00956DD0">
        <w:rPr>
          <w:rFonts w:ascii="Times New Roman" w:eastAsia="Times New Roman" w:hAnsi="Times New Roman" w:cs="Times New Roman"/>
          <w:sz w:val="28"/>
          <w:szCs w:val="28"/>
          <w:lang w:val="en-US"/>
        </w:rPr>
        <w:instrText>page</w:instrText>
      </w:r>
      <w:r w:rsidR="0078417B" w:rsidRPr="00C1793F">
        <w:rPr>
          <w:rFonts w:ascii="Times New Roman" w:eastAsia="Times New Roman" w:hAnsi="Times New Roman" w:cs="Times New Roman"/>
          <w:sz w:val="28"/>
          <w:szCs w:val="28"/>
          <w:lang w:val="ru-RU"/>
        </w:rPr>
        <w:instrText>":"881-890","</w:instrText>
      </w:r>
      <w:r w:rsidR="0078417B" w:rsidRPr="00956DD0">
        <w:rPr>
          <w:rFonts w:ascii="Times New Roman" w:eastAsia="Times New Roman" w:hAnsi="Times New Roman" w:cs="Times New Roman"/>
          <w:sz w:val="28"/>
          <w:szCs w:val="28"/>
          <w:lang w:val="en-US"/>
        </w:rPr>
        <w:instrText>publisher</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title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Utilizing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two</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tiered</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screening</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for</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early</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detection</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of</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autism</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spectrum</w:instrText>
      </w:r>
      <w:r w:rsidR="0078417B" w:rsidRPr="00C1793F">
        <w:rPr>
          <w:rFonts w:ascii="Times New Roman" w:eastAsia="Times New Roman" w:hAnsi="Times New Roman" w:cs="Times New Roman"/>
          <w:sz w:val="28"/>
          <w:szCs w:val="28"/>
          <w:lang w:val="ru-RU"/>
        </w:rPr>
        <w:instrText xml:space="preserve"> </w:instrText>
      </w:r>
      <w:r w:rsidR="0078417B" w:rsidRPr="00956DD0">
        <w:rPr>
          <w:rFonts w:ascii="Times New Roman" w:eastAsia="Times New Roman" w:hAnsi="Times New Roman" w:cs="Times New Roman"/>
          <w:sz w:val="28"/>
          <w:szCs w:val="28"/>
          <w:lang w:val="en-US"/>
        </w:rPr>
        <w:instrText>disorder</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type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article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journal</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volume</w:instrText>
      </w:r>
      <w:r w:rsidR="0078417B" w:rsidRPr="00C1793F">
        <w:rPr>
          <w:rFonts w:ascii="Times New Roman" w:eastAsia="Times New Roman" w:hAnsi="Times New Roman" w:cs="Times New Roman"/>
          <w:sz w:val="28"/>
          <w:szCs w:val="28"/>
          <w:lang w:val="ru-RU"/>
        </w:rPr>
        <w:instrText>":"22"},"</w:instrText>
      </w:r>
      <w:r w:rsidR="0078417B" w:rsidRPr="00956DD0">
        <w:rPr>
          <w:rFonts w:ascii="Times New Roman" w:eastAsia="Times New Roman" w:hAnsi="Times New Roman" w:cs="Times New Roman"/>
          <w:sz w:val="28"/>
          <w:szCs w:val="28"/>
          <w:lang w:val="en-US"/>
        </w:rPr>
        <w:instrText>uris</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http</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www</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mendeley</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com</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documents</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uuid</w:instrText>
      </w:r>
      <w:r w:rsidR="0078417B" w:rsidRPr="00C1793F">
        <w:rPr>
          <w:rFonts w:ascii="Times New Roman" w:eastAsia="Times New Roman" w:hAnsi="Times New Roman" w:cs="Times New Roman"/>
          <w:sz w:val="28"/>
          <w:szCs w:val="28"/>
          <w:lang w:val="ru-RU"/>
        </w:rPr>
        <w:instrText>=1</w:instrText>
      </w:r>
      <w:r w:rsidR="0078417B" w:rsidRPr="00956DD0">
        <w:rPr>
          <w:rFonts w:ascii="Times New Roman" w:eastAsia="Times New Roman" w:hAnsi="Times New Roman" w:cs="Times New Roman"/>
          <w:sz w:val="28"/>
          <w:szCs w:val="28"/>
          <w:lang w:val="en-US"/>
        </w:rPr>
        <w:instrText>e</w:instrText>
      </w:r>
      <w:r w:rsidR="0078417B" w:rsidRPr="00C1793F">
        <w:rPr>
          <w:rFonts w:ascii="Times New Roman" w:eastAsia="Times New Roman" w:hAnsi="Times New Roman" w:cs="Times New Roman"/>
          <w:sz w:val="28"/>
          <w:szCs w:val="28"/>
          <w:lang w:val="ru-RU"/>
        </w:rPr>
        <w:instrText>34149</w:instrText>
      </w:r>
      <w:r w:rsidR="0078417B" w:rsidRPr="00956DD0">
        <w:rPr>
          <w:rFonts w:ascii="Times New Roman" w:eastAsia="Times New Roman" w:hAnsi="Times New Roman" w:cs="Times New Roman"/>
          <w:sz w:val="28"/>
          <w:szCs w:val="28"/>
          <w:lang w:val="en-US"/>
        </w:rPr>
        <w:instrText>c</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da</w:instrText>
      </w:r>
      <w:r w:rsidR="0078417B" w:rsidRPr="00C1793F">
        <w:rPr>
          <w:rFonts w:ascii="Times New Roman" w:eastAsia="Times New Roman" w:hAnsi="Times New Roman" w:cs="Times New Roman"/>
          <w:sz w:val="28"/>
          <w:szCs w:val="28"/>
          <w:lang w:val="ru-RU"/>
        </w:rPr>
        <w:instrText>45-377</w:instrText>
      </w:r>
      <w:r w:rsidR="0078417B" w:rsidRPr="00956DD0">
        <w:rPr>
          <w:rFonts w:ascii="Times New Roman" w:eastAsia="Times New Roman" w:hAnsi="Times New Roman" w:cs="Times New Roman"/>
          <w:sz w:val="28"/>
          <w:szCs w:val="28"/>
          <w:lang w:val="en-US"/>
        </w:rPr>
        <w:instrText>a</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b</w:instrText>
      </w:r>
      <w:r w:rsidR="0078417B" w:rsidRPr="00C1793F">
        <w:rPr>
          <w:rFonts w:ascii="Times New Roman" w:eastAsia="Times New Roman" w:hAnsi="Times New Roman" w:cs="Times New Roman"/>
          <w:sz w:val="28"/>
          <w:szCs w:val="28"/>
          <w:lang w:val="ru-RU"/>
        </w:rPr>
        <w:instrText>1</w:instrText>
      </w:r>
      <w:r w:rsidR="0078417B" w:rsidRPr="00956DD0">
        <w:rPr>
          <w:rFonts w:ascii="Times New Roman" w:eastAsia="Times New Roman" w:hAnsi="Times New Roman" w:cs="Times New Roman"/>
          <w:sz w:val="28"/>
          <w:szCs w:val="28"/>
          <w:lang w:val="en-US"/>
        </w:rPr>
        <w:instrText>b</w:instrText>
      </w:r>
      <w:r w:rsidR="0078417B" w:rsidRPr="00C1793F">
        <w:rPr>
          <w:rFonts w:ascii="Times New Roman" w:eastAsia="Times New Roman" w:hAnsi="Times New Roman" w:cs="Times New Roman"/>
          <w:sz w:val="28"/>
          <w:szCs w:val="28"/>
          <w:lang w:val="ru-RU"/>
        </w:rPr>
        <w:instrText>7-</w:instrText>
      </w:r>
      <w:r w:rsidR="0078417B" w:rsidRPr="00956DD0">
        <w:rPr>
          <w:rFonts w:ascii="Times New Roman" w:eastAsia="Times New Roman" w:hAnsi="Times New Roman" w:cs="Times New Roman"/>
          <w:sz w:val="28"/>
          <w:szCs w:val="28"/>
          <w:lang w:val="en-US"/>
        </w:rPr>
        <w:instrText>d</w:instrText>
      </w:r>
      <w:r w:rsidR="0078417B" w:rsidRPr="00C1793F">
        <w:rPr>
          <w:rFonts w:ascii="Times New Roman" w:eastAsia="Times New Roman" w:hAnsi="Times New Roman" w:cs="Times New Roman"/>
          <w:sz w:val="28"/>
          <w:szCs w:val="28"/>
          <w:lang w:val="ru-RU"/>
        </w:rPr>
        <w:instrText>3</w:instrText>
      </w:r>
      <w:r w:rsidR="0078417B" w:rsidRPr="00956DD0">
        <w:rPr>
          <w:rFonts w:ascii="Times New Roman" w:eastAsia="Times New Roman" w:hAnsi="Times New Roman" w:cs="Times New Roman"/>
          <w:sz w:val="28"/>
          <w:szCs w:val="28"/>
          <w:lang w:val="en-US"/>
        </w:rPr>
        <w:instrText>c</w:instrText>
      </w:r>
      <w:r w:rsidR="0078417B" w:rsidRPr="00C1793F">
        <w:rPr>
          <w:rFonts w:ascii="Times New Roman" w:eastAsia="Times New Roman" w:hAnsi="Times New Roman" w:cs="Times New Roman"/>
          <w:sz w:val="28"/>
          <w:szCs w:val="28"/>
          <w:lang w:val="ru-RU"/>
        </w:rPr>
        <w:instrText>7</w:instrText>
      </w:r>
      <w:r w:rsidR="0078417B" w:rsidRPr="00956DD0">
        <w:rPr>
          <w:rFonts w:ascii="Times New Roman" w:eastAsia="Times New Roman" w:hAnsi="Times New Roman" w:cs="Times New Roman"/>
          <w:sz w:val="28"/>
          <w:szCs w:val="28"/>
          <w:lang w:val="en-US"/>
        </w:rPr>
        <w:instrText>a</w:instrText>
      </w:r>
      <w:r w:rsidR="0078417B" w:rsidRPr="00C1793F">
        <w:rPr>
          <w:rFonts w:ascii="Times New Roman" w:eastAsia="Times New Roman" w:hAnsi="Times New Roman" w:cs="Times New Roman"/>
          <w:sz w:val="28"/>
          <w:szCs w:val="28"/>
          <w:lang w:val="ru-RU"/>
        </w:rPr>
        <w:instrText>51</w:instrText>
      </w:r>
      <w:r w:rsidR="0078417B" w:rsidRPr="00956DD0">
        <w:rPr>
          <w:rFonts w:ascii="Times New Roman" w:eastAsia="Times New Roman" w:hAnsi="Times New Roman" w:cs="Times New Roman"/>
          <w:sz w:val="28"/>
          <w:szCs w:val="28"/>
          <w:lang w:val="en-US"/>
        </w:rPr>
        <w:instrText>ec</w:instrText>
      </w:r>
      <w:r w:rsidR="0078417B" w:rsidRPr="00C1793F">
        <w:rPr>
          <w:rFonts w:ascii="Times New Roman" w:eastAsia="Times New Roman" w:hAnsi="Times New Roman" w:cs="Times New Roman"/>
          <w:sz w:val="28"/>
          <w:szCs w:val="28"/>
          <w:lang w:val="ru-RU"/>
        </w:rPr>
        <w:instrText>0</w:instrText>
      </w:r>
      <w:r w:rsidR="0078417B" w:rsidRPr="00956DD0">
        <w:rPr>
          <w:rFonts w:ascii="Times New Roman" w:eastAsia="Times New Roman" w:hAnsi="Times New Roman" w:cs="Times New Roman"/>
          <w:sz w:val="28"/>
          <w:szCs w:val="28"/>
          <w:lang w:val="en-US"/>
        </w:rPr>
        <w:instrText>c</w:instrText>
      </w:r>
      <w:r w:rsidR="0078417B" w:rsidRPr="00C1793F">
        <w:rPr>
          <w:rFonts w:ascii="Times New Roman" w:eastAsia="Times New Roman" w:hAnsi="Times New Roman" w:cs="Times New Roman"/>
          <w:sz w:val="28"/>
          <w:szCs w:val="28"/>
          <w:lang w:val="ru-RU"/>
        </w:rPr>
        <w:instrText>3"]}],"</w:instrText>
      </w:r>
      <w:r w:rsidR="0078417B" w:rsidRPr="00956DD0">
        <w:rPr>
          <w:rFonts w:ascii="Times New Roman" w:eastAsia="Times New Roman" w:hAnsi="Times New Roman" w:cs="Times New Roman"/>
          <w:sz w:val="28"/>
          <w:szCs w:val="28"/>
          <w:lang w:val="en-US"/>
        </w:rPr>
        <w:instrText>mendeley</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formattedCitation</w:instrText>
      </w:r>
      <w:r w:rsidR="0078417B" w:rsidRPr="00C1793F">
        <w:rPr>
          <w:rFonts w:ascii="Times New Roman" w:eastAsia="Times New Roman" w:hAnsi="Times New Roman" w:cs="Times New Roman"/>
          <w:sz w:val="28"/>
          <w:szCs w:val="28"/>
          <w:lang w:val="ru-RU"/>
        </w:rPr>
        <w:instrText>":"&lt;</w:instrText>
      </w:r>
      <w:r w:rsidR="0078417B" w:rsidRPr="00956DD0">
        <w:rPr>
          <w:rFonts w:ascii="Times New Roman" w:eastAsia="Times New Roman" w:hAnsi="Times New Roman" w:cs="Times New Roman"/>
          <w:sz w:val="28"/>
          <w:szCs w:val="28"/>
          <w:lang w:val="en-US"/>
        </w:rPr>
        <w:instrText>sup</w:instrText>
      </w:r>
      <w:r w:rsidR="0078417B" w:rsidRPr="00C1793F">
        <w:rPr>
          <w:rFonts w:ascii="Times New Roman" w:eastAsia="Times New Roman" w:hAnsi="Times New Roman" w:cs="Times New Roman"/>
          <w:sz w:val="28"/>
          <w:szCs w:val="28"/>
          <w:lang w:val="ru-RU"/>
        </w:rPr>
        <w:instrText>&gt;132&lt;/</w:instrText>
      </w:r>
      <w:r w:rsidR="0078417B" w:rsidRPr="00956DD0">
        <w:rPr>
          <w:rFonts w:ascii="Times New Roman" w:eastAsia="Times New Roman" w:hAnsi="Times New Roman" w:cs="Times New Roman"/>
          <w:sz w:val="28"/>
          <w:szCs w:val="28"/>
          <w:lang w:val="en-US"/>
        </w:rPr>
        <w:instrText>sup</w:instrText>
      </w:r>
      <w:r w:rsidR="0078417B" w:rsidRPr="00C1793F">
        <w:rPr>
          <w:rFonts w:ascii="Times New Roman" w:eastAsia="Times New Roman" w:hAnsi="Times New Roman" w:cs="Times New Roman"/>
          <w:sz w:val="28"/>
          <w:szCs w:val="28"/>
          <w:lang w:val="ru-RU"/>
        </w:rPr>
        <w:instrText>&gt;","</w:instrText>
      </w:r>
      <w:r w:rsidR="0078417B" w:rsidRPr="00956DD0">
        <w:rPr>
          <w:rFonts w:ascii="Times New Roman" w:eastAsia="Times New Roman" w:hAnsi="Times New Roman" w:cs="Times New Roman"/>
          <w:sz w:val="28"/>
          <w:szCs w:val="28"/>
          <w:lang w:val="en-US"/>
        </w:rPr>
        <w:instrText>plainTextFormattedCitation</w:instrText>
      </w:r>
      <w:r w:rsidR="0078417B" w:rsidRPr="00C1793F">
        <w:rPr>
          <w:rFonts w:ascii="Times New Roman" w:eastAsia="Times New Roman" w:hAnsi="Times New Roman" w:cs="Times New Roman"/>
          <w:sz w:val="28"/>
          <w:szCs w:val="28"/>
          <w:lang w:val="ru-RU"/>
        </w:rPr>
        <w:instrText>":"132","</w:instrText>
      </w:r>
      <w:r w:rsidR="0078417B" w:rsidRPr="00956DD0">
        <w:rPr>
          <w:rFonts w:ascii="Times New Roman" w:eastAsia="Times New Roman" w:hAnsi="Times New Roman" w:cs="Times New Roman"/>
          <w:sz w:val="28"/>
          <w:szCs w:val="28"/>
          <w:lang w:val="en-US"/>
        </w:rPr>
        <w:instrText>previouslyFormattedCitation</w:instrText>
      </w:r>
      <w:r w:rsidR="0078417B" w:rsidRPr="00C1793F">
        <w:rPr>
          <w:rFonts w:ascii="Times New Roman" w:eastAsia="Times New Roman" w:hAnsi="Times New Roman" w:cs="Times New Roman"/>
          <w:sz w:val="28"/>
          <w:szCs w:val="28"/>
          <w:lang w:val="ru-RU"/>
        </w:rPr>
        <w:instrText>":"&lt;</w:instrText>
      </w:r>
      <w:r w:rsidR="0078417B" w:rsidRPr="00956DD0">
        <w:rPr>
          <w:rFonts w:ascii="Times New Roman" w:eastAsia="Times New Roman" w:hAnsi="Times New Roman" w:cs="Times New Roman"/>
          <w:sz w:val="28"/>
          <w:szCs w:val="28"/>
          <w:lang w:val="en-US"/>
        </w:rPr>
        <w:instrText>sup</w:instrText>
      </w:r>
      <w:r w:rsidR="0078417B" w:rsidRPr="00C1793F">
        <w:rPr>
          <w:rFonts w:ascii="Times New Roman" w:eastAsia="Times New Roman" w:hAnsi="Times New Roman" w:cs="Times New Roman"/>
          <w:sz w:val="28"/>
          <w:szCs w:val="28"/>
          <w:lang w:val="ru-RU"/>
        </w:rPr>
        <w:instrText>&gt;132&lt;/</w:instrText>
      </w:r>
      <w:r w:rsidR="0078417B" w:rsidRPr="00956DD0">
        <w:rPr>
          <w:rFonts w:ascii="Times New Roman" w:eastAsia="Times New Roman" w:hAnsi="Times New Roman" w:cs="Times New Roman"/>
          <w:sz w:val="28"/>
          <w:szCs w:val="28"/>
          <w:lang w:val="en-US"/>
        </w:rPr>
        <w:instrText>sup</w:instrText>
      </w:r>
      <w:r w:rsidR="0078417B" w:rsidRPr="00C1793F">
        <w:rPr>
          <w:rFonts w:ascii="Times New Roman" w:eastAsia="Times New Roman" w:hAnsi="Times New Roman" w:cs="Times New Roman"/>
          <w:sz w:val="28"/>
          <w:szCs w:val="28"/>
          <w:lang w:val="ru-RU"/>
        </w:rPr>
        <w:instrText>&gt;"},"</w:instrText>
      </w:r>
      <w:r w:rsidR="0078417B" w:rsidRPr="00956DD0">
        <w:rPr>
          <w:rFonts w:ascii="Times New Roman" w:eastAsia="Times New Roman" w:hAnsi="Times New Roman" w:cs="Times New Roman"/>
          <w:sz w:val="28"/>
          <w:szCs w:val="28"/>
          <w:lang w:val="en-US"/>
        </w:rPr>
        <w:instrText>properties</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noteIndex</w:instrText>
      </w:r>
      <w:r w:rsidR="0078417B" w:rsidRPr="00C1793F">
        <w:rPr>
          <w:rFonts w:ascii="Times New Roman" w:eastAsia="Times New Roman" w:hAnsi="Times New Roman" w:cs="Times New Roman"/>
          <w:sz w:val="28"/>
          <w:szCs w:val="28"/>
          <w:lang w:val="ru-RU"/>
        </w:rPr>
        <w:instrText>":0},"</w:instrText>
      </w:r>
      <w:r w:rsidR="0078417B" w:rsidRPr="00956DD0">
        <w:rPr>
          <w:rFonts w:ascii="Times New Roman" w:eastAsia="Times New Roman" w:hAnsi="Times New Roman" w:cs="Times New Roman"/>
          <w:sz w:val="28"/>
          <w:szCs w:val="28"/>
          <w:lang w:val="en-US"/>
        </w:rPr>
        <w:instrText>schema</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https</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github</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com</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citation</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style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language</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schema</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raw</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master</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csl</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citation</w:instrText>
      </w:r>
      <w:r w:rsidR="0078417B" w:rsidRPr="00C1793F">
        <w:rPr>
          <w:rFonts w:ascii="Times New Roman" w:eastAsia="Times New Roman" w:hAnsi="Times New Roman" w:cs="Times New Roman"/>
          <w:sz w:val="28"/>
          <w:szCs w:val="28"/>
          <w:lang w:val="ru-RU"/>
        </w:rPr>
        <w:instrText>.</w:instrText>
      </w:r>
      <w:r w:rsidR="0078417B" w:rsidRPr="00956DD0">
        <w:rPr>
          <w:rFonts w:ascii="Times New Roman" w:eastAsia="Times New Roman" w:hAnsi="Times New Roman" w:cs="Times New Roman"/>
          <w:sz w:val="28"/>
          <w:szCs w:val="28"/>
          <w:lang w:val="en-US"/>
        </w:rPr>
        <w:instrText>json</w:instrText>
      </w:r>
      <w:r w:rsidR="0078417B" w:rsidRPr="00C1793F">
        <w:rPr>
          <w:rFonts w:ascii="Times New Roman" w:eastAsia="Times New Roman" w:hAnsi="Times New Roman" w:cs="Times New Roman"/>
          <w:sz w:val="28"/>
          <w:szCs w:val="28"/>
          <w:lang w:val="ru-RU"/>
        </w:rPr>
        <w:instrText>"}</w:instrText>
      </w:r>
      <w:r w:rsidR="00377DEF" w:rsidRPr="00956DD0">
        <w:rPr>
          <w:rFonts w:ascii="Times New Roman" w:eastAsia="Times New Roman" w:hAnsi="Times New Roman" w:cs="Times New Roman"/>
          <w:sz w:val="28"/>
          <w:szCs w:val="28"/>
          <w:lang w:val="en-US"/>
        </w:rPr>
        <w:fldChar w:fldCharType="separate"/>
      </w:r>
      <w:r w:rsidR="00377DEF" w:rsidRPr="00C1793F">
        <w:rPr>
          <w:rFonts w:ascii="Times New Roman" w:eastAsia="Times New Roman" w:hAnsi="Times New Roman" w:cs="Times New Roman"/>
          <w:noProof/>
          <w:sz w:val="28"/>
          <w:szCs w:val="28"/>
          <w:lang w:val="ru-RU"/>
        </w:rPr>
        <w:t>132</w:t>
      </w:r>
      <w:r w:rsidR="00377DEF" w:rsidRPr="00956DD0">
        <w:rPr>
          <w:rFonts w:ascii="Times New Roman" w:eastAsia="Times New Roman" w:hAnsi="Times New Roman" w:cs="Times New Roman"/>
          <w:sz w:val="28"/>
          <w:szCs w:val="28"/>
          <w:lang w:val="en-US"/>
        </w:rPr>
        <w:fldChar w:fldCharType="end"/>
      </w:r>
      <w:r w:rsidR="00377DEF"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Последняя</w:t>
      </w:r>
      <w:r w:rsidR="00ED752C"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версия</w:t>
      </w:r>
      <w:r w:rsidR="00ED752C"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данного</w:t>
      </w:r>
      <w:r w:rsidR="00ED752C"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инструмента</w:t>
      </w:r>
      <w:r w:rsidR="00ED752C"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была</w:t>
      </w:r>
      <w:r w:rsidR="00ED752C"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разработана</w:t>
      </w:r>
      <w:r w:rsidR="00ED752C"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в</w:t>
      </w:r>
      <w:r w:rsidR="00ED752C" w:rsidRPr="00C1793F">
        <w:rPr>
          <w:rFonts w:ascii="Times New Roman" w:eastAsia="Times New Roman" w:hAnsi="Times New Roman" w:cs="Times New Roman"/>
          <w:sz w:val="28"/>
          <w:szCs w:val="28"/>
          <w:lang w:val="ru-RU"/>
        </w:rPr>
        <w:t xml:space="preserve"> 2009 </w:t>
      </w:r>
      <w:r w:rsidR="00ED752C">
        <w:rPr>
          <w:rFonts w:ascii="Times New Roman" w:eastAsia="Times New Roman" w:hAnsi="Times New Roman" w:cs="Times New Roman"/>
          <w:sz w:val="28"/>
          <w:szCs w:val="28"/>
          <w:lang w:val="ru-RU"/>
        </w:rPr>
        <w:t>году</w:t>
      </w:r>
      <w:r w:rsidR="00ED752C"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коллективом</w:t>
      </w:r>
      <w:r w:rsidR="00ED752C"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исследователей</w:t>
      </w:r>
      <w:r w:rsidR="00E47CF5" w:rsidRPr="00C1793F">
        <w:rPr>
          <w:rFonts w:ascii="Times New Roman" w:eastAsia="Times New Roman" w:hAnsi="Times New Roman" w:cs="Times New Roman"/>
          <w:sz w:val="28"/>
          <w:szCs w:val="28"/>
          <w:lang w:val="ru-RU"/>
        </w:rPr>
        <w:t>,</w:t>
      </w:r>
      <w:r w:rsidR="00ED752C"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Дианой</w:t>
      </w:r>
      <w:r w:rsidR="00ED752C" w:rsidRPr="00C1793F">
        <w:rPr>
          <w:rFonts w:ascii="Times New Roman" w:eastAsia="Times New Roman" w:hAnsi="Times New Roman" w:cs="Times New Roman"/>
          <w:sz w:val="28"/>
          <w:szCs w:val="28"/>
          <w:lang w:val="ru-RU"/>
        </w:rPr>
        <w:t xml:space="preserve"> </w:t>
      </w:r>
      <w:r w:rsidR="00ED752C">
        <w:rPr>
          <w:rFonts w:ascii="Times New Roman" w:eastAsia="Times New Roman" w:hAnsi="Times New Roman" w:cs="Times New Roman"/>
          <w:sz w:val="28"/>
          <w:szCs w:val="28"/>
          <w:lang w:val="ru-RU"/>
        </w:rPr>
        <w:t>Робинс</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Основной</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разработчик</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директор</w:t>
      </w:r>
      <w:r w:rsidR="00E47CF5" w:rsidRPr="00C1793F">
        <w:rPr>
          <w:rFonts w:ascii="Times New Roman" w:eastAsia="Times New Roman" w:hAnsi="Times New Roman" w:cs="Times New Roman"/>
          <w:sz w:val="28"/>
          <w:szCs w:val="28"/>
          <w:lang w:val="ru-RU"/>
        </w:rPr>
        <w:t xml:space="preserve"> </w:t>
      </w:r>
      <w:r w:rsidR="005B4B8C">
        <w:rPr>
          <w:rFonts w:ascii="Times New Roman" w:eastAsia="Times New Roman" w:hAnsi="Times New Roman" w:cs="Times New Roman"/>
          <w:sz w:val="28"/>
          <w:szCs w:val="28"/>
          <w:lang w:val="ru-RU"/>
        </w:rPr>
        <w:t>И</w:t>
      </w:r>
      <w:r w:rsidR="00E47CF5">
        <w:rPr>
          <w:rFonts w:ascii="Times New Roman" w:eastAsia="Times New Roman" w:hAnsi="Times New Roman" w:cs="Times New Roman"/>
          <w:sz w:val="28"/>
          <w:szCs w:val="28"/>
          <w:lang w:val="ru-RU"/>
        </w:rPr>
        <w:t>нститута</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по</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изучения</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аутизма</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университета</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Дрекселя</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США</w:t>
      </w:r>
      <w:r w:rsidR="00E47CF5" w:rsidRPr="00C1793F">
        <w:rPr>
          <w:rFonts w:ascii="Times New Roman" w:eastAsia="Times New Roman" w:hAnsi="Times New Roman" w:cs="Times New Roman"/>
          <w:sz w:val="28"/>
          <w:szCs w:val="28"/>
          <w:lang w:val="ru-RU"/>
        </w:rPr>
        <w:t>)</w:t>
      </w:r>
      <w:r w:rsidR="00ED752C"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Деборой</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Фейн</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и</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Марианной</w:t>
      </w:r>
      <w:r w:rsidR="00E47CF5" w:rsidRPr="00C1793F">
        <w:rPr>
          <w:rFonts w:ascii="Times New Roman" w:eastAsia="Times New Roman" w:hAnsi="Times New Roman" w:cs="Times New Roman"/>
          <w:sz w:val="28"/>
          <w:szCs w:val="28"/>
          <w:lang w:val="ru-RU"/>
        </w:rPr>
        <w:t xml:space="preserve"> </w:t>
      </w:r>
      <w:r w:rsidR="00E47CF5">
        <w:rPr>
          <w:rFonts w:ascii="Times New Roman" w:eastAsia="Times New Roman" w:hAnsi="Times New Roman" w:cs="Times New Roman"/>
          <w:sz w:val="28"/>
          <w:szCs w:val="28"/>
          <w:lang w:val="ru-RU"/>
        </w:rPr>
        <w:t>Бартон</w:t>
      </w:r>
      <w:r w:rsidR="00E47CF5" w:rsidRPr="00C1793F">
        <w:rPr>
          <w:rFonts w:ascii="Times New Roman" w:eastAsia="Times New Roman" w:hAnsi="Times New Roman" w:cs="Times New Roman"/>
          <w:sz w:val="28"/>
          <w:szCs w:val="28"/>
          <w:lang w:val="ru-RU"/>
        </w:rPr>
        <w:t>.</w:t>
      </w:r>
      <w:r w:rsidR="002C0615" w:rsidRPr="00C1793F">
        <w:rPr>
          <w:rFonts w:ascii="Times New Roman" w:eastAsia="Times New Roman" w:hAnsi="Times New Roman" w:cs="Times New Roman"/>
          <w:sz w:val="28"/>
          <w:szCs w:val="28"/>
          <w:lang w:val="ru-RU"/>
        </w:rPr>
        <w:t xml:space="preserve"> </w:t>
      </w:r>
      <w:r w:rsidR="002C0615" w:rsidRPr="002C0615">
        <w:rPr>
          <w:rFonts w:ascii="Times New Roman" w:eastAsia="Times New Roman" w:hAnsi="Times New Roman" w:cs="Times New Roman"/>
          <w:sz w:val="28"/>
          <w:szCs w:val="28"/>
          <w:lang w:val="ru-RU"/>
        </w:rPr>
        <w:t>M-CHAT-R/F состоит из 2 этапов. Этап 1 (M-CHAT-R) содержит 20 пунктов, соответствующих симптомам РАС, на которые родители обследуемых детей должны ответить «Да» или «Нет». Общий балл представляет собой сумму положительных ответов с обратно закодированными пунктами 2, 5 и 12. Общий балл по M-CHAT-R отражает уровень риска развития РАС как низкий (диапазон баллов 0-3), «средний» (диапазон баллов 3-7) или «высокий» (диапазон баллов 8-20). В то время как второй этап</w:t>
      </w:r>
      <w:r w:rsidR="002C0615">
        <w:rPr>
          <w:rFonts w:ascii="Times New Roman" w:eastAsia="Times New Roman" w:hAnsi="Times New Roman" w:cs="Times New Roman"/>
          <w:sz w:val="28"/>
          <w:szCs w:val="28"/>
          <w:lang w:val="ru-RU"/>
        </w:rPr>
        <w:t xml:space="preserve"> – дополнительное интервью</w:t>
      </w:r>
      <w:r w:rsidR="00794B26">
        <w:rPr>
          <w:rFonts w:ascii="Times New Roman" w:eastAsia="Times New Roman" w:hAnsi="Times New Roman" w:cs="Times New Roman"/>
          <w:sz w:val="28"/>
          <w:szCs w:val="28"/>
          <w:lang w:val="ru-RU"/>
        </w:rPr>
        <w:t xml:space="preserve"> (</w:t>
      </w:r>
      <w:r w:rsidR="00794B26">
        <w:rPr>
          <w:rFonts w:ascii="Times New Roman" w:eastAsia="Times New Roman" w:hAnsi="Times New Roman" w:cs="Times New Roman"/>
          <w:sz w:val="28"/>
          <w:szCs w:val="28"/>
          <w:lang w:val="en-US"/>
        </w:rPr>
        <w:t>Follow</w:t>
      </w:r>
      <w:r w:rsidR="00794B26" w:rsidRPr="00794B26">
        <w:rPr>
          <w:rFonts w:ascii="Times New Roman" w:eastAsia="Times New Roman" w:hAnsi="Times New Roman" w:cs="Times New Roman"/>
          <w:sz w:val="28"/>
          <w:szCs w:val="28"/>
          <w:lang w:val="ru-RU"/>
        </w:rPr>
        <w:t>-</w:t>
      </w:r>
      <w:r w:rsidR="00794B26">
        <w:rPr>
          <w:rFonts w:ascii="Times New Roman" w:eastAsia="Times New Roman" w:hAnsi="Times New Roman" w:cs="Times New Roman"/>
          <w:sz w:val="28"/>
          <w:szCs w:val="28"/>
          <w:lang w:val="en-US"/>
        </w:rPr>
        <w:t>Up</w:t>
      </w:r>
      <w:r w:rsidR="00794B26">
        <w:rPr>
          <w:rFonts w:ascii="Times New Roman" w:eastAsia="Times New Roman" w:hAnsi="Times New Roman" w:cs="Times New Roman"/>
          <w:sz w:val="28"/>
          <w:szCs w:val="28"/>
          <w:lang w:val="ru-RU"/>
        </w:rPr>
        <w:t>)</w:t>
      </w:r>
      <w:r w:rsidR="002C0615" w:rsidRPr="002C0615">
        <w:rPr>
          <w:rFonts w:ascii="Times New Roman" w:eastAsia="Times New Roman" w:hAnsi="Times New Roman" w:cs="Times New Roman"/>
          <w:sz w:val="28"/>
          <w:szCs w:val="28"/>
          <w:lang w:val="ru-RU"/>
        </w:rPr>
        <w:t xml:space="preserve"> обычно рекомендуется для детей из группы риска</w:t>
      </w:r>
      <w:r w:rsidR="00794B26" w:rsidRPr="00794B26">
        <w:rPr>
          <w:rFonts w:ascii="Times New Roman" w:eastAsia="Times New Roman" w:hAnsi="Times New Roman" w:cs="Times New Roman"/>
          <w:sz w:val="28"/>
          <w:szCs w:val="28"/>
          <w:lang w:val="ru-RU"/>
        </w:rPr>
        <w:t xml:space="preserve"> (</w:t>
      </w:r>
      <w:r w:rsidR="00794B26">
        <w:rPr>
          <w:rFonts w:ascii="Times New Roman" w:eastAsia="Times New Roman" w:hAnsi="Times New Roman" w:cs="Times New Roman"/>
          <w:sz w:val="28"/>
          <w:szCs w:val="28"/>
          <w:lang w:val="ru-RU"/>
        </w:rPr>
        <w:t xml:space="preserve">среднего и высокого) (рисунок </w:t>
      </w:r>
      <w:r w:rsidR="005B4B8C">
        <w:rPr>
          <w:rFonts w:ascii="Times New Roman" w:eastAsia="Times New Roman" w:hAnsi="Times New Roman" w:cs="Times New Roman"/>
          <w:sz w:val="28"/>
          <w:szCs w:val="28"/>
          <w:lang w:val="ru-RU"/>
        </w:rPr>
        <w:t>5</w:t>
      </w:r>
      <w:r w:rsidR="00794B26">
        <w:rPr>
          <w:rFonts w:ascii="Times New Roman" w:eastAsia="Times New Roman" w:hAnsi="Times New Roman" w:cs="Times New Roman"/>
          <w:sz w:val="28"/>
          <w:szCs w:val="28"/>
          <w:lang w:val="ru-RU"/>
        </w:rPr>
        <w:t>)</w:t>
      </w:r>
      <w:r w:rsidR="002C0615" w:rsidRPr="002C0615">
        <w:rPr>
          <w:rFonts w:ascii="Times New Roman" w:eastAsia="Times New Roman" w:hAnsi="Times New Roman" w:cs="Times New Roman"/>
          <w:sz w:val="28"/>
          <w:szCs w:val="28"/>
          <w:lang w:val="ru-RU"/>
        </w:rPr>
        <w:t>, в текущем исследовании всем родителям, независимо от результатов M-CHAT-R, было предложено и принято прохождение опроса Follow-Up. Follow-up — это расширенная версия опроса M-CHAT-R для сбора дополнительной информации о поведении и реакциях ребенка. По результатам последующего наблюдения 2 или более положительных ответа отражают риск РАС, при этом результат скрининга M-CHAT-R/F интерпретируется как «Риск развития РАС»</w:t>
      </w:r>
      <w:r w:rsidR="000A1F71" w:rsidRPr="000A1F71">
        <w:rPr>
          <w:rFonts w:ascii="Times New Roman" w:eastAsia="Times New Roman" w:hAnsi="Times New Roman" w:cs="Times New Roman"/>
          <w:sz w:val="28"/>
          <w:szCs w:val="28"/>
          <w:lang w:val="ru-RU"/>
        </w:rPr>
        <w:t xml:space="preserve"> (</w:t>
      </w:r>
      <w:r w:rsidR="000A1F71">
        <w:rPr>
          <w:rFonts w:ascii="Times New Roman" w:eastAsia="Times New Roman" w:hAnsi="Times New Roman" w:cs="Times New Roman"/>
          <w:sz w:val="28"/>
          <w:szCs w:val="28"/>
          <w:lang w:val="ru-RU"/>
        </w:rPr>
        <w:t>рисунок 5</w:t>
      </w:r>
      <w:r w:rsidR="000A1F71" w:rsidRPr="000A1F71">
        <w:rPr>
          <w:rFonts w:ascii="Times New Roman" w:eastAsia="Times New Roman" w:hAnsi="Times New Roman" w:cs="Times New Roman"/>
          <w:sz w:val="28"/>
          <w:szCs w:val="28"/>
          <w:lang w:val="ru-RU"/>
        </w:rPr>
        <w:t>)</w:t>
      </w:r>
      <w:r w:rsidR="002C0615" w:rsidRPr="002C0615">
        <w:rPr>
          <w:rFonts w:ascii="Times New Roman" w:eastAsia="Times New Roman" w:hAnsi="Times New Roman" w:cs="Times New Roman"/>
          <w:sz w:val="28"/>
          <w:szCs w:val="28"/>
          <w:lang w:val="ru-RU"/>
        </w:rPr>
        <w:t>.</w:t>
      </w:r>
    </w:p>
    <w:p w14:paraId="6C8D955E" w14:textId="0EA82047" w:rsidR="00794B26" w:rsidRDefault="00794B26" w:rsidP="00377DEF">
      <w:pPr>
        <w:spacing w:line="240" w:lineRule="auto"/>
        <w:jc w:val="both"/>
        <w:rPr>
          <w:rFonts w:ascii="Times New Roman" w:eastAsia="Times New Roman" w:hAnsi="Times New Roman" w:cs="Times New Roman"/>
          <w:sz w:val="28"/>
          <w:szCs w:val="28"/>
          <w:lang w:val="ru-RU"/>
        </w:rPr>
      </w:pPr>
    </w:p>
    <w:p w14:paraId="62EAF146" w14:textId="102D600F" w:rsidR="00794B26" w:rsidRPr="0089360B" w:rsidRDefault="0089360B" w:rsidP="00EF76B5">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rPr>
        <w:drawing>
          <wp:inline distT="0" distB="0" distL="0" distR="0" wp14:anchorId="37CAD579" wp14:editId="4148359D">
            <wp:extent cx="3274640" cy="2943225"/>
            <wp:effectExtent l="0" t="0" r="254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13">
                      <a:extLst>
                        <a:ext uri="{28A0092B-C50C-407E-A947-70E740481C1C}">
                          <a14:useLocalDpi xmlns:a14="http://schemas.microsoft.com/office/drawing/2010/main" val="0"/>
                        </a:ext>
                      </a:extLst>
                    </a:blip>
                    <a:stretch>
                      <a:fillRect/>
                    </a:stretch>
                  </pic:blipFill>
                  <pic:spPr>
                    <a:xfrm>
                      <a:off x="0" y="0"/>
                      <a:ext cx="3385289" cy="3042675"/>
                    </a:xfrm>
                    <a:prstGeom prst="rect">
                      <a:avLst/>
                    </a:prstGeom>
                  </pic:spPr>
                </pic:pic>
              </a:graphicData>
            </a:graphic>
          </wp:inline>
        </w:drawing>
      </w:r>
    </w:p>
    <w:p w14:paraId="4E948D76" w14:textId="77777777" w:rsidR="00996B9F" w:rsidRDefault="00996B9F" w:rsidP="00E11177">
      <w:pPr>
        <w:spacing w:line="240" w:lineRule="auto"/>
        <w:rPr>
          <w:rFonts w:ascii="Times New Roman" w:eastAsia="Times New Roman" w:hAnsi="Times New Roman" w:cs="Times New Roman"/>
          <w:sz w:val="28"/>
          <w:szCs w:val="28"/>
          <w:lang w:val="ru-RU"/>
        </w:rPr>
      </w:pPr>
    </w:p>
    <w:p w14:paraId="64E68CC2" w14:textId="257A9446" w:rsidR="0089360B" w:rsidRPr="00A90039" w:rsidRDefault="0089360B" w:rsidP="0089360B">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5 – Рекомендации разработчиков по проведению скрининга с применение инструмента </w:t>
      </w:r>
      <w:r>
        <w:rPr>
          <w:rFonts w:ascii="Times New Roman" w:eastAsia="Times New Roman" w:hAnsi="Times New Roman" w:cs="Times New Roman"/>
          <w:sz w:val="28"/>
          <w:szCs w:val="28"/>
          <w:lang w:val="en-US"/>
        </w:rPr>
        <w:t>M</w:t>
      </w:r>
      <w:r w:rsidRPr="0089360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89360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89360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F</w:t>
      </w:r>
    </w:p>
    <w:p w14:paraId="6A9714E6" w14:textId="77777777" w:rsidR="003D3C3C" w:rsidRPr="0089360B" w:rsidRDefault="003D3C3C" w:rsidP="0089360B">
      <w:pPr>
        <w:spacing w:line="240" w:lineRule="auto"/>
        <w:jc w:val="center"/>
        <w:rPr>
          <w:rFonts w:ascii="Times New Roman" w:eastAsia="Times New Roman" w:hAnsi="Times New Roman" w:cs="Times New Roman"/>
          <w:sz w:val="28"/>
          <w:szCs w:val="28"/>
          <w:lang w:val="ru-RU"/>
        </w:rPr>
      </w:pPr>
    </w:p>
    <w:p w14:paraId="079A51A7" w14:textId="44AABB77" w:rsidR="00A5247E" w:rsidRDefault="00E3429A" w:rsidP="008E4EFC">
      <w:pPr>
        <w:spacing w:line="240" w:lineRule="auto"/>
        <w:ind w:firstLine="720"/>
        <w:rPr>
          <w:rFonts w:ascii="Times New Roman" w:eastAsia="Times New Roman" w:hAnsi="Times New Roman" w:cs="Times New Roman"/>
          <w:sz w:val="28"/>
          <w:szCs w:val="28"/>
        </w:rPr>
      </w:pPr>
      <w:r w:rsidRPr="00E3429A">
        <w:rPr>
          <w:rFonts w:ascii="Times New Roman" w:eastAsia="Times New Roman" w:hAnsi="Times New Roman" w:cs="Times New Roman"/>
          <w:sz w:val="28"/>
          <w:szCs w:val="28"/>
        </w:rPr>
        <w:t>Для достижения цели и решения задач исследования были выбраны основные направления, объекты, объемы</w:t>
      </w:r>
      <w:r w:rsidR="0005466A" w:rsidRPr="0005466A">
        <w:rPr>
          <w:rFonts w:ascii="Times New Roman" w:eastAsia="Times New Roman" w:hAnsi="Times New Roman" w:cs="Times New Roman"/>
          <w:sz w:val="28"/>
          <w:szCs w:val="28"/>
          <w:lang w:val="ru-RU"/>
        </w:rPr>
        <w:t xml:space="preserve">, </w:t>
      </w:r>
      <w:r w:rsidRPr="00E3429A">
        <w:rPr>
          <w:rFonts w:ascii="Times New Roman" w:eastAsia="Times New Roman" w:hAnsi="Times New Roman" w:cs="Times New Roman"/>
          <w:sz w:val="28"/>
          <w:szCs w:val="28"/>
        </w:rPr>
        <w:t>материалы и методы исследования изложены в таблиц</w:t>
      </w:r>
      <w:r>
        <w:rPr>
          <w:rFonts w:ascii="Times New Roman" w:eastAsia="Times New Roman" w:hAnsi="Times New Roman" w:cs="Times New Roman"/>
          <w:sz w:val="28"/>
          <w:szCs w:val="28"/>
          <w:lang w:val="ru-RU"/>
        </w:rPr>
        <w:t>е 11</w:t>
      </w:r>
      <w:r w:rsidRPr="00E3429A">
        <w:rPr>
          <w:rFonts w:ascii="Times New Roman" w:eastAsia="Times New Roman" w:hAnsi="Times New Roman" w:cs="Times New Roman"/>
          <w:sz w:val="28"/>
          <w:szCs w:val="28"/>
          <w:lang w:val="ru-RU"/>
        </w:rPr>
        <w:t>.</w:t>
      </w:r>
      <w:r w:rsidRPr="00E3429A">
        <w:rPr>
          <w:rFonts w:ascii="Times New Roman" w:eastAsia="Times New Roman" w:hAnsi="Times New Roman" w:cs="Times New Roman"/>
          <w:sz w:val="28"/>
          <w:szCs w:val="28"/>
        </w:rPr>
        <w:t xml:space="preserve"> </w:t>
      </w:r>
    </w:p>
    <w:p w14:paraId="3693EBBB" w14:textId="77777777" w:rsidR="0005466A" w:rsidRPr="00E11177" w:rsidRDefault="0005466A" w:rsidP="00E11177">
      <w:pPr>
        <w:spacing w:line="240" w:lineRule="auto"/>
        <w:rPr>
          <w:rFonts w:ascii="Times New Roman" w:eastAsia="Times New Roman" w:hAnsi="Times New Roman" w:cs="Times New Roman"/>
          <w:sz w:val="28"/>
          <w:szCs w:val="28"/>
        </w:rPr>
      </w:pPr>
    </w:p>
    <w:p w14:paraId="463B2D96" w14:textId="41B2FC0D" w:rsidR="00A5247E" w:rsidRDefault="00EC4443" w:rsidP="0005466A">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Таблица 1</w:t>
      </w:r>
      <w:r w:rsidR="0005466A" w:rsidRPr="0005466A">
        <w:rPr>
          <w:rFonts w:ascii="Times New Roman" w:eastAsia="Times New Roman" w:hAnsi="Times New Roman" w:cs="Times New Roman"/>
          <w:sz w:val="28"/>
          <w:szCs w:val="28"/>
          <w:lang w:val="ru-RU"/>
        </w:rPr>
        <w:t>1</w:t>
      </w:r>
      <w:r w:rsidRPr="00E11177">
        <w:rPr>
          <w:rFonts w:ascii="Times New Roman" w:eastAsia="Times New Roman" w:hAnsi="Times New Roman" w:cs="Times New Roman"/>
          <w:sz w:val="28"/>
          <w:szCs w:val="28"/>
        </w:rPr>
        <w:t xml:space="preserve"> </w:t>
      </w:r>
      <w:r w:rsidR="00D61721">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w:t>
      </w:r>
      <w:r w:rsidR="0005466A" w:rsidRPr="0005466A">
        <w:rPr>
          <w:rFonts w:ascii="Times New Roman" w:eastAsia="Times New Roman" w:hAnsi="Times New Roman" w:cs="Times New Roman"/>
          <w:sz w:val="28"/>
          <w:szCs w:val="28"/>
        </w:rPr>
        <w:t xml:space="preserve">Основные </w:t>
      </w:r>
      <w:r w:rsidR="004B25F6">
        <w:rPr>
          <w:rFonts w:ascii="Times New Roman" w:eastAsia="Times New Roman" w:hAnsi="Times New Roman" w:cs="Times New Roman"/>
          <w:sz w:val="28"/>
          <w:szCs w:val="28"/>
          <w:lang w:val="ru-RU"/>
        </w:rPr>
        <w:t>этапы</w:t>
      </w:r>
      <w:r w:rsidR="0005466A" w:rsidRPr="0005466A">
        <w:rPr>
          <w:rFonts w:ascii="Times New Roman" w:eastAsia="Times New Roman" w:hAnsi="Times New Roman" w:cs="Times New Roman"/>
          <w:sz w:val="28"/>
          <w:szCs w:val="28"/>
        </w:rPr>
        <w:t>, объекты, методы и объем исследования</w:t>
      </w:r>
    </w:p>
    <w:p w14:paraId="2D926BE5" w14:textId="77777777" w:rsidR="0005466A" w:rsidRPr="00E11177" w:rsidRDefault="0005466A" w:rsidP="0005466A">
      <w:pPr>
        <w:spacing w:line="240" w:lineRule="auto"/>
        <w:jc w:val="both"/>
        <w:rPr>
          <w:rFonts w:ascii="Times New Roman" w:eastAsia="Times New Roman" w:hAnsi="Times New Roman" w:cs="Times New Roman"/>
          <w:sz w:val="28"/>
          <w:szCs w:val="28"/>
        </w:rPr>
      </w:pPr>
    </w:p>
    <w:tbl>
      <w:tblPr>
        <w:tblStyle w:val="16"/>
        <w:tblW w:w="9488"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42"/>
        <w:gridCol w:w="2551"/>
        <w:gridCol w:w="1701"/>
        <w:gridCol w:w="2694"/>
      </w:tblGrid>
      <w:tr w:rsidR="004B25F6" w:rsidRPr="00E94040" w14:paraId="42997824" w14:textId="77777777" w:rsidTr="000052B7">
        <w:tc>
          <w:tcPr>
            <w:tcW w:w="2542" w:type="dxa"/>
            <w:shd w:val="clear" w:color="auto" w:fill="auto"/>
            <w:tcMar>
              <w:top w:w="100" w:type="dxa"/>
              <w:left w:w="100" w:type="dxa"/>
              <w:bottom w:w="100" w:type="dxa"/>
              <w:right w:w="100" w:type="dxa"/>
            </w:tcMar>
          </w:tcPr>
          <w:p w14:paraId="6750BCFD" w14:textId="77777777" w:rsidR="004B25F6" w:rsidRPr="00E94040" w:rsidRDefault="004B25F6" w:rsidP="004B25F6">
            <w:pPr>
              <w:widowControl w:val="0"/>
              <w:spacing w:line="240" w:lineRule="auto"/>
              <w:jc w:val="center"/>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rPr>
              <w:t>Этапы</w:t>
            </w:r>
          </w:p>
        </w:tc>
        <w:tc>
          <w:tcPr>
            <w:tcW w:w="2551" w:type="dxa"/>
            <w:shd w:val="clear" w:color="auto" w:fill="auto"/>
            <w:tcMar>
              <w:top w:w="100" w:type="dxa"/>
              <w:left w:w="100" w:type="dxa"/>
              <w:bottom w:w="100" w:type="dxa"/>
              <w:right w:w="100" w:type="dxa"/>
            </w:tcMar>
          </w:tcPr>
          <w:p w14:paraId="1F6F2C86" w14:textId="77777777" w:rsidR="004B25F6" w:rsidRPr="00E94040" w:rsidRDefault="004B25F6" w:rsidP="004B25F6">
            <w:pPr>
              <w:widowControl w:val="0"/>
              <w:spacing w:line="240" w:lineRule="auto"/>
              <w:jc w:val="center"/>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rPr>
              <w:t>Объекты исследования</w:t>
            </w:r>
          </w:p>
        </w:tc>
        <w:tc>
          <w:tcPr>
            <w:tcW w:w="1701" w:type="dxa"/>
            <w:shd w:val="clear" w:color="auto" w:fill="auto"/>
            <w:tcMar>
              <w:top w:w="100" w:type="dxa"/>
              <w:left w:w="100" w:type="dxa"/>
              <w:bottom w:w="100" w:type="dxa"/>
              <w:right w:w="100" w:type="dxa"/>
            </w:tcMar>
          </w:tcPr>
          <w:p w14:paraId="070BD8C4" w14:textId="77777777" w:rsidR="004B25F6" w:rsidRPr="00E94040" w:rsidRDefault="004B25F6" w:rsidP="004B25F6">
            <w:pPr>
              <w:widowControl w:val="0"/>
              <w:spacing w:line="240" w:lineRule="auto"/>
              <w:jc w:val="center"/>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rPr>
              <w:t>Дизайн исследования</w:t>
            </w:r>
          </w:p>
        </w:tc>
        <w:tc>
          <w:tcPr>
            <w:tcW w:w="2694" w:type="dxa"/>
            <w:shd w:val="clear" w:color="auto" w:fill="auto"/>
            <w:tcMar>
              <w:top w:w="100" w:type="dxa"/>
              <w:left w:w="100" w:type="dxa"/>
              <w:bottom w:w="100" w:type="dxa"/>
              <w:right w:w="100" w:type="dxa"/>
            </w:tcMar>
          </w:tcPr>
          <w:p w14:paraId="6C8780A3" w14:textId="0DAA50E6" w:rsidR="004B25F6" w:rsidRPr="00E94040" w:rsidRDefault="004B25F6" w:rsidP="004B25F6">
            <w:pPr>
              <w:widowControl w:val="0"/>
              <w:spacing w:line="240" w:lineRule="auto"/>
              <w:jc w:val="center"/>
              <w:rPr>
                <w:rFonts w:ascii="Times New Roman" w:eastAsia="Times New Roman" w:hAnsi="Times New Roman" w:cs="Times New Roman"/>
                <w:sz w:val="24"/>
                <w:szCs w:val="24"/>
                <w:lang w:val="ru-RU"/>
              </w:rPr>
            </w:pPr>
            <w:r w:rsidRPr="00E94040">
              <w:rPr>
                <w:rFonts w:ascii="Times New Roman" w:eastAsia="Times New Roman" w:hAnsi="Times New Roman" w:cs="Times New Roman"/>
                <w:sz w:val="24"/>
                <w:szCs w:val="24"/>
                <w:lang w:val="ru-RU"/>
              </w:rPr>
              <w:t>Объем</w:t>
            </w:r>
          </w:p>
        </w:tc>
      </w:tr>
      <w:tr w:rsidR="004B25F6" w:rsidRPr="00E94040" w14:paraId="142C62D2" w14:textId="77777777" w:rsidTr="000052B7">
        <w:tc>
          <w:tcPr>
            <w:tcW w:w="2542" w:type="dxa"/>
            <w:shd w:val="clear" w:color="auto" w:fill="auto"/>
            <w:tcMar>
              <w:top w:w="100" w:type="dxa"/>
              <w:left w:w="100" w:type="dxa"/>
              <w:bottom w:w="100" w:type="dxa"/>
              <w:right w:w="100" w:type="dxa"/>
            </w:tcMar>
          </w:tcPr>
          <w:p w14:paraId="14A2E5D5" w14:textId="13662591" w:rsidR="004B25F6" w:rsidRPr="00E94040" w:rsidRDefault="004B25F6" w:rsidP="00E94040">
            <w:pPr>
              <w:spacing w:line="240" w:lineRule="auto"/>
              <w:jc w:val="both"/>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lang w:val="ru-RU"/>
              </w:rPr>
              <w:t xml:space="preserve">Анализ первичной заболеваемости и распространенности РАС и </w:t>
            </w:r>
            <w:r w:rsidR="00E94040" w:rsidRPr="00E94040">
              <w:rPr>
                <w:rFonts w:ascii="Times New Roman" w:eastAsia="Times New Roman" w:hAnsi="Times New Roman" w:cs="Times New Roman"/>
                <w:sz w:val="24"/>
                <w:szCs w:val="24"/>
                <w:lang w:val="ru-RU"/>
              </w:rPr>
              <w:t xml:space="preserve">других </w:t>
            </w:r>
            <w:r w:rsidR="00EF76B5">
              <w:rPr>
                <w:rFonts w:ascii="Times New Roman" w:eastAsia="Times New Roman" w:hAnsi="Times New Roman" w:cs="Times New Roman"/>
                <w:sz w:val="24"/>
                <w:szCs w:val="24"/>
                <w:lang w:val="ru-RU"/>
              </w:rPr>
              <w:t>расстройств психологического развития</w:t>
            </w:r>
            <w:r w:rsidRPr="00E94040">
              <w:rPr>
                <w:rFonts w:ascii="Times New Roman" w:eastAsia="Times New Roman" w:hAnsi="Times New Roman" w:cs="Times New Roman"/>
                <w:sz w:val="24"/>
                <w:szCs w:val="24"/>
                <w:lang w:val="ru-RU"/>
              </w:rPr>
              <w:t xml:space="preserve"> среди детского населения </w:t>
            </w:r>
            <w:r w:rsidR="00EF76B5">
              <w:rPr>
                <w:rFonts w:ascii="Times New Roman" w:eastAsia="Times New Roman" w:hAnsi="Times New Roman" w:cs="Times New Roman"/>
                <w:sz w:val="24"/>
                <w:szCs w:val="24"/>
                <w:lang w:val="ru-RU"/>
              </w:rPr>
              <w:t>Республики Казахстан</w:t>
            </w:r>
          </w:p>
        </w:tc>
        <w:tc>
          <w:tcPr>
            <w:tcW w:w="2551" w:type="dxa"/>
            <w:shd w:val="clear" w:color="auto" w:fill="auto"/>
            <w:tcMar>
              <w:top w:w="100" w:type="dxa"/>
              <w:left w:w="100" w:type="dxa"/>
              <w:bottom w:w="100" w:type="dxa"/>
              <w:right w:w="100" w:type="dxa"/>
            </w:tcMar>
          </w:tcPr>
          <w:p w14:paraId="4857CD4F" w14:textId="6A1589EF" w:rsidR="004B25F6" w:rsidRPr="00E94040" w:rsidRDefault="00B533AB" w:rsidP="00E94040">
            <w:pPr>
              <w:spacing w:line="240" w:lineRule="auto"/>
              <w:jc w:val="both"/>
              <w:rPr>
                <w:rFonts w:ascii="Times New Roman" w:eastAsia="Times New Roman" w:hAnsi="Times New Roman" w:cs="Times New Roman"/>
                <w:sz w:val="24"/>
                <w:szCs w:val="24"/>
                <w:lang w:val="ru-RU"/>
              </w:rPr>
            </w:pPr>
            <w:r w:rsidRPr="00E94040">
              <w:rPr>
                <w:rFonts w:ascii="Times New Roman" w:eastAsia="Times New Roman" w:hAnsi="Times New Roman" w:cs="Times New Roman"/>
                <w:sz w:val="24"/>
                <w:szCs w:val="24"/>
                <w:lang w:val="ru-RU"/>
              </w:rPr>
              <w:t xml:space="preserve">Статистические сборники: «Служба охраны психического здоровья» за </w:t>
            </w:r>
            <w:r w:rsidR="00484FA5" w:rsidRPr="00E94040">
              <w:rPr>
                <w:rFonts w:ascii="Times New Roman" w:eastAsia="Times New Roman" w:hAnsi="Times New Roman" w:cs="Times New Roman"/>
                <w:sz w:val="24"/>
                <w:szCs w:val="24"/>
                <w:lang w:val="ru-RU"/>
              </w:rPr>
              <w:t xml:space="preserve">2016–2022 </w:t>
            </w:r>
            <w:r w:rsidR="00830298" w:rsidRPr="00E94040">
              <w:rPr>
                <w:rFonts w:ascii="Times New Roman" w:eastAsia="Times New Roman" w:hAnsi="Times New Roman" w:cs="Times New Roman"/>
                <w:sz w:val="24"/>
                <w:szCs w:val="24"/>
                <w:lang w:val="ru-RU"/>
              </w:rPr>
              <w:t>годы</w:t>
            </w:r>
            <w:r w:rsidRPr="00E94040">
              <w:rPr>
                <w:rFonts w:ascii="Times New Roman" w:eastAsia="Times New Roman" w:hAnsi="Times New Roman" w:cs="Times New Roman"/>
                <w:sz w:val="24"/>
                <w:szCs w:val="24"/>
                <w:lang w:val="ru-RU"/>
              </w:rPr>
              <w:t>, «</w:t>
            </w:r>
            <w:r w:rsidR="00830298" w:rsidRPr="00E94040">
              <w:rPr>
                <w:rFonts w:ascii="Times New Roman" w:eastAsia="Times New Roman" w:hAnsi="Times New Roman" w:cs="Times New Roman"/>
                <w:sz w:val="24"/>
                <w:szCs w:val="24"/>
                <w:lang w:val="ru-RU"/>
              </w:rPr>
              <w:t xml:space="preserve">Здоровье населения Республики Казахстан и деятельность организаций здравоохранения» за </w:t>
            </w:r>
            <w:r w:rsidR="00484FA5" w:rsidRPr="00E94040">
              <w:rPr>
                <w:rFonts w:ascii="Times New Roman" w:eastAsia="Times New Roman" w:hAnsi="Times New Roman" w:cs="Times New Roman"/>
                <w:sz w:val="24"/>
                <w:szCs w:val="24"/>
                <w:lang w:val="ru-RU"/>
              </w:rPr>
              <w:t xml:space="preserve">2016–2022 </w:t>
            </w:r>
            <w:r w:rsidR="00830298" w:rsidRPr="00E94040">
              <w:rPr>
                <w:rFonts w:ascii="Times New Roman" w:eastAsia="Times New Roman" w:hAnsi="Times New Roman" w:cs="Times New Roman"/>
                <w:sz w:val="24"/>
                <w:szCs w:val="24"/>
                <w:lang w:val="ru-RU"/>
              </w:rPr>
              <w:t>годы</w:t>
            </w:r>
          </w:p>
        </w:tc>
        <w:tc>
          <w:tcPr>
            <w:tcW w:w="1701" w:type="dxa"/>
            <w:shd w:val="clear" w:color="auto" w:fill="auto"/>
            <w:tcMar>
              <w:top w:w="100" w:type="dxa"/>
              <w:left w:w="100" w:type="dxa"/>
              <w:bottom w:w="100" w:type="dxa"/>
              <w:right w:w="100" w:type="dxa"/>
            </w:tcMar>
          </w:tcPr>
          <w:p w14:paraId="6B6C1AA0" w14:textId="5AEB9C27" w:rsidR="004B25F6" w:rsidRPr="00E94040" w:rsidRDefault="00830298" w:rsidP="00E94040">
            <w:pPr>
              <w:widowControl w:val="0"/>
              <w:spacing w:line="240" w:lineRule="auto"/>
              <w:jc w:val="both"/>
              <w:rPr>
                <w:rFonts w:ascii="Times New Roman" w:eastAsia="Times New Roman" w:hAnsi="Times New Roman" w:cs="Times New Roman"/>
                <w:sz w:val="24"/>
                <w:szCs w:val="24"/>
                <w:lang w:val="ru-RU"/>
              </w:rPr>
            </w:pPr>
            <w:r w:rsidRPr="00E94040">
              <w:rPr>
                <w:rFonts w:ascii="Times New Roman" w:eastAsia="Times New Roman" w:hAnsi="Times New Roman" w:cs="Times New Roman"/>
                <w:sz w:val="24"/>
                <w:szCs w:val="24"/>
                <w:lang w:val="ru-RU"/>
              </w:rPr>
              <w:t>Тренд-анализ</w:t>
            </w:r>
          </w:p>
        </w:tc>
        <w:tc>
          <w:tcPr>
            <w:tcW w:w="2694" w:type="dxa"/>
            <w:shd w:val="clear" w:color="auto" w:fill="auto"/>
            <w:tcMar>
              <w:top w:w="100" w:type="dxa"/>
              <w:left w:w="100" w:type="dxa"/>
              <w:bottom w:w="100" w:type="dxa"/>
              <w:right w:w="100" w:type="dxa"/>
            </w:tcMar>
          </w:tcPr>
          <w:p w14:paraId="2D465E8B" w14:textId="4EE6B614" w:rsidR="00830298" w:rsidRPr="00E94040" w:rsidRDefault="00830298" w:rsidP="00E94040">
            <w:pPr>
              <w:widowControl w:val="0"/>
              <w:spacing w:line="240" w:lineRule="auto"/>
              <w:jc w:val="both"/>
              <w:rPr>
                <w:rFonts w:ascii="Times New Roman" w:eastAsia="Times New Roman" w:hAnsi="Times New Roman" w:cs="Times New Roman"/>
                <w:sz w:val="24"/>
                <w:szCs w:val="24"/>
                <w:lang w:val="ru-RU"/>
              </w:rPr>
            </w:pPr>
            <w:r w:rsidRPr="00E94040">
              <w:rPr>
                <w:rFonts w:ascii="Times New Roman" w:eastAsia="Times New Roman" w:hAnsi="Times New Roman" w:cs="Times New Roman"/>
                <w:sz w:val="24"/>
                <w:szCs w:val="24"/>
                <w:lang w:val="ru-RU"/>
              </w:rPr>
              <w:t xml:space="preserve">Первичная заболеваемость и распространенность детского и атипичного аутизма, общих расстройств психологического развития, психических расстройств и расстройств поведения среди детей в возрасте </w:t>
            </w:r>
            <w:r w:rsidR="00484FA5" w:rsidRPr="00E94040">
              <w:rPr>
                <w:rFonts w:ascii="Times New Roman" w:eastAsia="Times New Roman" w:hAnsi="Times New Roman" w:cs="Times New Roman"/>
                <w:sz w:val="24"/>
                <w:szCs w:val="24"/>
                <w:lang w:val="ru-RU"/>
              </w:rPr>
              <w:t xml:space="preserve">0–17 </w:t>
            </w:r>
            <w:r w:rsidRPr="00E94040">
              <w:rPr>
                <w:rFonts w:ascii="Times New Roman" w:eastAsia="Times New Roman" w:hAnsi="Times New Roman" w:cs="Times New Roman"/>
                <w:sz w:val="24"/>
                <w:szCs w:val="24"/>
                <w:lang w:val="ru-RU"/>
              </w:rPr>
              <w:t>лет во всех регионах Казахстана, а также в городах Астана, Алматы, Шымкент.</w:t>
            </w:r>
          </w:p>
        </w:tc>
      </w:tr>
      <w:tr w:rsidR="004B25F6" w:rsidRPr="00E94040" w14:paraId="7CFA8878" w14:textId="77777777" w:rsidTr="000052B7">
        <w:tc>
          <w:tcPr>
            <w:tcW w:w="2542" w:type="dxa"/>
            <w:shd w:val="clear" w:color="auto" w:fill="auto"/>
            <w:tcMar>
              <w:top w:w="100" w:type="dxa"/>
              <w:left w:w="100" w:type="dxa"/>
              <w:bottom w:w="100" w:type="dxa"/>
              <w:right w:w="100" w:type="dxa"/>
            </w:tcMar>
          </w:tcPr>
          <w:p w14:paraId="05D7BDFA" w14:textId="680E5601" w:rsidR="004B25F6" w:rsidRPr="00E94040" w:rsidRDefault="004B25F6" w:rsidP="00E94040">
            <w:pPr>
              <w:widowControl w:val="0"/>
              <w:spacing w:line="240" w:lineRule="auto"/>
              <w:jc w:val="both"/>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rPr>
              <w:t>Исследова</w:t>
            </w:r>
            <w:r w:rsidRPr="00E94040">
              <w:rPr>
                <w:rFonts w:ascii="Times New Roman" w:eastAsia="Times New Roman" w:hAnsi="Times New Roman" w:cs="Times New Roman"/>
                <w:sz w:val="24"/>
                <w:szCs w:val="24"/>
                <w:lang w:val="ru-RU"/>
              </w:rPr>
              <w:t>ние</w:t>
            </w:r>
            <w:r w:rsidR="00E94040">
              <w:rPr>
                <w:rFonts w:ascii="Times New Roman" w:eastAsia="Times New Roman" w:hAnsi="Times New Roman" w:cs="Times New Roman"/>
                <w:sz w:val="24"/>
                <w:szCs w:val="24"/>
                <w:lang w:val="ru-RU"/>
              </w:rPr>
              <w:t xml:space="preserve"> </w:t>
            </w:r>
            <w:r w:rsidRPr="00E94040">
              <w:rPr>
                <w:rFonts w:ascii="Times New Roman" w:eastAsia="Times New Roman" w:hAnsi="Times New Roman" w:cs="Times New Roman"/>
                <w:sz w:val="24"/>
                <w:szCs w:val="24"/>
                <w:lang w:val="ru-RU"/>
              </w:rPr>
              <w:t xml:space="preserve">особенностей пути </w:t>
            </w:r>
            <w:r w:rsidRPr="00E94040">
              <w:rPr>
                <w:rFonts w:ascii="Times New Roman" w:eastAsia="Times New Roman" w:hAnsi="Times New Roman" w:cs="Times New Roman"/>
                <w:sz w:val="24"/>
                <w:szCs w:val="24"/>
              </w:rPr>
              <w:t xml:space="preserve">родителей детей с </w:t>
            </w:r>
            <w:r w:rsidRPr="00E94040">
              <w:rPr>
                <w:rFonts w:ascii="Times New Roman" w:eastAsia="Times New Roman" w:hAnsi="Times New Roman" w:cs="Times New Roman"/>
                <w:sz w:val="24"/>
                <w:szCs w:val="24"/>
                <w:lang w:val="ru-RU"/>
              </w:rPr>
              <w:t>РАС</w:t>
            </w:r>
            <w:r w:rsidRPr="00E94040">
              <w:rPr>
                <w:rFonts w:ascii="Times New Roman" w:eastAsia="Times New Roman" w:hAnsi="Times New Roman" w:cs="Times New Roman"/>
                <w:sz w:val="24"/>
                <w:szCs w:val="24"/>
              </w:rPr>
              <w:t xml:space="preserve"> к </w:t>
            </w:r>
            <w:r w:rsidRPr="00E94040">
              <w:rPr>
                <w:rFonts w:ascii="Times New Roman" w:eastAsia="Times New Roman" w:hAnsi="Times New Roman" w:cs="Times New Roman"/>
                <w:sz w:val="24"/>
                <w:szCs w:val="24"/>
                <w:lang w:val="ru-RU"/>
              </w:rPr>
              <w:t>получению формального</w:t>
            </w:r>
            <w:r w:rsidRPr="00E94040">
              <w:rPr>
                <w:rFonts w:ascii="Times New Roman" w:eastAsia="Times New Roman" w:hAnsi="Times New Roman" w:cs="Times New Roman"/>
                <w:sz w:val="24"/>
                <w:szCs w:val="24"/>
              </w:rPr>
              <w:t xml:space="preserve"> диагноза</w:t>
            </w:r>
          </w:p>
        </w:tc>
        <w:tc>
          <w:tcPr>
            <w:tcW w:w="2551" w:type="dxa"/>
            <w:shd w:val="clear" w:color="auto" w:fill="auto"/>
            <w:tcMar>
              <w:top w:w="100" w:type="dxa"/>
              <w:left w:w="100" w:type="dxa"/>
              <w:bottom w:w="100" w:type="dxa"/>
              <w:right w:w="100" w:type="dxa"/>
            </w:tcMar>
          </w:tcPr>
          <w:p w14:paraId="409FCF53" w14:textId="77777777" w:rsidR="004B25F6" w:rsidRPr="00E94040" w:rsidRDefault="004B25F6" w:rsidP="00E94040">
            <w:pPr>
              <w:widowControl w:val="0"/>
              <w:spacing w:line="240" w:lineRule="auto"/>
              <w:jc w:val="both"/>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rPr>
              <w:t>Родители детей с диагнозом РАС</w:t>
            </w:r>
          </w:p>
        </w:tc>
        <w:tc>
          <w:tcPr>
            <w:tcW w:w="1701" w:type="dxa"/>
            <w:shd w:val="clear" w:color="auto" w:fill="auto"/>
            <w:tcMar>
              <w:top w:w="100" w:type="dxa"/>
              <w:left w:w="100" w:type="dxa"/>
              <w:bottom w:w="100" w:type="dxa"/>
              <w:right w:w="100" w:type="dxa"/>
            </w:tcMar>
          </w:tcPr>
          <w:p w14:paraId="4DE18323" w14:textId="7E7E8A9F" w:rsidR="004B25F6" w:rsidRDefault="004B25F6" w:rsidP="00E94040">
            <w:pPr>
              <w:widowControl w:val="0"/>
              <w:spacing w:line="240" w:lineRule="auto"/>
              <w:jc w:val="both"/>
              <w:rPr>
                <w:rFonts w:ascii="Times New Roman" w:eastAsia="Times New Roman" w:hAnsi="Times New Roman" w:cs="Times New Roman"/>
                <w:sz w:val="24"/>
                <w:szCs w:val="24"/>
                <w:lang w:val="ru-RU"/>
              </w:rPr>
            </w:pPr>
            <w:r w:rsidRPr="00E94040">
              <w:rPr>
                <w:rFonts w:ascii="Times New Roman" w:eastAsia="Times New Roman" w:hAnsi="Times New Roman" w:cs="Times New Roman"/>
                <w:sz w:val="24"/>
                <w:szCs w:val="24"/>
              </w:rPr>
              <w:t>Качественное исследование</w:t>
            </w:r>
            <w:r w:rsidR="00E94040">
              <w:rPr>
                <w:rFonts w:ascii="Times New Roman" w:eastAsia="Times New Roman" w:hAnsi="Times New Roman" w:cs="Times New Roman"/>
                <w:sz w:val="24"/>
                <w:szCs w:val="24"/>
                <w:lang w:val="ru-RU"/>
              </w:rPr>
              <w:t>,</w:t>
            </w:r>
          </w:p>
          <w:p w14:paraId="57990493" w14:textId="108C4199" w:rsidR="00E94040" w:rsidRPr="00E94040" w:rsidRDefault="00E94040" w:rsidP="00E94040">
            <w:pPr>
              <w:widowControl w:val="0"/>
              <w:spacing w:line="240" w:lineRule="auto"/>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Поперечное исследование</w:t>
            </w:r>
          </w:p>
          <w:p w14:paraId="5F70A357" w14:textId="001DE0B3" w:rsidR="004B25F6" w:rsidRPr="00E94040" w:rsidRDefault="004B25F6" w:rsidP="00E94040">
            <w:pPr>
              <w:widowControl w:val="0"/>
              <w:spacing w:line="240" w:lineRule="auto"/>
              <w:jc w:val="both"/>
              <w:rPr>
                <w:rFonts w:ascii="Times New Roman" w:eastAsia="Times New Roman" w:hAnsi="Times New Roman" w:cs="Times New Roman"/>
                <w:sz w:val="24"/>
                <w:szCs w:val="24"/>
              </w:rPr>
            </w:pPr>
          </w:p>
        </w:tc>
        <w:tc>
          <w:tcPr>
            <w:tcW w:w="2694" w:type="dxa"/>
            <w:shd w:val="clear" w:color="auto" w:fill="auto"/>
            <w:tcMar>
              <w:top w:w="100" w:type="dxa"/>
              <w:left w:w="100" w:type="dxa"/>
              <w:bottom w:w="100" w:type="dxa"/>
              <w:right w:w="100" w:type="dxa"/>
            </w:tcMar>
          </w:tcPr>
          <w:p w14:paraId="7F372156" w14:textId="36202EBA" w:rsidR="004B25F6" w:rsidRPr="00264045" w:rsidRDefault="00264045" w:rsidP="00E94040">
            <w:pPr>
              <w:widowControl w:val="0"/>
              <w:spacing w:line="240" w:lineRule="auto"/>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53 семьи в 2022 г.</w:t>
            </w:r>
          </w:p>
        </w:tc>
      </w:tr>
      <w:tr w:rsidR="004B25F6" w:rsidRPr="00E94040" w14:paraId="21F23AA8" w14:textId="77777777" w:rsidTr="000052B7">
        <w:tc>
          <w:tcPr>
            <w:tcW w:w="2542" w:type="dxa"/>
            <w:shd w:val="clear" w:color="auto" w:fill="auto"/>
            <w:tcMar>
              <w:top w:w="100" w:type="dxa"/>
              <w:left w:w="100" w:type="dxa"/>
              <w:bottom w:w="100" w:type="dxa"/>
              <w:right w:w="100" w:type="dxa"/>
            </w:tcMar>
          </w:tcPr>
          <w:p w14:paraId="3252623A" w14:textId="0AA1EF2C" w:rsidR="004B25F6" w:rsidRPr="00E94040" w:rsidRDefault="00B533AB" w:rsidP="00E94040">
            <w:pPr>
              <w:widowControl w:val="0"/>
              <w:spacing w:line="240" w:lineRule="auto"/>
              <w:jc w:val="both"/>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lang w:val="ru-RU"/>
              </w:rPr>
              <w:t>Оценка</w:t>
            </w:r>
            <w:r w:rsidR="004B25F6" w:rsidRPr="00E94040">
              <w:rPr>
                <w:rFonts w:ascii="Times New Roman" w:eastAsia="Times New Roman" w:hAnsi="Times New Roman" w:cs="Times New Roman"/>
                <w:sz w:val="24"/>
                <w:szCs w:val="24"/>
              </w:rPr>
              <w:t xml:space="preserve"> валидност</w:t>
            </w:r>
            <w:r w:rsidRPr="00E94040">
              <w:rPr>
                <w:rFonts w:ascii="Times New Roman" w:eastAsia="Times New Roman" w:hAnsi="Times New Roman" w:cs="Times New Roman"/>
                <w:sz w:val="24"/>
                <w:szCs w:val="24"/>
                <w:lang w:val="ru-RU"/>
              </w:rPr>
              <w:t>и</w:t>
            </w:r>
            <w:r w:rsidR="004B25F6" w:rsidRPr="00E94040">
              <w:rPr>
                <w:rFonts w:ascii="Times New Roman" w:eastAsia="Times New Roman" w:hAnsi="Times New Roman" w:cs="Times New Roman"/>
                <w:sz w:val="24"/>
                <w:szCs w:val="24"/>
              </w:rPr>
              <w:t xml:space="preserve"> и надежност</w:t>
            </w:r>
            <w:r w:rsidRPr="00E94040">
              <w:rPr>
                <w:rFonts w:ascii="Times New Roman" w:eastAsia="Times New Roman" w:hAnsi="Times New Roman" w:cs="Times New Roman"/>
                <w:sz w:val="24"/>
                <w:szCs w:val="24"/>
                <w:lang w:val="ru-RU"/>
              </w:rPr>
              <w:t>и</w:t>
            </w:r>
            <w:r w:rsidR="004B25F6" w:rsidRPr="00E94040">
              <w:rPr>
                <w:rFonts w:ascii="Times New Roman" w:eastAsia="Times New Roman" w:hAnsi="Times New Roman" w:cs="Times New Roman"/>
                <w:sz w:val="24"/>
                <w:szCs w:val="24"/>
              </w:rPr>
              <w:t xml:space="preserve"> адаптированной казахской и русской версии M-CHAT-R/F </w:t>
            </w:r>
          </w:p>
        </w:tc>
        <w:tc>
          <w:tcPr>
            <w:tcW w:w="2551" w:type="dxa"/>
            <w:shd w:val="clear" w:color="auto" w:fill="auto"/>
            <w:tcMar>
              <w:top w:w="100" w:type="dxa"/>
              <w:left w:w="100" w:type="dxa"/>
              <w:bottom w:w="100" w:type="dxa"/>
              <w:right w:w="100" w:type="dxa"/>
            </w:tcMar>
          </w:tcPr>
          <w:p w14:paraId="1D8F090A" w14:textId="29326F8B" w:rsidR="004B25F6" w:rsidRPr="00E94040" w:rsidRDefault="004B25F6" w:rsidP="00E94040">
            <w:pPr>
              <w:widowControl w:val="0"/>
              <w:spacing w:line="240" w:lineRule="auto"/>
              <w:jc w:val="both"/>
              <w:rPr>
                <w:rFonts w:ascii="Times New Roman" w:eastAsia="Times New Roman" w:hAnsi="Times New Roman" w:cs="Times New Roman"/>
                <w:sz w:val="24"/>
                <w:szCs w:val="24"/>
                <w:lang w:val="ru-RU"/>
              </w:rPr>
            </w:pPr>
            <w:r w:rsidRPr="00E94040">
              <w:rPr>
                <w:rFonts w:ascii="Times New Roman" w:eastAsia="Times New Roman" w:hAnsi="Times New Roman" w:cs="Times New Roman"/>
                <w:sz w:val="24"/>
                <w:szCs w:val="24"/>
              </w:rPr>
              <w:t xml:space="preserve">Родители детей в возрасте </w:t>
            </w:r>
            <w:r w:rsidR="00484FA5" w:rsidRPr="00E94040">
              <w:rPr>
                <w:rFonts w:ascii="Times New Roman" w:eastAsia="Times New Roman" w:hAnsi="Times New Roman" w:cs="Times New Roman"/>
                <w:sz w:val="24"/>
                <w:szCs w:val="24"/>
              </w:rPr>
              <w:t xml:space="preserve">24–30 </w:t>
            </w:r>
            <w:r w:rsidRPr="00E94040">
              <w:rPr>
                <w:rFonts w:ascii="Times New Roman" w:eastAsia="Times New Roman" w:hAnsi="Times New Roman" w:cs="Times New Roman"/>
                <w:sz w:val="24"/>
                <w:szCs w:val="24"/>
              </w:rPr>
              <w:t>месяцев</w:t>
            </w:r>
          </w:p>
        </w:tc>
        <w:tc>
          <w:tcPr>
            <w:tcW w:w="1701" w:type="dxa"/>
            <w:shd w:val="clear" w:color="auto" w:fill="auto"/>
            <w:tcMar>
              <w:top w:w="100" w:type="dxa"/>
              <w:left w:w="100" w:type="dxa"/>
              <w:bottom w:w="100" w:type="dxa"/>
              <w:right w:w="100" w:type="dxa"/>
            </w:tcMar>
          </w:tcPr>
          <w:p w14:paraId="135A806E" w14:textId="77777777" w:rsidR="004B25F6" w:rsidRPr="00E94040" w:rsidRDefault="004B25F6" w:rsidP="00E94040">
            <w:pPr>
              <w:widowControl w:val="0"/>
              <w:spacing w:line="240" w:lineRule="auto"/>
              <w:jc w:val="both"/>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rPr>
              <w:t>Поперечное исследование</w:t>
            </w:r>
          </w:p>
        </w:tc>
        <w:tc>
          <w:tcPr>
            <w:tcW w:w="2694" w:type="dxa"/>
            <w:shd w:val="clear" w:color="auto" w:fill="auto"/>
            <w:tcMar>
              <w:top w:w="100" w:type="dxa"/>
              <w:left w:w="100" w:type="dxa"/>
              <w:bottom w:w="100" w:type="dxa"/>
              <w:right w:w="100" w:type="dxa"/>
            </w:tcMar>
          </w:tcPr>
          <w:p w14:paraId="11FDAD7E" w14:textId="0EEDE23E" w:rsidR="004B25F6" w:rsidRPr="006D02A7" w:rsidRDefault="006D02A7" w:rsidP="00E94040">
            <w:pPr>
              <w:widowControl w:val="0"/>
              <w:spacing w:line="240" w:lineRule="auto"/>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171 родителей детей в возрасте </w:t>
            </w:r>
            <w:r w:rsidR="00484FA5">
              <w:rPr>
                <w:rFonts w:ascii="Times New Roman" w:eastAsia="Times New Roman" w:hAnsi="Times New Roman" w:cs="Times New Roman"/>
                <w:sz w:val="24"/>
                <w:szCs w:val="24"/>
                <w:lang w:val="ru-RU"/>
              </w:rPr>
              <w:t xml:space="preserve">24–30 </w:t>
            </w:r>
            <w:r>
              <w:rPr>
                <w:rFonts w:ascii="Times New Roman" w:eastAsia="Times New Roman" w:hAnsi="Times New Roman" w:cs="Times New Roman"/>
                <w:sz w:val="24"/>
                <w:szCs w:val="24"/>
                <w:lang w:val="ru-RU"/>
              </w:rPr>
              <w:t>месяцев</w:t>
            </w:r>
          </w:p>
        </w:tc>
      </w:tr>
      <w:tr w:rsidR="004B25F6" w:rsidRPr="00E94040" w14:paraId="00AA79C0" w14:textId="77777777" w:rsidTr="000052B7">
        <w:tc>
          <w:tcPr>
            <w:tcW w:w="2542" w:type="dxa"/>
            <w:shd w:val="clear" w:color="auto" w:fill="auto"/>
            <w:tcMar>
              <w:top w:w="100" w:type="dxa"/>
              <w:left w:w="100" w:type="dxa"/>
              <w:bottom w:w="100" w:type="dxa"/>
              <w:right w:w="100" w:type="dxa"/>
            </w:tcMar>
          </w:tcPr>
          <w:p w14:paraId="64C10384" w14:textId="09806808" w:rsidR="004B25F6" w:rsidRPr="00E94040" w:rsidRDefault="00B533AB" w:rsidP="00E94040">
            <w:pPr>
              <w:widowControl w:val="0"/>
              <w:spacing w:line="240" w:lineRule="auto"/>
              <w:jc w:val="both"/>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lang w:val="ru-RU"/>
              </w:rPr>
              <w:t>Проведение</w:t>
            </w:r>
            <w:r w:rsidR="004B25F6" w:rsidRPr="00E94040">
              <w:rPr>
                <w:rFonts w:ascii="Times New Roman" w:eastAsia="Times New Roman" w:hAnsi="Times New Roman" w:cs="Times New Roman"/>
                <w:sz w:val="24"/>
                <w:szCs w:val="24"/>
              </w:rPr>
              <w:t xml:space="preserve"> </w:t>
            </w:r>
            <w:r w:rsidR="004B25F6" w:rsidRPr="00E94040">
              <w:rPr>
                <w:rFonts w:ascii="Times New Roman" w:eastAsia="Times New Roman" w:hAnsi="Times New Roman" w:cs="Times New Roman"/>
                <w:sz w:val="24"/>
                <w:szCs w:val="24"/>
                <w:lang w:val="ru-RU"/>
              </w:rPr>
              <w:t>двухэтапн</w:t>
            </w:r>
            <w:r w:rsidRPr="00E94040">
              <w:rPr>
                <w:rFonts w:ascii="Times New Roman" w:eastAsia="Times New Roman" w:hAnsi="Times New Roman" w:cs="Times New Roman"/>
                <w:sz w:val="24"/>
                <w:szCs w:val="24"/>
                <w:lang w:val="ru-RU"/>
              </w:rPr>
              <w:t>ого</w:t>
            </w:r>
            <w:r w:rsidR="004B25F6" w:rsidRPr="00E94040">
              <w:rPr>
                <w:rFonts w:ascii="Times New Roman" w:eastAsia="Times New Roman" w:hAnsi="Times New Roman" w:cs="Times New Roman"/>
                <w:sz w:val="24"/>
                <w:szCs w:val="24"/>
              </w:rPr>
              <w:t xml:space="preserve"> скрининг</w:t>
            </w:r>
            <w:r w:rsidRPr="00E94040">
              <w:rPr>
                <w:rFonts w:ascii="Times New Roman" w:eastAsia="Times New Roman" w:hAnsi="Times New Roman" w:cs="Times New Roman"/>
                <w:sz w:val="24"/>
                <w:szCs w:val="24"/>
                <w:lang w:val="ru-RU"/>
              </w:rPr>
              <w:t>а</w:t>
            </w:r>
            <w:r w:rsidR="004B25F6" w:rsidRPr="00E94040">
              <w:rPr>
                <w:rFonts w:ascii="Times New Roman" w:eastAsia="Times New Roman" w:hAnsi="Times New Roman" w:cs="Times New Roman"/>
                <w:sz w:val="24"/>
                <w:szCs w:val="24"/>
              </w:rPr>
              <w:t xml:space="preserve"> </w:t>
            </w:r>
            <w:r w:rsidR="004B25F6" w:rsidRPr="00E94040">
              <w:rPr>
                <w:rFonts w:ascii="Times New Roman" w:eastAsia="Times New Roman" w:hAnsi="Times New Roman" w:cs="Times New Roman"/>
                <w:sz w:val="24"/>
                <w:szCs w:val="24"/>
                <w:lang w:val="ru-RU"/>
              </w:rPr>
              <w:t>по</w:t>
            </w:r>
            <w:r w:rsidR="004B25F6" w:rsidRPr="00E94040">
              <w:rPr>
                <w:rFonts w:ascii="Times New Roman" w:eastAsia="Times New Roman" w:hAnsi="Times New Roman" w:cs="Times New Roman"/>
                <w:sz w:val="24"/>
                <w:szCs w:val="24"/>
              </w:rPr>
              <w:t xml:space="preserve"> раннему выявлению </w:t>
            </w:r>
            <w:r w:rsidRPr="00E94040">
              <w:rPr>
                <w:rFonts w:ascii="Times New Roman" w:eastAsia="Times New Roman" w:hAnsi="Times New Roman" w:cs="Times New Roman"/>
                <w:sz w:val="24"/>
                <w:szCs w:val="24"/>
                <w:lang w:val="ru-RU"/>
              </w:rPr>
              <w:t>РАС</w:t>
            </w:r>
            <w:r w:rsidR="004B25F6" w:rsidRPr="00E94040">
              <w:rPr>
                <w:rFonts w:ascii="Times New Roman" w:eastAsia="Times New Roman" w:hAnsi="Times New Roman" w:cs="Times New Roman"/>
                <w:sz w:val="24"/>
                <w:szCs w:val="24"/>
              </w:rPr>
              <w:t xml:space="preserve"> у детей раннего возраста с применением M-CHAT-R</w:t>
            </w:r>
            <w:r w:rsidR="004B25F6" w:rsidRPr="00E94040">
              <w:rPr>
                <w:rFonts w:ascii="Times New Roman" w:eastAsia="Times New Roman" w:hAnsi="Times New Roman" w:cs="Times New Roman"/>
                <w:sz w:val="24"/>
                <w:szCs w:val="24"/>
                <w:lang w:val="ru-RU"/>
              </w:rPr>
              <w:t>/</w:t>
            </w:r>
            <w:r w:rsidRPr="00E94040">
              <w:rPr>
                <w:rFonts w:ascii="Times New Roman" w:eastAsia="Times New Roman" w:hAnsi="Times New Roman" w:cs="Times New Roman"/>
                <w:sz w:val="24"/>
                <w:szCs w:val="24"/>
                <w:lang w:val="en-US"/>
              </w:rPr>
              <w:t>F</w:t>
            </w:r>
            <w:r w:rsidR="004B25F6" w:rsidRPr="00E94040">
              <w:rPr>
                <w:rFonts w:ascii="Times New Roman" w:eastAsia="Times New Roman" w:hAnsi="Times New Roman" w:cs="Times New Roman"/>
                <w:sz w:val="24"/>
                <w:szCs w:val="24"/>
              </w:rPr>
              <w:t xml:space="preserve"> в рамках скрининга психофизического развития детей раннего возраста</w:t>
            </w:r>
          </w:p>
        </w:tc>
        <w:tc>
          <w:tcPr>
            <w:tcW w:w="2551" w:type="dxa"/>
            <w:shd w:val="clear" w:color="auto" w:fill="auto"/>
            <w:tcMar>
              <w:top w:w="100" w:type="dxa"/>
              <w:left w:w="100" w:type="dxa"/>
              <w:bottom w:w="100" w:type="dxa"/>
              <w:right w:w="100" w:type="dxa"/>
            </w:tcMar>
          </w:tcPr>
          <w:p w14:paraId="5BB0B98A" w14:textId="5D01925F" w:rsidR="004B25F6" w:rsidRPr="00E94040" w:rsidRDefault="004B25F6" w:rsidP="00E94040">
            <w:pPr>
              <w:widowControl w:val="0"/>
              <w:spacing w:line="240" w:lineRule="auto"/>
              <w:jc w:val="both"/>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rPr>
              <w:t xml:space="preserve">Родители детей в возрасте </w:t>
            </w:r>
            <w:r w:rsidR="00484FA5" w:rsidRPr="00E94040">
              <w:rPr>
                <w:rFonts w:ascii="Times New Roman" w:eastAsia="Times New Roman" w:hAnsi="Times New Roman" w:cs="Times New Roman"/>
                <w:sz w:val="24"/>
                <w:szCs w:val="24"/>
              </w:rPr>
              <w:t>24–</w:t>
            </w:r>
            <w:r w:rsidR="00484FA5">
              <w:rPr>
                <w:rFonts w:ascii="Times New Roman" w:eastAsia="Times New Roman" w:hAnsi="Times New Roman" w:cs="Times New Roman"/>
                <w:sz w:val="24"/>
                <w:szCs w:val="24"/>
                <w:lang w:val="ru-RU"/>
              </w:rPr>
              <w:t>4</w:t>
            </w:r>
            <w:r w:rsidR="00484FA5" w:rsidRPr="00E94040">
              <w:rPr>
                <w:rFonts w:ascii="Times New Roman" w:eastAsia="Times New Roman" w:hAnsi="Times New Roman" w:cs="Times New Roman"/>
                <w:sz w:val="24"/>
                <w:szCs w:val="24"/>
              </w:rPr>
              <w:t xml:space="preserve">0 </w:t>
            </w:r>
            <w:r w:rsidRPr="00E94040">
              <w:rPr>
                <w:rFonts w:ascii="Times New Roman" w:eastAsia="Times New Roman" w:hAnsi="Times New Roman" w:cs="Times New Roman"/>
                <w:sz w:val="24"/>
                <w:szCs w:val="24"/>
              </w:rPr>
              <w:t>месяцев</w:t>
            </w:r>
            <w:r w:rsidR="00E94040">
              <w:rPr>
                <w:rFonts w:ascii="Times New Roman" w:eastAsia="Times New Roman" w:hAnsi="Times New Roman" w:cs="Times New Roman"/>
                <w:sz w:val="24"/>
                <w:szCs w:val="24"/>
                <w:lang w:val="ru-RU"/>
              </w:rPr>
              <w:t>, проходящие рутинный скрининг психофизического развития в организациях ПМСП г. Караганды</w:t>
            </w:r>
          </w:p>
        </w:tc>
        <w:tc>
          <w:tcPr>
            <w:tcW w:w="1701" w:type="dxa"/>
            <w:shd w:val="clear" w:color="auto" w:fill="auto"/>
            <w:tcMar>
              <w:top w:w="100" w:type="dxa"/>
              <w:left w:w="100" w:type="dxa"/>
              <w:bottom w:w="100" w:type="dxa"/>
              <w:right w:w="100" w:type="dxa"/>
            </w:tcMar>
          </w:tcPr>
          <w:p w14:paraId="25CAD420" w14:textId="77777777" w:rsidR="004B25F6" w:rsidRPr="00E94040" w:rsidRDefault="004B25F6" w:rsidP="00E94040">
            <w:pPr>
              <w:widowControl w:val="0"/>
              <w:spacing w:line="240" w:lineRule="auto"/>
              <w:jc w:val="both"/>
              <w:rPr>
                <w:rFonts w:ascii="Times New Roman" w:eastAsia="Times New Roman" w:hAnsi="Times New Roman" w:cs="Times New Roman"/>
                <w:sz w:val="24"/>
                <w:szCs w:val="24"/>
              </w:rPr>
            </w:pPr>
            <w:r w:rsidRPr="00E94040">
              <w:rPr>
                <w:rFonts w:ascii="Times New Roman" w:eastAsia="Times New Roman" w:hAnsi="Times New Roman" w:cs="Times New Roman"/>
                <w:sz w:val="24"/>
                <w:szCs w:val="24"/>
              </w:rPr>
              <w:t>Поперечное исследование</w:t>
            </w:r>
          </w:p>
        </w:tc>
        <w:tc>
          <w:tcPr>
            <w:tcW w:w="2694" w:type="dxa"/>
            <w:shd w:val="clear" w:color="auto" w:fill="auto"/>
            <w:tcMar>
              <w:top w:w="100" w:type="dxa"/>
              <w:left w:w="100" w:type="dxa"/>
              <w:bottom w:w="100" w:type="dxa"/>
              <w:right w:w="100" w:type="dxa"/>
            </w:tcMar>
          </w:tcPr>
          <w:p w14:paraId="254B9198" w14:textId="20592F90" w:rsidR="004B25F6" w:rsidRPr="006D02A7" w:rsidRDefault="006D02A7" w:rsidP="00E94040">
            <w:pPr>
              <w:widowControl w:val="0"/>
              <w:spacing w:line="240" w:lineRule="auto"/>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526 родителей детей в возрасте </w:t>
            </w:r>
            <w:r w:rsidR="00484FA5">
              <w:rPr>
                <w:rFonts w:ascii="Times New Roman" w:eastAsia="Times New Roman" w:hAnsi="Times New Roman" w:cs="Times New Roman"/>
                <w:sz w:val="24"/>
                <w:szCs w:val="24"/>
                <w:lang w:val="ru-RU"/>
              </w:rPr>
              <w:t xml:space="preserve">24–40 </w:t>
            </w:r>
            <w:r>
              <w:rPr>
                <w:rFonts w:ascii="Times New Roman" w:eastAsia="Times New Roman" w:hAnsi="Times New Roman" w:cs="Times New Roman"/>
                <w:sz w:val="24"/>
                <w:szCs w:val="24"/>
                <w:lang w:val="ru-RU"/>
              </w:rPr>
              <w:t>месяцев</w:t>
            </w:r>
          </w:p>
        </w:tc>
      </w:tr>
    </w:tbl>
    <w:p w14:paraId="7655E420" w14:textId="222EE2DC" w:rsidR="004278D4" w:rsidRDefault="004278D4" w:rsidP="00B96B96">
      <w:pPr>
        <w:pStyle w:val="2"/>
        <w:rPr>
          <w:rFonts w:ascii="Times New Roman" w:hAnsi="Times New Roman" w:cs="Times New Roman"/>
          <w:b/>
          <w:bCs/>
          <w:sz w:val="28"/>
          <w:szCs w:val="28"/>
          <w:lang w:val="ru-RU"/>
        </w:rPr>
      </w:pPr>
      <w:bookmarkStart w:id="10" w:name="_Toc179971138"/>
      <w:r>
        <w:rPr>
          <w:rFonts w:ascii="Times New Roman" w:hAnsi="Times New Roman" w:cs="Times New Roman"/>
          <w:b/>
          <w:bCs/>
          <w:sz w:val="28"/>
          <w:szCs w:val="28"/>
          <w:lang w:val="ru-RU"/>
        </w:rPr>
        <w:t>2.2 Методика тренд-анализа эпидемиологических данных</w:t>
      </w:r>
      <w:bookmarkEnd w:id="10"/>
    </w:p>
    <w:p w14:paraId="7BC1CE3C" w14:textId="5511DC77" w:rsidR="004278D4" w:rsidRPr="004278D4" w:rsidRDefault="004278D4" w:rsidP="004278D4">
      <w:pPr>
        <w:ind w:firstLine="720"/>
        <w:contextualSpacing/>
        <w:jc w:val="both"/>
        <w:rPr>
          <w:rFonts w:ascii="Times New Roman" w:hAnsi="Times New Roman" w:cs="Times New Roman"/>
          <w:sz w:val="28"/>
          <w:szCs w:val="28"/>
          <w:lang w:val="ru-RU"/>
        </w:rPr>
      </w:pPr>
      <w:r>
        <w:rPr>
          <w:rFonts w:ascii="Times New Roman" w:hAnsi="Times New Roman" w:cs="Times New Roman"/>
          <w:sz w:val="28"/>
          <w:szCs w:val="28"/>
        </w:rPr>
        <w:t xml:space="preserve">Для проведения тренд-анализа нами был применен регрессионный анализ, при котором зависимой переменной представлялись показатели первичной заболеваемости нарушений психологического развития, детского и атипичного аутизма, независимой переменной являлся год. Коэффициент </w:t>
      </w:r>
      <w:r>
        <w:rPr>
          <w:rFonts w:ascii="Times New Roman" w:hAnsi="Times New Roman" w:cs="Times New Roman"/>
          <w:sz w:val="28"/>
          <w:szCs w:val="28"/>
          <w:lang w:val="en-US"/>
        </w:rPr>
        <w:t>b</w:t>
      </w:r>
      <w:r>
        <w:rPr>
          <w:rFonts w:ascii="Times New Roman" w:hAnsi="Times New Roman" w:cs="Times New Roman"/>
          <w:sz w:val="28"/>
          <w:szCs w:val="28"/>
        </w:rPr>
        <w:t xml:space="preserve"> получаемый при анализе</w:t>
      </w:r>
      <w:r w:rsidRPr="006C0ED3">
        <w:rPr>
          <w:rFonts w:ascii="Times New Roman" w:hAnsi="Times New Roman" w:cs="Times New Roman"/>
          <w:sz w:val="28"/>
          <w:szCs w:val="28"/>
        </w:rPr>
        <w:t xml:space="preserve"> представляет собой скорость, с которой происходят изменения с течением времени. Если значение </w:t>
      </w:r>
      <w:r>
        <w:rPr>
          <w:rFonts w:ascii="Times New Roman" w:hAnsi="Times New Roman" w:cs="Times New Roman"/>
          <w:sz w:val="28"/>
          <w:szCs w:val="28"/>
          <w:lang w:val="en-US"/>
        </w:rPr>
        <w:t>b</w:t>
      </w:r>
      <w:r w:rsidRPr="006C0ED3">
        <w:rPr>
          <w:rFonts w:ascii="Times New Roman" w:hAnsi="Times New Roman" w:cs="Times New Roman"/>
          <w:sz w:val="28"/>
          <w:szCs w:val="28"/>
        </w:rPr>
        <w:t xml:space="preserve"> равно нулю, тренда не было</w:t>
      </w:r>
      <w:r>
        <w:rPr>
          <w:rFonts w:ascii="Times New Roman" w:hAnsi="Times New Roman" w:cs="Times New Roman"/>
          <w:sz w:val="28"/>
          <w:szCs w:val="28"/>
        </w:rPr>
        <w:t>, т.е. показатель</w:t>
      </w:r>
      <w:r w:rsidRPr="006C0ED3">
        <w:rPr>
          <w:rFonts w:ascii="Times New Roman" w:hAnsi="Times New Roman" w:cs="Times New Roman"/>
          <w:sz w:val="28"/>
          <w:szCs w:val="28"/>
        </w:rPr>
        <w:t xml:space="preserve"> не менялся со временем. Если </w:t>
      </w:r>
      <w:r>
        <w:rPr>
          <w:rFonts w:ascii="Times New Roman" w:hAnsi="Times New Roman" w:cs="Times New Roman"/>
          <w:sz w:val="28"/>
          <w:szCs w:val="28"/>
          <w:lang w:val="en-US"/>
        </w:rPr>
        <w:t>b</w:t>
      </w:r>
      <w:r w:rsidRPr="006C0ED3">
        <w:rPr>
          <w:rFonts w:ascii="Times New Roman" w:hAnsi="Times New Roman" w:cs="Times New Roman"/>
          <w:sz w:val="28"/>
          <w:szCs w:val="28"/>
        </w:rPr>
        <w:t xml:space="preserve"> имеет положительное значение, </w:t>
      </w:r>
      <w:r>
        <w:rPr>
          <w:rFonts w:ascii="Times New Roman" w:hAnsi="Times New Roman" w:cs="Times New Roman"/>
          <w:sz w:val="28"/>
          <w:szCs w:val="28"/>
        </w:rPr>
        <w:t>то тренд идет на</w:t>
      </w:r>
      <w:r w:rsidRPr="006C0ED3">
        <w:rPr>
          <w:rFonts w:ascii="Times New Roman" w:hAnsi="Times New Roman" w:cs="Times New Roman"/>
          <w:sz w:val="28"/>
          <w:szCs w:val="28"/>
        </w:rPr>
        <w:t xml:space="preserve"> увелич</w:t>
      </w:r>
      <w:r>
        <w:rPr>
          <w:rFonts w:ascii="Times New Roman" w:hAnsi="Times New Roman" w:cs="Times New Roman"/>
          <w:sz w:val="28"/>
          <w:szCs w:val="28"/>
        </w:rPr>
        <w:t>ение</w:t>
      </w:r>
      <w:r w:rsidRPr="006C0ED3">
        <w:rPr>
          <w:rFonts w:ascii="Times New Roman" w:hAnsi="Times New Roman" w:cs="Times New Roman"/>
          <w:sz w:val="28"/>
          <w:szCs w:val="28"/>
        </w:rPr>
        <w:t xml:space="preserve">. Если отрицательное, </w:t>
      </w:r>
      <w:r>
        <w:rPr>
          <w:rFonts w:ascii="Times New Roman" w:hAnsi="Times New Roman" w:cs="Times New Roman"/>
          <w:sz w:val="28"/>
          <w:szCs w:val="28"/>
        </w:rPr>
        <w:t>то тренд идет на снижение</w:t>
      </w:r>
      <w:r w:rsidRPr="006C0ED3">
        <w:rPr>
          <w:rFonts w:ascii="Times New Roman" w:hAnsi="Times New Roman" w:cs="Times New Roman"/>
          <w:sz w:val="28"/>
          <w:szCs w:val="28"/>
        </w:rPr>
        <w:t xml:space="preserve">. Вопрос в том, значительно ли отличается значение </w:t>
      </w:r>
      <w:r>
        <w:rPr>
          <w:rFonts w:ascii="Times New Roman" w:hAnsi="Times New Roman" w:cs="Times New Roman"/>
          <w:sz w:val="28"/>
          <w:szCs w:val="28"/>
          <w:lang w:val="en-US"/>
        </w:rPr>
        <w:t>b</w:t>
      </w:r>
      <w:r w:rsidRPr="006C0ED3">
        <w:rPr>
          <w:rFonts w:ascii="Times New Roman" w:hAnsi="Times New Roman" w:cs="Times New Roman"/>
          <w:sz w:val="28"/>
          <w:szCs w:val="28"/>
        </w:rPr>
        <w:t xml:space="preserve"> от нуля, т. е. является ли значение </w:t>
      </w:r>
      <w:r>
        <w:rPr>
          <w:rFonts w:ascii="Times New Roman" w:hAnsi="Times New Roman" w:cs="Times New Roman"/>
          <w:sz w:val="28"/>
          <w:szCs w:val="28"/>
          <w:lang w:val="en-US"/>
        </w:rPr>
        <w:t>p</w:t>
      </w:r>
      <w:r w:rsidRPr="00B6338D">
        <w:rPr>
          <w:rFonts w:ascii="Times New Roman" w:hAnsi="Times New Roman" w:cs="Times New Roman"/>
          <w:sz w:val="28"/>
          <w:szCs w:val="28"/>
        </w:rPr>
        <w:t>-</w:t>
      </w:r>
      <w:r>
        <w:rPr>
          <w:rFonts w:ascii="Times New Roman" w:hAnsi="Times New Roman" w:cs="Times New Roman"/>
          <w:sz w:val="28"/>
          <w:szCs w:val="28"/>
          <w:lang w:val="en-US"/>
        </w:rPr>
        <w:t>value</w:t>
      </w:r>
      <w:r w:rsidRPr="006C0ED3">
        <w:rPr>
          <w:rFonts w:ascii="Times New Roman" w:hAnsi="Times New Roman" w:cs="Times New Roman"/>
          <w:sz w:val="28"/>
          <w:szCs w:val="28"/>
        </w:rPr>
        <w:t xml:space="preserve"> меньшим или равным 0,05. Если это так, то у нас линейный тренд. Если нет, то мы должны сделать вывод об отсутствии значимого тренда</w:t>
      </w:r>
    </w:p>
    <w:p w14:paraId="66F32B77" w14:textId="62700B33" w:rsidR="00B96B96" w:rsidRPr="00B96B96" w:rsidRDefault="00B96B96" w:rsidP="00B96B96">
      <w:pPr>
        <w:pStyle w:val="2"/>
        <w:rPr>
          <w:rFonts w:ascii="Times New Roman" w:hAnsi="Times New Roman" w:cs="Times New Roman"/>
          <w:b/>
          <w:bCs/>
          <w:sz w:val="28"/>
          <w:szCs w:val="28"/>
          <w:lang w:val="ru-RU"/>
        </w:rPr>
      </w:pPr>
      <w:bookmarkStart w:id="11" w:name="_Toc179971139"/>
      <w:r w:rsidRPr="00A02EFF">
        <w:rPr>
          <w:rFonts w:ascii="Times New Roman" w:hAnsi="Times New Roman" w:cs="Times New Roman"/>
          <w:b/>
          <w:bCs/>
          <w:sz w:val="28"/>
          <w:szCs w:val="28"/>
          <w:lang w:val="ru-RU"/>
        </w:rPr>
        <w:t>2</w:t>
      </w:r>
      <w:r w:rsidRPr="00A02EFF">
        <w:rPr>
          <w:rFonts w:ascii="Times New Roman" w:hAnsi="Times New Roman" w:cs="Times New Roman"/>
          <w:b/>
          <w:bCs/>
          <w:sz w:val="28"/>
          <w:szCs w:val="28"/>
        </w:rPr>
        <w:t>.</w:t>
      </w:r>
      <w:r w:rsidR="00EC4243">
        <w:rPr>
          <w:rFonts w:ascii="Times New Roman" w:hAnsi="Times New Roman" w:cs="Times New Roman"/>
          <w:b/>
          <w:bCs/>
          <w:sz w:val="28"/>
          <w:szCs w:val="28"/>
          <w:lang w:val="ru-RU"/>
        </w:rPr>
        <w:t>3</w:t>
      </w:r>
      <w:r w:rsidRPr="00A02EFF">
        <w:rPr>
          <w:rFonts w:ascii="Times New Roman" w:hAnsi="Times New Roman" w:cs="Times New Roman"/>
          <w:b/>
          <w:bCs/>
          <w:sz w:val="28"/>
          <w:szCs w:val="28"/>
        </w:rPr>
        <w:t xml:space="preserve"> </w:t>
      </w:r>
      <w:r w:rsidRPr="00A02EFF">
        <w:rPr>
          <w:rFonts w:ascii="Times New Roman" w:hAnsi="Times New Roman" w:cs="Times New Roman"/>
          <w:b/>
          <w:bCs/>
          <w:sz w:val="28"/>
          <w:szCs w:val="28"/>
          <w:lang w:val="ru-RU"/>
        </w:rPr>
        <w:t>Методика проведения качественного исследования опыта родителей детей с РАС на пути к формальному диагнозу</w:t>
      </w:r>
      <w:bookmarkEnd w:id="11"/>
    </w:p>
    <w:p w14:paraId="2D32C9FE" w14:textId="77777777" w:rsidR="00B96B96" w:rsidRPr="00E11177" w:rsidRDefault="00B96B96" w:rsidP="00B96B96">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Данный этап исследования представляет собой </w:t>
      </w:r>
      <w:r>
        <w:rPr>
          <w:rFonts w:ascii="Times New Roman" w:eastAsia="Times New Roman" w:hAnsi="Times New Roman" w:cs="Times New Roman"/>
          <w:sz w:val="28"/>
          <w:szCs w:val="28"/>
          <w:lang w:val="ru-RU"/>
        </w:rPr>
        <w:t xml:space="preserve">смешанное </w:t>
      </w:r>
      <w:r w:rsidRPr="00E11177">
        <w:rPr>
          <w:rFonts w:ascii="Times New Roman" w:eastAsia="Times New Roman" w:hAnsi="Times New Roman" w:cs="Times New Roman"/>
          <w:sz w:val="28"/>
          <w:szCs w:val="28"/>
        </w:rPr>
        <w:t xml:space="preserve">интервью родителей детей с диагнозом РАС, о трудностях процесса от первоначальных опасений по поводу развития ребенка до постановки формального диагноза. </w:t>
      </w:r>
    </w:p>
    <w:p w14:paraId="107BD45E" w14:textId="2B722B70" w:rsidR="00B96B96" w:rsidRPr="00E11177" w:rsidRDefault="00B96B96" w:rsidP="00B96B96">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Электронная регистрационная форма, созданная в Google Forms, была распространена </w:t>
      </w:r>
      <w:r>
        <w:rPr>
          <w:rFonts w:ascii="Times New Roman" w:eastAsia="Times New Roman" w:hAnsi="Times New Roman" w:cs="Times New Roman"/>
          <w:sz w:val="28"/>
          <w:szCs w:val="28"/>
          <w:lang w:val="ru-RU"/>
        </w:rPr>
        <w:t>с помощью Областного центра психического здоровья Карагандинской области</w:t>
      </w:r>
      <w:r w:rsidRPr="00E11177">
        <w:rPr>
          <w:rFonts w:ascii="Times New Roman" w:eastAsia="Times New Roman" w:hAnsi="Times New Roman" w:cs="Times New Roman"/>
          <w:sz w:val="28"/>
          <w:szCs w:val="28"/>
        </w:rPr>
        <w:t xml:space="preserve"> и общественным объединени</w:t>
      </w:r>
      <w:r>
        <w:rPr>
          <w:rFonts w:ascii="Times New Roman" w:eastAsia="Times New Roman" w:hAnsi="Times New Roman" w:cs="Times New Roman"/>
          <w:sz w:val="28"/>
          <w:szCs w:val="28"/>
          <w:lang w:val="ru-RU"/>
        </w:rPr>
        <w:t>е</w:t>
      </w:r>
      <w:r w:rsidRPr="00E11177">
        <w:rPr>
          <w:rFonts w:ascii="Times New Roman" w:eastAsia="Times New Roman" w:hAnsi="Times New Roman" w:cs="Times New Roman"/>
          <w:sz w:val="28"/>
          <w:szCs w:val="28"/>
        </w:rPr>
        <w:t>м</w:t>
      </w:r>
      <w:r w:rsidR="00EC4243">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«Национальная Ассоциация </w:t>
      </w:r>
      <w:r>
        <w:rPr>
          <w:rFonts w:ascii="Times New Roman" w:eastAsia="Times New Roman" w:hAnsi="Times New Roman" w:cs="Times New Roman"/>
          <w:sz w:val="28"/>
          <w:szCs w:val="28"/>
          <w:lang w:val="en-US"/>
        </w:rPr>
        <w:t>Autism</w:t>
      </w:r>
      <w:r w:rsidRPr="00375EC2">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Kazakhstan</w:t>
      </w:r>
      <w:r>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Регистрационная форма предусматривала информированное согласие, четкое описание цели исследования, описание преимуществ и рисков участия, а также гарантию того, что исследование будет опубликовано без указания идентификационных данных участников. Те родители, которые выразили согласие на участие в исследовании, заполнили регистрационную форму. Всем участникам, заполнившим электронную регистрационную форму, дополнительно была отправлена онлайн-форма, в которой были указаны такие сведения, как «Возраст родителя», «Национальность родителей», «Возраст ребенка», «Образование родителя», «Контактная информация», «Возраст ребенка, когда впервые были замечены настораживающие признаки», «Возраст ребенка, когда впервые обратились за диагностической помощью», «Возраст ребенка, когда был поставлен диагноз», «Удовлетворенность диагностической помощью» (оценивается от 1 до 5, где 1 – «не удовлетворен», «5-» удовлетворен»), «Удовлетворенность своевременностью диагностики» (оценивается от 1 до 5, где 1 – «не удовлетворен», 5 – «удовлетворен»), «Сопутствующие диагнозы».</w:t>
      </w:r>
    </w:p>
    <w:p w14:paraId="798ECB60" w14:textId="77777777" w:rsidR="00B96B96" w:rsidRPr="00E11177" w:rsidRDefault="00B96B96" w:rsidP="00B96B96">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53 родителя дали свое согласие на участи</w:t>
      </w:r>
      <w:r>
        <w:rPr>
          <w:rFonts w:ascii="Times New Roman" w:eastAsia="Times New Roman" w:hAnsi="Times New Roman" w:cs="Times New Roman"/>
          <w:sz w:val="28"/>
          <w:szCs w:val="28"/>
          <w:lang w:val="ru-RU"/>
        </w:rPr>
        <w:t>е</w:t>
      </w:r>
      <w:r w:rsidRPr="00E11177">
        <w:rPr>
          <w:rFonts w:ascii="Times New Roman" w:eastAsia="Times New Roman" w:hAnsi="Times New Roman" w:cs="Times New Roman"/>
          <w:sz w:val="28"/>
          <w:szCs w:val="28"/>
        </w:rPr>
        <w:t xml:space="preserve"> в исследовании</w:t>
      </w:r>
      <w:r>
        <w:rPr>
          <w:rFonts w:ascii="Times New Roman" w:eastAsia="Times New Roman" w:hAnsi="Times New Roman" w:cs="Times New Roman"/>
          <w:sz w:val="28"/>
          <w:szCs w:val="28"/>
          <w:lang w:val="ru-RU"/>
        </w:rPr>
        <w:t xml:space="preserve"> и</w:t>
      </w:r>
      <w:r w:rsidRPr="00E11177">
        <w:rPr>
          <w:rFonts w:ascii="Times New Roman" w:eastAsia="Times New Roman" w:hAnsi="Times New Roman" w:cs="Times New Roman"/>
          <w:sz w:val="28"/>
          <w:szCs w:val="28"/>
        </w:rPr>
        <w:t xml:space="preserve"> заполнили электронную регистрационную форму. Непосредственно в интервью принимали участие только матери.</w:t>
      </w:r>
    </w:p>
    <w:p w14:paraId="1EC31C60" w14:textId="4A3C67B6" w:rsidR="00B96B96" w:rsidRPr="007D0EC7" w:rsidRDefault="00B96B96" w:rsidP="007D0EC7">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Для каждого участника исследования после заполнения регистрационной и онлайн-форм было назначено удобное время для организации собеседования. Все интервью проводились по телефону, по видеосвязи или через мессенджер с записью голосовых сообщений. Все участники исследования были русскоязычными, поэтому интервью проводились на русском языке. Интервью с разрешения родителей расшифровывались вручную, записывались на диктофон или сохранялись в виде голосовых сообщений на электронных носителях. Все аудиозаписи интервью и голосовые сообщения были переведены в печатный текст.</w:t>
      </w:r>
      <w:r w:rsidR="007D0EC7">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Для начала,</w:t>
      </w:r>
      <w:r w:rsidRPr="00E11177">
        <w:rPr>
          <w:rFonts w:ascii="Times New Roman" w:eastAsia="Times New Roman" w:hAnsi="Times New Roman" w:cs="Times New Roman"/>
          <w:sz w:val="28"/>
          <w:szCs w:val="28"/>
        </w:rPr>
        <w:t xml:space="preserve"> родител</w:t>
      </w:r>
      <w:r>
        <w:rPr>
          <w:rFonts w:ascii="Times New Roman" w:eastAsia="Times New Roman" w:hAnsi="Times New Roman" w:cs="Times New Roman"/>
          <w:sz w:val="28"/>
          <w:szCs w:val="28"/>
          <w:lang w:val="ru-RU"/>
        </w:rPr>
        <w:t>ям было предложено</w:t>
      </w:r>
      <w:r w:rsidRPr="00E1117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рассказать</w:t>
      </w:r>
      <w:r w:rsidRPr="00E1117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свою</w:t>
      </w:r>
      <w:r w:rsidRPr="00E11177">
        <w:rPr>
          <w:rFonts w:ascii="Times New Roman" w:eastAsia="Times New Roman" w:hAnsi="Times New Roman" w:cs="Times New Roman"/>
          <w:sz w:val="28"/>
          <w:szCs w:val="28"/>
        </w:rPr>
        <w:t xml:space="preserve"> историю, с момента, когда они впервые заметили тревожные признаки в развитии и поведении своего ребенка, до момента, когда </w:t>
      </w:r>
      <w:r w:rsidR="00074D4C">
        <w:rPr>
          <w:rFonts w:ascii="Times New Roman" w:eastAsia="Times New Roman" w:hAnsi="Times New Roman" w:cs="Times New Roman"/>
          <w:sz w:val="28"/>
          <w:szCs w:val="28"/>
          <w:lang w:val="ru-RU"/>
        </w:rPr>
        <w:t>им</w:t>
      </w:r>
      <w:r w:rsidRPr="00E11177">
        <w:rPr>
          <w:rFonts w:ascii="Times New Roman" w:eastAsia="Times New Roman" w:hAnsi="Times New Roman" w:cs="Times New Roman"/>
          <w:sz w:val="28"/>
          <w:szCs w:val="28"/>
        </w:rPr>
        <w:t xml:space="preserve"> был поставлен формальный диагноз. Далее родителям задавались уточняющие вопросы, на которые предлагалось дать максимально развернутый ответ. Кодирование текста интервью осуществлялось посредством группового кодирования и тематического анализа. В процессе обсуждения были выбраны наиболее часто встречающиеся формулировки, которые затем были объединены в категории. Далее категории были объединены в темы: «Основные признаки и опасения», «</w:t>
      </w:r>
      <w:r w:rsidR="00740905" w:rsidRPr="00B22724">
        <w:rPr>
          <w:rFonts w:ascii="Times New Roman" w:hAnsi="Times New Roman" w:cs="Times New Roman"/>
          <w:sz w:val="28"/>
          <w:szCs w:val="28"/>
        </w:rPr>
        <w:t>Путь к диагнозу</w:t>
      </w:r>
      <w:r w:rsidR="00740905">
        <w:rPr>
          <w:rFonts w:ascii="Times New Roman" w:hAnsi="Times New Roman" w:cs="Times New Roman"/>
          <w:sz w:val="28"/>
          <w:szCs w:val="28"/>
        </w:rPr>
        <w:t xml:space="preserve"> и взаимодействие с системой здравоохранения</w:t>
      </w:r>
      <w:r w:rsidRPr="00E11177">
        <w:rPr>
          <w:rFonts w:ascii="Times New Roman" w:eastAsia="Times New Roman" w:hAnsi="Times New Roman" w:cs="Times New Roman"/>
          <w:sz w:val="28"/>
          <w:szCs w:val="28"/>
        </w:rPr>
        <w:t>» и «</w:t>
      </w:r>
      <w:r w:rsidR="00740905" w:rsidRPr="00D96A86">
        <w:rPr>
          <w:rFonts w:ascii="Times New Roman" w:eastAsia="Times New Roman" w:hAnsi="Times New Roman" w:cs="Times New Roman"/>
          <w:sz w:val="28"/>
          <w:szCs w:val="28"/>
        </w:rPr>
        <w:t>Трудности и барьеры на пути семей к получению диагноза РАС</w:t>
      </w:r>
      <w:r w:rsidRPr="00E11177">
        <w:rPr>
          <w:rFonts w:ascii="Times New Roman" w:eastAsia="Times New Roman" w:hAnsi="Times New Roman" w:cs="Times New Roman"/>
          <w:sz w:val="28"/>
          <w:szCs w:val="28"/>
        </w:rPr>
        <w:t>».</w:t>
      </w:r>
      <w:r w:rsidRPr="00B96B96">
        <w:rPr>
          <w:rFonts w:ascii="Times New Roman" w:hAnsi="Times New Roman" w:cs="Times New Roman"/>
          <w:b/>
          <w:bCs/>
          <w:sz w:val="28"/>
          <w:szCs w:val="28"/>
          <w:lang w:val="ru-RU"/>
        </w:rPr>
        <w:t xml:space="preserve"> </w:t>
      </w:r>
    </w:p>
    <w:p w14:paraId="2312301C" w14:textId="32D16698" w:rsidR="00B96B96" w:rsidRPr="00A02EFF" w:rsidRDefault="00B96B96" w:rsidP="00B96B96">
      <w:pPr>
        <w:pStyle w:val="2"/>
        <w:jc w:val="both"/>
        <w:rPr>
          <w:rFonts w:ascii="Times New Roman" w:hAnsi="Times New Roman" w:cs="Times New Roman"/>
          <w:b/>
          <w:bCs/>
          <w:sz w:val="28"/>
          <w:szCs w:val="28"/>
          <w:lang w:val="ru-RU"/>
        </w:rPr>
      </w:pPr>
      <w:bookmarkStart w:id="12" w:name="_Toc179971140"/>
      <w:r w:rsidRPr="00A02EFF">
        <w:rPr>
          <w:rFonts w:ascii="Times New Roman" w:hAnsi="Times New Roman" w:cs="Times New Roman"/>
          <w:b/>
          <w:bCs/>
          <w:sz w:val="28"/>
          <w:szCs w:val="28"/>
          <w:lang w:val="ru-RU"/>
        </w:rPr>
        <w:t>2.</w:t>
      </w:r>
      <w:r w:rsidR="00D44796">
        <w:rPr>
          <w:rFonts w:ascii="Times New Roman" w:hAnsi="Times New Roman" w:cs="Times New Roman"/>
          <w:b/>
          <w:bCs/>
          <w:sz w:val="28"/>
          <w:szCs w:val="28"/>
          <w:lang w:val="ru-RU"/>
        </w:rPr>
        <w:t>4</w:t>
      </w:r>
      <w:r w:rsidRPr="00A02EFF">
        <w:rPr>
          <w:rFonts w:ascii="Times New Roman" w:hAnsi="Times New Roman" w:cs="Times New Roman"/>
          <w:b/>
          <w:bCs/>
          <w:sz w:val="28"/>
          <w:szCs w:val="28"/>
        </w:rPr>
        <w:t xml:space="preserve"> </w:t>
      </w:r>
      <w:r w:rsidRPr="00A02EFF">
        <w:rPr>
          <w:rFonts w:ascii="Times New Roman" w:hAnsi="Times New Roman" w:cs="Times New Roman"/>
          <w:b/>
          <w:bCs/>
          <w:sz w:val="28"/>
          <w:szCs w:val="28"/>
          <w:lang w:val="ru-RU"/>
        </w:rPr>
        <w:t>Методика и процесс о</w:t>
      </w:r>
      <w:r w:rsidRPr="00A02EFF">
        <w:rPr>
          <w:rFonts w:ascii="Times New Roman" w:hAnsi="Times New Roman" w:cs="Times New Roman"/>
          <w:b/>
          <w:bCs/>
          <w:sz w:val="28"/>
          <w:szCs w:val="28"/>
        </w:rPr>
        <w:t>ценк</w:t>
      </w:r>
      <w:r w:rsidRPr="00A02EFF">
        <w:rPr>
          <w:rFonts w:ascii="Times New Roman" w:hAnsi="Times New Roman" w:cs="Times New Roman"/>
          <w:b/>
          <w:bCs/>
          <w:sz w:val="28"/>
          <w:szCs w:val="28"/>
          <w:lang w:val="ru-RU"/>
        </w:rPr>
        <w:t>и</w:t>
      </w:r>
      <w:r w:rsidRPr="00A02EFF">
        <w:rPr>
          <w:rFonts w:ascii="Times New Roman" w:hAnsi="Times New Roman" w:cs="Times New Roman"/>
          <w:b/>
          <w:bCs/>
          <w:sz w:val="28"/>
          <w:szCs w:val="28"/>
        </w:rPr>
        <w:t xml:space="preserve"> валидности</w:t>
      </w:r>
      <w:r w:rsidRPr="00A02EFF">
        <w:rPr>
          <w:rFonts w:ascii="Times New Roman" w:hAnsi="Times New Roman" w:cs="Times New Roman"/>
          <w:b/>
          <w:bCs/>
          <w:sz w:val="28"/>
          <w:szCs w:val="28"/>
          <w:lang w:val="ru-RU"/>
        </w:rPr>
        <w:t xml:space="preserve"> и надежности русской и казахской версии </w:t>
      </w:r>
      <w:r w:rsidRPr="00A02EFF">
        <w:rPr>
          <w:rFonts w:ascii="Times New Roman" w:hAnsi="Times New Roman" w:cs="Times New Roman"/>
          <w:b/>
          <w:bCs/>
          <w:sz w:val="28"/>
          <w:szCs w:val="28"/>
          <w:lang w:val="en-US"/>
        </w:rPr>
        <w:t>M</w:t>
      </w:r>
      <w:r w:rsidRPr="00A02EFF">
        <w:rPr>
          <w:rFonts w:ascii="Times New Roman" w:hAnsi="Times New Roman" w:cs="Times New Roman"/>
          <w:b/>
          <w:bCs/>
          <w:sz w:val="28"/>
          <w:szCs w:val="28"/>
          <w:lang w:val="ru-RU"/>
        </w:rPr>
        <w:t>-</w:t>
      </w:r>
      <w:r w:rsidRPr="00A02EFF">
        <w:rPr>
          <w:rFonts w:ascii="Times New Roman" w:hAnsi="Times New Roman" w:cs="Times New Roman"/>
          <w:b/>
          <w:bCs/>
          <w:sz w:val="28"/>
          <w:szCs w:val="28"/>
          <w:lang w:val="en-US"/>
        </w:rPr>
        <w:t>CHAT</w:t>
      </w:r>
      <w:r w:rsidRPr="00A02EFF">
        <w:rPr>
          <w:rFonts w:ascii="Times New Roman" w:hAnsi="Times New Roman" w:cs="Times New Roman"/>
          <w:b/>
          <w:bCs/>
          <w:sz w:val="28"/>
          <w:szCs w:val="28"/>
          <w:lang w:val="ru-RU"/>
        </w:rPr>
        <w:t>-</w:t>
      </w:r>
      <w:r w:rsidRPr="00A02EFF">
        <w:rPr>
          <w:rFonts w:ascii="Times New Roman" w:hAnsi="Times New Roman" w:cs="Times New Roman"/>
          <w:b/>
          <w:bCs/>
          <w:sz w:val="28"/>
          <w:szCs w:val="28"/>
          <w:lang w:val="en-US"/>
        </w:rPr>
        <w:t>R</w:t>
      </w:r>
      <w:r w:rsidRPr="00A02EFF">
        <w:rPr>
          <w:rFonts w:ascii="Times New Roman" w:hAnsi="Times New Roman" w:cs="Times New Roman"/>
          <w:b/>
          <w:bCs/>
          <w:sz w:val="28"/>
          <w:szCs w:val="28"/>
          <w:lang w:val="ru-RU"/>
        </w:rPr>
        <w:t>/</w:t>
      </w:r>
      <w:r w:rsidRPr="00A02EFF">
        <w:rPr>
          <w:rFonts w:ascii="Times New Roman" w:hAnsi="Times New Roman" w:cs="Times New Roman"/>
          <w:b/>
          <w:bCs/>
          <w:sz w:val="28"/>
          <w:szCs w:val="28"/>
          <w:lang w:val="en-US"/>
        </w:rPr>
        <w:t>F</w:t>
      </w:r>
      <w:bookmarkEnd w:id="12"/>
      <w:r w:rsidRPr="00A02EFF">
        <w:rPr>
          <w:rFonts w:ascii="Times New Roman" w:hAnsi="Times New Roman" w:cs="Times New Roman"/>
          <w:b/>
          <w:bCs/>
          <w:sz w:val="28"/>
          <w:szCs w:val="28"/>
        </w:rPr>
        <w:t xml:space="preserve"> </w:t>
      </w:r>
    </w:p>
    <w:p w14:paraId="5BFB339A" w14:textId="1E4E50B9" w:rsidR="00B96B96" w:rsidRPr="00C1793F" w:rsidRDefault="00B96B96" w:rsidP="00B96B96">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Данные для оценки валидности и надежности </w:t>
      </w:r>
      <w:r>
        <w:rPr>
          <w:rFonts w:ascii="Times New Roman" w:eastAsia="Times New Roman" w:hAnsi="Times New Roman" w:cs="Times New Roman"/>
          <w:sz w:val="28"/>
          <w:szCs w:val="28"/>
          <w:lang w:val="en-US"/>
        </w:rPr>
        <w:t>M</w:t>
      </w:r>
      <w:r w:rsidRPr="00105DC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105DC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105DC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F</w:t>
      </w:r>
      <w:r w:rsidRPr="00105DC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собирались </w:t>
      </w:r>
      <w:r w:rsidRPr="00E11177">
        <w:rPr>
          <w:rFonts w:ascii="Times New Roman" w:eastAsia="Times New Roman" w:hAnsi="Times New Roman" w:cs="Times New Roman"/>
          <w:sz w:val="28"/>
          <w:szCs w:val="28"/>
        </w:rPr>
        <w:t>в онлайн-формате. Получив разрешение от разработчиков, русско-английская двуязычная команда провела критический анализ русской версии M-CHAT-R/F, полученной с официального сайта</w:t>
      </w:r>
      <w:r>
        <w:rPr>
          <w:rFonts w:ascii="Times New Roman" w:eastAsia="Times New Roman" w:hAnsi="Times New Roman" w:cs="Times New Roman"/>
          <w:sz w:val="28"/>
          <w:szCs w:val="28"/>
          <w:lang w:val="ru-RU"/>
        </w:rPr>
        <w:t xml:space="preserve"> </w:t>
      </w:r>
      <w:r w:rsidR="00484FA5">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www.mchatscreen.com. Впоследствии казахско-английская двуязычная группа перевела анкету на казахский язык. Обе команды базировались в Карагандинском медицинском университете и включали в себя врача-психиатра, представлявшего специальность, ответственную за постановку диагноза РАС. Перевод ограничивался текстом вопроса и не включал изменений в балльных ответах или использовании количественного балла для оценки риска РАС: 0–2 – низкий риск, 3–7 баллов – средний риск и 8–20 баллов – высокий риск. Анкета была переведена на русский и казахский языки, затем обратно переведена на английский и согласована двуязычным русско-английским и казахско-английским психиатром и исследователем.</w:t>
      </w:r>
    </w:p>
    <w:p w14:paraId="4EF787AA" w14:textId="730CE178" w:rsidR="00B96B96" w:rsidRDefault="00B96B96" w:rsidP="00B96B96">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После завершения процесса перевода участники исследования были набраны с помощью социальных сетей. Исследование было сосредоточено на популярной социальной сети Казахстана (Instagram), где информация об исследовании предлагалась на ряде тематических форумов, посвященных воспитанию детей. На форумах объяснялись цели исследования и предоставлялась ссылка для тех, кто заинтересован в участии. Заинтересованные участники, перешедшие по ссылке, были проверены на соответствие критериям включения и получили подробную информацию об исследовании. Информированное согласие было получено в онлайн-формате. Единственным критерием включения участников был возраст ребенка в диапазоне </w:t>
      </w:r>
      <w:r w:rsidR="00484FA5" w:rsidRPr="00E11177">
        <w:rPr>
          <w:rFonts w:ascii="Times New Roman" w:eastAsia="Times New Roman" w:hAnsi="Times New Roman" w:cs="Times New Roman"/>
          <w:sz w:val="28"/>
          <w:szCs w:val="28"/>
        </w:rPr>
        <w:t xml:space="preserve">24–30 </w:t>
      </w:r>
      <w:r w:rsidRPr="00E11177">
        <w:rPr>
          <w:rFonts w:ascii="Times New Roman" w:eastAsia="Times New Roman" w:hAnsi="Times New Roman" w:cs="Times New Roman"/>
          <w:sz w:val="28"/>
          <w:szCs w:val="28"/>
        </w:rPr>
        <w:t>месяцев. Участникам, соответствующим критериям</w:t>
      </w:r>
      <w:r w:rsidR="009301BF">
        <w:rPr>
          <w:rFonts w:ascii="Times New Roman" w:eastAsia="Times New Roman" w:hAnsi="Times New Roman" w:cs="Times New Roman"/>
          <w:sz w:val="28"/>
          <w:szCs w:val="28"/>
          <w:lang w:val="ru-RU"/>
        </w:rPr>
        <w:t xml:space="preserve"> включения</w:t>
      </w:r>
      <w:r w:rsidRPr="00E11177">
        <w:rPr>
          <w:rFonts w:ascii="Times New Roman" w:eastAsia="Times New Roman" w:hAnsi="Times New Roman" w:cs="Times New Roman"/>
          <w:sz w:val="28"/>
          <w:szCs w:val="28"/>
        </w:rPr>
        <w:t xml:space="preserve">, была отправлена ссылка на анонимную анкету M-CHAT-R/F. На основании протокола исследования участники подписали онлайн-информированное согласие. </w:t>
      </w:r>
    </w:p>
    <w:p w14:paraId="091C741B" w14:textId="77777777" w:rsidR="00B96B96" w:rsidRDefault="00B96B96" w:rsidP="00B96B96">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Для статистического анализа использовалось программное обеспечение R-studio. </w:t>
      </w:r>
    </w:p>
    <w:p w14:paraId="21097EA0" w14:textId="1C8FE35C" w:rsidR="00B96B96" w:rsidRDefault="00B96B96" w:rsidP="00C1793F">
      <w:pPr>
        <w:spacing w:line="240" w:lineRule="auto"/>
        <w:ind w:firstLine="720"/>
        <w:jc w:val="both"/>
        <w:rPr>
          <w:rFonts w:ascii="Times New Roman" w:eastAsia="Times New Roman" w:hAnsi="Times New Roman" w:cs="Times New Roman"/>
          <w:color w:val="000000"/>
          <w:sz w:val="28"/>
          <w:szCs w:val="28"/>
          <w:lang w:val="ru-RU"/>
        </w:rPr>
      </w:pPr>
      <w:r w:rsidRPr="00E11177">
        <w:rPr>
          <w:rFonts w:ascii="Times New Roman" w:eastAsia="Times New Roman" w:hAnsi="Times New Roman" w:cs="Times New Roman"/>
          <w:sz w:val="28"/>
          <w:szCs w:val="28"/>
        </w:rPr>
        <w:t>Внутренняя согласованность русской и казахской версий анкеты оценивалась по шкале Альф</w:t>
      </w:r>
      <w:r>
        <w:rPr>
          <w:rFonts w:ascii="Times New Roman" w:eastAsia="Times New Roman" w:hAnsi="Times New Roman" w:cs="Times New Roman"/>
          <w:sz w:val="28"/>
          <w:szCs w:val="28"/>
          <w:lang w:val="ru-RU"/>
        </w:rPr>
        <w:t>а</w:t>
      </w:r>
      <w:r w:rsidRPr="00E11177">
        <w:rPr>
          <w:rFonts w:ascii="Times New Roman" w:eastAsia="Times New Roman" w:hAnsi="Times New Roman" w:cs="Times New Roman"/>
          <w:sz w:val="28"/>
          <w:szCs w:val="28"/>
        </w:rPr>
        <w:t xml:space="preserve"> Кронбаха</w:t>
      </w:r>
      <w:r w:rsidR="00C1793F">
        <w:rPr>
          <w:rFonts w:ascii="Times New Roman" w:eastAsia="Times New Roman" w:hAnsi="Times New Roman" w:cs="Times New Roman"/>
          <w:sz w:val="28"/>
          <w:szCs w:val="28"/>
          <w:lang w:val="ru-RU"/>
        </w:rPr>
        <w:t xml:space="preserve"> и Лямбда-6 Гутмана</w:t>
      </w:r>
      <w:r w:rsidRPr="00E11177">
        <w:rPr>
          <w:rFonts w:ascii="Times New Roman" w:eastAsia="Times New Roman" w:hAnsi="Times New Roman" w:cs="Times New Roman"/>
          <w:sz w:val="28"/>
          <w:szCs w:val="28"/>
        </w:rPr>
        <w:t>.</w:t>
      </w:r>
      <w:r w:rsidRPr="00304EB5">
        <w:rPr>
          <w:rFonts w:ascii="Times New Roman" w:eastAsia="Times New Roman" w:hAnsi="Times New Roman" w:cs="Times New Roman"/>
          <w:sz w:val="28"/>
          <w:szCs w:val="28"/>
          <w:lang w:val="ru-RU"/>
        </w:rPr>
        <w:t xml:space="preserve"> Альфа Кронбаха количественно определяет уровень согласия по стандартизированной шкале от 0 до 1. Более высокие значения указывают на более высокое согласие между элементами. Высокие значения альфа Кронбаха указывают на то, что значения ответов для каждого участника в наборе вопросов согласованы.</w:t>
      </w:r>
      <w:r w:rsidRPr="00001586">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В свою очередь,</w:t>
      </w:r>
      <w:r w:rsidRPr="00001586">
        <w:rPr>
          <w:rFonts w:ascii="Times New Roman" w:eastAsia="Times New Roman" w:hAnsi="Times New Roman" w:cs="Times New Roman"/>
          <w:sz w:val="28"/>
          <w:szCs w:val="28"/>
          <w:lang w:val="ru-RU"/>
        </w:rPr>
        <w:t xml:space="preserve"> низкие значения указывают на то, что набор элементов не измеряет надежно один и тот же </w:t>
      </w:r>
      <w:r>
        <w:rPr>
          <w:rFonts w:ascii="Times New Roman" w:eastAsia="Times New Roman" w:hAnsi="Times New Roman" w:cs="Times New Roman"/>
          <w:sz w:val="28"/>
          <w:szCs w:val="28"/>
          <w:lang w:val="ru-RU"/>
        </w:rPr>
        <w:t>результат</w:t>
      </w:r>
      <w:r w:rsidRPr="00001586">
        <w:rPr>
          <w:rFonts w:ascii="Times New Roman" w:eastAsia="Times New Roman" w:hAnsi="Times New Roman" w:cs="Times New Roman"/>
          <w:sz w:val="28"/>
          <w:szCs w:val="28"/>
          <w:lang w:val="ru-RU"/>
        </w:rPr>
        <w:t>. Высокие ответы на один вопрос не означают, что участники высоко оценили другие элементы. Следовательно, маловероятно, что вопросы измеряют одно и то же свойство, поскольку измерения ненадежны.</w:t>
      </w:r>
      <w:r w:rsidRPr="00E11177">
        <w:rPr>
          <w:rFonts w:ascii="Times New Roman" w:eastAsia="Times New Roman" w:hAnsi="Times New Roman" w:cs="Times New Roman"/>
          <w:sz w:val="28"/>
          <w:szCs w:val="28"/>
        </w:rPr>
        <w:t xml:space="preserve"> </w:t>
      </w:r>
      <w:r w:rsidRPr="00493FDF">
        <w:rPr>
          <w:rFonts w:ascii="Times New Roman" w:eastAsia="Times New Roman" w:hAnsi="Times New Roman" w:cs="Times New Roman"/>
          <w:sz w:val="28"/>
          <w:szCs w:val="28"/>
          <w:lang w:val="ru-RU"/>
        </w:rPr>
        <w:t xml:space="preserve"> Альфа Кронбаха дает нам информацию, которую мы можем использовать для оценки того, являются ли переменные (например, элементы) внутренне согласованными друг с другом. Если они внутренне не согласованы, то не имеет смысла вычислять составную переменную (т. е. переменную общего балла шкалы) на основе среднего значения или суммы переменных (например, элементов)</w:t>
      </w:r>
      <w:r w:rsidR="00C1793F">
        <w:rPr>
          <w:rFonts w:ascii="Times New Roman" w:eastAsia="Times New Roman" w:hAnsi="Times New Roman" w:cs="Times New Roman"/>
          <w:sz w:val="28"/>
          <w:szCs w:val="28"/>
          <w:lang w:val="ru-RU"/>
        </w:rPr>
        <w:t>. В свою очередь. Л</w:t>
      </w:r>
      <w:r w:rsidRPr="00E11177">
        <w:rPr>
          <w:rFonts w:ascii="Times New Roman" w:eastAsia="Times New Roman" w:hAnsi="Times New Roman" w:cs="Times New Roman"/>
          <w:sz w:val="28"/>
          <w:szCs w:val="28"/>
        </w:rPr>
        <w:t>ямбда-6 Гутмана, учитыва</w:t>
      </w:r>
      <w:r w:rsidR="00C1793F">
        <w:rPr>
          <w:rFonts w:ascii="Times New Roman" w:eastAsia="Times New Roman" w:hAnsi="Times New Roman" w:cs="Times New Roman"/>
          <w:sz w:val="28"/>
          <w:szCs w:val="28"/>
          <w:lang w:val="ru-RU"/>
        </w:rPr>
        <w:t>ет</w:t>
      </w:r>
      <w:r w:rsidRPr="00E11177">
        <w:rPr>
          <w:rFonts w:ascii="Times New Roman" w:eastAsia="Times New Roman" w:hAnsi="Times New Roman" w:cs="Times New Roman"/>
          <w:sz w:val="28"/>
          <w:szCs w:val="28"/>
        </w:rPr>
        <w:t xml:space="preserve"> дисперсию каждого элемента шкалы, объясняемую линейной регрессией других элементов.</w:t>
      </w:r>
      <w:r w:rsidRPr="00AB2F00">
        <w:rPr>
          <w:rFonts w:ascii="Times New Roman" w:eastAsia="Times New Roman" w:hAnsi="Times New Roman" w:cs="Times New Roman"/>
          <w:sz w:val="28"/>
          <w:szCs w:val="28"/>
          <w:lang w:val="ru-RU"/>
        </w:rPr>
        <w:t xml:space="preserve"> </w:t>
      </w:r>
      <w:r w:rsidRPr="00001586">
        <w:rPr>
          <w:rFonts w:ascii="Times New Roman" w:eastAsia="Times New Roman" w:hAnsi="Times New Roman" w:cs="Times New Roman"/>
          <w:color w:val="000000"/>
          <w:sz w:val="28"/>
          <w:szCs w:val="28"/>
          <w:lang w:val="ru-RU"/>
        </w:rPr>
        <w:t>Лямбда</w:t>
      </w:r>
      <w:r w:rsidR="009301BF">
        <w:rPr>
          <w:rFonts w:ascii="Times New Roman" w:eastAsia="Times New Roman" w:hAnsi="Times New Roman" w:cs="Times New Roman"/>
          <w:color w:val="000000"/>
          <w:sz w:val="28"/>
          <w:szCs w:val="28"/>
          <w:lang w:val="ru-RU"/>
        </w:rPr>
        <w:t>-6</w:t>
      </w:r>
      <w:r w:rsidRPr="00A90039">
        <w:rPr>
          <w:rFonts w:ascii="Times New Roman" w:eastAsia="Times New Roman" w:hAnsi="Times New Roman" w:cs="Times New Roman"/>
          <w:color w:val="000000"/>
          <w:sz w:val="28"/>
          <w:szCs w:val="28"/>
          <w:lang w:val="ru-RU"/>
        </w:rPr>
        <w:t xml:space="preserve"> </w:t>
      </w:r>
      <w:r w:rsidRPr="00AB2F00">
        <w:rPr>
          <w:rFonts w:ascii="Times New Roman" w:eastAsia="Times New Roman" w:hAnsi="Times New Roman" w:cs="Times New Roman"/>
          <w:color w:val="000000"/>
          <w:sz w:val="28"/>
          <w:szCs w:val="28"/>
          <w:lang w:val="ru-RU"/>
        </w:rPr>
        <w:t>Гуттмана</w:t>
      </w:r>
      <w:r w:rsidRPr="00001586">
        <w:rPr>
          <w:rFonts w:ascii="Times New Roman" w:eastAsia="Times New Roman" w:hAnsi="Times New Roman" w:cs="Times New Roman"/>
          <w:color w:val="000000"/>
          <w:sz w:val="28"/>
          <w:szCs w:val="28"/>
          <w:lang w:val="ru-RU"/>
        </w:rPr>
        <w:t xml:space="preserve"> </w:t>
      </w:r>
      <w:r w:rsidRPr="00AB2F00">
        <w:rPr>
          <w:rFonts w:ascii="Times New Roman" w:eastAsia="Times New Roman" w:hAnsi="Times New Roman" w:cs="Times New Roman"/>
          <w:color w:val="000000"/>
          <w:sz w:val="28"/>
          <w:szCs w:val="28"/>
          <w:lang w:val="ru-RU"/>
        </w:rPr>
        <w:t>рассчитывается по формуле (1)</w:t>
      </w:r>
      <w:r w:rsidRPr="00001586">
        <w:rPr>
          <w:rFonts w:ascii="Times New Roman" w:eastAsia="Times New Roman" w:hAnsi="Times New Roman" w:cs="Times New Roman"/>
          <w:color w:val="000000"/>
          <w:sz w:val="28"/>
          <w:szCs w:val="28"/>
          <w:lang w:val="ru-RU"/>
        </w:rPr>
        <w:t>:</w:t>
      </w:r>
    </w:p>
    <w:p w14:paraId="33C9F66E" w14:textId="65FFA244" w:rsidR="00C1793F" w:rsidRDefault="00C1793F" w:rsidP="00C1793F">
      <w:pPr>
        <w:spacing w:line="240" w:lineRule="auto"/>
        <w:ind w:firstLine="720"/>
        <w:jc w:val="both"/>
        <w:rPr>
          <w:rFonts w:ascii="Times New Roman" w:eastAsia="Times New Roman" w:hAnsi="Times New Roman" w:cs="Times New Roman"/>
          <w:color w:val="000000"/>
          <w:sz w:val="28"/>
          <w:szCs w:val="28"/>
          <w:lang w:val="ru-RU"/>
        </w:rPr>
      </w:pPr>
    </w:p>
    <w:p w14:paraId="044B86C9" w14:textId="02426B05" w:rsidR="00B96B96" w:rsidRPr="00C1793F" w:rsidRDefault="002401CD" w:rsidP="00C1793F">
      <w:pPr>
        <w:spacing w:line="240" w:lineRule="auto"/>
        <w:ind w:firstLine="720"/>
        <w:jc w:val="center"/>
        <w:rPr>
          <w:rFonts w:ascii="Times New Roman" w:eastAsia="Times New Roman" w:hAnsi="Times New Roman" w:cs="Times New Roman"/>
          <w:sz w:val="32"/>
          <w:szCs w:val="32"/>
          <w:lang w:val="ru-RU"/>
        </w:rPr>
      </w:pPr>
      <m:oMathPara>
        <m:oMath>
          <m:sSub>
            <m:sSubPr>
              <m:ctrlPr>
                <w:rPr>
                  <w:rFonts w:ascii="Cambria Math" w:eastAsia="Times New Roman" w:hAnsi="Cambria Math" w:cs="Times New Roman"/>
                  <w:i/>
                  <w:sz w:val="32"/>
                  <w:szCs w:val="32"/>
                  <w:lang w:val="ru-RU"/>
                </w:rPr>
              </m:ctrlPr>
            </m:sSubPr>
            <m:e>
              <m:r>
                <w:rPr>
                  <w:rFonts w:ascii="Cambria Math" w:eastAsia="Times New Roman" w:hAnsi="Cambria Math" w:cs="Times New Roman"/>
                  <w:i/>
                  <w:sz w:val="32"/>
                  <w:szCs w:val="32"/>
                  <w:lang w:val="ru-RU"/>
                </w:rPr>
                <w:sym w:font="Symbol" w:char="F06C"/>
              </m:r>
            </m:e>
            <m:sub>
              <m:r>
                <w:rPr>
                  <w:rFonts w:ascii="Cambria Math" w:eastAsia="Times New Roman" w:hAnsi="Cambria Math" w:cs="Times New Roman"/>
                  <w:sz w:val="32"/>
                  <w:szCs w:val="32"/>
                  <w:lang w:val="ru-RU"/>
                </w:rPr>
                <m:t>6</m:t>
              </m:r>
            </m:sub>
          </m:sSub>
          <m:r>
            <w:rPr>
              <w:rFonts w:ascii="Cambria Math" w:eastAsia="Times New Roman" w:hAnsi="Cambria Math" w:cs="Times New Roman"/>
              <w:sz w:val="32"/>
              <w:szCs w:val="32"/>
              <w:lang w:val="ru-RU"/>
            </w:rPr>
            <m:t>=</m:t>
          </m:r>
          <m:f>
            <m:fPr>
              <m:ctrlPr>
                <w:rPr>
                  <w:rFonts w:ascii="Cambria Math" w:eastAsia="Times New Roman" w:hAnsi="Cambria Math" w:cs="Times New Roman"/>
                  <w:i/>
                  <w:sz w:val="32"/>
                  <w:szCs w:val="32"/>
                  <w:lang w:val="ru-RU"/>
                </w:rPr>
              </m:ctrlPr>
            </m:fPr>
            <m:num>
              <m:r>
                <w:rPr>
                  <w:rFonts w:ascii="Cambria Math" w:eastAsia="Times New Roman" w:hAnsi="Cambria Math" w:cs="Times New Roman"/>
                  <w:sz w:val="32"/>
                  <w:szCs w:val="32"/>
                  <w:lang w:val="ru-RU"/>
                </w:rPr>
                <m:t>K</m:t>
              </m:r>
              <m:d>
                <m:dPr>
                  <m:ctrlPr>
                    <w:rPr>
                      <w:rFonts w:ascii="Cambria Math" w:eastAsia="Times New Roman" w:hAnsi="Cambria Math" w:cs="Times New Roman"/>
                      <w:i/>
                      <w:sz w:val="32"/>
                      <w:szCs w:val="32"/>
                      <w:lang w:val="ru-RU"/>
                    </w:rPr>
                  </m:ctrlPr>
                </m:dPr>
                <m:e>
                  <m:r>
                    <w:rPr>
                      <w:rFonts w:ascii="Cambria Math" w:eastAsia="Times New Roman" w:hAnsi="Cambria Math" w:cs="Times New Roman"/>
                      <w:sz w:val="32"/>
                      <w:szCs w:val="32"/>
                      <w:lang w:val="ru-RU"/>
                    </w:rPr>
                    <m:t>K –1</m:t>
                  </m:r>
                </m:e>
              </m:d>
            </m:num>
            <m:den>
              <m:sSubSup>
                <m:sSubSupPr>
                  <m:ctrlPr>
                    <w:rPr>
                      <w:rFonts w:ascii="Cambria Math" w:eastAsia="Times New Roman" w:hAnsi="Cambria Math" w:cs="Times New Roman"/>
                      <w:i/>
                      <w:sz w:val="32"/>
                      <w:szCs w:val="32"/>
                      <w:lang w:val="ru-RU"/>
                    </w:rPr>
                  </m:ctrlPr>
                </m:sSubSupPr>
                <m:e>
                  <m:r>
                    <w:rPr>
                      <w:rFonts w:ascii="Cambria Math" w:eastAsia="Times New Roman" w:hAnsi="Cambria Math" w:cs="Times New Roman"/>
                      <w:i/>
                      <w:sz w:val="32"/>
                      <w:szCs w:val="32"/>
                      <w:lang w:val="ru-RU"/>
                    </w:rPr>
                    <w:sym w:font="Symbol" w:char="F073"/>
                  </m:r>
                </m:e>
                <m:sub>
                  <m:r>
                    <w:rPr>
                      <w:rFonts w:ascii="Cambria Math" w:eastAsia="Times New Roman" w:hAnsi="Cambria Math" w:cs="Times New Roman"/>
                      <w:sz w:val="32"/>
                      <w:szCs w:val="32"/>
                      <w:lang w:val="ru-RU"/>
                    </w:rPr>
                    <m:t>X</m:t>
                  </m:r>
                </m:sub>
                <m:sup>
                  <m:r>
                    <w:rPr>
                      <w:rFonts w:ascii="Cambria Math" w:eastAsia="Times New Roman" w:hAnsi="Cambria Math" w:cs="Times New Roman"/>
                      <w:sz w:val="32"/>
                      <w:szCs w:val="32"/>
                      <w:lang w:val="ru-RU"/>
                    </w:rPr>
                    <m:t>2</m:t>
                  </m:r>
                </m:sup>
              </m:sSubSup>
              <m:r>
                <w:rPr>
                  <w:rFonts w:ascii="Cambria Math" w:eastAsia="Times New Roman" w:hAnsi="Cambria Math" w:cs="Times New Roman"/>
                  <w:sz w:val="32"/>
                  <w:szCs w:val="32"/>
                  <w:lang w:val="ru-RU"/>
                </w:rPr>
                <m:t>+(K –1)</m:t>
              </m:r>
              <m:acc>
                <m:accPr>
                  <m:chr m:val="̅"/>
                  <m:ctrlPr>
                    <w:rPr>
                      <w:rFonts w:ascii="Cambria Math" w:eastAsia="Times New Roman" w:hAnsi="Cambria Math" w:cs="Times New Roman"/>
                      <w:i/>
                      <w:sz w:val="32"/>
                      <w:szCs w:val="32"/>
                      <w:lang w:val="ru-RU"/>
                    </w:rPr>
                  </m:ctrlPr>
                </m:accPr>
                <m:e>
                  <m:r>
                    <w:rPr>
                      <w:rFonts w:ascii="Cambria Math" w:eastAsia="Times New Roman" w:hAnsi="Cambria Math" w:cs="Times New Roman"/>
                      <w:sz w:val="32"/>
                      <w:szCs w:val="32"/>
                      <w:lang w:val="ru-RU"/>
                    </w:rPr>
                    <m:t>P</m:t>
                  </m:r>
                </m:e>
              </m:acc>
              <m:acc>
                <m:accPr>
                  <m:chr m:val="̅"/>
                  <m:ctrlPr>
                    <w:rPr>
                      <w:rFonts w:ascii="Cambria Math" w:eastAsia="Times New Roman" w:hAnsi="Cambria Math" w:cs="Times New Roman"/>
                      <w:i/>
                      <w:sz w:val="32"/>
                      <w:szCs w:val="32"/>
                      <w:lang w:val="ru-RU"/>
                    </w:rPr>
                  </m:ctrlPr>
                </m:accPr>
                <m:e>
                  <m:r>
                    <w:rPr>
                      <w:rFonts w:ascii="Cambria Math" w:eastAsia="Times New Roman" w:hAnsi="Cambria Math" w:cs="Times New Roman"/>
                      <w:sz w:val="32"/>
                      <w:szCs w:val="32"/>
                      <w:lang w:val="ru-RU"/>
                    </w:rPr>
                    <m:t>Q</m:t>
                  </m:r>
                </m:e>
              </m:acc>
            </m:den>
          </m:f>
        </m:oMath>
      </m:oMathPara>
    </w:p>
    <w:p w14:paraId="1ED85D8F" w14:textId="77777777" w:rsidR="00C1793F" w:rsidRDefault="00C1793F" w:rsidP="00B90337">
      <w:pPr>
        <w:spacing w:line="240" w:lineRule="auto"/>
        <w:jc w:val="both"/>
        <w:rPr>
          <w:rFonts w:ascii="Times New Roman" w:eastAsia="Times New Roman" w:hAnsi="Times New Roman" w:cs="Times New Roman"/>
          <w:color w:val="000000"/>
          <w:sz w:val="28"/>
          <w:szCs w:val="28"/>
          <w:lang w:val="ru-RU"/>
        </w:rPr>
      </w:pPr>
    </w:p>
    <w:p w14:paraId="70B6D4AE" w14:textId="65704372" w:rsidR="00B90337" w:rsidRDefault="00B96B96" w:rsidP="00B90337">
      <w:pPr>
        <w:spacing w:line="240" w:lineRule="auto"/>
        <w:jc w:val="both"/>
        <w:rPr>
          <w:rFonts w:ascii="Times New Roman" w:eastAsia="Times New Roman" w:hAnsi="Times New Roman" w:cs="Times New Roman"/>
          <w:color w:val="000000"/>
          <w:sz w:val="28"/>
          <w:szCs w:val="28"/>
          <w:lang w:val="ru-RU"/>
        </w:rPr>
      </w:pPr>
      <w:r w:rsidRPr="00AB2F00">
        <w:rPr>
          <w:rFonts w:ascii="Times New Roman" w:eastAsia="Times New Roman" w:hAnsi="Times New Roman" w:cs="Times New Roman"/>
          <w:color w:val="000000"/>
          <w:sz w:val="28"/>
          <w:szCs w:val="28"/>
          <w:lang w:val="ru-RU"/>
        </w:rPr>
        <w:t xml:space="preserve">, где </w:t>
      </w:r>
      <w:r w:rsidRPr="00AB2F00">
        <w:rPr>
          <w:rFonts w:ascii="Times New Roman" w:eastAsia="Times New Roman" w:hAnsi="Times New Roman" w:cs="Times New Roman"/>
          <w:i/>
          <w:iCs/>
          <w:color w:val="000000"/>
          <w:sz w:val="28"/>
          <w:szCs w:val="28"/>
          <w:lang w:val="en-US"/>
        </w:rPr>
        <w:t>K</w:t>
      </w:r>
      <w:r w:rsidRPr="00F30D72">
        <w:rPr>
          <w:rFonts w:ascii="Times New Roman" w:eastAsia="Times New Roman" w:hAnsi="Times New Roman" w:cs="Times New Roman"/>
          <w:i/>
          <w:iCs/>
          <w:color w:val="000000"/>
          <w:sz w:val="28"/>
          <w:szCs w:val="28"/>
          <w:lang w:val="ru-RU"/>
        </w:rPr>
        <w:t xml:space="preserve"> – </w:t>
      </w:r>
      <w:r w:rsidRPr="00F30D72">
        <w:rPr>
          <w:rFonts w:ascii="Times New Roman" w:eastAsia="Times New Roman" w:hAnsi="Times New Roman" w:cs="Times New Roman"/>
          <w:color w:val="000000"/>
          <w:sz w:val="28"/>
          <w:szCs w:val="28"/>
          <w:lang w:val="ru-RU"/>
        </w:rPr>
        <w:t>количество элементов</w:t>
      </w:r>
      <w:r w:rsidRPr="00F30D72">
        <w:rPr>
          <w:rFonts w:ascii="Times New Roman" w:eastAsia="Times New Roman" w:hAnsi="Times New Roman" w:cs="Times New Roman"/>
          <w:i/>
          <w:iCs/>
          <w:color w:val="000000"/>
          <w:sz w:val="28"/>
          <w:szCs w:val="28"/>
          <w:lang w:val="ru-RU"/>
        </w:rPr>
        <w:t xml:space="preserve">; </w:t>
      </w:r>
      <w:r>
        <w:rPr>
          <w:rFonts w:ascii="Times New Roman" w:eastAsia="Times New Roman" w:hAnsi="Times New Roman" w:cs="Times New Roman"/>
          <w:i/>
          <w:iCs/>
          <w:color w:val="000000"/>
          <w:sz w:val="28"/>
          <w:szCs w:val="28"/>
          <w:lang w:val="en-US"/>
        </w:rPr>
        <w:t>P</w:t>
      </w:r>
      <w:r w:rsidRPr="00F30D72">
        <w:rPr>
          <w:rFonts w:ascii="Times New Roman" w:eastAsia="Times New Roman" w:hAnsi="Times New Roman" w:cs="Times New Roman"/>
          <w:i/>
          <w:iCs/>
          <w:color w:val="000000"/>
          <w:sz w:val="28"/>
          <w:szCs w:val="28"/>
          <w:lang w:val="ru-RU"/>
        </w:rPr>
        <w:t xml:space="preserve"> </w:t>
      </w:r>
      <w:r>
        <w:rPr>
          <w:rFonts w:ascii="Times New Roman" w:eastAsia="Times New Roman" w:hAnsi="Times New Roman" w:cs="Times New Roman"/>
          <w:i/>
          <w:iCs/>
          <w:color w:val="000000"/>
          <w:sz w:val="28"/>
          <w:szCs w:val="28"/>
          <w:lang w:val="ru-RU"/>
        </w:rPr>
        <w:t>–</w:t>
      </w:r>
      <w:r w:rsidRPr="00F30D72">
        <w:rPr>
          <w:rFonts w:ascii="Times New Roman" w:eastAsia="Times New Roman" w:hAnsi="Times New Roman" w:cs="Times New Roman"/>
          <w:i/>
          <w:iCs/>
          <w:color w:val="000000"/>
          <w:sz w:val="28"/>
          <w:szCs w:val="28"/>
          <w:lang w:val="ru-RU"/>
        </w:rPr>
        <w:t xml:space="preserve"> </w:t>
      </w:r>
      <w:r w:rsidRPr="00F30D72">
        <w:rPr>
          <w:rFonts w:ascii="Times New Roman" w:eastAsia="Times New Roman" w:hAnsi="Times New Roman" w:cs="Times New Roman"/>
          <w:color w:val="000000"/>
          <w:sz w:val="28"/>
          <w:szCs w:val="28"/>
          <w:lang w:val="ru-RU"/>
        </w:rPr>
        <w:t xml:space="preserve">среднее количество участников, ответивших правильно; </w:t>
      </w:r>
      <w:r w:rsidRPr="004044FB">
        <w:rPr>
          <w:rFonts w:ascii="Times New Roman" w:eastAsia="Times New Roman" w:hAnsi="Times New Roman" w:cs="Times New Roman"/>
          <w:i/>
          <w:iCs/>
          <w:color w:val="000000"/>
          <w:sz w:val="28"/>
          <w:szCs w:val="28"/>
          <w:lang w:val="en-US"/>
        </w:rPr>
        <w:t>Q</w:t>
      </w:r>
      <w:r w:rsidRPr="004044FB">
        <w:rPr>
          <w:rFonts w:ascii="Times New Roman" w:eastAsia="Times New Roman" w:hAnsi="Times New Roman" w:cs="Times New Roman"/>
          <w:i/>
          <w:iCs/>
          <w:color w:val="000000"/>
          <w:sz w:val="28"/>
          <w:szCs w:val="28"/>
          <w:lang w:val="ru-RU"/>
        </w:rPr>
        <w:t>=1-</w:t>
      </w:r>
      <w:r w:rsidRPr="004044FB">
        <w:rPr>
          <w:rFonts w:ascii="Times New Roman" w:eastAsia="Times New Roman" w:hAnsi="Times New Roman" w:cs="Times New Roman"/>
          <w:i/>
          <w:iCs/>
          <w:color w:val="000000"/>
          <w:sz w:val="28"/>
          <w:szCs w:val="28"/>
          <w:lang w:val="en-US"/>
        </w:rPr>
        <w:t>P</w:t>
      </w:r>
      <w:r w:rsidRPr="00F30D72">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w:t>
      </w:r>
      <w:r w:rsidRPr="00F30D72">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среднее значение участников, которые ответили неправильно</w:t>
      </w:r>
      <w:r w:rsidRPr="00F30D72">
        <w:rPr>
          <w:rFonts w:ascii="Times New Roman" w:eastAsia="Times New Roman" w:hAnsi="Times New Roman" w:cs="Times New Roman"/>
          <w:color w:val="000000"/>
          <w:sz w:val="28"/>
          <w:szCs w:val="28"/>
          <w:lang w:val="ru-RU"/>
        </w:rPr>
        <w:t xml:space="preserve">; </w:t>
      </w:r>
      <w:r w:rsidRPr="004044FB">
        <w:rPr>
          <w:rFonts w:ascii="Times New Roman" w:eastAsia="Times New Roman" w:hAnsi="Times New Roman" w:cs="Times New Roman"/>
          <w:i/>
          <w:iCs/>
          <w:color w:val="000000"/>
          <w:sz w:val="28"/>
          <w:szCs w:val="28"/>
          <w:lang w:val="ru-RU"/>
        </w:rPr>
        <w:sym w:font="Symbol" w:char="F073"/>
      </w:r>
      <w:r w:rsidRPr="004044FB">
        <w:rPr>
          <w:rFonts w:ascii="Times New Roman" w:eastAsia="Times New Roman" w:hAnsi="Times New Roman" w:cs="Times New Roman"/>
          <w:i/>
          <w:iCs/>
          <w:color w:val="000000"/>
          <w:sz w:val="28"/>
          <w:szCs w:val="28"/>
          <w:vertAlign w:val="superscript"/>
          <w:lang w:val="ru-RU"/>
        </w:rPr>
        <w:t>2</w:t>
      </w:r>
      <w:r w:rsidRPr="004044FB">
        <w:rPr>
          <w:rFonts w:ascii="Times New Roman" w:eastAsia="Times New Roman" w:hAnsi="Times New Roman" w:cs="Times New Roman"/>
          <w:i/>
          <w:iCs/>
          <w:color w:val="000000"/>
          <w:sz w:val="28"/>
          <w:szCs w:val="28"/>
          <w:vertAlign w:val="subscript"/>
          <w:lang w:val="en-US"/>
        </w:rPr>
        <w:t>X</w:t>
      </w:r>
      <w:r w:rsidRPr="004044FB">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w:t>
      </w:r>
      <w:r w:rsidRPr="004044FB">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дисперсия общих баллов</w:t>
      </w:r>
    </w:p>
    <w:p w14:paraId="2A62B262" w14:textId="1C2DDEF8" w:rsidR="00C1793F" w:rsidRDefault="00C1793F" w:rsidP="00221570">
      <w:pPr>
        <w:spacing w:line="240" w:lineRule="auto"/>
        <w:ind w:firstLine="720"/>
        <w:jc w:val="both"/>
        <w:rPr>
          <w:rFonts w:ascii="Times New Roman" w:eastAsia="Times New Roman" w:hAnsi="Times New Roman" w:cs="Times New Roman"/>
          <w:color w:val="000000"/>
          <w:sz w:val="28"/>
          <w:szCs w:val="28"/>
          <w:lang w:val="ru-RU"/>
        </w:rPr>
      </w:pPr>
      <w:r w:rsidRPr="00C1793F">
        <w:rPr>
          <w:rFonts w:ascii="Times New Roman" w:eastAsia="Times New Roman" w:hAnsi="Times New Roman" w:cs="Times New Roman"/>
          <w:color w:val="000000"/>
          <w:sz w:val="28"/>
          <w:szCs w:val="28"/>
          <w:lang w:val="ru-RU"/>
        </w:rPr>
        <w:t>Надежность M-CHAT-R/F оценивалась методом повторного тестирования</w:t>
      </w:r>
      <w:r>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en-US"/>
        </w:rPr>
        <w:t>test</w:t>
      </w:r>
      <w:r w:rsidRPr="00C1793F">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lang w:val="en-US"/>
        </w:rPr>
        <w:t>retest</w:t>
      </w:r>
      <w:r>
        <w:rPr>
          <w:rFonts w:ascii="Times New Roman" w:eastAsia="Times New Roman" w:hAnsi="Times New Roman" w:cs="Times New Roman"/>
          <w:color w:val="000000"/>
          <w:sz w:val="28"/>
          <w:szCs w:val="28"/>
          <w:lang w:val="ru-RU"/>
        </w:rPr>
        <w:t>)</w:t>
      </w:r>
      <w:r w:rsidRPr="00C1793F">
        <w:rPr>
          <w:rFonts w:ascii="Times New Roman" w:eastAsia="Times New Roman" w:hAnsi="Times New Roman" w:cs="Times New Roman"/>
          <w:color w:val="000000"/>
          <w:sz w:val="28"/>
          <w:szCs w:val="28"/>
          <w:lang w:val="ru-RU"/>
        </w:rPr>
        <w:t xml:space="preserve">, при котором </w:t>
      </w:r>
      <w:r>
        <w:rPr>
          <w:rFonts w:ascii="Times New Roman" w:eastAsia="Times New Roman" w:hAnsi="Times New Roman" w:cs="Times New Roman"/>
          <w:color w:val="000000"/>
          <w:sz w:val="28"/>
          <w:szCs w:val="28"/>
          <w:lang w:val="ru-RU"/>
        </w:rPr>
        <w:t xml:space="preserve">подразумевается </w:t>
      </w:r>
      <w:r w:rsidRPr="00C1793F">
        <w:rPr>
          <w:rFonts w:ascii="Times New Roman" w:eastAsia="Times New Roman" w:hAnsi="Times New Roman" w:cs="Times New Roman"/>
          <w:color w:val="000000"/>
          <w:sz w:val="28"/>
          <w:szCs w:val="28"/>
          <w:lang w:val="ru-RU"/>
        </w:rPr>
        <w:t>повторение опроса с той же группой в более поздний момент времени (</w:t>
      </w:r>
      <w:r>
        <w:rPr>
          <w:rFonts w:ascii="Times New Roman" w:eastAsia="Times New Roman" w:hAnsi="Times New Roman" w:cs="Times New Roman"/>
          <w:color w:val="000000"/>
          <w:sz w:val="28"/>
          <w:szCs w:val="28"/>
          <w:lang w:val="ru-RU"/>
        </w:rPr>
        <w:t xml:space="preserve">через </w:t>
      </w:r>
      <w:r w:rsidR="00484FA5">
        <w:rPr>
          <w:rFonts w:ascii="Times New Roman" w:eastAsia="Times New Roman" w:hAnsi="Times New Roman" w:cs="Times New Roman"/>
          <w:color w:val="000000"/>
          <w:sz w:val="28"/>
          <w:szCs w:val="28"/>
          <w:lang w:val="ru-RU"/>
        </w:rPr>
        <w:t xml:space="preserve">1–3 </w:t>
      </w:r>
      <w:r>
        <w:rPr>
          <w:rFonts w:ascii="Times New Roman" w:eastAsia="Times New Roman" w:hAnsi="Times New Roman" w:cs="Times New Roman"/>
          <w:color w:val="000000"/>
          <w:sz w:val="28"/>
          <w:szCs w:val="28"/>
          <w:lang w:val="ru-RU"/>
        </w:rPr>
        <w:t>месяца</w:t>
      </w:r>
      <w:r w:rsidRPr="00C1793F">
        <w:rPr>
          <w:rFonts w:ascii="Times New Roman" w:eastAsia="Times New Roman" w:hAnsi="Times New Roman" w:cs="Times New Roman"/>
          <w:color w:val="000000"/>
          <w:sz w:val="28"/>
          <w:szCs w:val="28"/>
          <w:lang w:val="ru-RU"/>
        </w:rPr>
        <w:t>). Для оценки согласия этих двух оценок была рассчитана Каппа Коэна (k)</w:t>
      </w:r>
      <w:r w:rsidR="00221570">
        <w:rPr>
          <w:rFonts w:ascii="Times New Roman" w:eastAsia="Times New Roman" w:hAnsi="Times New Roman" w:cs="Times New Roman"/>
          <w:color w:val="000000"/>
          <w:sz w:val="28"/>
          <w:szCs w:val="28"/>
          <w:lang w:val="ru-RU"/>
        </w:rPr>
        <w:t xml:space="preserve"> для каждого из элементов опросника </w:t>
      </w:r>
      <w:r w:rsidR="00221570">
        <w:rPr>
          <w:rFonts w:ascii="Times New Roman" w:eastAsia="Times New Roman" w:hAnsi="Times New Roman" w:cs="Times New Roman"/>
          <w:color w:val="000000"/>
          <w:sz w:val="28"/>
          <w:szCs w:val="28"/>
          <w:lang w:val="en-US"/>
        </w:rPr>
        <w:t>M</w:t>
      </w:r>
      <w:r w:rsidR="00221570" w:rsidRPr="00221570">
        <w:rPr>
          <w:rFonts w:ascii="Times New Roman" w:eastAsia="Times New Roman" w:hAnsi="Times New Roman" w:cs="Times New Roman"/>
          <w:color w:val="000000"/>
          <w:sz w:val="28"/>
          <w:szCs w:val="28"/>
          <w:lang w:val="ru-RU"/>
        </w:rPr>
        <w:t>-</w:t>
      </w:r>
      <w:r w:rsidR="00221570">
        <w:rPr>
          <w:rFonts w:ascii="Times New Roman" w:eastAsia="Times New Roman" w:hAnsi="Times New Roman" w:cs="Times New Roman"/>
          <w:color w:val="000000"/>
          <w:sz w:val="28"/>
          <w:szCs w:val="28"/>
          <w:lang w:val="en-US"/>
        </w:rPr>
        <w:t>CHAT</w:t>
      </w:r>
      <w:r w:rsidR="00221570" w:rsidRPr="00221570">
        <w:rPr>
          <w:rFonts w:ascii="Times New Roman" w:eastAsia="Times New Roman" w:hAnsi="Times New Roman" w:cs="Times New Roman"/>
          <w:color w:val="000000"/>
          <w:sz w:val="28"/>
          <w:szCs w:val="28"/>
          <w:lang w:val="ru-RU"/>
        </w:rPr>
        <w:t>-</w:t>
      </w:r>
      <w:r w:rsidR="00221570">
        <w:rPr>
          <w:rFonts w:ascii="Times New Roman" w:eastAsia="Times New Roman" w:hAnsi="Times New Roman" w:cs="Times New Roman"/>
          <w:color w:val="000000"/>
          <w:sz w:val="28"/>
          <w:szCs w:val="28"/>
          <w:lang w:val="en-US"/>
        </w:rPr>
        <w:t>R</w:t>
      </w:r>
      <w:r w:rsidR="00221570" w:rsidRPr="00221570">
        <w:rPr>
          <w:rFonts w:ascii="Times New Roman" w:eastAsia="Times New Roman" w:hAnsi="Times New Roman" w:cs="Times New Roman"/>
          <w:color w:val="000000"/>
          <w:sz w:val="28"/>
          <w:szCs w:val="28"/>
          <w:lang w:val="ru-RU"/>
        </w:rPr>
        <w:t>/</w:t>
      </w:r>
      <w:r w:rsidR="00221570">
        <w:rPr>
          <w:rFonts w:ascii="Times New Roman" w:eastAsia="Times New Roman" w:hAnsi="Times New Roman" w:cs="Times New Roman"/>
          <w:color w:val="000000"/>
          <w:sz w:val="28"/>
          <w:szCs w:val="28"/>
          <w:lang w:val="en-US"/>
        </w:rPr>
        <w:t>F</w:t>
      </w:r>
      <w:r w:rsidRPr="00C1793F">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Расчет показателя Каппа Коэна происходил по следующей формуле</w:t>
      </w:r>
      <w:r w:rsidRPr="00221570">
        <w:rPr>
          <w:rFonts w:ascii="Times New Roman" w:eastAsia="Times New Roman" w:hAnsi="Times New Roman" w:cs="Times New Roman"/>
          <w:color w:val="000000"/>
          <w:sz w:val="28"/>
          <w:szCs w:val="28"/>
          <w:lang w:val="ru-RU"/>
        </w:rPr>
        <w:t xml:space="preserve"> (2)</w:t>
      </w:r>
      <w:r>
        <w:rPr>
          <w:rFonts w:ascii="Times New Roman" w:eastAsia="Times New Roman" w:hAnsi="Times New Roman" w:cs="Times New Roman"/>
          <w:color w:val="000000"/>
          <w:sz w:val="28"/>
          <w:szCs w:val="28"/>
          <w:lang w:val="ru-RU"/>
        </w:rPr>
        <w:t>:</w:t>
      </w:r>
    </w:p>
    <w:p w14:paraId="3A0124A1" w14:textId="77777777" w:rsidR="00C1793F" w:rsidRDefault="00C1793F" w:rsidP="00B90337">
      <w:pPr>
        <w:spacing w:line="240" w:lineRule="auto"/>
        <w:jc w:val="both"/>
        <w:rPr>
          <w:rFonts w:ascii="Times New Roman" w:eastAsia="Times New Roman" w:hAnsi="Times New Roman" w:cs="Times New Roman"/>
          <w:color w:val="000000"/>
          <w:sz w:val="28"/>
          <w:szCs w:val="28"/>
          <w:lang w:val="ru-RU"/>
        </w:rPr>
      </w:pPr>
    </w:p>
    <w:p w14:paraId="62446A13" w14:textId="7A82893C" w:rsidR="00C1793F" w:rsidRPr="009301BF" w:rsidRDefault="00C1793F" w:rsidP="00C1793F">
      <w:pPr>
        <w:spacing w:line="240" w:lineRule="auto"/>
        <w:jc w:val="center"/>
        <w:rPr>
          <w:rFonts w:ascii="Times New Roman" w:eastAsia="Times New Roman" w:hAnsi="Times New Roman" w:cs="Times New Roman"/>
          <w:color w:val="000000"/>
          <w:sz w:val="36"/>
          <w:szCs w:val="36"/>
          <w:lang w:val="ru-RU"/>
        </w:rPr>
      </w:pPr>
      <m:oMathPara>
        <m:oMath>
          <m:r>
            <w:rPr>
              <w:rFonts w:ascii="Cambria Math" w:eastAsia="Times New Roman" w:hAnsi="Cambria Math" w:cs="Times New Roman"/>
              <w:color w:val="000000"/>
              <w:sz w:val="36"/>
              <w:szCs w:val="36"/>
              <w:lang w:val="ru-RU"/>
            </w:rPr>
            <m:t>k=</m:t>
          </m:r>
          <m:f>
            <m:fPr>
              <m:ctrlPr>
                <w:rPr>
                  <w:rFonts w:ascii="Cambria Math" w:eastAsia="Times New Roman" w:hAnsi="Cambria Math" w:cs="Times New Roman"/>
                  <w:i/>
                  <w:color w:val="000000"/>
                  <w:sz w:val="36"/>
                  <w:szCs w:val="36"/>
                  <w:lang w:val="ru-RU"/>
                </w:rPr>
              </m:ctrlPr>
            </m:fPr>
            <m:num>
              <m:sSub>
                <m:sSubPr>
                  <m:ctrlPr>
                    <w:rPr>
                      <w:rFonts w:ascii="Cambria Math" w:eastAsia="Times New Roman" w:hAnsi="Cambria Math" w:cs="Times New Roman"/>
                      <w:i/>
                      <w:color w:val="000000"/>
                      <w:sz w:val="36"/>
                      <w:szCs w:val="36"/>
                      <w:lang w:val="ru-RU"/>
                    </w:rPr>
                  </m:ctrlPr>
                </m:sSubPr>
                <m:e>
                  <m:r>
                    <w:rPr>
                      <w:rFonts w:ascii="Cambria Math" w:eastAsia="Times New Roman" w:hAnsi="Cambria Math" w:cs="Times New Roman"/>
                      <w:color w:val="000000"/>
                      <w:sz w:val="36"/>
                      <w:szCs w:val="36"/>
                      <w:lang w:val="ru-RU"/>
                    </w:rPr>
                    <m:t>p</m:t>
                  </m:r>
                </m:e>
                <m:sub>
                  <m:r>
                    <w:rPr>
                      <w:rFonts w:ascii="Cambria Math" w:eastAsia="Times New Roman" w:hAnsi="Cambria Math" w:cs="Times New Roman"/>
                      <w:color w:val="000000"/>
                      <w:sz w:val="36"/>
                      <w:szCs w:val="36"/>
                      <w:lang w:val="ru-RU"/>
                    </w:rPr>
                    <m:t>o</m:t>
                  </m:r>
                </m:sub>
              </m:sSub>
              <m:r>
                <w:rPr>
                  <w:rFonts w:ascii="Cambria Math" w:eastAsia="Times New Roman" w:hAnsi="Cambria Math" w:cs="Times New Roman"/>
                  <w:color w:val="000000"/>
                  <w:sz w:val="36"/>
                  <w:szCs w:val="36"/>
                  <w:lang w:val="ru-RU"/>
                </w:rPr>
                <m:t xml:space="preserve"> –</m:t>
              </m:r>
              <m:sSub>
                <m:sSubPr>
                  <m:ctrlPr>
                    <w:rPr>
                      <w:rFonts w:ascii="Cambria Math" w:eastAsia="Times New Roman" w:hAnsi="Cambria Math" w:cs="Times New Roman"/>
                      <w:i/>
                      <w:color w:val="000000"/>
                      <w:sz w:val="36"/>
                      <w:szCs w:val="36"/>
                      <w:lang w:val="ru-RU"/>
                    </w:rPr>
                  </m:ctrlPr>
                </m:sSubPr>
                <m:e>
                  <m:r>
                    <w:rPr>
                      <w:rFonts w:ascii="Cambria Math" w:eastAsia="Times New Roman" w:hAnsi="Cambria Math" w:cs="Times New Roman"/>
                      <w:color w:val="000000"/>
                      <w:sz w:val="36"/>
                      <w:szCs w:val="36"/>
                      <w:lang w:val="ru-RU"/>
                    </w:rPr>
                    <m:t>p</m:t>
                  </m:r>
                </m:e>
                <m:sub>
                  <m:r>
                    <w:rPr>
                      <w:rFonts w:ascii="Cambria Math" w:eastAsia="Times New Roman" w:hAnsi="Cambria Math" w:cs="Times New Roman"/>
                      <w:color w:val="000000"/>
                      <w:sz w:val="36"/>
                      <w:szCs w:val="36"/>
                      <w:lang w:val="ru-RU"/>
                    </w:rPr>
                    <m:t>e</m:t>
                  </m:r>
                </m:sub>
              </m:sSub>
            </m:num>
            <m:den>
              <m:r>
                <w:rPr>
                  <w:rFonts w:ascii="Cambria Math" w:eastAsia="Times New Roman" w:hAnsi="Cambria Math" w:cs="Times New Roman"/>
                  <w:color w:val="000000"/>
                  <w:sz w:val="36"/>
                  <w:szCs w:val="36"/>
                  <w:lang w:val="ru-RU"/>
                </w:rPr>
                <m:t>1 –</m:t>
              </m:r>
              <m:sSub>
                <m:sSubPr>
                  <m:ctrlPr>
                    <w:rPr>
                      <w:rFonts w:ascii="Cambria Math" w:eastAsia="Times New Roman" w:hAnsi="Cambria Math" w:cs="Times New Roman"/>
                      <w:i/>
                      <w:color w:val="000000"/>
                      <w:sz w:val="36"/>
                      <w:szCs w:val="36"/>
                      <w:lang w:val="ru-RU"/>
                    </w:rPr>
                  </m:ctrlPr>
                </m:sSubPr>
                <m:e>
                  <m:r>
                    <w:rPr>
                      <w:rFonts w:ascii="Cambria Math" w:eastAsia="Times New Roman" w:hAnsi="Cambria Math" w:cs="Times New Roman"/>
                      <w:color w:val="000000"/>
                      <w:sz w:val="36"/>
                      <w:szCs w:val="36"/>
                      <w:lang w:val="ru-RU"/>
                    </w:rPr>
                    <m:t>p</m:t>
                  </m:r>
                </m:e>
                <m:sub>
                  <m:r>
                    <w:rPr>
                      <w:rFonts w:ascii="Cambria Math" w:eastAsia="Times New Roman" w:hAnsi="Cambria Math" w:cs="Times New Roman"/>
                      <w:color w:val="000000"/>
                      <w:sz w:val="36"/>
                      <w:szCs w:val="36"/>
                      <w:lang w:val="ru-RU"/>
                    </w:rPr>
                    <m:t>e</m:t>
                  </m:r>
                </m:sub>
              </m:sSub>
            </m:den>
          </m:f>
        </m:oMath>
      </m:oMathPara>
    </w:p>
    <w:p w14:paraId="5BC557DF" w14:textId="77777777" w:rsidR="00C1793F" w:rsidRDefault="00C1793F" w:rsidP="00B90337">
      <w:pPr>
        <w:spacing w:line="240" w:lineRule="auto"/>
        <w:jc w:val="both"/>
        <w:rPr>
          <w:rFonts w:ascii="Times New Roman" w:eastAsia="Times New Roman" w:hAnsi="Times New Roman" w:cs="Times New Roman"/>
          <w:color w:val="000000"/>
          <w:sz w:val="28"/>
          <w:szCs w:val="28"/>
          <w:lang w:val="ru-RU"/>
        </w:rPr>
      </w:pPr>
    </w:p>
    <w:p w14:paraId="583D0E48" w14:textId="59250B08" w:rsidR="00C1793F" w:rsidRPr="00C1793F" w:rsidRDefault="00C1793F" w:rsidP="00B90337">
      <w:pPr>
        <w:spacing w:line="240" w:lineRule="auto"/>
        <w:jc w:val="both"/>
        <w:rPr>
          <w:rFonts w:ascii="Times New Roman" w:eastAsia="Times New Roman" w:hAnsi="Times New Roman" w:cs="Times New Roman"/>
          <w:color w:val="000000"/>
          <w:sz w:val="28"/>
          <w:szCs w:val="28"/>
          <w:lang w:val="ru-RU"/>
        </w:rPr>
      </w:pPr>
      <w:r w:rsidRPr="00C1793F">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lang w:val="ru-RU"/>
        </w:rPr>
        <w:t xml:space="preserve">где </w:t>
      </w:r>
      <w:r w:rsidR="00221570" w:rsidRPr="00221570">
        <w:rPr>
          <w:rFonts w:ascii="Times New Roman" w:eastAsia="Times New Roman" w:hAnsi="Times New Roman" w:cs="Times New Roman"/>
          <w:i/>
          <w:iCs/>
          <w:color w:val="000000"/>
          <w:sz w:val="28"/>
          <w:szCs w:val="28"/>
          <w:lang w:val="ru-RU"/>
        </w:rPr>
        <w:t>p</w:t>
      </w:r>
      <w:r w:rsidR="00221570" w:rsidRPr="00221570">
        <w:rPr>
          <w:rFonts w:ascii="Times New Roman" w:eastAsia="Times New Roman" w:hAnsi="Times New Roman" w:cs="Times New Roman"/>
          <w:color w:val="000000"/>
          <w:sz w:val="28"/>
          <w:szCs w:val="28"/>
          <w:vertAlign w:val="subscript"/>
          <w:lang w:val="ru-RU"/>
        </w:rPr>
        <w:t>о</w:t>
      </w:r>
      <w:r w:rsidR="00221570" w:rsidRPr="00221570">
        <w:rPr>
          <w:rFonts w:ascii="Times New Roman" w:eastAsia="Times New Roman" w:hAnsi="Times New Roman" w:cs="Times New Roman"/>
          <w:color w:val="000000"/>
          <w:sz w:val="28"/>
          <w:szCs w:val="28"/>
          <w:lang w:val="ru-RU"/>
        </w:rPr>
        <w:t xml:space="preserve"> — </w:t>
      </w:r>
      <w:r w:rsidR="00221570">
        <w:rPr>
          <w:rFonts w:ascii="Times New Roman" w:eastAsia="Times New Roman" w:hAnsi="Times New Roman" w:cs="Times New Roman"/>
          <w:color w:val="000000"/>
          <w:sz w:val="28"/>
          <w:szCs w:val="28"/>
          <w:lang w:val="ru-RU"/>
        </w:rPr>
        <w:t>фактическое наблюдаемое согласие между двумя ответами</w:t>
      </w:r>
      <w:r w:rsidR="00221570" w:rsidRPr="00221570">
        <w:rPr>
          <w:rFonts w:ascii="Times New Roman" w:eastAsia="Times New Roman" w:hAnsi="Times New Roman" w:cs="Times New Roman"/>
          <w:color w:val="000000"/>
          <w:sz w:val="28"/>
          <w:szCs w:val="28"/>
          <w:lang w:val="ru-RU"/>
        </w:rPr>
        <w:t>, а p</w:t>
      </w:r>
      <w:r w:rsidR="00221570" w:rsidRPr="00221570">
        <w:rPr>
          <w:rFonts w:ascii="Times New Roman" w:eastAsia="Times New Roman" w:hAnsi="Times New Roman" w:cs="Times New Roman"/>
          <w:color w:val="000000"/>
          <w:sz w:val="28"/>
          <w:szCs w:val="28"/>
          <w:vertAlign w:val="subscript"/>
          <w:lang w:val="ru-RU"/>
        </w:rPr>
        <w:t>e</w:t>
      </w:r>
      <w:r w:rsidR="00221570" w:rsidRPr="00221570">
        <w:rPr>
          <w:rFonts w:ascii="Times New Roman" w:eastAsia="Times New Roman" w:hAnsi="Times New Roman" w:cs="Times New Roman"/>
          <w:color w:val="000000"/>
          <w:sz w:val="28"/>
          <w:szCs w:val="28"/>
          <w:lang w:val="ru-RU"/>
        </w:rPr>
        <w:t xml:space="preserve"> представляет собой </w:t>
      </w:r>
      <w:r w:rsidR="00221570">
        <w:rPr>
          <w:rFonts w:ascii="Times New Roman" w:eastAsia="Times New Roman" w:hAnsi="Times New Roman" w:cs="Times New Roman"/>
          <w:color w:val="000000"/>
          <w:sz w:val="28"/>
          <w:szCs w:val="28"/>
          <w:lang w:val="ru-RU"/>
        </w:rPr>
        <w:t>случайно согласие между двумя ответами</w:t>
      </w:r>
      <w:r w:rsidR="00221570" w:rsidRPr="00221570">
        <w:rPr>
          <w:rFonts w:ascii="Times New Roman" w:eastAsia="Times New Roman" w:hAnsi="Times New Roman" w:cs="Times New Roman"/>
          <w:color w:val="000000"/>
          <w:sz w:val="28"/>
          <w:szCs w:val="28"/>
          <w:lang w:val="ru-RU"/>
        </w:rPr>
        <w:t>.</w:t>
      </w:r>
    </w:p>
    <w:p w14:paraId="67D875CB" w14:textId="55400863" w:rsidR="00B90337" w:rsidRDefault="00C1793F" w:rsidP="00472D41">
      <w:pPr>
        <w:spacing w:line="240" w:lineRule="auto"/>
        <w:ind w:firstLine="720"/>
        <w:jc w:val="both"/>
        <w:rPr>
          <w:rFonts w:ascii="Times New Roman" w:eastAsia="Times New Roman" w:hAnsi="Times New Roman" w:cs="Times New Roman"/>
          <w:color w:val="000000"/>
          <w:sz w:val="28"/>
          <w:szCs w:val="28"/>
          <w:lang w:val="ru-RU"/>
        </w:rPr>
      </w:pPr>
      <w:r w:rsidRPr="00C1793F">
        <w:rPr>
          <w:rFonts w:ascii="Times New Roman" w:eastAsia="Times New Roman" w:hAnsi="Times New Roman" w:cs="Times New Roman"/>
          <w:color w:val="000000"/>
          <w:sz w:val="28"/>
          <w:szCs w:val="28"/>
          <w:lang w:val="ru-RU"/>
        </w:rPr>
        <w:t>Результаты надежности с применением Каппы Коэна интерпретируется следующим образом: k&gt;0,8 – «Отличный»; k&gt;0,6 – Существенный; k&gt;0,4 – «Умеренный»; k&gt;0,2 – «Удовлетворительный»; k=0-0,2 – «Незначительный».</w:t>
      </w:r>
    </w:p>
    <w:p w14:paraId="61865080" w14:textId="58C04E14" w:rsidR="00B90337" w:rsidRPr="00472D41" w:rsidRDefault="00B90337" w:rsidP="00472D41">
      <w:pPr>
        <w:pStyle w:val="2"/>
        <w:rPr>
          <w:rFonts w:ascii="Times New Roman" w:eastAsia="Times New Roman" w:hAnsi="Times New Roman" w:cs="Times New Roman"/>
          <w:b/>
          <w:bCs/>
          <w:sz w:val="28"/>
          <w:szCs w:val="28"/>
        </w:rPr>
      </w:pPr>
      <w:bookmarkStart w:id="13" w:name="_Toc179971141"/>
      <w:r w:rsidRPr="00472D41">
        <w:rPr>
          <w:rFonts w:ascii="Times New Roman" w:hAnsi="Times New Roman" w:cs="Times New Roman"/>
          <w:b/>
          <w:bCs/>
          <w:sz w:val="28"/>
          <w:szCs w:val="28"/>
          <w:lang w:val="ru-RU"/>
        </w:rPr>
        <w:t>2</w:t>
      </w:r>
      <w:r w:rsidRPr="00472D41">
        <w:rPr>
          <w:rFonts w:ascii="Times New Roman" w:hAnsi="Times New Roman" w:cs="Times New Roman"/>
          <w:b/>
          <w:bCs/>
          <w:sz w:val="28"/>
          <w:szCs w:val="28"/>
        </w:rPr>
        <w:t>.</w:t>
      </w:r>
      <w:r w:rsidR="00D44796">
        <w:rPr>
          <w:rFonts w:ascii="Times New Roman" w:hAnsi="Times New Roman" w:cs="Times New Roman"/>
          <w:b/>
          <w:bCs/>
          <w:sz w:val="28"/>
          <w:szCs w:val="28"/>
          <w:lang w:val="ru-RU"/>
        </w:rPr>
        <w:t>5</w:t>
      </w:r>
      <w:r w:rsidRPr="00472D41">
        <w:rPr>
          <w:rFonts w:ascii="Times New Roman" w:hAnsi="Times New Roman" w:cs="Times New Roman"/>
          <w:b/>
          <w:bCs/>
          <w:sz w:val="28"/>
          <w:szCs w:val="28"/>
        </w:rPr>
        <w:t xml:space="preserve"> </w:t>
      </w:r>
      <w:r w:rsidRPr="00472D41">
        <w:rPr>
          <w:rFonts w:ascii="Times New Roman" w:hAnsi="Times New Roman" w:cs="Times New Roman"/>
          <w:b/>
          <w:bCs/>
          <w:sz w:val="28"/>
          <w:szCs w:val="28"/>
          <w:lang w:val="ru-RU"/>
        </w:rPr>
        <w:t xml:space="preserve">Методика проведения скрининга </w:t>
      </w:r>
      <w:r w:rsidRPr="00472D41">
        <w:rPr>
          <w:rFonts w:ascii="Times New Roman" w:hAnsi="Times New Roman" w:cs="Times New Roman"/>
          <w:b/>
          <w:bCs/>
          <w:sz w:val="28"/>
          <w:szCs w:val="28"/>
          <w:lang w:val="en-US"/>
        </w:rPr>
        <w:t>M</w:t>
      </w:r>
      <w:r w:rsidRPr="00472D41">
        <w:rPr>
          <w:rFonts w:ascii="Times New Roman" w:hAnsi="Times New Roman" w:cs="Times New Roman"/>
          <w:b/>
          <w:bCs/>
          <w:sz w:val="28"/>
          <w:szCs w:val="28"/>
          <w:lang w:val="ru-RU"/>
        </w:rPr>
        <w:t>-</w:t>
      </w:r>
      <w:r w:rsidRPr="00472D41">
        <w:rPr>
          <w:rFonts w:ascii="Times New Roman" w:hAnsi="Times New Roman" w:cs="Times New Roman"/>
          <w:b/>
          <w:bCs/>
          <w:sz w:val="28"/>
          <w:szCs w:val="28"/>
          <w:lang w:val="en-US"/>
        </w:rPr>
        <w:t>CHAT</w:t>
      </w:r>
      <w:r w:rsidRPr="00472D41">
        <w:rPr>
          <w:rFonts w:ascii="Times New Roman" w:hAnsi="Times New Roman" w:cs="Times New Roman"/>
          <w:b/>
          <w:bCs/>
          <w:sz w:val="28"/>
          <w:szCs w:val="28"/>
          <w:lang w:val="ru-RU"/>
        </w:rPr>
        <w:t>-</w:t>
      </w:r>
      <w:r w:rsidRPr="00472D41">
        <w:rPr>
          <w:rFonts w:ascii="Times New Roman" w:hAnsi="Times New Roman" w:cs="Times New Roman"/>
          <w:b/>
          <w:bCs/>
          <w:sz w:val="28"/>
          <w:szCs w:val="28"/>
          <w:lang w:val="en-US"/>
        </w:rPr>
        <w:t>R</w:t>
      </w:r>
      <w:r w:rsidRPr="00472D41">
        <w:rPr>
          <w:rFonts w:ascii="Times New Roman" w:hAnsi="Times New Roman" w:cs="Times New Roman"/>
          <w:b/>
          <w:bCs/>
          <w:sz w:val="28"/>
          <w:szCs w:val="28"/>
          <w:lang w:val="ru-RU"/>
        </w:rPr>
        <w:t>/</w:t>
      </w:r>
      <w:r w:rsidRPr="00472D41">
        <w:rPr>
          <w:rFonts w:ascii="Times New Roman" w:hAnsi="Times New Roman" w:cs="Times New Roman"/>
          <w:b/>
          <w:bCs/>
          <w:sz w:val="28"/>
          <w:szCs w:val="28"/>
          <w:lang w:val="en-US"/>
        </w:rPr>
        <w:t>F</w:t>
      </w:r>
      <w:r w:rsidRPr="00472D41">
        <w:rPr>
          <w:rFonts w:ascii="Times New Roman" w:hAnsi="Times New Roman" w:cs="Times New Roman"/>
          <w:b/>
          <w:bCs/>
          <w:sz w:val="28"/>
          <w:szCs w:val="28"/>
          <w:lang w:val="ru-RU"/>
        </w:rPr>
        <w:t xml:space="preserve"> в условиях ПМСП</w:t>
      </w:r>
      <w:bookmarkEnd w:id="13"/>
    </w:p>
    <w:p w14:paraId="236E87E6" w14:textId="5AC9527A" w:rsidR="00B90337" w:rsidRPr="00E11177" w:rsidRDefault="00B90337" w:rsidP="00B90337">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Это перекрестное исследование было проведено в 4 </w:t>
      </w:r>
      <w:r>
        <w:rPr>
          <w:rFonts w:ascii="Times New Roman" w:eastAsia="Times New Roman" w:hAnsi="Times New Roman" w:cs="Times New Roman"/>
          <w:sz w:val="28"/>
          <w:szCs w:val="28"/>
          <w:lang w:val="ru-RU"/>
        </w:rPr>
        <w:t>организациях ПМСП</w:t>
      </w:r>
      <w:r w:rsidRPr="00E11177">
        <w:rPr>
          <w:rFonts w:ascii="Times New Roman" w:eastAsia="Times New Roman" w:hAnsi="Times New Roman" w:cs="Times New Roman"/>
          <w:sz w:val="28"/>
          <w:szCs w:val="28"/>
        </w:rPr>
        <w:t xml:space="preserve"> города Караганды</w:t>
      </w:r>
      <w:r>
        <w:rPr>
          <w:rFonts w:ascii="Times New Roman" w:eastAsia="Times New Roman" w:hAnsi="Times New Roman" w:cs="Times New Roman"/>
          <w:sz w:val="28"/>
          <w:szCs w:val="28"/>
          <w:lang w:val="ru-RU"/>
        </w:rPr>
        <w:t>: ТОО «Городской центр первичной медико-санитарной помощи», КГП «Поликлиника №5 города Караганды», КГП «Поликлиника №4 города Караганды», КГП «Поликлиника №4 города Караганды»</w:t>
      </w:r>
      <w:r w:rsidRPr="00E11177">
        <w:rPr>
          <w:rFonts w:ascii="Times New Roman" w:eastAsia="Times New Roman" w:hAnsi="Times New Roman" w:cs="Times New Roman"/>
          <w:sz w:val="28"/>
          <w:szCs w:val="28"/>
        </w:rPr>
        <w:t>. Процедура набора данных происходила во время рутинного скринингового осмотра детей раннего возраста детскими неврологами</w:t>
      </w:r>
      <w:r w:rsidR="009301BF">
        <w:rPr>
          <w:rFonts w:ascii="Times New Roman" w:eastAsia="Times New Roman" w:hAnsi="Times New Roman" w:cs="Times New Roman"/>
          <w:sz w:val="28"/>
          <w:szCs w:val="28"/>
          <w:lang w:val="ru-RU"/>
        </w:rPr>
        <w:t xml:space="preserve"> и педиатрами</w:t>
      </w:r>
      <w:r>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Каждому родителю с ребенком подходящего возраста, посетившим данный рутинный скрининг, было предложено участие в исследовании с предоставлением подробной информации о пользе участия, а также проблеме аутизма. Родителям, согласившимся на участие в исследовании, а также подписании информированного согласия было предложено заполнить демографическую форму, а также инструмент скрининга для раннего выявления РАС M-CHAT-R/F. Тем, родителям, у чьих детей по итогам скрининга был выявлен </w:t>
      </w:r>
      <w:r w:rsidR="00074D4C">
        <w:rPr>
          <w:rFonts w:ascii="Times New Roman" w:eastAsia="Times New Roman" w:hAnsi="Times New Roman" w:cs="Times New Roman"/>
          <w:sz w:val="28"/>
          <w:szCs w:val="28"/>
          <w:lang w:val="ru-RU"/>
        </w:rPr>
        <w:t>в</w:t>
      </w:r>
      <w:r w:rsidRPr="00E11177">
        <w:rPr>
          <w:rFonts w:ascii="Times New Roman" w:eastAsia="Times New Roman" w:hAnsi="Times New Roman" w:cs="Times New Roman"/>
          <w:sz w:val="28"/>
          <w:szCs w:val="28"/>
        </w:rPr>
        <w:t>ысокий</w:t>
      </w:r>
      <w:r>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 xml:space="preserve">риск развития </w:t>
      </w:r>
      <w:r>
        <w:rPr>
          <w:rFonts w:ascii="Times New Roman" w:eastAsia="Times New Roman" w:hAnsi="Times New Roman" w:cs="Times New Roman"/>
          <w:sz w:val="28"/>
          <w:szCs w:val="28"/>
          <w:lang w:val="ru-RU"/>
        </w:rPr>
        <w:t>РАС</w:t>
      </w:r>
      <w:r w:rsidRPr="00E11177">
        <w:rPr>
          <w:rFonts w:ascii="Times New Roman" w:eastAsia="Times New Roman" w:hAnsi="Times New Roman" w:cs="Times New Roman"/>
          <w:sz w:val="28"/>
          <w:szCs w:val="28"/>
        </w:rPr>
        <w:t xml:space="preserve"> </w:t>
      </w:r>
      <w:r w:rsidR="009301BF">
        <w:rPr>
          <w:rFonts w:ascii="Times New Roman" w:eastAsia="Times New Roman" w:hAnsi="Times New Roman" w:cs="Times New Roman"/>
          <w:sz w:val="28"/>
          <w:szCs w:val="28"/>
          <w:lang w:val="ru-RU"/>
        </w:rPr>
        <w:t xml:space="preserve">медицинскими работниками </w:t>
      </w:r>
      <w:r w:rsidRPr="00E11177">
        <w:rPr>
          <w:rFonts w:ascii="Times New Roman" w:eastAsia="Times New Roman" w:hAnsi="Times New Roman" w:cs="Times New Roman"/>
          <w:sz w:val="28"/>
          <w:szCs w:val="28"/>
        </w:rPr>
        <w:t>были даны соответствующие рекомендации. Для описания демографических данных детей и родителей, а также результатов скринингового опроса применялась описательная статистика. Суммарная статистика была представлена для непрерывных переменных, а также хи-квадрат для категориальных переменных. Линейная регрессия была применена для определения возможных предикторов высоких баллов, соответствующих высокому риску развития РАС. Для статистического анализа применялась программа R-studio.</w:t>
      </w:r>
    </w:p>
    <w:p w14:paraId="62604AB5" w14:textId="6D098265" w:rsidR="00B90337" w:rsidRPr="00A02EFF" w:rsidRDefault="00B90337" w:rsidP="00B90337">
      <w:pPr>
        <w:pStyle w:val="2"/>
        <w:jc w:val="both"/>
        <w:rPr>
          <w:rFonts w:ascii="Times New Roman" w:hAnsi="Times New Roman" w:cs="Times New Roman"/>
          <w:b/>
          <w:bCs/>
          <w:sz w:val="28"/>
          <w:szCs w:val="28"/>
        </w:rPr>
      </w:pPr>
      <w:bookmarkStart w:id="14" w:name="_Toc179971142"/>
      <w:r w:rsidRPr="00A02EFF">
        <w:rPr>
          <w:rFonts w:ascii="Times New Roman" w:hAnsi="Times New Roman" w:cs="Times New Roman"/>
          <w:b/>
          <w:bCs/>
          <w:sz w:val="28"/>
          <w:szCs w:val="28"/>
          <w:lang w:val="ru-RU"/>
        </w:rPr>
        <w:t>2</w:t>
      </w:r>
      <w:r w:rsidRPr="00A02EFF">
        <w:rPr>
          <w:rFonts w:ascii="Times New Roman" w:hAnsi="Times New Roman" w:cs="Times New Roman"/>
          <w:b/>
          <w:bCs/>
          <w:sz w:val="28"/>
          <w:szCs w:val="28"/>
        </w:rPr>
        <w:t>.</w:t>
      </w:r>
      <w:r w:rsidR="00156BFD" w:rsidRPr="00FB201B">
        <w:rPr>
          <w:rFonts w:ascii="Times New Roman" w:hAnsi="Times New Roman" w:cs="Times New Roman"/>
          <w:b/>
          <w:bCs/>
          <w:sz w:val="28"/>
          <w:szCs w:val="28"/>
          <w:lang w:val="ru-RU"/>
        </w:rPr>
        <w:t>6</w:t>
      </w:r>
      <w:r w:rsidRPr="00A02EFF">
        <w:rPr>
          <w:rFonts w:ascii="Times New Roman" w:hAnsi="Times New Roman" w:cs="Times New Roman"/>
          <w:b/>
          <w:bCs/>
          <w:sz w:val="28"/>
          <w:szCs w:val="28"/>
        </w:rPr>
        <w:t xml:space="preserve"> Этическое одобрение</w:t>
      </w:r>
      <w:bookmarkEnd w:id="14"/>
      <w:r w:rsidRPr="00A02EFF">
        <w:rPr>
          <w:rFonts w:ascii="Times New Roman" w:hAnsi="Times New Roman" w:cs="Times New Roman"/>
          <w:b/>
          <w:bCs/>
          <w:sz w:val="28"/>
          <w:szCs w:val="28"/>
        </w:rPr>
        <w:t xml:space="preserve"> </w:t>
      </w:r>
    </w:p>
    <w:p w14:paraId="270D5966" w14:textId="6711556A" w:rsidR="00B96B96" w:rsidRPr="00B90337" w:rsidRDefault="00B90337" w:rsidP="00B90337">
      <w:pPr>
        <w:spacing w:line="240" w:lineRule="auto"/>
        <w:ind w:firstLine="720"/>
        <w:jc w:val="both"/>
        <w:rPr>
          <w:rFonts w:ascii="Times New Roman" w:eastAsia="Times New Roman" w:hAnsi="Times New Roman" w:cs="Times New Roman"/>
          <w:sz w:val="28"/>
          <w:szCs w:val="28"/>
          <w:lang w:val="ru-RU"/>
        </w:rPr>
        <w:sectPr w:rsidR="00B96B96" w:rsidRPr="00B90337" w:rsidSect="00C50FE1">
          <w:footerReference w:type="even" r:id="rId14"/>
          <w:footerReference w:type="default" r:id="rId15"/>
          <w:footerReference w:type="first" r:id="rId16"/>
          <w:pgSz w:w="11909" w:h="16834"/>
          <w:pgMar w:top="1134" w:right="567" w:bottom="1134" w:left="1701" w:header="720" w:footer="720" w:gutter="0"/>
          <w:cols w:space="720"/>
          <w:titlePg/>
          <w:docGrid w:linePitch="299"/>
        </w:sectPr>
      </w:pPr>
      <w:r w:rsidRPr="00E11177">
        <w:rPr>
          <w:rFonts w:ascii="Times New Roman" w:eastAsia="Times New Roman" w:hAnsi="Times New Roman" w:cs="Times New Roman"/>
          <w:sz w:val="28"/>
          <w:szCs w:val="28"/>
        </w:rPr>
        <w:t xml:space="preserve">Данный протокол исследования был одобрен </w:t>
      </w:r>
      <w:r>
        <w:rPr>
          <w:rFonts w:ascii="Times New Roman" w:eastAsia="Times New Roman" w:hAnsi="Times New Roman" w:cs="Times New Roman"/>
          <w:sz w:val="28"/>
          <w:szCs w:val="28"/>
          <w:lang w:val="ru-RU"/>
        </w:rPr>
        <w:t>Локальной комиссией по биоэтике</w:t>
      </w:r>
      <w:r w:rsidRPr="00E1117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НАО «</w:t>
      </w:r>
      <w:r w:rsidRPr="00E11177">
        <w:rPr>
          <w:rFonts w:ascii="Times New Roman" w:eastAsia="Times New Roman" w:hAnsi="Times New Roman" w:cs="Times New Roman"/>
          <w:sz w:val="28"/>
          <w:szCs w:val="28"/>
        </w:rPr>
        <w:t>Карагандинск</w:t>
      </w:r>
      <w:r w:rsidR="002D26B5">
        <w:rPr>
          <w:rFonts w:ascii="Times New Roman" w:eastAsia="Times New Roman" w:hAnsi="Times New Roman" w:cs="Times New Roman"/>
          <w:sz w:val="28"/>
          <w:szCs w:val="28"/>
          <w:lang w:val="ru-RU"/>
        </w:rPr>
        <w:t>ий</w:t>
      </w:r>
      <w:r w:rsidRPr="00E11177">
        <w:rPr>
          <w:rFonts w:ascii="Times New Roman" w:eastAsia="Times New Roman" w:hAnsi="Times New Roman" w:cs="Times New Roman"/>
          <w:sz w:val="28"/>
          <w:szCs w:val="28"/>
        </w:rPr>
        <w:t xml:space="preserve"> медицинск</w:t>
      </w:r>
      <w:r w:rsidR="002D26B5">
        <w:rPr>
          <w:rFonts w:ascii="Times New Roman" w:eastAsia="Times New Roman" w:hAnsi="Times New Roman" w:cs="Times New Roman"/>
          <w:sz w:val="28"/>
          <w:szCs w:val="28"/>
          <w:lang w:val="ru-RU"/>
        </w:rPr>
        <w:t>ий</w:t>
      </w:r>
      <w:r w:rsidRPr="00E11177">
        <w:rPr>
          <w:rFonts w:ascii="Times New Roman" w:eastAsia="Times New Roman" w:hAnsi="Times New Roman" w:cs="Times New Roman"/>
          <w:sz w:val="28"/>
          <w:szCs w:val="28"/>
        </w:rPr>
        <w:t xml:space="preserve"> университет</w:t>
      </w:r>
      <w:r>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Pr="008E4EFC">
        <w:rPr>
          <w:rFonts w:ascii="Times New Roman" w:eastAsia="Times New Roman" w:hAnsi="Times New Roman" w:cs="Times New Roman"/>
          <w:sz w:val="28"/>
          <w:szCs w:val="28"/>
          <w:lang w:val="ru-RU"/>
        </w:rPr>
        <w:t>Этот процесс гарантирует, что все аспекты исследования будут реализованы с максимальным вниманием к вопросам безопасности и благополучия участников, с учетом всех этических норм и правил, установленных в научной практике.</w:t>
      </w:r>
      <w:r w:rsidRPr="00E11177">
        <w:rPr>
          <w:rFonts w:ascii="Times New Roman" w:eastAsia="Times New Roman" w:hAnsi="Times New Roman" w:cs="Times New Roman"/>
          <w:sz w:val="28"/>
          <w:szCs w:val="28"/>
        </w:rPr>
        <w:t xml:space="preserve"> Номер этического одобрения — </w:t>
      </w:r>
      <w:r w:rsidR="002D26B5">
        <w:rPr>
          <w:rFonts w:ascii="Times New Roman" w:eastAsia="Times New Roman" w:hAnsi="Times New Roman" w:cs="Times New Roman"/>
          <w:sz w:val="28"/>
          <w:szCs w:val="28"/>
          <w:lang w:val="ru-RU"/>
        </w:rPr>
        <w:t xml:space="preserve">Протокол </w:t>
      </w:r>
      <w:r w:rsidRPr="00E11177">
        <w:rPr>
          <w:rFonts w:ascii="Times New Roman" w:eastAsia="Times New Roman" w:hAnsi="Times New Roman" w:cs="Times New Roman"/>
          <w:sz w:val="28"/>
          <w:szCs w:val="28"/>
        </w:rPr>
        <w:t>№</w:t>
      </w:r>
      <w:r w:rsidR="002D26B5">
        <w:rPr>
          <w:rFonts w:ascii="Times New Roman" w:eastAsia="Times New Roman" w:hAnsi="Times New Roman" w:cs="Times New Roman"/>
          <w:sz w:val="28"/>
          <w:szCs w:val="28"/>
          <w:lang w:val="ru-RU"/>
        </w:rPr>
        <w:t>8</w:t>
      </w:r>
      <w:r w:rsidRPr="00E11177">
        <w:rPr>
          <w:rFonts w:ascii="Times New Roman" w:eastAsia="Times New Roman" w:hAnsi="Times New Roman" w:cs="Times New Roman"/>
          <w:sz w:val="28"/>
          <w:szCs w:val="28"/>
        </w:rPr>
        <w:t xml:space="preserve"> от 10 </w:t>
      </w:r>
      <w:r w:rsidR="002D26B5">
        <w:rPr>
          <w:rFonts w:ascii="Times New Roman" w:eastAsia="Times New Roman" w:hAnsi="Times New Roman" w:cs="Times New Roman"/>
          <w:sz w:val="28"/>
          <w:szCs w:val="28"/>
          <w:lang w:val="ru-RU"/>
        </w:rPr>
        <w:t>ноября</w:t>
      </w:r>
      <w:r w:rsidRPr="00E11177">
        <w:rPr>
          <w:rFonts w:ascii="Times New Roman" w:eastAsia="Times New Roman" w:hAnsi="Times New Roman" w:cs="Times New Roman"/>
          <w:sz w:val="28"/>
          <w:szCs w:val="28"/>
        </w:rPr>
        <w:t xml:space="preserve"> 2020 г.</w:t>
      </w:r>
      <w:r>
        <w:rPr>
          <w:rFonts w:ascii="Times New Roman" w:eastAsia="Times New Roman" w:hAnsi="Times New Roman" w:cs="Times New Roman"/>
          <w:sz w:val="28"/>
          <w:szCs w:val="28"/>
          <w:lang w:val="ru-RU"/>
        </w:rPr>
        <w:t xml:space="preserve"> </w:t>
      </w:r>
      <w:r w:rsidRPr="008E4EFC">
        <w:rPr>
          <w:rFonts w:ascii="Times New Roman" w:eastAsia="Times New Roman" w:hAnsi="Times New Roman" w:cs="Times New Roman"/>
          <w:sz w:val="28"/>
          <w:szCs w:val="28"/>
          <w:lang w:val="ru-RU"/>
        </w:rPr>
        <w:t>Важным этапом подготовки к исследованию стало информирование всех участников о его цели и значении. Каждый участник получил всестороннюю информацию о потенциальных преимуществах, которые могут возникнуть в результате их участия, а также о возможных рисках, связанных с исследованием. Это обеспечивает прозрачность процесса и позволяет участникам принять обоснованное решение о своем участии, основываясь на полной информации</w:t>
      </w:r>
      <w:r>
        <w:rPr>
          <w:rFonts w:ascii="Times New Roman" w:eastAsia="Times New Roman" w:hAnsi="Times New Roman" w:cs="Times New Roman"/>
          <w:sz w:val="28"/>
          <w:szCs w:val="28"/>
          <w:lang w:val="ru-RU"/>
        </w:rPr>
        <w:t>.</w:t>
      </w:r>
    </w:p>
    <w:p w14:paraId="333B5A7A" w14:textId="58EB0DE7" w:rsidR="00A5247E" w:rsidRPr="000366DC" w:rsidRDefault="00407BD8" w:rsidP="000366DC">
      <w:pPr>
        <w:pStyle w:val="1"/>
        <w:jc w:val="both"/>
        <w:rPr>
          <w:rFonts w:ascii="Times New Roman" w:hAnsi="Times New Roman" w:cs="Times New Roman"/>
          <w:b/>
          <w:bCs/>
          <w:sz w:val="28"/>
          <w:szCs w:val="28"/>
          <w:lang w:val="ru-RU"/>
        </w:rPr>
      </w:pPr>
      <w:bookmarkStart w:id="15" w:name="_Toc179971143"/>
      <w:r w:rsidRPr="00A02EFF">
        <w:rPr>
          <w:rFonts w:ascii="Times New Roman" w:hAnsi="Times New Roman" w:cs="Times New Roman"/>
          <w:b/>
          <w:bCs/>
          <w:sz w:val="28"/>
          <w:szCs w:val="28"/>
          <w:lang w:val="ru-RU"/>
        </w:rPr>
        <w:t>3</w:t>
      </w:r>
      <w:r w:rsidRPr="00A02EFF">
        <w:rPr>
          <w:rFonts w:ascii="Times New Roman" w:hAnsi="Times New Roman" w:cs="Times New Roman"/>
          <w:b/>
          <w:bCs/>
          <w:sz w:val="28"/>
          <w:szCs w:val="28"/>
        </w:rPr>
        <w:t xml:space="preserve"> </w:t>
      </w:r>
      <w:r w:rsidRPr="00A02EFF">
        <w:rPr>
          <w:rFonts w:ascii="Times New Roman" w:hAnsi="Times New Roman" w:cs="Times New Roman"/>
          <w:b/>
          <w:bCs/>
          <w:sz w:val="28"/>
          <w:szCs w:val="28"/>
          <w:lang w:val="ru-RU"/>
        </w:rPr>
        <w:t>ЭПИДЕМИОЛОГИЧЕСКАЯ СИТУАЦИЯ С РАССТРОЙСТВАМИ АУТИСТИЧЕСКОГО СПЕКТРА И ДРУГИМИ ПСИХИЧЕСКИМИ РАССТРОЙСТВАМИ И РАССТРОЙСТВАМИ ПОВЕДЕНИЯ В РЕСПУБЛИКЕ КАЗАХСТАН</w:t>
      </w:r>
      <w:bookmarkEnd w:id="15"/>
      <w:r w:rsidRPr="00A02EFF">
        <w:rPr>
          <w:rFonts w:ascii="Times New Roman" w:hAnsi="Times New Roman" w:cs="Times New Roman"/>
          <w:b/>
          <w:bCs/>
          <w:sz w:val="28"/>
          <w:szCs w:val="28"/>
          <w:lang w:val="ru-RU"/>
        </w:rPr>
        <w:t xml:space="preserve"> </w:t>
      </w:r>
    </w:p>
    <w:p w14:paraId="61E2DA51" w14:textId="111E9A27" w:rsidR="00412223" w:rsidRPr="000366DC" w:rsidRDefault="00412223" w:rsidP="000366DC">
      <w:pPr>
        <w:pStyle w:val="2"/>
        <w:jc w:val="both"/>
        <w:rPr>
          <w:rFonts w:ascii="Times New Roman" w:hAnsi="Times New Roman" w:cs="Times New Roman"/>
          <w:b/>
          <w:bCs/>
          <w:sz w:val="28"/>
          <w:szCs w:val="28"/>
          <w:lang w:val="ru-RU"/>
        </w:rPr>
      </w:pPr>
      <w:bookmarkStart w:id="16" w:name="_Toc179971144"/>
      <w:r w:rsidRPr="00A02EFF">
        <w:rPr>
          <w:rFonts w:ascii="Times New Roman" w:hAnsi="Times New Roman" w:cs="Times New Roman"/>
          <w:b/>
          <w:bCs/>
          <w:sz w:val="28"/>
          <w:szCs w:val="28"/>
          <w:lang w:val="ru-RU"/>
        </w:rPr>
        <w:t xml:space="preserve">3.1 Первичная заболеваемость нарушениями психологического развития, детским и атипичным аутизмом детского населения за </w:t>
      </w:r>
      <w:r w:rsidR="00484FA5" w:rsidRPr="00A02EFF">
        <w:rPr>
          <w:rFonts w:ascii="Times New Roman" w:hAnsi="Times New Roman" w:cs="Times New Roman"/>
          <w:b/>
          <w:bCs/>
          <w:sz w:val="28"/>
          <w:szCs w:val="28"/>
          <w:lang w:val="ru-RU"/>
        </w:rPr>
        <w:t>2016–</w:t>
      </w:r>
      <w:bookmarkEnd w:id="16"/>
      <w:r w:rsidR="00484FA5" w:rsidRPr="00A02EFF">
        <w:rPr>
          <w:rFonts w:ascii="Times New Roman" w:hAnsi="Times New Roman" w:cs="Times New Roman"/>
          <w:b/>
          <w:bCs/>
          <w:sz w:val="28"/>
          <w:szCs w:val="28"/>
          <w:lang w:val="ru-RU"/>
        </w:rPr>
        <w:t>2022 годы</w:t>
      </w:r>
    </w:p>
    <w:p w14:paraId="76CB0268" w14:textId="163288B9" w:rsidR="0057723E" w:rsidRDefault="0057723E" w:rsidP="00D0005D">
      <w:pPr>
        <w:spacing w:line="240" w:lineRule="auto"/>
        <w:ind w:firstLine="720"/>
        <w:jc w:val="both"/>
        <w:rPr>
          <w:rFonts w:ascii="Times New Roman" w:eastAsia="Times New Roman" w:hAnsi="Times New Roman" w:cs="Times New Roman"/>
          <w:b/>
          <w:bCs/>
          <w:sz w:val="28"/>
          <w:szCs w:val="28"/>
          <w:lang w:val="ru-RU"/>
        </w:rPr>
      </w:pPr>
      <w:r w:rsidRPr="000A4DEA">
        <w:rPr>
          <w:rFonts w:ascii="Times New Roman" w:hAnsi="Times New Roman" w:cs="Times New Roman"/>
          <w:sz w:val="28"/>
          <w:szCs w:val="28"/>
          <w:lang w:val="ru-RU"/>
        </w:rPr>
        <w:t xml:space="preserve">Так, согласно данным Республиканского научно-практического центра психического здоровья Республики Казахстан, сделаны выводы, что первичная заболеваемость диагнозов «Детский аутизм» и «Атипичный аутизм», возросла за 7-ми летний период времени. Рисунок </w:t>
      </w:r>
      <w:r w:rsidR="00C12289">
        <w:rPr>
          <w:rFonts w:ascii="Times New Roman" w:hAnsi="Times New Roman" w:cs="Times New Roman"/>
          <w:sz w:val="28"/>
          <w:szCs w:val="28"/>
          <w:lang w:val="ru-RU"/>
        </w:rPr>
        <w:t>6</w:t>
      </w:r>
      <w:r w:rsidRPr="000A4DEA">
        <w:rPr>
          <w:rFonts w:ascii="Times New Roman" w:hAnsi="Times New Roman" w:cs="Times New Roman"/>
          <w:sz w:val="28"/>
          <w:szCs w:val="28"/>
          <w:lang w:val="ru-RU"/>
        </w:rPr>
        <w:t xml:space="preserve"> демонстрирует, что обще</w:t>
      </w:r>
      <w:r>
        <w:rPr>
          <w:rFonts w:ascii="Times New Roman" w:hAnsi="Times New Roman" w:cs="Times New Roman"/>
          <w:sz w:val="28"/>
          <w:szCs w:val="28"/>
          <w:lang w:val="ru-RU"/>
        </w:rPr>
        <w:t>национальный</w:t>
      </w:r>
      <w:r w:rsidRPr="000A4DEA">
        <w:rPr>
          <w:rFonts w:ascii="Times New Roman" w:hAnsi="Times New Roman" w:cs="Times New Roman"/>
          <w:sz w:val="28"/>
          <w:szCs w:val="28"/>
          <w:lang w:val="ru-RU"/>
        </w:rPr>
        <w:t xml:space="preserve"> тренд впервые установленных диагнозов «Детский аутизм» возрос почти в 5 раз, в то время как первичная заболеваемость диагнозом «Атипичный аутизм» возросла в 4 раза.</w:t>
      </w:r>
      <w:r w:rsidR="00C12289">
        <w:rPr>
          <w:rFonts w:ascii="Times New Roman" w:hAnsi="Times New Roman" w:cs="Times New Roman"/>
          <w:sz w:val="28"/>
          <w:szCs w:val="28"/>
          <w:lang w:val="ru-RU"/>
        </w:rPr>
        <w:t xml:space="preserve"> Также, рост первичной заболеваемости нарушениями психологического развития среди детей возрос </w:t>
      </w:r>
      <w:r w:rsidR="00D0005D">
        <w:rPr>
          <w:rFonts w:ascii="Times New Roman" w:hAnsi="Times New Roman" w:cs="Times New Roman"/>
          <w:sz w:val="28"/>
          <w:szCs w:val="28"/>
          <w:lang w:val="ru-RU"/>
        </w:rPr>
        <w:t xml:space="preserve">до </w:t>
      </w:r>
      <w:r w:rsidR="00C12289">
        <w:rPr>
          <w:rFonts w:ascii="Times New Roman" w:hAnsi="Times New Roman" w:cs="Times New Roman"/>
          <w:sz w:val="28"/>
          <w:szCs w:val="28"/>
          <w:lang w:val="ru-RU"/>
        </w:rPr>
        <w:t>34,1 на 100000 детского населения в 2022 году</w:t>
      </w:r>
      <w:r w:rsidR="00D0005D">
        <w:rPr>
          <w:rFonts w:ascii="Times New Roman" w:hAnsi="Times New Roman" w:cs="Times New Roman"/>
          <w:sz w:val="28"/>
          <w:szCs w:val="28"/>
          <w:lang w:val="ru-RU"/>
        </w:rPr>
        <w:t>.</w:t>
      </w:r>
    </w:p>
    <w:p w14:paraId="160154A3" w14:textId="77777777" w:rsidR="007D2DCA" w:rsidRDefault="007D2DCA" w:rsidP="00E11177">
      <w:pPr>
        <w:spacing w:line="240" w:lineRule="auto"/>
        <w:jc w:val="both"/>
        <w:rPr>
          <w:rFonts w:ascii="Times New Roman" w:eastAsia="Times New Roman" w:hAnsi="Times New Roman" w:cs="Times New Roman"/>
          <w:b/>
          <w:bCs/>
          <w:sz w:val="28"/>
          <w:szCs w:val="28"/>
          <w:lang w:val="ru-RU"/>
        </w:rPr>
      </w:pPr>
    </w:p>
    <w:p w14:paraId="7FA1AFBA" w14:textId="77777777" w:rsidR="0057723E" w:rsidRPr="0092334C" w:rsidRDefault="0057723E" w:rsidP="0057723E">
      <w:pPr>
        <w:jc w:val="both"/>
        <w:rPr>
          <w:rFonts w:ascii="Times New Roman" w:hAnsi="Times New Roman" w:cs="Times New Roman"/>
          <w:sz w:val="24"/>
          <w:szCs w:val="24"/>
          <w:lang w:val="en-US"/>
        </w:rPr>
      </w:pPr>
      <w:r>
        <w:rPr>
          <w:rFonts w:ascii="Times New Roman" w:hAnsi="Times New Roman" w:cs="Times New Roman"/>
          <w:noProof/>
          <w:sz w:val="24"/>
          <w:szCs w:val="24"/>
          <w:lang w:val="ru-RU"/>
        </w:rPr>
        <w:drawing>
          <wp:inline distT="0" distB="0" distL="0" distR="0" wp14:anchorId="7831C009" wp14:editId="5972D5A2">
            <wp:extent cx="6072065" cy="4091305"/>
            <wp:effectExtent l="0" t="0" r="11430" b="1079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8DF5E77" w14:textId="77777777" w:rsidR="0057723E" w:rsidRDefault="0057723E" w:rsidP="0057723E">
      <w:pPr>
        <w:jc w:val="both"/>
        <w:rPr>
          <w:rFonts w:ascii="Times New Roman" w:hAnsi="Times New Roman" w:cs="Times New Roman"/>
          <w:sz w:val="24"/>
          <w:szCs w:val="24"/>
          <w:lang w:val="ru-RU"/>
        </w:rPr>
      </w:pPr>
    </w:p>
    <w:p w14:paraId="2C37EAA6" w14:textId="2AFFF2F8" w:rsidR="0057723E" w:rsidRDefault="0057723E" w:rsidP="0057723E">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3D3C3C">
        <w:rPr>
          <w:rFonts w:ascii="Times New Roman" w:hAnsi="Times New Roman" w:cs="Times New Roman"/>
          <w:sz w:val="28"/>
          <w:szCs w:val="28"/>
          <w:lang w:val="ru-RU"/>
        </w:rPr>
        <w:t>6</w:t>
      </w:r>
      <w:r>
        <w:rPr>
          <w:rFonts w:ascii="Times New Roman" w:hAnsi="Times New Roman" w:cs="Times New Roman"/>
          <w:sz w:val="28"/>
          <w:szCs w:val="28"/>
          <w:lang w:val="ru-RU"/>
        </w:rPr>
        <w:t xml:space="preserve"> – Первичная заболеваемость диагнозами</w:t>
      </w:r>
      <w:r w:rsidR="003D3C3C">
        <w:rPr>
          <w:rFonts w:ascii="Times New Roman" w:hAnsi="Times New Roman" w:cs="Times New Roman"/>
          <w:sz w:val="28"/>
          <w:szCs w:val="28"/>
          <w:lang w:val="ru-RU"/>
        </w:rPr>
        <w:t xml:space="preserve"> нарушений психологического развития,</w:t>
      </w:r>
      <w:r>
        <w:rPr>
          <w:rFonts w:ascii="Times New Roman" w:hAnsi="Times New Roman" w:cs="Times New Roman"/>
          <w:sz w:val="28"/>
          <w:szCs w:val="28"/>
          <w:lang w:val="ru-RU"/>
        </w:rPr>
        <w:t xml:space="preserve"> </w:t>
      </w:r>
      <w:r w:rsidR="003D3C3C">
        <w:rPr>
          <w:rFonts w:ascii="Times New Roman" w:hAnsi="Times New Roman" w:cs="Times New Roman"/>
          <w:sz w:val="28"/>
          <w:szCs w:val="28"/>
          <w:lang w:val="ru-RU"/>
        </w:rPr>
        <w:t>д</w:t>
      </w:r>
      <w:r>
        <w:rPr>
          <w:rFonts w:ascii="Times New Roman" w:hAnsi="Times New Roman" w:cs="Times New Roman"/>
          <w:sz w:val="28"/>
          <w:szCs w:val="28"/>
          <w:lang w:val="ru-RU"/>
        </w:rPr>
        <w:t>етск</w:t>
      </w:r>
      <w:r w:rsidR="003D3C3C">
        <w:rPr>
          <w:rFonts w:ascii="Times New Roman" w:hAnsi="Times New Roman" w:cs="Times New Roman"/>
          <w:sz w:val="28"/>
          <w:szCs w:val="28"/>
          <w:lang w:val="ru-RU"/>
        </w:rPr>
        <w:t xml:space="preserve">ого </w:t>
      </w:r>
      <w:r>
        <w:rPr>
          <w:rFonts w:ascii="Times New Roman" w:hAnsi="Times New Roman" w:cs="Times New Roman"/>
          <w:sz w:val="28"/>
          <w:szCs w:val="28"/>
          <w:lang w:val="ru-RU"/>
        </w:rPr>
        <w:t xml:space="preserve">и </w:t>
      </w:r>
      <w:r w:rsidR="003D3C3C">
        <w:rPr>
          <w:rFonts w:ascii="Times New Roman" w:hAnsi="Times New Roman" w:cs="Times New Roman"/>
          <w:sz w:val="28"/>
          <w:szCs w:val="28"/>
          <w:lang w:val="ru-RU"/>
        </w:rPr>
        <w:t>а</w:t>
      </w:r>
      <w:r>
        <w:rPr>
          <w:rFonts w:ascii="Times New Roman" w:hAnsi="Times New Roman" w:cs="Times New Roman"/>
          <w:sz w:val="28"/>
          <w:szCs w:val="28"/>
          <w:lang w:val="ru-RU"/>
        </w:rPr>
        <w:t>типичн</w:t>
      </w:r>
      <w:r w:rsidR="003D3C3C">
        <w:rPr>
          <w:rFonts w:ascii="Times New Roman" w:hAnsi="Times New Roman" w:cs="Times New Roman"/>
          <w:sz w:val="28"/>
          <w:szCs w:val="28"/>
          <w:lang w:val="ru-RU"/>
        </w:rPr>
        <w:t>ого</w:t>
      </w:r>
      <w:r>
        <w:rPr>
          <w:rFonts w:ascii="Times New Roman" w:hAnsi="Times New Roman" w:cs="Times New Roman"/>
          <w:sz w:val="28"/>
          <w:szCs w:val="28"/>
          <w:lang w:val="ru-RU"/>
        </w:rPr>
        <w:t xml:space="preserve"> аутизм</w:t>
      </w:r>
      <w:r w:rsidR="008C5AC1">
        <w:rPr>
          <w:rFonts w:ascii="Times New Roman" w:hAnsi="Times New Roman" w:cs="Times New Roman"/>
          <w:sz w:val="28"/>
          <w:szCs w:val="28"/>
          <w:lang w:val="ru-RU"/>
        </w:rPr>
        <w:t>а</w:t>
      </w:r>
      <w:r>
        <w:rPr>
          <w:rFonts w:ascii="Times New Roman" w:hAnsi="Times New Roman" w:cs="Times New Roman"/>
          <w:sz w:val="28"/>
          <w:szCs w:val="28"/>
          <w:lang w:val="ru-RU"/>
        </w:rPr>
        <w:t xml:space="preserve"> на 100000 детей в возрасте </w:t>
      </w:r>
      <w:r w:rsidR="008C5AC1">
        <w:rPr>
          <w:rFonts w:ascii="Times New Roman" w:hAnsi="Times New Roman" w:cs="Times New Roman"/>
          <w:sz w:val="28"/>
          <w:szCs w:val="28"/>
          <w:lang w:val="ru-RU"/>
        </w:rPr>
        <w:t xml:space="preserve">0–17 </w:t>
      </w:r>
      <w:r>
        <w:rPr>
          <w:rFonts w:ascii="Times New Roman" w:hAnsi="Times New Roman" w:cs="Times New Roman"/>
          <w:sz w:val="28"/>
          <w:szCs w:val="28"/>
          <w:lang w:val="ru-RU"/>
        </w:rPr>
        <w:t xml:space="preserve">лет в Казахстане за </w:t>
      </w:r>
      <w:r w:rsidR="008C5AC1">
        <w:rPr>
          <w:rFonts w:ascii="Times New Roman" w:hAnsi="Times New Roman" w:cs="Times New Roman"/>
          <w:sz w:val="28"/>
          <w:szCs w:val="28"/>
          <w:lang w:val="ru-RU"/>
        </w:rPr>
        <w:t xml:space="preserve">2016–2022 </w:t>
      </w:r>
      <w:r>
        <w:rPr>
          <w:rFonts w:ascii="Times New Roman" w:hAnsi="Times New Roman" w:cs="Times New Roman"/>
          <w:sz w:val="28"/>
          <w:szCs w:val="28"/>
          <w:lang w:val="ru-RU"/>
        </w:rPr>
        <w:t>годы</w:t>
      </w:r>
    </w:p>
    <w:p w14:paraId="56B0936C" w14:textId="77777777" w:rsidR="00D0005D" w:rsidRDefault="00D0005D" w:rsidP="0057723E">
      <w:pPr>
        <w:jc w:val="center"/>
        <w:rPr>
          <w:rFonts w:ascii="Times New Roman" w:hAnsi="Times New Roman" w:cs="Times New Roman"/>
          <w:sz w:val="28"/>
          <w:szCs w:val="28"/>
          <w:lang w:val="ru-RU"/>
        </w:rPr>
      </w:pPr>
    </w:p>
    <w:p w14:paraId="2C36819E" w14:textId="4931A70C" w:rsidR="000534F0" w:rsidRPr="0058474B" w:rsidRDefault="0058474B" w:rsidP="00D0005D">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Согласно таблице 12 видно, что рост первичной заболеваемости детского и атипичного аутизма является статистически значимым</w:t>
      </w:r>
      <w:r w:rsidRPr="0058474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и говорит о том, что первичная заболеваемость детским аутизмом у детей в Казахстане из года в года растет в среднем на 1,78, в то время как первичная заболеваемость атипичным </w:t>
      </w:r>
      <w:r w:rsidR="00D0005D">
        <w:rPr>
          <w:rFonts w:ascii="Times New Roman" w:eastAsia="Times New Roman" w:hAnsi="Times New Roman" w:cs="Times New Roman"/>
          <w:sz w:val="28"/>
          <w:szCs w:val="28"/>
          <w:lang w:val="ru-RU"/>
        </w:rPr>
        <w:t>аутизмом у детей в Казахстане в среднем растет из года в года на 1,08 (</w:t>
      </w:r>
      <w:r w:rsidR="00D0005D">
        <w:rPr>
          <w:rFonts w:ascii="Times New Roman" w:eastAsia="Times New Roman" w:hAnsi="Times New Roman" w:cs="Times New Roman"/>
          <w:sz w:val="28"/>
          <w:szCs w:val="28"/>
          <w:lang w:val="en-US"/>
        </w:rPr>
        <w:t>p</w:t>
      </w:r>
      <w:r w:rsidR="00D0005D" w:rsidRPr="00D0005D">
        <w:rPr>
          <w:rFonts w:ascii="Times New Roman" w:eastAsia="Times New Roman" w:hAnsi="Times New Roman" w:cs="Times New Roman"/>
          <w:sz w:val="28"/>
          <w:szCs w:val="28"/>
          <w:lang w:val="ru-RU"/>
        </w:rPr>
        <w:t>-</w:t>
      </w:r>
      <w:r w:rsidR="00D0005D">
        <w:rPr>
          <w:rFonts w:ascii="Times New Roman" w:eastAsia="Times New Roman" w:hAnsi="Times New Roman" w:cs="Times New Roman"/>
          <w:sz w:val="28"/>
          <w:szCs w:val="28"/>
          <w:lang w:val="en-US"/>
        </w:rPr>
        <w:t>value</w:t>
      </w:r>
      <w:r w:rsidR="00D0005D" w:rsidRPr="00D0005D">
        <w:rPr>
          <w:rFonts w:ascii="Times New Roman" w:eastAsia="Times New Roman" w:hAnsi="Times New Roman" w:cs="Times New Roman"/>
          <w:sz w:val="28"/>
          <w:szCs w:val="28"/>
          <w:lang w:val="ru-RU"/>
        </w:rPr>
        <w:t>=0,002</w:t>
      </w:r>
      <w:r w:rsidR="00D0005D">
        <w:rPr>
          <w:rFonts w:ascii="Times New Roman" w:eastAsia="Times New Roman" w:hAnsi="Times New Roman" w:cs="Times New Roman"/>
          <w:sz w:val="28"/>
          <w:szCs w:val="28"/>
          <w:lang w:val="ru-RU"/>
        </w:rPr>
        <w:t xml:space="preserve"> и </w:t>
      </w:r>
      <w:r w:rsidR="00D0005D">
        <w:rPr>
          <w:rFonts w:ascii="Times New Roman" w:eastAsia="Times New Roman" w:hAnsi="Times New Roman" w:cs="Times New Roman"/>
          <w:sz w:val="28"/>
          <w:szCs w:val="28"/>
          <w:lang w:val="en-US"/>
        </w:rPr>
        <w:t>p</w:t>
      </w:r>
      <w:r w:rsidR="00D0005D" w:rsidRPr="00D0005D">
        <w:rPr>
          <w:rFonts w:ascii="Times New Roman" w:eastAsia="Times New Roman" w:hAnsi="Times New Roman" w:cs="Times New Roman"/>
          <w:sz w:val="28"/>
          <w:szCs w:val="28"/>
          <w:lang w:val="ru-RU"/>
        </w:rPr>
        <w:t>-</w:t>
      </w:r>
      <w:r w:rsidR="00D0005D">
        <w:rPr>
          <w:rFonts w:ascii="Times New Roman" w:eastAsia="Times New Roman" w:hAnsi="Times New Roman" w:cs="Times New Roman"/>
          <w:sz w:val="28"/>
          <w:szCs w:val="28"/>
          <w:lang w:val="en-US"/>
        </w:rPr>
        <w:t>value</w:t>
      </w:r>
      <w:r w:rsidR="00D0005D" w:rsidRPr="00D0005D">
        <w:rPr>
          <w:rFonts w:ascii="Times New Roman" w:eastAsia="Times New Roman" w:hAnsi="Times New Roman" w:cs="Times New Roman"/>
          <w:sz w:val="28"/>
          <w:szCs w:val="28"/>
          <w:lang w:val="ru-RU"/>
        </w:rPr>
        <w:t>=0,003</w:t>
      </w:r>
      <w:r w:rsidR="00D0005D">
        <w:rPr>
          <w:rFonts w:ascii="Times New Roman" w:eastAsia="Times New Roman" w:hAnsi="Times New Roman" w:cs="Times New Roman"/>
          <w:sz w:val="28"/>
          <w:szCs w:val="28"/>
          <w:lang w:val="ru-RU"/>
        </w:rPr>
        <w:t xml:space="preserve"> соответственно).</w:t>
      </w:r>
      <w:r w:rsidRPr="0058474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 </w:t>
      </w:r>
    </w:p>
    <w:p w14:paraId="4795E6F9" w14:textId="77777777" w:rsidR="0058474B" w:rsidRPr="0058474B" w:rsidRDefault="0058474B" w:rsidP="00E11177">
      <w:pPr>
        <w:spacing w:line="240" w:lineRule="auto"/>
        <w:jc w:val="both"/>
        <w:rPr>
          <w:rFonts w:ascii="Times New Roman" w:eastAsia="Times New Roman" w:hAnsi="Times New Roman" w:cs="Times New Roman"/>
          <w:b/>
          <w:bCs/>
          <w:sz w:val="28"/>
          <w:szCs w:val="28"/>
          <w:lang w:val="ru-RU"/>
        </w:rPr>
      </w:pPr>
    </w:p>
    <w:p w14:paraId="2BF29F93" w14:textId="672BCC1E" w:rsidR="00FE4BA1" w:rsidRDefault="00FE4BA1" w:rsidP="00E11177">
      <w:pPr>
        <w:spacing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Таблица 12 </w:t>
      </w:r>
      <w:r w:rsidR="0058474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r w:rsidR="0058474B">
        <w:rPr>
          <w:rFonts w:ascii="Times New Roman" w:eastAsia="Times New Roman" w:hAnsi="Times New Roman" w:cs="Times New Roman"/>
          <w:sz w:val="28"/>
          <w:szCs w:val="28"/>
          <w:lang w:val="ru-RU"/>
        </w:rPr>
        <w:t>Коэффициенты линейного тренд-анализа первичной заболеваемости нарушениями психологического развития, детского и атипичного аутизма в Казахстане с 2016 по 2022 годы</w:t>
      </w:r>
    </w:p>
    <w:p w14:paraId="16427B1C" w14:textId="77777777" w:rsidR="0058474B" w:rsidRPr="00FE4BA1" w:rsidRDefault="0058474B" w:rsidP="00E11177">
      <w:pPr>
        <w:spacing w:line="240" w:lineRule="auto"/>
        <w:jc w:val="both"/>
        <w:rPr>
          <w:rFonts w:ascii="Times New Roman" w:eastAsia="Times New Roman" w:hAnsi="Times New Roman" w:cs="Times New Roman"/>
          <w:sz w:val="28"/>
          <w:szCs w:val="28"/>
          <w:lang w:val="ru-RU"/>
        </w:rPr>
      </w:pPr>
    </w:p>
    <w:tbl>
      <w:tblPr>
        <w:tblStyle w:val="ac"/>
        <w:tblW w:w="0" w:type="auto"/>
        <w:tblLook w:val="04A0" w:firstRow="1" w:lastRow="0" w:firstColumn="1" w:lastColumn="0" w:noHBand="0" w:noVBand="1"/>
      </w:tblPr>
      <w:tblGrid>
        <w:gridCol w:w="3823"/>
        <w:gridCol w:w="2126"/>
        <w:gridCol w:w="1984"/>
        <w:gridCol w:w="1698"/>
      </w:tblGrid>
      <w:tr w:rsidR="0092334C" w:rsidRPr="00FE4BA1" w14:paraId="3A814714" w14:textId="77777777" w:rsidTr="00FE4BA1">
        <w:tc>
          <w:tcPr>
            <w:tcW w:w="3823" w:type="dxa"/>
          </w:tcPr>
          <w:p w14:paraId="2A2FC0D5" w14:textId="7E1ACEC7" w:rsidR="0092334C" w:rsidRPr="00FE4BA1" w:rsidRDefault="0092334C" w:rsidP="0092334C">
            <w:pPr>
              <w:jc w:val="center"/>
              <w:rPr>
                <w:rFonts w:ascii="Times New Roman" w:eastAsia="Times New Roman" w:hAnsi="Times New Roman" w:cs="Times New Roman"/>
                <w:sz w:val="28"/>
                <w:szCs w:val="28"/>
                <w:lang w:val="ru-RU"/>
              </w:rPr>
            </w:pPr>
            <w:r w:rsidRPr="00FE4BA1">
              <w:rPr>
                <w:rFonts w:ascii="Times New Roman" w:eastAsia="Times New Roman" w:hAnsi="Times New Roman" w:cs="Times New Roman"/>
                <w:sz w:val="28"/>
                <w:szCs w:val="28"/>
                <w:lang w:val="ru-RU"/>
              </w:rPr>
              <w:t>Модель</w:t>
            </w:r>
          </w:p>
        </w:tc>
        <w:tc>
          <w:tcPr>
            <w:tcW w:w="2126" w:type="dxa"/>
          </w:tcPr>
          <w:p w14:paraId="050579E8" w14:textId="73E74959" w:rsidR="0092334C" w:rsidRPr="00FE4BA1" w:rsidRDefault="0092334C" w:rsidP="00E11177">
            <w:pPr>
              <w:jc w:val="both"/>
              <w:rPr>
                <w:rFonts w:ascii="Times New Roman" w:eastAsia="Times New Roman" w:hAnsi="Times New Roman" w:cs="Times New Roman"/>
                <w:sz w:val="28"/>
                <w:szCs w:val="28"/>
                <w:lang w:val="ru-RU"/>
              </w:rPr>
            </w:pPr>
            <w:r w:rsidRPr="00FE4BA1">
              <w:rPr>
                <w:rFonts w:ascii="Times New Roman" w:eastAsia="Times New Roman" w:hAnsi="Times New Roman" w:cs="Times New Roman"/>
                <w:sz w:val="28"/>
                <w:szCs w:val="28"/>
                <w:lang w:val="ru-RU"/>
              </w:rPr>
              <w:t>Коэффициент</w:t>
            </w:r>
          </w:p>
        </w:tc>
        <w:tc>
          <w:tcPr>
            <w:tcW w:w="1984" w:type="dxa"/>
          </w:tcPr>
          <w:p w14:paraId="3E227A8B" w14:textId="6CCA8E51" w:rsidR="0092334C" w:rsidRPr="00FE4BA1" w:rsidRDefault="0092334C" w:rsidP="0092334C">
            <w:pPr>
              <w:jc w:val="center"/>
              <w:rPr>
                <w:rFonts w:ascii="Times New Roman" w:eastAsia="Times New Roman" w:hAnsi="Times New Roman" w:cs="Times New Roman"/>
                <w:sz w:val="28"/>
                <w:szCs w:val="28"/>
                <w:lang w:val="en-US"/>
              </w:rPr>
            </w:pPr>
            <w:r w:rsidRPr="00FE4BA1">
              <w:rPr>
                <w:rFonts w:ascii="Times New Roman" w:eastAsia="Times New Roman" w:hAnsi="Times New Roman" w:cs="Times New Roman"/>
                <w:sz w:val="28"/>
                <w:szCs w:val="28"/>
                <w:lang w:val="en-US"/>
              </w:rPr>
              <w:t>p-value</w:t>
            </w:r>
          </w:p>
        </w:tc>
        <w:tc>
          <w:tcPr>
            <w:tcW w:w="1698" w:type="dxa"/>
          </w:tcPr>
          <w:p w14:paraId="4BC4085A" w14:textId="16104A8C" w:rsidR="0092334C" w:rsidRPr="00FE4BA1" w:rsidRDefault="0092334C" w:rsidP="0092334C">
            <w:pPr>
              <w:jc w:val="center"/>
              <w:rPr>
                <w:rFonts w:ascii="Times New Roman" w:eastAsia="Times New Roman" w:hAnsi="Times New Roman" w:cs="Times New Roman"/>
                <w:sz w:val="28"/>
                <w:szCs w:val="28"/>
                <w:lang w:val="en-US"/>
              </w:rPr>
            </w:pPr>
            <w:r w:rsidRPr="00FE4BA1">
              <w:rPr>
                <w:rFonts w:ascii="Times New Roman" w:eastAsia="Times New Roman" w:hAnsi="Times New Roman" w:cs="Times New Roman"/>
                <w:sz w:val="28"/>
                <w:szCs w:val="28"/>
                <w:lang w:val="en-US"/>
              </w:rPr>
              <w:t>R</w:t>
            </w:r>
            <w:r w:rsidRPr="00FE4BA1">
              <w:rPr>
                <w:rFonts w:ascii="Times New Roman" w:eastAsia="Times New Roman" w:hAnsi="Times New Roman" w:cs="Times New Roman"/>
                <w:sz w:val="28"/>
                <w:szCs w:val="28"/>
                <w:vertAlign w:val="superscript"/>
                <w:lang w:val="en-US"/>
              </w:rPr>
              <w:t>2</w:t>
            </w:r>
          </w:p>
        </w:tc>
      </w:tr>
      <w:tr w:rsidR="0092334C" w:rsidRPr="00FE4BA1" w14:paraId="7897412B" w14:textId="77777777" w:rsidTr="00FE4BA1">
        <w:tc>
          <w:tcPr>
            <w:tcW w:w="3823" w:type="dxa"/>
          </w:tcPr>
          <w:p w14:paraId="0C9090B4" w14:textId="2011B5E6" w:rsidR="0092334C" w:rsidRPr="00FE4BA1" w:rsidRDefault="0092334C" w:rsidP="00E11177">
            <w:pPr>
              <w:jc w:val="both"/>
              <w:rPr>
                <w:rFonts w:ascii="Times New Roman" w:eastAsia="Times New Roman" w:hAnsi="Times New Roman" w:cs="Times New Roman"/>
                <w:sz w:val="28"/>
                <w:szCs w:val="28"/>
                <w:lang w:val="ru-RU"/>
              </w:rPr>
            </w:pPr>
            <w:r w:rsidRPr="00FE4BA1">
              <w:rPr>
                <w:rFonts w:ascii="Times New Roman" w:eastAsia="Times New Roman" w:hAnsi="Times New Roman" w:cs="Times New Roman"/>
                <w:sz w:val="28"/>
                <w:szCs w:val="28"/>
                <w:lang w:val="ru-RU"/>
              </w:rPr>
              <w:t>Нарушения психологического развития</w:t>
            </w:r>
          </w:p>
        </w:tc>
        <w:tc>
          <w:tcPr>
            <w:tcW w:w="2126" w:type="dxa"/>
          </w:tcPr>
          <w:p w14:paraId="210BF2FA" w14:textId="048FFE4C" w:rsidR="0092334C" w:rsidRPr="00FE4BA1" w:rsidRDefault="00FE4BA1" w:rsidP="00E11177">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1,20</w:t>
            </w:r>
          </w:p>
        </w:tc>
        <w:tc>
          <w:tcPr>
            <w:tcW w:w="1984" w:type="dxa"/>
          </w:tcPr>
          <w:p w14:paraId="62753364" w14:textId="0E8645F0" w:rsidR="0092334C" w:rsidRPr="00FE4BA1" w:rsidRDefault="00FE4BA1" w:rsidP="00E11177">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0,20</w:t>
            </w:r>
          </w:p>
        </w:tc>
        <w:tc>
          <w:tcPr>
            <w:tcW w:w="1698" w:type="dxa"/>
          </w:tcPr>
          <w:p w14:paraId="4541639C" w14:textId="46DF1997" w:rsidR="0092334C" w:rsidRPr="00FE4BA1" w:rsidRDefault="00FE4BA1" w:rsidP="00E11177">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0,16</w:t>
            </w:r>
          </w:p>
        </w:tc>
      </w:tr>
      <w:tr w:rsidR="0092334C" w:rsidRPr="00FE4BA1" w14:paraId="1283EF02" w14:textId="77777777" w:rsidTr="00FE4BA1">
        <w:tc>
          <w:tcPr>
            <w:tcW w:w="3823" w:type="dxa"/>
          </w:tcPr>
          <w:p w14:paraId="5DAC053B" w14:textId="0A85A018" w:rsidR="0092334C" w:rsidRPr="00FE4BA1" w:rsidRDefault="00FE4BA1" w:rsidP="00E11177">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Детский аутизм</w:t>
            </w:r>
          </w:p>
        </w:tc>
        <w:tc>
          <w:tcPr>
            <w:tcW w:w="2126" w:type="dxa"/>
          </w:tcPr>
          <w:p w14:paraId="2B5196F4" w14:textId="1CCB295A" w:rsidR="0092334C" w:rsidRPr="00FE4BA1" w:rsidRDefault="00FE4BA1" w:rsidP="00E11177">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1,78</w:t>
            </w:r>
          </w:p>
        </w:tc>
        <w:tc>
          <w:tcPr>
            <w:tcW w:w="1984" w:type="dxa"/>
          </w:tcPr>
          <w:p w14:paraId="7418E568" w14:textId="2FC4761C" w:rsidR="0092334C" w:rsidRPr="00FE4BA1" w:rsidRDefault="00FE4BA1" w:rsidP="00E11177">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&lt;0,01</w:t>
            </w:r>
          </w:p>
        </w:tc>
        <w:tc>
          <w:tcPr>
            <w:tcW w:w="1698" w:type="dxa"/>
          </w:tcPr>
          <w:p w14:paraId="7A25ADA8" w14:textId="79581400" w:rsidR="0092334C" w:rsidRPr="00FE4BA1" w:rsidRDefault="00FE4BA1" w:rsidP="00E11177">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0,85</w:t>
            </w:r>
          </w:p>
        </w:tc>
      </w:tr>
      <w:tr w:rsidR="00FE4BA1" w:rsidRPr="00FE4BA1" w14:paraId="6810DA49" w14:textId="77777777" w:rsidTr="00FE4BA1">
        <w:tc>
          <w:tcPr>
            <w:tcW w:w="3823" w:type="dxa"/>
          </w:tcPr>
          <w:p w14:paraId="69669669" w14:textId="7BBDAB05" w:rsidR="00FE4BA1" w:rsidRPr="00FE4BA1" w:rsidRDefault="00FE4BA1" w:rsidP="00E11177">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Атипичный аутизм</w:t>
            </w:r>
          </w:p>
        </w:tc>
        <w:tc>
          <w:tcPr>
            <w:tcW w:w="2126" w:type="dxa"/>
          </w:tcPr>
          <w:p w14:paraId="1FA51DE0" w14:textId="45A1DBE4" w:rsidR="00FE4BA1" w:rsidRDefault="00FE4BA1" w:rsidP="00E11177">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1,08</w:t>
            </w:r>
          </w:p>
        </w:tc>
        <w:tc>
          <w:tcPr>
            <w:tcW w:w="1984" w:type="dxa"/>
          </w:tcPr>
          <w:p w14:paraId="1C77EB26" w14:textId="7FB36AA0" w:rsidR="00FE4BA1" w:rsidRPr="00FE4BA1" w:rsidRDefault="00FE4BA1" w:rsidP="00E11177">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&lt;0,01</w:t>
            </w:r>
          </w:p>
        </w:tc>
        <w:tc>
          <w:tcPr>
            <w:tcW w:w="1698" w:type="dxa"/>
          </w:tcPr>
          <w:p w14:paraId="3F84E34D" w14:textId="3D45F39D" w:rsidR="00FE4BA1" w:rsidRDefault="00FE4BA1" w:rsidP="00E11177">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0,81</w:t>
            </w:r>
          </w:p>
        </w:tc>
      </w:tr>
    </w:tbl>
    <w:p w14:paraId="6AF4351E" w14:textId="5BA824AE" w:rsidR="0092334C" w:rsidRDefault="0092334C" w:rsidP="00E11177">
      <w:pPr>
        <w:spacing w:line="240" w:lineRule="auto"/>
        <w:jc w:val="both"/>
        <w:rPr>
          <w:rFonts w:ascii="Times New Roman" w:eastAsia="Times New Roman" w:hAnsi="Times New Roman" w:cs="Times New Roman"/>
          <w:b/>
          <w:bCs/>
          <w:sz w:val="28"/>
          <w:szCs w:val="28"/>
          <w:lang w:val="ru-RU"/>
        </w:rPr>
      </w:pPr>
    </w:p>
    <w:p w14:paraId="5C9406AB" w14:textId="4EB5CC33" w:rsidR="00151AA3" w:rsidRPr="00B72833" w:rsidRDefault="00B72833" w:rsidP="00342AF4">
      <w:pPr>
        <w:spacing w:line="240" w:lineRule="auto"/>
        <w:ind w:firstLine="720"/>
        <w:jc w:val="both"/>
        <w:rPr>
          <w:rFonts w:ascii="Times New Roman" w:eastAsia="Times New Roman" w:hAnsi="Times New Roman" w:cs="Times New Roman"/>
          <w:sz w:val="28"/>
          <w:szCs w:val="28"/>
          <w:lang w:val="ru-RU"/>
        </w:rPr>
      </w:pPr>
      <w:r w:rsidRPr="00B72833">
        <w:rPr>
          <w:rFonts w:ascii="Times New Roman" w:eastAsia="Times New Roman" w:hAnsi="Times New Roman" w:cs="Times New Roman"/>
          <w:sz w:val="28"/>
          <w:szCs w:val="28"/>
          <w:lang w:val="ru-RU"/>
        </w:rPr>
        <w:t>Рисунок</w:t>
      </w:r>
      <w:r>
        <w:rPr>
          <w:rFonts w:ascii="Times New Roman" w:eastAsia="Times New Roman" w:hAnsi="Times New Roman" w:cs="Times New Roman"/>
          <w:sz w:val="28"/>
          <w:szCs w:val="28"/>
          <w:lang w:val="ru-RU"/>
        </w:rPr>
        <w:t xml:space="preserve"> 7 показывает неоднородность в трендах первичной заболеваемости нарушениями психологического развития, детским и атипичным аутизмом в Карагандинской области за период </w:t>
      </w:r>
      <w:r w:rsidR="008C5AC1">
        <w:rPr>
          <w:rFonts w:ascii="Times New Roman" w:eastAsia="Times New Roman" w:hAnsi="Times New Roman" w:cs="Times New Roman"/>
          <w:sz w:val="28"/>
          <w:szCs w:val="28"/>
          <w:lang w:val="ru-RU"/>
        </w:rPr>
        <w:t xml:space="preserve">2016–2022 </w:t>
      </w:r>
      <w:r>
        <w:rPr>
          <w:rFonts w:ascii="Times New Roman" w:eastAsia="Times New Roman" w:hAnsi="Times New Roman" w:cs="Times New Roman"/>
          <w:sz w:val="28"/>
          <w:szCs w:val="28"/>
          <w:lang w:val="ru-RU"/>
        </w:rPr>
        <w:t xml:space="preserve">годы. Так тренд в первичной заболеваемости нарушениями психологического развития в Карагандинской области характеризуется значительным спадом в 2020 году до 23,4 на 100000 детского населения (57,7 на 100000 в 2016 году). Первичная заболеваемость детским аутизмом в Карагандинской области характеризовалась низким показателем, с небольшими колебаниями </w:t>
      </w:r>
      <w:r w:rsidR="00342AF4">
        <w:rPr>
          <w:rFonts w:ascii="Times New Roman" w:eastAsia="Times New Roman" w:hAnsi="Times New Roman" w:cs="Times New Roman"/>
          <w:sz w:val="28"/>
          <w:szCs w:val="28"/>
          <w:lang w:val="ru-RU"/>
        </w:rPr>
        <w:t>2021 года включительно и показал резкий рост в 2022 году (10,8 на 100000 детского населения в 2022 году). Первичная заболеваемость атипичным аутизм не регистрировалась в Карагандинской области с 2016 по 2019 годы, однако, в годы регистрации случаев данный показатель также возрос с 0,5 на 100000 в 2020 до 4,1 на 100000 в 2022 году.</w:t>
      </w:r>
    </w:p>
    <w:p w14:paraId="580CF712" w14:textId="36F5E810" w:rsidR="00FE4BA1" w:rsidRDefault="00151AA3" w:rsidP="00E11177">
      <w:pPr>
        <w:spacing w:line="240" w:lineRule="auto"/>
        <w:jc w:val="both"/>
        <w:rPr>
          <w:rFonts w:ascii="Times New Roman" w:eastAsia="Times New Roman" w:hAnsi="Times New Roman" w:cs="Times New Roman"/>
          <w:b/>
          <w:bCs/>
          <w:sz w:val="28"/>
          <w:szCs w:val="28"/>
          <w:lang w:val="en-US"/>
        </w:rPr>
      </w:pPr>
      <w:r>
        <w:rPr>
          <w:rFonts w:ascii="Times New Roman" w:eastAsia="Times New Roman" w:hAnsi="Times New Roman" w:cs="Times New Roman"/>
          <w:b/>
          <w:bCs/>
          <w:noProof/>
          <w:sz w:val="28"/>
          <w:szCs w:val="28"/>
          <w:lang w:val="ru-RU"/>
        </w:rPr>
        <w:drawing>
          <wp:inline distT="0" distB="0" distL="0" distR="0" wp14:anchorId="5EFA10B5" wp14:editId="3AF017F1">
            <wp:extent cx="6077585" cy="3281082"/>
            <wp:effectExtent l="0" t="0" r="18415" b="825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2D47DFD" w14:textId="7CF21405" w:rsidR="00151AA3" w:rsidRDefault="00151AA3" w:rsidP="00E11177">
      <w:pPr>
        <w:spacing w:line="240" w:lineRule="auto"/>
        <w:jc w:val="both"/>
        <w:rPr>
          <w:rFonts w:ascii="Times New Roman" w:eastAsia="Times New Roman" w:hAnsi="Times New Roman" w:cs="Times New Roman"/>
          <w:b/>
          <w:bCs/>
          <w:sz w:val="28"/>
          <w:szCs w:val="28"/>
          <w:lang w:val="en-US"/>
        </w:rPr>
      </w:pPr>
    </w:p>
    <w:p w14:paraId="6DF6FE19" w14:textId="4ECD674E" w:rsidR="00151AA3" w:rsidRDefault="00151AA3" w:rsidP="00151AA3">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7 </w:t>
      </w:r>
      <w:r w:rsidR="00494862">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r w:rsidR="00494862">
        <w:rPr>
          <w:rFonts w:ascii="Times New Roman" w:eastAsia="Times New Roman" w:hAnsi="Times New Roman" w:cs="Times New Roman"/>
          <w:sz w:val="28"/>
          <w:szCs w:val="28"/>
          <w:lang w:val="ru-RU"/>
        </w:rPr>
        <w:t>Первичная заболеваемость нарушениями психологического развития, детским и атипичным аутизмом у детей на 100000 детского населения в Карагандинской области за 2016</w:t>
      </w:r>
      <w:r w:rsidR="008C5AC1">
        <w:rPr>
          <w:rFonts w:ascii="Times New Roman" w:eastAsia="Times New Roman" w:hAnsi="Times New Roman" w:cs="Times New Roman"/>
          <w:sz w:val="28"/>
          <w:szCs w:val="28"/>
          <w:lang w:val="ru-RU"/>
        </w:rPr>
        <w:t>–</w:t>
      </w:r>
      <w:r w:rsidR="00494862">
        <w:rPr>
          <w:rFonts w:ascii="Times New Roman" w:eastAsia="Times New Roman" w:hAnsi="Times New Roman" w:cs="Times New Roman"/>
          <w:sz w:val="28"/>
          <w:szCs w:val="28"/>
          <w:lang w:val="ru-RU"/>
        </w:rPr>
        <w:t>2022 годы</w:t>
      </w:r>
    </w:p>
    <w:p w14:paraId="73324AB4" w14:textId="6B68D94E" w:rsidR="00146AB5" w:rsidRDefault="00146AB5" w:rsidP="00151AA3">
      <w:pPr>
        <w:spacing w:line="240" w:lineRule="auto"/>
        <w:jc w:val="center"/>
        <w:rPr>
          <w:rFonts w:ascii="Times New Roman" w:eastAsia="Times New Roman" w:hAnsi="Times New Roman" w:cs="Times New Roman"/>
          <w:sz w:val="28"/>
          <w:szCs w:val="28"/>
          <w:lang w:val="ru-RU"/>
        </w:rPr>
      </w:pPr>
    </w:p>
    <w:p w14:paraId="30657BF3" w14:textId="77FDCC29" w:rsidR="00146AB5" w:rsidRPr="00EA6FA4" w:rsidRDefault="00146AB5" w:rsidP="00625964">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 таблице 13 продемонстрированы результаты коэффициенты моделей линейного тренд-анализа по регионам Казахстана за 2016</w:t>
      </w:r>
      <w:r w:rsidR="008C5AC1">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2022 года. </w:t>
      </w:r>
      <w:r w:rsidR="008C5CF8">
        <w:rPr>
          <w:rFonts w:ascii="Times New Roman" w:eastAsia="Times New Roman" w:hAnsi="Times New Roman" w:cs="Times New Roman"/>
          <w:sz w:val="28"/>
          <w:szCs w:val="28"/>
          <w:lang w:val="ru-RU"/>
        </w:rPr>
        <w:t>В первичной заболеваемости нарушений психологического развития</w:t>
      </w:r>
      <w:r w:rsidR="002E4CB3">
        <w:rPr>
          <w:rFonts w:ascii="Times New Roman" w:eastAsia="Times New Roman" w:hAnsi="Times New Roman" w:cs="Times New Roman"/>
          <w:sz w:val="28"/>
          <w:szCs w:val="28"/>
          <w:lang w:val="ru-RU"/>
        </w:rPr>
        <w:t xml:space="preserve"> отрицательный коэффициент (значащий, что тренд идет на снижение) наблюдается в Атырауской, Карагандинской, Южно-Казахстанской и Северо-Казахстанской областях. Однако, ни одно из этих снижений не является статистически значимым и имеет </w:t>
      </w:r>
      <w:r w:rsidR="002E4CB3">
        <w:rPr>
          <w:rFonts w:ascii="Times New Roman" w:eastAsia="Times New Roman" w:hAnsi="Times New Roman" w:cs="Times New Roman"/>
          <w:sz w:val="28"/>
          <w:szCs w:val="28"/>
          <w:lang w:val="en-US"/>
        </w:rPr>
        <w:t>p</w:t>
      </w:r>
      <w:r w:rsidR="002E4CB3" w:rsidRPr="002E4CB3">
        <w:rPr>
          <w:rFonts w:ascii="Times New Roman" w:eastAsia="Times New Roman" w:hAnsi="Times New Roman" w:cs="Times New Roman"/>
          <w:sz w:val="28"/>
          <w:szCs w:val="28"/>
          <w:lang w:val="ru-RU"/>
        </w:rPr>
        <w:t>-</w:t>
      </w:r>
      <w:r w:rsidR="002E4CB3">
        <w:rPr>
          <w:rFonts w:ascii="Times New Roman" w:eastAsia="Times New Roman" w:hAnsi="Times New Roman" w:cs="Times New Roman"/>
          <w:sz w:val="28"/>
          <w:szCs w:val="28"/>
          <w:lang w:val="en-US"/>
        </w:rPr>
        <w:t>value</w:t>
      </w:r>
      <w:r w:rsidR="002E4CB3" w:rsidRPr="002E4CB3">
        <w:rPr>
          <w:rFonts w:ascii="Times New Roman" w:eastAsia="Times New Roman" w:hAnsi="Times New Roman" w:cs="Times New Roman"/>
          <w:sz w:val="28"/>
          <w:szCs w:val="28"/>
          <w:lang w:val="ru-RU"/>
        </w:rPr>
        <w:t>&gt;0,05</w:t>
      </w:r>
      <w:r w:rsidR="00121F00">
        <w:rPr>
          <w:rFonts w:ascii="Times New Roman" w:eastAsia="Times New Roman" w:hAnsi="Times New Roman" w:cs="Times New Roman"/>
          <w:sz w:val="28"/>
          <w:szCs w:val="28"/>
          <w:lang w:val="ru-RU"/>
        </w:rPr>
        <w:t xml:space="preserve"> (таблица 13)</w:t>
      </w:r>
      <w:r w:rsidR="002E4CB3" w:rsidRPr="002E4CB3">
        <w:rPr>
          <w:rFonts w:ascii="Times New Roman" w:eastAsia="Times New Roman" w:hAnsi="Times New Roman" w:cs="Times New Roman"/>
          <w:sz w:val="28"/>
          <w:szCs w:val="28"/>
          <w:lang w:val="ru-RU"/>
        </w:rPr>
        <w:t>.</w:t>
      </w:r>
      <w:r w:rsidR="002E4CB3">
        <w:rPr>
          <w:rFonts w:ascii="Times New Roman" w:eastAsia="Times New Roman" w:hAnsi="Times New Roman" w:cs="Times New Roman"/>
          <w:sz w:val="28"/>
          <w:szCs w:val="28"/>
          <w:lang w:val="ru-RU"/>
        </w:rPr>
        <w:t xml:space="preserve"> </w:t>
      </w:r>
    </w:p>
    <w:p w14:paraId="47018FD5" w14:textId="742F7AD9" w:rsidR="000534F0" w:rsidRDefault="000534F0" w:rsidP="00E11177">
      <w:pPr>
        <w:spacing w:line="240" w:lineRule="auto"/>
        <w:jc w:val="both"/>
        <w:rPr>
          <w:rFonts w:ascii="Times New Roman" w:eastAsia="Times New Roman" w:hAnsi="Times New Roman" w:cs="Times New Roman"/>
          <w:b/>
          <w:bCs/>
          <w:sz w:val="28"/>
          <w:szCs w:val="28"/>
          <w:lang w:val="ru-RU"/>
        </w:rPr>
      </w:pPr>
    </w:p>
    <w:p w14:paraId="5C88D95B" w14:textId="0EC9776C" w:rsidR="00146AB5" w:rsidRPr="00146AB5" w:rsidRDefault="00146AB5" w:rsidP="00E11177">
      <w:pPr>
        <w:spacing w:line="240" w:lineRule="auto"/>
        <w:jc w:val="both"/>
        <w:rPr>
          <w:rFonts w:ascii="Times New Roman" w:eastAsia="Times New Roman" w:hAnsi="Times New Roman" w:cs="Times New Roman"/>
          <w:sz w:val="28"/>
          <w:szCs w:val="28"/>
          <w:lang w:val="ru-RU"/>
        </w:rPr>
      </w:pPr>
      <w:r w:rsidRPr="00146AB5">
        <w:rPr>
          <w:rFonts w:ascii="Times New Roman" w:eastAsia="Times New Roman" w:hAnsi="Times New Roman" w:cs="Times New Roman"/>
          <w:sz w:val="28"/>
          <w:szCs w:val="28"/>
          <w:lang w:val="ru-RU"/>
        </w:rPr>
        <w:t>Таблица</w:t>
      </w:r>
      <w:r>
        <w:rPr>
          <w:rFonts w:ascii="Times New Roman" w:eastAsia="Times New Roman" w:hAnsi="Times New Roman" w:cs="Times New Roman"/>
          <w:sz w:val="28"/>
          <w:szCs w:val="28"/>
          <w:lang w:val="ru-RU"/>
        </w:rPr>
        <w:t xml:space="preserve"> 13 – Коэффициенты тренд-анализа первичной заболеваемости нарушений психологического развития, детского и атипичного аутизма у детей по регионам Казахстана за 2016</w:t>
      </w:r>
      <w:r w:rsidR="008C5AC1">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2022 годы</w:t>
      </w:r>
    </w:p>
    <w:p w14:paraId="23CDC020" w14:textId="27506145" w:rsidR="00342AF4" w:rsidRPr="00342AF4" w:rsidRDefault="00342AF4" w:rsidP="00E11177">
      <w:pPr>
        <w:spacing w:line="240" w:lineRule="auto"/>
        <w:jc w:val="both"/>
        <w:rPr>
          <w:rFonts w:ascii="Times New Roman" w:eastAsia="Times New Roman" w:hAnsi="Times New Roman" w:cs="Times New Roman"/>
          <w:sz w:val="28"/>
          <w:szCs w:val="28"/>
          <w:lang w:val="ru-RU"/>
        </w:rPr>
      </w:pPr>
    </w:p>
    <w:tbl>
      <w:tblPr>
        <w:tblStyle w:val="ac"/>
        <w:tblW w:w="0" w:type="auto"/>
        <w:tblLook w:val="04A0" w:firstRow="1" w:lastRow="0" w:firstColumn="1" w:lastColumn="0" w:noHBand="0" w:noVBand="1"/>
      </w:tblPr>
      <w:tblGrid>
        <w:gridCol w:w="2317"/>
        <w:gridCol w:w="740"/>
        <w:gridCol w:w="1006"/>
        <w:gridCol w:w="728"/>
        <w:gridCol w:w="706"/>
        <w:gridCol w:w="1006"/>
        <w:gridCol w:w="710"/>
        <w:gridCol w:w="706"/>
        <w:gridCol w:w="1006"/>
        <w:gridCol w:w="706"/>
      </w:tblGrid>
      <w:tr w:rsidR="008F13B5" w:rsidRPr="00FE4BA1" w14:paraId="54FFD504" w14:textId="77777777" w:rsidTr="00121F00">
        <w:tc>
          <w:tcPr>
            <w:tcW w:w="2317" w:type="dxa"/>
            <w:vMerge w:val="restart"/>
          </w:tcPr>
          <w:p w14:paraId="5F3891AC" w14:textId="13198962" w:rsidR="00E3211A" w:rsidRDefault="00E3211A"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Область</w:t>
            </w:r>
          </w:p>
        </w:tc>
        <w:tc>
          <w:tcPr>
            <w:tcW w:w="2474" w:type="dxa"/>
            <w:gridSpan w:val="3"/>
          </w:tcPr>
          <w:p w14:paraId="37E21803" w14:textId="38B529EB" w:rsidR="00E3211A" w:rsidRPr="00E3211A" w:rsidRDefault="00E3211A"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Нарушение психологического развития</w:t>
            </w:r>
          </w:p>
        </w:tc>
        <w:tc>
          <w:tcPr>
            <w:tcW w:w="2422" w:type="dxa"/>
            <w:gridSpan w:val="3"/>
          </w:tcPr>
          <w:p w14:paraId="696ACA9A" w14:textId="604E4B7F" w:rsidR="00E3211A" w:rsidRPr="00E3211A" w:rsidRDefault="00E3211A"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Детский аутизм</w:t>
            </w:r>
          </w:p>
        </w:tc>
        <w:tc>
          <w:tcPr>
            <w:tcW w:w="2418" w:type="dxa"/>
            <w:gridSpan w:val="3"/>
          </w:tcPr>
          <w:p w14:paraId="3EF19577" w14:textId="53BC889D" w:rsidR="00E3211A" w:rsidRPr="00E3211A" w:rsidRDefault="00E3211A" w:rsidP="004338E6">
            <w:pPr>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ru-RU"/>
              </w:rPr>
              <w:t>Атипичный аутизм</w:t>
            </w:r>
          </w:p>
        </w:tc>
      </w:tr>
      <w:tr w:rsidR="008C5CF8" w:rsidRPr="00FE4BA1" w14:paraId="12E929CC" w14:textId="3BC811AB" w:rsidTr="00121F00">
        <w:tc>
          <w:tcPr>
            <w:tcW w:w="2317" w:type="dxa"/>
            <w:vMerge/>
          </w:tcPr>
          <w:p w14:paraId="602CED8E" w14:textId="70233E4A" w:rsidR="004338E6" w:rsidRPr="00FE4BA1" w:rsidRDefault="004338E6" w:rsidP="004338E6">
            <w:pPr>
              <w:jc w:val="center"/>
              <w:rPr>
                <w:rFonts w:ascii="Times New Roman" w:eastAsia="Times New Roman" w:hAnsi="Times New Roman" w:cs="Times New Roman"/>
                <w:sz w:val="28"/>
                <w:szCs w:val="28"/>
                <w:lang w:val="ru-RU"/>
              </w:rPr>
            </w:pPr>
          </w:p>
        </w:tc>
        <w:tc>
          <w:tcPr>
            <w:tcW w:w="740" w:type="dxa"/>
          </w:tcPr>
          <w:p w14:paraId="36A24704" w14:textId="7DEC0506" w:rsidR="004338E6" w:rsidRPr="004338E6" w:rsidRDefault="004338E6"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b</w:t>
            </w:r>
          </w:p>
        </w:tc>
        <w:tc>
          <w:tcPr>
            <w:tcW w:w="1006" w:type="dxa"/>
          </w:tcPr>
          <w:p w14:paraId="0A8B238C" w14:textId="06A5219F" w:rsidR="004338E6" w:rsidRPr="00FE4BA1" w:rsidRDefault="004338E6" w:rsidP="004338E6">
            <w:pPr>
              <w:jc w:val="center"/>
              <w:rPr>
                <w:rFonts w:ascii="Times New Roman" w:eastAsia="Times New Roman" w:hAnsi="Times New Roman" w:cs="Times New Roman"/>
                <w:sz w:val="28"/>
                <w:szCs w:val="28"/>
                <w:lang w:val="en-US"/>
              </w:rPr>
            </w:pPr>
            <w:r w:rsidRPr="00FE4BA1">
              <w:rPr>
                <w:rFonts w:ascii="Times New Roman" w:eastAsia="Times New Roman" w:hAnsi="Times New Roman" w:cs="Times New Roman"/>
                <w:sz w:val="28"/>
                <w:szCs w:val="28"/>
                <w:lang w:val="en-US"/>
              </w:rPr>
              <w:t>p</w:t>
            </w:r>
          </w:p>
        </w:tc>
        <w:tc>
          <w:tcPr>
            <w:tcW w:w="728" w:type="dxa"/>
          </w:tcPr>
          <w:p w14:paraId="16DF6317" w14:textId="77777777" w:rsidR="004338E6" w:rsidRPr="00FE4BA1" w:rsidRDefault="004338E6" w:rsidP="004338E6">
            <w:pPr>
              <w:jc w:val="center"/>
              <w:rPr>
                <w:rFonts w:ascii="Times New Roman" w:eastAsia="Times New Roman" w:hAnsi="Times New Roman" w:cs="Times New Roman"/>
                <w:sz w:val="28"/>
                <w:szCs w:val="28"/>
                <w:lang w:val="en-US"/>
              </w:rPr>
            </w:pPr>
            <w:r w:rsidRPr="00FE4BA1">
              <w:rPr>
                <w:rFonts w:ascii="Times New Roman" w:eastAsia="Times New Roman" w:hAnsi="Times New Roman" w:cs="Times New Roman"/>
                <w:sz w:val="28"/>
                <w:szCs w:val="28"/>
                <w:lang w:val="en-US"/>
              </w:rPr>
              <w:t>R</w:t>
            </w:r>
            <w:r w:rsidRPr="00FE4BA1">
              <w:rPr>
                <w:rFonts w:ascii="Times New Roman" w:eastAsia="Times New Roman" w:hAnsi="Times New Roman" w:cs="Times New Roman"/>
                <w:sz w:val="28"/>
                <w:szCs w:val="28"/>
                <w:vertAlign w:val="superscript"/>
                <w:lang w:val="en-US"/>
              </w:rPr>
              <w:t>2</w:t>
            </w:r>
          </w:p>
        </w:tc>
        <w:tc>
          <w:tcPr>
            <w:tcW w:w="706" w:type="dxa"/>
          </w:tcPr>
          <w:p w14:paraId="035C0FC7" w14:textId="3757D504" w:rsidR="004338E6" w:rsidRPr="004338E6" w:rsidRDefault="004338E6"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en-US"/>
              </w:rPr>
              <w:t>b</w:t>
            </w:r>
          </w:p>
        </w:tc>
        <w:tc>
          <w:tcPr>
            <w:tcW w:w="1006" w:type="dxa"/>
          </w:tcPr>
          <w:p w14:paraId="7553D47F" w14:textId="42C9E170" w:rsidR="004338E6" w:rsidRPr="00FE4BA1" w:rsidRDefault="004338E6" w:rsidP="004338E6">
            <w:pPr>
              <w:jc w:val="center"/>
              <w:rPr>
                <w:rFonts w:ascii="Times New Roman" w:eastAsia="Times New Roman" w:hAnsi="Times New Roman" w:cs="Times New Roman"/>
                <w:sz w:val="28"/>
                <w:szCs w:val="28"/>
                <w:lang w:val="en-US"/>
              </w:rPr>
            </w:pPr>
            <w:r w:rsidRPr="00FE4BA1">
              <w:rPr>
                <w:rFonts w:ascii="Times New Roman" w:eastAsia="Times New Roman" w:hAnsi="Times New Roman" w:cs="Times New Roman"/>
                <w:sz w:val="28"/>
                <w:szCs w:val="28"/>
                <w:lang w:val="en-US"/>
              </w:rPr>
              <w:t>p</w:t>
            </w:r>
          </w:p>
        </w:tc>
        <w:tc>
          <w:tcPr>
            <w:tcW w:w="710" w:type="dxa"/>
          </w:tcPr>
          <w:p w14:paraId="1A5B67FE" w14:textId="1D44958C" w:rsidR="004338E6" w:rsidRPr="00FE4BA1" w:rsidRDefault="004338E6" w:rsidP="004338E6">
            <w:pPr>
              <w:jc w:val="center"/>
              <w:rPr>
                <w:rFonts w:ascii="Times New Roman" w:eastAsia="Times New Roman" w:hAnsi="Times New Roman" w:cs="Times New Roman"/>
                <w:sz w:val="28"/>
                <w:szCs w:val="28"/>
                <w:lang w:val="en-US"/>
              </w:rPr>
            </w:pPr>
            <w:r w:rsidRPr="00FE4BA1">
              <w:rPr>
                <w:rFonts w:ascii="Times New Roman" w:eastAsia="Times New Roman" w:hAnsi="Times New Roman" w:cs="Times New Roman"/>
                <w:sz w:val="28"/>
                <w:szCs w:val="28"/>
                <w:lang w:val="en-US"/>
              </w:rPr>
              <w:t>R</w:t>
            </w:r>
            <w:r w:rsidRPr="00FE4BA1">
              <w:rPr>
                <w:rFonts w:ascii="Times New Roman" w:eastAsia="Times New Roman" w:hAnsi="Times New Roman" w:cs="Times New Roman"/>
                <w:sz w:val="28"/>
                <w:szCs w:val="28"/>
                <w:vertAlign w:val="superscript"/>
                <w:lang w:val="en-US"/>
              </w:rPr>
              <w:t>2</w:t>
            </w:r>
          </w:p>
        </w:tc>
        <w:tc>
          <w:tcPr>
            <w:tcW w:w="706" w:type="dxa"/>
          </w:tcPr>
          <w:p w14:paraId="617B51F0" w14:textId="7D21B1C6" w:rsidR="004338E6" w:rsidRPr="00FE4BA1" w:rsidRDefault="004338E6" w:rsidP="004338E6">
            <w:pPr>
              <w:jc w:val="center"/>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b</w:t>
            </w:r>
          </w:p>
        </w:tc>
        <w:tc>
          <w:tcPr>
            <w:tcW w:w="1006" w:type="dxa"/>
          </w:tcPr>
          <w:p w14:paraId="2735580B" w14:textId="10AE01D4" w:rsidR="004338E6" w:rsidRPr="00FE4BA1" w:rsidRDefault="004338E6" w:rsidP="004338E6">
            <w:pPr>
              <w:jc w:val="center"/>
              <w:rPr>
                <w:rFonts w:ascii="Times New Roman" w:eastAsia="Times New Roman" w:hAnsi="Times New Roman" w:cs="Times New Roman"/>
                <w:sz w:val="28"/>
                <w:szCs w:val="28"/>
                <w:lang w:val="en-US"/>
              </w:rPr>
            </w:pPr>
            <w:r w:rsidRPr="00FE4BA1">
              <w:rPr>
                <w:rFonts w:ascii="Times New Roman" w:eastAsia="Times New Roman" w:hAnsi="Times New Roman" w:cs="Times New Roman"/>
                <w:sz w:val="28"/>
                <w:szCs w:val="28"/>
                <w:lang w:val="en-US"/>
              </w:rPr>
              <w:t>p</w:t>
            </w:r>
          </w:p>
        </w:tc>
        <w:tc>
          <w:tcPr>
            <w:tcW w:w="706" w:type="dxa"/>
          </w:tcPr>
          <w:p w14:paraId="055AA371" w14:textId="7E88D018" w:rsidR="004338E6" w:rsidRPr="00FE4BA1" w:rsidRDefault="004338E6" w:rsidP="004338E6">
            <w:pPr>
              <w:jc w:val="center"/>
              <w:rPr>
                <w:rFonts w:ascii="Times New Roman" w:eastAsia="Times New Roman" w:hAnsi="Times New Roman" w:cs="Times New Roman"/>
                <w:sz w:val="28"/>
                <w:szCs w:val="28"/>
                <w:lang w:val="en-US"/>
              </w:rPr>
            </w:pPr>
            <w:r w:rsidRPr="00FE4BA1">
              <w:rPr>
                <w:rFonts w:ascii="Times New Roman" w:eastAsia="Times New Roman" w:hAnsi="Times New Roman" w:cs="Times New Roman"/>
                <w:sz w:val="28"/>
                <w:szCs w:val="28"/>
                <w:lang w:val="en-US"/>
              </w:rPr>
              <w:t>R</w:t>
            </w:r>
            <w:r w:rsidRPr="00FE4BA1">
              <w:rPr>
                <w:rFonts w:ascii="Times New Roman" w:eastAsia="Times New Roman" w:hAnsi="Times New Roman" w:cs="Times New Roman"/>
                <w:sz w:val="28"/>
                <w:szCs w:val="28"/>
                <w:vertAlign w:val="superscript"/>
                <w:lang w:val="en-US"/>
              </w:rPr>
              <w:t>2</w:t>
            </w:r>
          </w:p>
        </w:tc>
      </w:tr>
      <w:tr w:rsidR="00121F00" w:rsidRPr="00FE4BA1" w14:paraId="44EF886C" w14:textId="77777777" w:rsidTr="00121F00">
        <w:tc>
          <w:tcPr>
            <w:tcW w:w="2317" w:type="dxa"/>
          </w:tcPr>
          <w:p w14:paraId="415AAAEF" w14:textId="34516C81" w:rsidR="00121F00" w:rsidRPr="00FE4BA1" w:rsidRDefault="00121F00"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w:t>
            </w:r>
          </w:p>
        </w:tc>
        <w:tc>
          <w:tcPr>
            <w:tcW w:w="740" w:type="dxa"/>
          </w:tcPr>
          <w:p w14:paraId="4E5C7820" w14:textId="32BC5F77" w:rsidR="00121F00" w:rsidRPr="00121F00" w:rsidRDefault="00121F00"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w:t>
            </w:r>
          </w:p>
        </w:tc>
        <w:tc>
          <w:tcPr>
            <w:tcW w:w="1006" w:type="dxa"/>
          </w:tcPr>
          <w:p w14:paraId="4C7953A4" w14:textId="7FA72075" w:rsidR="00121F00" w:rsidRPr="00121F00" w:rsidRDefault="00121F00"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w:t>
            </w:r>
          </w:p>
        </w:tc>
        <w:tc>
          <w:tcPr>
            <w:tcW w:w="728" w:type="dxa"/>
          </w:tcPr>
          <w:p w14:paraId="658AA99F" w14:textId="49952C9A" w:rsidR="00121F00" w:rsidRPr="00121F00" w:rsidRDefault="00121F00"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w:t>
            </w:r>
          </w:p>
        </w:tc>
        <w:tc>
          <w:tcPr>
            <w:tcW w:w="706" w:type="dxa"/>
          </w:tcPr>
          <w:p w14:paraId="139A19F2" w14:textId="7ADCF2C6" w:rsidR="00121F00" w:rsidRPr="00121F00" w:rsidRDefault="00121F00"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w:t>
            </w:r>
          </w:p>
        </w:tc>
        <w:tc>
          <w:tcPr>
            <w:tcW w:w="1006" w:type="dxa"/>
          </w:tcPr>
          <w:p w14:paraId="19E222F2" w14:textId="095A862D" w:rsidR="00121F00" w:rsidRPr="00121F00" w:rsidRDefault="00121F00"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w:t>
            </w:r>
          </w:p>
        </w:tc>
        <w:tc>
          <w:tcPr>
            <w:tcW w:w="710" w:type="dxa"/>
          </w:tcPr>
          <w:p w14:paraId="13636313" w14:textId="70DA23B8" w:rsidR="00121F00" w:rsidRPr="00121F00" w:rsidRDefault="00121F00"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7</w:t>
            </w:r>
          </w:p>
        </w:tc>
        <w:tc>
          <w:tcPr>
            <w:tcW w:w="706" w:type="dxa"/>
          </w:tcPr>
          <w:p w14:paraId="66DC9C7A" w14:textId="7B992C99" w:rsidR="00121F00" w:rsidRPr="00121F00" w:rsidRDefault="00121F00"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8</w:t>
            </w:r>
          </w:p>
        </w:tc>
        <w:tc>
          <w:tcPr>
            <w:tcW w:w="1006" w:type="dxa"/>
          </w:tcPr>
          <w:p w14:paraId="386BE696" w14:textId="3E50D302" w:rsidR="00121F00" w:rsidRPr="00121F00" w:rsidRDefault="00121F00"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9</w:t>
            </w:r>
          </w:p>
        </w:tc>
        <w:tc>
          <w:tcPr>
            <w:tcW w:w="706" w:type="dxa"/>
          </w:tcPr>
          <w:p w14:paraId="1E79E269" w14:textId="6651A1CC" w:rsidR="00121F00" w:rsidRPr="00121F00" w:rsidRDefault="00121F00" w:rsidP="004338E6">
            <w:pPr>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10</w:t>
            </w:r>
          </w:p>
        </w:tc>
      </w:tr>
      <w:tr w:rsidR="00314199" w:rsidRPr="00FE4BA1" w14:paraId="7826D9DC" w14:textId="013CE31F" w:rsidTr="00121F00">
        <w:tc>
          <w:tcPr>
            <w:tcW w:w="2317" w:type="dxa"/>
          </w:tcPr>
          <w:p w14:paraId="57C97297" w14:textId="5D5C6314"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Акмолинская</w:t>
            </w:r>
          </w:p>
        </w:tc>
        <w:tc>
          <w:tcPr>
            <w:tcW w:w="740" w:type="dxa"/>
          </w:tcPr>
          <w:p w14:paraId="663DED16" w14:textId="70E24827" w:rsidR="004338E6" w:rsidRPr="00E3211A" w:rsidRDefault="00E3211A"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2,17</w:t>
            </w:r>
          </w:p>
        </w:tc>
        <w:tc>
          <w:tcPr>
            <w:tcW w:w="1006" w:type="dxa"/>
          </w:tcPr>
          <w:p w14:paraId="70BD43D9" w14:textId="3BCAFA44" w:rsidR="004338E6" w:rsidRDefault="00E3211A"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28" w:type="dxa"/>
          </w:tcPr>
          <w:p w14:paraId="27E0DA63" w14:textId="570E6349" w:rsidR="004338E6" w:rsidRDefault="00E3211A"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0,02</w:t>
            </w:r>
          </w:p>
        </w:tc>
        <w:tc>
          <w:tcPr>
            <w:tcW w:w="706" w:type="dxa"/>
          </w:tcPr>
          <w:p w14:paraId="14EC0CC9" w14:textId="4C47B69C"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4,63</w:t>
            </w:r>
          </w:p>
        </w:tc>
        <w:tc>
          <w:tcPr>
            <w:tcW w:w="1006" w:type="dxa"/>
          </w:tcPr>
          <w:p w14:paraId="6162840B" w14:textId="5380B6F4" w:rsidR="004338E6" w:rsidRPr="008C5CF8" w:rsidRDefault="00741107"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10" w:type="dxa"/>
          </w:tcPr>
          <w:p w14:paraId="100157E2" w14:textId="0B92EC71"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0,63</w:t>
            </w:r>
          </w:p>
        </w:tc>
        <w:tc>
          <w:tcPr>
            <w:tcW w:w="706" w:type="dxa"/>
          </w:tcPr>
          <w:p w14:paraId="3EA04204" w14:textId="75DF3A7A"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0,65</w:t>
            </w:r>
          </w:p>
        </w:tc>
        <w:tc>
          <w:tcPr>
            <w:tcW w:w="1006" w:type="dxa"/>
          </w:tcPr>
          <w:p w14:paraId="641A787B" w14:textId="4012081D"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06" w:type="dxa"/>
          </w:tcPr>
          <w:p w14:paraId="17E1D12A" w14:textId="0B19630E"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0,14</w:t>
            </w:r>
          </w:p>
        </w:tc>
      </w:tr>
      <w:tr w:rsidR="00314199" w:rsidRPr="00FE4BA1" w14:paraId="09251EC8" w14:textId="4D21F4E0" w:rsidTr="00121F00">
        <w:tc>
          <w:tcPr>
            <w:tcW w:w="2317" w:type="dxa"/>
          </w:tcPr>
          <w:p w14:paraId="74DA94B4" w14:textId="196BC9B9"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Актюбинская</w:t>
            </w:r>
          </w:p>
        </w:tc>
        <w:tc>
          <w:tcPr>
            <w:tcW w:w="740" w:type="dxa"/>
          </w:tcPr>
          <w:p w14:paraId="0087C4DD" w14:textId="3AC76EFE" w:rsidR="004338E6" w:rsidRPr="00E3211A" w:rsidRDefault="00E3211A"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3,75</w:t>
            </w:r>
          </w:p>
        </w:tc>
        <w:tc>
          <w:tcPr>
            <w:tcW w:w="1006" w:type="dxa"/>
          </w:tcPr>
          <w:p w14:paraId="73981558" w14:textId="734388AD" w:rsidR="004338E6" w:rsidRPr="008C5CF8" w:rsidRDefault="00E3211A"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&lt;0,001</w:t>
            </w:r>
          </w:p>
        </w:tc>
        <w:tc>
          <w:tcPr>
            <w:tcW w:w="728" w:type="dxa"/>
          </w:tcPr>
          <w:p w14:paraId="2C77C09D" w14:textId="18AFC9BE" w:rsidR="004338E6" w:rsidRDefault="00E3211A"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0,95</w:t>
            </w:r>
          </w:p>
        </w:tc>
        <w:tc>
          <w:tcPr>
            <w:tcW w:w="706" w:type="dxa"/>
          </w:tcPr>
          <w:p w14:paraId="7AC0D32B" w14:textId="4B885393"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2,65</w:t>
            </w:r>
          </w:p>
        </w:tc>
        <w:tc>
          <w:tcPr>
            <w:tcW w:w="1006" w:type="dxa"/>
          </w:tcPr>
          <w:p w14:paraId="46772F20" w14:textId="2DBFF2C0" w:rsidR="004338E6" w:rsidRPr="008C5CF8" w:rsidRDefault="00741107"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&lt;0,001</w:t>
            </w:r>
          </w:p>
        </w:tc>
        <w:tc>
          <w:tcPr>
            <w:tcW w:w="710" w:type="dxa"/>
          </w:tcPr>
          <w:p w14:paraId="5ED2D94B" w14:textId="5106B788"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0,89</w:t>
            </w:r>
          </w:p>
        </w:tc>
        <w:tc>
          <w:tcPr>
            <w:tcW w:w="706" w:type="dxa"/>
          </w:tcPr>
          <w:p w14:paraId="29893D30" w14:textId="305AE114"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0,17</w:t>
            </w:r>
          </w:p>
        </w:tc>
        <w:tc>
          <w:tcPr>
            <w:tcW w:w="1006" w:type="dxa"/>
          </w:tcPr>
          <w:p w14:paraId="46D317BD" w14:textId="22F6F413"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06" w:type="dxa"/>
          </w:tcPr>
          <w:p w14:paraId="2ABC18B2" w14:textId="6CDEF94A"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0,13</w:t>
            </w:r>
          </w:p>
        </w:tc>
      </w:tr>
      <w:tr w:rsidR="00314199" w:rsidRPr="00FE4BA1" w14:paraId="3057AC1E" w14:textId="0D0C2242" w:rsidTr="00121F00">
        <w:tc>
          <w:tcPr>
            <w:tcW w:w="2317" w:type="dxa"/>
          </w:tcPr>
          <w:p w14:paraId="7B05810C" w14:textId="79354820"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Алматинская</w:t>
            </w:r>
          </w:p>
        </w:tc>
        <w:tc>
          <w:tcPr>
            <w:tcW w:w="740" w:type="dxa"/>
          </w:tcPr>
          <w:p w14:paraId="1D349C9A" w14:textId="26334E3A" w:rsidR="004338E6" w:rsidRPr="00E3211A" w:rsidRDefault="00E3211A"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1,89</w:t>
            </w:r>
          </w:p>
        </w:tc>
        <w:tc>
          <w:tcPr>
            <w:tcW w:w="1006" w:type="dxa"/>
          </w:tcPr>
          <w:p w14:paraId="06688183" w14:textId="016E5173" w:rsidR="004338E6" w:rsidRPr="008C5CF8" w:rsidRDefault="00E3211A"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28" w:type="dxa"/>
          </w:tcPr>
          <w:p w14:paraId="723D2F97" w14:textId="73181C96" w:rsidR="004338E6" w:rsidRDefault="00E3211A"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0,62</w:t>
            </w:r>
          </w:p>
        </w:tc>
        <w:tc>
          <w:tcPr>
            <w:tcW w:w="706" w:type="dxa"/>
          </w:tcPr>
          <w:p w14:paraId="7CED36E1" w14:textId="74096415"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0,74</w:t>
            </w:r>
          </w:p>
        </w:tc>
        <w:tc>
          <w:tcPr>
            <w:tcW w:w="1006" w:type="dxa"/>
          </w:tcPr>
          <w:p w14:paraId="7326C990" w14:textId="00C86752" w:rsidR="004338E6" w:rsidRPr="008C5CF8" w:rsidRDefault="00741107"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&lt;0,01</w:t>
            </w:r>
          </w:p>
        </w:tc>
        <w:tc>
          <w:tcPr>
            <w:tcW w:w="710" w:type="dxa"/>
          </w:tcPr>
          <w:p w14:paraId="0E997006" w14:textId="5ECBE6CA"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0,73</w:t>
            </w:r>
          </w:p>
        </w:tc>
        <w:tc>
          <w:tcPr>
            <w:tcW w:w="706" w:type="dxa"/>
          </w:tcPr>
          <w:p w14:paraId="5775F6E5" w14:textId="01023131"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w:t>
            </w:r>
            <w:r w:rsidR="00BB5747">
              <w:rPr>
                <w:rFonts w:ascii="Times New Roman" w:eastAsia="Times New Roman" w:hAnsi="Times New Roman" w:cs="Times New Roman"/>
                <w:sz w:val="28"/>
                <w:szCs w:val="28"/>
                <w:lang w:val="en-US"/>
              </w:rPr>
              <w:t>17</w:t>
            </w:r>
          </w:p>
        </w:tc>
        <w:tc>
          <w:tcPr>
            <w:tcW w:w="1006" w:type="dxa"/>
          </w:tcPr>
          <w:p w14:paraId="3177B522" w14:textId="5F474BC8" w:rsidR="004338E6" w:rsidRPr="008C5CF8" w:rsidRDefault="00314199"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w:t>
            </w:r>
            <w:r w:rsidR="008C5AC1">
              <w:rPr>
                <w:rFonts w:ascii="Times New Roman" w:eastAsia="Times New Roman" w:hAnsi="Times New Roman" w:cs="Times New Roman"/>
                <w:b/>
                <w:bCs/>
                <w:sz w:val="28"/>
                <w:szCs w:val="28"/>
                <w:lang w:val="ru-RU"/>
              </w:rPr>
              <w:t>,</w:t>
            </w:r>
            <w:r w:rsidRPr="008C5CF8">
              <w:rPr>
                <w:rFonts w:ascii="Times New Roman" w:eastAsia="Times New Roman" w:hAnsi="Times New Roman" w:cs="Times New Roman"/>
                <w:b/>
                <w:bCs/>
                <w:sz w:val="28"/>
                <w:szCs w:val="28"/>
                <w:lang w:val="en-US"/>
              </w:rPr>
              <w:t>05</w:t>
            </w:r>
          </w:p>
        </w:tc>
        <w:tc>
          <w:tcPr>
            <w:tcW w:w="706" w:type="dxa"/>
          </w:tcPr>
          <w:p w14:paraId="258AFD4B" w14:textId="58997899"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0,69</w:t>
            </w:r>
          </w:p>
        </w:tc>
      </w:tr>
      <w:tr w:rsidR="00314199" w:rsidRPr="00FE4BA1" w14:paraId="5182630A" w14:textId="6023EC61" w:rsidTr="00121F00">
        <w:tc>
          <w:tcPr>
            <w:tcW w:w="2317" w:type="dxa"/>
          </w:tcPr>
          <w:p w14:paraId="39255B5F" w14:textId="23300F06"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Атырауская</w:t>
            </w:r>
          </w:p>
        </w:tc>
        <w:tc>
          <w:tcPr>
            <w:tcW w:w="740" w:type="dxa"/>
          </w:tcPr>
          <w:p w14:paraId="692F1AC9" w14:textId="4AB8B359" w:rsidR="004338E6" w:rsidRPr="00E3211A" w:rsidRDefault="00E3211A"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-0,34</w:t>
            </w:r>
          </w:p>
        </w:tc>
        <w:tc>
          <w:tcPr>
            <w:tcW w:w="1006" w:type="dxa"/>
          </w:tcPr>
          <w:p w14:paraId="4F237D11" w14:textId="74669778" w:rsidR="004338E6" w:rsidRDefault="00E3211A"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28" w:type="dxa"/>
          </w:tcPr>
          <w:p w14:paraId="1F81CC2B" w14:textId="0951AF1A" w:rsidR="004338E6" w:rsidRDefault="00E3211A"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0,19</w:t>
            </w:r>
          </w:p>
        </w:tc>
        <w:tc>
          <w:tcPr>
            <w:tcW w:w="706" w:type="dxa"/>
          </w:tcPr>
          <w:p w14:paraId="6C98E30D" w14:textId="6770A0FE"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0,89</w:t>
            </w:r>
          </w:p>
        </w:tc>
        <w:tc>
          <w:tcPr>
            <w:tcW w:w="1006" w:type="dxa"/>
          </w:tcPr>
          <w:p w14:paraId="17457F89" w14:textId="76CE2D24"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10" w:type="dxa"/>
          </w:tcPr>
          <w:p w14:paraId="443FE952" w14:textId="488E1808"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0,27</w:t>
            </w:r>
          </w:p>
        </w:tc>
        <w:tc>
          <w:tcPr>
            <w:tcW w:w="706" w:type="dxa"/>
          </w:tcPr>
          <w:p w14:paraId="47E2E8AC" w14:textId="1B7E340A" w:rsidR="004338E6" w:rsidRDefault="00BB574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1,67</w:t>
            </w:r>
          </w:p>
        </w:tc>
        <w:tc>
          <w:tcPr>
            <w:tcW w:w="1006" w:type="dxa"/>
          </w:tcPr>
          <w:p w14:paraId="58E1C17C" w14:textId="0B0C6D20" w:rsidR="004338E6" w:rsidRPr="008C5CF8" w:rsidRDefault="00314199"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06" w:type="dxa"/>
          </w:tcPr>
          <w:p w14:paraId="5D301FAD" w14:textId="31897C8D"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0,69</w:t>
            </w:r>
          </w:p>
        </w:tc>
      </w:tr>
    </w:tbl>
    <w:p w14:paraId="64B900C6" w14:textId="285F9AD3" w:rsidR="00121F00" w:rsidRDefault="00121F00"/>
    <w:p w14:paraId="76C363E5" w14:textId="40DC40D4" w:rsidR="00121F00" w:rsidRDefault="00121F00"/>
    <w:p w14:paraId="5CAFC993" w14:textId="7EEB4948" w:rsidR="00121F00" w:rsidRPr="00121F00" w:rsidRDefault="00121F00">
      <w:pPr>
        <w:rPr>
          <w:rFonts w:ascii="Times New Roman" w:hAnsi="Times New Roman" w:cs="Times New Roman"/>
          <w:sz w:val="28"/>
          <w:szCs w:val="28"/>
          <w:lang w:val="ru-RU"/>
        </w:rPr>
      </w:pPr>
      <w:r>
        <w:rPr>
          <w:rFonts w:ascii="Times New Roman" w:hAnsi="Times New Roman" w:cs="Times New Roman"/>
          <w:sz w:val="28"/>
          <w:szCs w:val="28"/>
          <w:lang w:val="ru-RU"/>
        </w:rPr>
        <w:t>Продолжение таблицы 13</w:t>
      </w:r>
    </w:p>
    <w:tbl>
      <w:tblPr>
        <w:tblStyle w:val="ac"/>
        <w:tblW w:w="0" w:type="auto"/>
        <w:tblLook w:val="04A0" w:firstRow="1" w:lastRow="0" w:firstColumn="1" w:lastColumn="0" w:noHBand="0" w:noVBand="1"/>
      </w:tblPr>
      <w:tblGrid>
        <w:gridCol w:w="2317"/>
        <w:gridCol w:w="740"/>
        <w:gridCol w:w="1006"/>
        <w:gridCol w:w="728"/>
        <w:gridCol w:w="706"/>
        <w:gridCol w:w="1006"/>
        <w:gridCol w:w="710"/>
        <w:gridCol w:w="706"/>
        <w:gridCol w:w="1006"/>
        <w:gridCol w:w="706"/>
      </w:tblGrid>
      <w:tr w:rsidR="00121F00" w:rsidRPr="00FE4BA1" w14:paraId="4E25E1DB" w14:textId="77777777" w:rsidTr="00121F00">
        <w:tc>
          <w:tcPr>
            <w:tcW w:w="2317" w:type="dxa"/>
          </w:tcPr>
          <w:p w14:paraId="326658D8" w14:textId="1E5672F7" w:rsidR="00121F00" w:rsidRPr="00121F00" w:rsidRDefault="00121F00" w:rsidP="00121F00">
            <w:pPr>
              <w:jc w:val="center"/>
              <w:rPr>
                <w:rFonts w:ascii="Times New Roman" w:eastAsia="Times New Roman" w:hAnsi="Times New Roman" w:cs="Times New Roman"/>
                <w:sz w:val="28"/>
                <w:szCs w:val="28"/>
                <w:lang w:val="ru-RU"/>
              </w:rPr>
            </w:pPr>
            <w:r w:rsidRPr="00121F00">
              <w:rPr>
                <w:rFonts w:ascii="Times New Roman" w:eastAsia="Times New Roman" w:hAnsi="Times New Roman" w:cs="Times New Roman"/>
                <w:sz w:val="28"/>
                <w:szCs w:val="28"/>
                <w:lang w:val="ru-RU"/>
              </w:rPr>
              <w:t>1</w:t>
            </w:r>
          </w:p>
        </w:tc>
        <w:tc>
          <w:tcPr>
            <w:tcW w:w="740" w:type="dxa"/>
          </w:tcPr>
          <w:p w14:paraId="1B6B2CF0" w14:textId="7585307D" w:rsidR="00121F00" w:rsidRPr="00121F00" w:rsidRDefault="00121F00" w:rsidP="00121F00">
            <w:pPr>
              <w:jc w:val="center"/>
              <w:rPr>
                <w:rFonts w:ascii="Times New Roman" w:eastAsia="Times New Roman" w:hAnsi="Times New Roman" w:cs="Times New Roman"/>
                <w:sz w:val="28"/>
                <w:szCs w:val="28"/>
                <w:lang w:val="ru-RU"/>
              </w:rPr>
            </w:pPr>
            <w:r w:rsidRPr="00121F00">
              <w:rPr>
                <w:rFonts w:ascii="Times New Roman" w:eastAsia="Times New Roman" w:hAnsi="Times New Roman" w:cs="Times New Roman"/>
                <w:sz w:val="28"/>
                <w:szCs w:val="28"/>
                <w:lang w:val="ru-RU"/>
              </w:rPr>
              <w:t>2</w:t>
            </w:r>
          </w:p>
        </w:tc>
        <w:tc>
          <w:tcPr>
            <w:tcW w:w="1006" w:type="dxa"/>
          </w:tcPr>
          <w:p w14:paraId="79A7BE30" w14:textId="11A2258C" w:rsidR="00121F00" w:rsidRPr="00121F00" w:rsidRDefault="00121F00" w:rsidP="00121F00">
            <w:pPr>
              <w:jc w:val="center"/>
              <w:rPr>
                <w:rFonts w:ascii="Times New Roman" w:eastAsia="Times New Roman" w:hAnsi="Times New Roman" w:cs="Times New Roman"/>
                <w:sz w:val="28"/>
                <w:szCs w:val="28"/>
                <w:lang w:val="ru-RU"/>
              </w:rPr>
            </w:pPr>
            <w:r w:rsidRPr="00121F00">
              <w:rPr>
                <w:rFonts w:ascii="Times New Roman" w:eastAsia="Times New Roman" w:hAnsi="Times New Roman" w:cs="Times New Roman"/>
                <w:sz w:val="28"/>
                <w:szCs w:val="28"/>
                <w:lang w:val="ru-RU"/>
              </w:rPr>
              <w:t>3</w:t>
            </w:r>
          </w:p>
        </w:tc>
        <w:tc>
          <w:tcPr>
            <w:tcW w:w="728" w:type="dxa"/>
          </w:tcPr>
          <w:p w14:paraId="333830D3" w14:textId="14872256" w:rsidR="00121F00" w:rsidRPr="00121F00" w:rsidRDefault="00121F00" w:rsidP="00121F00">
            <w:pPr>
              <w:jc w:val="center"/>
              <w:rPr>
                <w:rFonts w:ascii="Times New Roman" w:eastAsia="Times New Roman" w:hAnsi="Times New Roman" w:cs="Times New Roman"/>
                <w:sz w:val="28"/>
                <w:szCs w:val="28"/>
                <w:lang w:val="ru-RU"/>
              </w:rPr>
            </w:pPr>
            <w:r w:rsidRPr="00121F00">
              <w:rPr>
                <w:rFonts w:ascii="Times New Roman" w:eastAsia="Times New Roman" w:hAnsi="Times New Roman" w:cs="Times New Roman"/>
                <w:sz w:val="28"/>
                <w:szCs w:val="28"/>
                <w:lang w:val="ru-RU"/>
              </w:rPr>
              <w:t>4</w:t>
            </w:r>
          </w:p>
        </w:tc>
        <w:tc>
          <w:tcPr>
            <w:tcW w:w="706" w:type="dxa"/>
          </w:tcPr>
          <w:p w14:paraId="0DB5CC06" w14:textId="1F3CF2BE" w:rsidR="00121F00" w:rsidRPr="00121F00" w:rsidRDefault="00121F00" w:rsidP="00121F00">
            <w:pPr>
              <w:jc w:val="center"/>
              <w:rPr>
                <w:rFonts w:ascii="Times New Roman" w:eastAsia="Times New Roman" w:hAnsi="Times New Roman" w:cs="Times New Roman"/>
                <w:sz w:val="28"/>
                <w:szCs w:val="28"/>
                <w:lang w:val="ru-RU"/>
              </w:rPr>
            </w:pPr>
            <w:r w:rsidRPr="00121F00">
              <w:rPr>
                <w:rFonts w:ascii="Times New Roman" w:eastAsia="Times New Roman" w:hAnsi="Times New Roman" w:cs="Times New Roman"/>
                <w:sz w:val="28"/>
                <w:szCs w:val="28"/>
                <w:lang w:val="ru-RU"/>
              </w:rPr>
              <w:t>5</w:t>
            </w:r>
          </w:p>
        </w:tc>
        <w:tc>
          <w:tcPr>
            <w:tcW w:w="1006" w:type="dxa"/>
          </w:tcPr>
          <w:p w14:paraId="1260AC98" w14:textId="00393107" w:rsidR="00121F00" w:rsidRPr="00121F00" w:rsidRDefault="00121F00" w:rsidP="00121F00">
            <w:pPr>
              <w:jc w:val="center"/>
              <w:rPr>
                <w:rFonts w:ascii="Times New Roman" w:eastAsia="Times New Roman" w:hAnsi="Times New Roman" w:cs="Times New Roman"/>
                <w:sz w:val="28"/>
                <w:szCs w:val="28"/>
                <w:lang w:val="ru-RU"/>
              </w:rPr>
            </w:pPr>
            <w:r w:rsidRPr="00121F00">
              <w:rPr>
                <w:rFonts w:ascii="Times New Roman" w:eastAsia="Times New Roman" w:hAnsi="Times New Roman" w:cs="Times New Roman"/>
                <w:sz w:val="28"/>
                <w:szCs w:val="28"/>
                <w:lang w:val="ru-RU"/>
              </w:rPr>
              <w:t>6</w:t>
            </w:r>
          </w:p>
        </w:tc>
        <w:tc>
          <w:tcPr>
            <w:tcW w:w="710" w:type="dxa"/>
          </w:tcPr>
          <w:p w14:paraId="21C9EF5B" w14:textId="2D1A9064" w:rsidR="00121F00" w:rsidRPr="00121F00" w:rsidRDefault="00121F00" w:rsidP="00121F00">
            <w:pPr>
              <w:jc w:val="center"/>
              <w:rPr>
                <w:rFonts w:ascii="Times New Roman" w:eastAsia="Times New Roman" w:hAnsi="Times New Roman" w:cs="Times New Roman"/>
                <w:sz w:val="28"/>
                <w:szCs w:val="28"/>
                <w:lang w:val="ru-RU"/>
              </w:rPr>
            </w:pPr>
            <w:r w:rsidRPr="00121F00">
              <w:rPr>
                <w:rFonts w:ascii="Times New Roman" w:eastAsia="Times New Roman" w:hAnsi="Times New Roman" w:cs="Times New Roman"/>
                <w:sz w:val="28"/>
                <w:szCs w:val="28"/>
                <w:lang w:val="ru-RU"/>
              </w:rPr>
              <w:t>7</w:t>
            </w:r>
          </w:p>
        </w:tc>
        <w:tc>
          <w:tcPr>
            <w:tcW w:w="706" w:type="dxa"/>
          </w:tcPr>
          <w:p w14:paraId="5AF02902" w14:textId="6F2224AB" w:rsidR="00121F00" w:rsidRPr="00121F00" w:rsidRDefault="00121F00" w:rsidP="00121F00">
            <w:pPr>
              <w:jc w:val="center"/>
              <w:rPr>
                <w:rFonts w:ascii="Times New Roman" w:eastAsia="Times New Roman" w:hAnsi="Times New Roman" w:cs="Times New Roman"/>
                <w:sz w:val="28"/>
                <w:szCs w:val="28"/>
                <w:lang w:val="ru-RU"/>
              </w:rPr>
            </w:pPr>
            <w:r w:rsidRPr="00121F00">
              <w:rPr>
                <w:rFonts w:ascii="Times New Roman" w:eastAsia="Times New Roman" w:hAnsi="Times New Roman" w:cs="Times New Roman"/>
                <w:sz w:val="28"/>
                <w:szCs w:val="28"/>
                <w:lang w:val="ru-RU"/>
              </w:rPr>
              <w:t>8</w:t>
            </w:r>
          </w:p>
        </w:tc>
        <w:tc>
          <w:tcPr>
            <w:tcW w:w="1006" w:type="dxa"/>
          </w:tcPr>
          <w:p w14:paraId="4A621F59" w14:textId="0BE5A245" w:rsidR="00121F00" w:rsidRPr="00121F00" w:rsidRDefault="00121F00" w:rsidP="00121F00">
            <w:pPr>
              <w:jc w:val="center"/>
              <w:rPr>
                <w:rFonts w:ascii="Times New Roman" w:eastAsia="Times New Roman" w:hAnsi="Times New Roman" w:cs="Times New Roman"/>
                <w:sz w:val="28"/>
                <w:szCs w:val="28"/>
                <w:lang w:val="ru-RU"/>
              </w:rPr>
            </w:pPr>
            <w:r w:rsidRPr="00121F00">
              <w:rPr>
                <w:rFonts w:ascii="Times New Roman" w:eastAsia="Times New Roman" w:hAnsi="Times New Roman" w:cs="Times New Roman"/>
                <w:sz w:val="28"/>
                <w:szCs w:val="28"/>
                <w:lang w:val="ru-RU"/>
              </w:rPr>
              <w:t>9</w:t>
            </w:r>
          </w:p>
        </w:tc>
        <w:tc>
          <w:tcPr>
            <w:tcW w:w="706" w:type="dxa"/>
          </w:tcPr>
          <w:p w14:paraId="31596935" w14:textId="1BF97923" w:rsidR="00121F00" w:rsidRPr="00121F00" w:rsidRDefault="00121F00" w:rsidP="00121F00">
            <w:pPr>
              <w:jc w:val="center"/>
              <w:rPr>
                <w:rFonts w:ascii="Times New Roman" w:eastAsia="Times New Roman" w:hAnsi="Times New Roman" w:cs="Times New Roman"/>
                <w:sz w:val="28"/>
                <w:szCs w:val="28"/>
                <w:lang w:val="ru-RU"/>
              </w:rPr>
            </w:pPr>
            <w:r w:rsidRPr="00121F00">
              <w:rPr>
                <w:rFonts w:ascii="Times New Roman" w:eastAsia="Times New Roman" w:hAnsi="Times New Roman" w:cs="Times New Roman"/>
                <w:sz w:val="28"/>
                <w:szCs w:val="28"/>
                <w:lang w:val="ru-RU"/>
              </w:rPr>
              <w:t>10</w:t>
            </w:r>
          </w:p>
        </w:tc>
      </w:tr>
      <w:tr w:rsidR="00314199" w:rsidRPr="00FE4BA1" w14:paraId="3ED3E705" w14:textId="1A3C12E8" w:rsidTr="00121F00">
        <w:tc>
          <w:tcPr>
            <w:tcW w:w="2317" w:type="dxa"/>
          </w:tcPr>
          <w:p w14:paraId="7522D7A1" w14:textId="336A3E3F"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Западно-Казахстанская</w:t>
            </w:r>
          </w:p>
        </w:tc>
        <w:tc>
          <w:tcPr>
            <w:tcW w:w="740" w:type="dxa"/>
          </w:tcPr>
          <w:p w14:paraId="54B7200B" w14:textId="4CE401B0" w:rsidR="004338E6" w:rsidRPr="00127CF2"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3,63</w:t>
            </w:r>
          </w:p>
        </w:tc>
        <w:tc>
          <w:tcPr>
            <w:tcW w:w="1006" w:type="dxa"/>
          </w:tcPr>
          <w:p w14:paraId="105516D9" w14:textId="0353E131" w:rsidR="004338E6" w:rsidRPr="008C5CF8" w:rsidRDefault="00127CF2"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&lt;0,01</w:t>
            </w:r>
          </w:p>
        </w:tc>
        <w:tc>
          <w:tcPr>
            <w:tcW w:w="728" w:type="dxa"/>
          </w:tcPr>
          <w:p w14:paraId="2B5A35EF" w14:textId="01B0216F" w:rsidR="004338E6"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0,73</w:t>
            </w:r>
          </w:p>
        </w:tc>
        <w:tc>
          <w:tcPr>
            <w:tcW w:w="706" w:type="dxa"/>
          </w:tcPr>
          <w:p w14:paraId="24124A20" w14:textId="2FF28B50"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2,82</w:t>
            </w:r>
          </w:p>
        </w:tc>
        <w:tc>
          <w:tcPr>
            <w:tcW w:w="1006" w:type="dxa"/>
          </w:tcPr>
          <w:p w14:paraId="39611284" w14:textId="2AFFBE85" w:rsidR="004338E6" w:rsidRPr="008C5CF8" w:rsidRDefault="00741107"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10" w:type="dxa"/>
          </w:tcPr>
          <w:p w14:paraId="4B18D53F" w14:textId="24D8BCA2"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0,62</w:t>
            </w:r>
          </w:p>
        </w:tc>
        <w:tc>
          <w:tcPr>
            <w:tcW w:w="706" w:type="dxa"/>
          </w:tcPr>
          <w:p w14:paraId="43AD5A2D" w14:textId="11EDF3EB"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w:t>
            </w:r>
            <w:r w:rsidR="00BB5747">
              <w:rPr>
                <w:rFonts w:ascii="Times New Roman" w:eastAsia="Times New Roman" w:hAnsi="Times New Roman" w:cs="Times New Roman"/>
                <w:sz w:val="28"/>
                <w:szCs w:val="28"/>
                <w:lang w:val="en-US"/>
              </w:rPr>
              <w:t>6</w:t>
            </w:r>
          </w:p>
        </w:tc>
        <w:tc>
          <w:tcPr>
            <w:tcW w:w="1006" w:type="dxa"/>
          </w:tcPr>
          <w:p w14:paraId="17B346B6" w14:textId="57AB7A79" w:rsidR="004338E6" w:rsidRPr="008C5CF8" w:rsidRDefault="00314199"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06" w:type="dxa"/>
          </w:tcPr>
          <w:p w14:paraId="0DAE06B5" w14:textId="132E1A1A"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0,61</w:t>
            </w:r>
          </w:p>
        </w:tc>
      </w:tr>
      <w:tr w:rsidR="00314199" w:rsidRPr="00FE4BA1" w14:paraId="26C3B23C" w14:textId="6843F89C" w:rsidTr="00121F00">
        <w:tc>
          <w:tcPr>
            <w:tcW w:w="2317" w:type="dxa"/>
          </w:tcPr>
          <w:p w14:paraId="285E3B1A" w14:textId="0ECB6FBE"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Жамбылская</w:t>
            </w:r>
          </w:p>
        </w:tc>
        <w:tc>
          <w:tcPr>
            <w:tcW w:w="740" w:type="dxa"/>
          </w:tcPr>
          <w:p w14:paraId="420E1363" w14:textId="1F136345" w:rsidR="004338E6" w:rsidRPr="00127CF2"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3,59</w:t>
            </w:r>
          </w:p>
        </w:tc>
        <w:tc>
          <w:tcPr>
            <w:tcW w:w="1006" w:type="dxa"/>
          </w:tcPr>
          <w:p w14:paraId="310A869F" w14:textId="759E7B52" w:rsidR="004338E6" w:rsidRPr="008C5CF8" w:rsidRDefault="00127CF2"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&lt;0,001</w:t>
            </w:r>
          </w:p>
        </w:tc>
        <w:tc>
          <w:tcPr>
            <w:tcW w:w="728" w:type="dxa"/>
          </w:tcPr>
          <w:p w14:paraId="7BDB4A70" w14:textId="49111E23" w:rsidR="004338E6"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0,89</w:t>
            </w:r>
          </w:p>
        </w:tc>
        <w:tc>
          <w:tcPr>
            <w:tcW w:w="706" w:type="dxa"/>
          </w:tcPr>
          <w:p w14:paraId="157CEF01" w14:textId="6FEC0D92"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2,39</w:t>
            </w:r>
          </w:p>
        </w:tc>
        <w:tc>
          <w:tcPr>
            <w:tcW w:w="1006" w:type="dxa"/>
          </w:tcPr>
          <w:p w14:paraId="74EB2B37" w14:textId="79C690F5" w:rsidR="004338E6" w:rsidRPr="008C5CF8" w:rsidRDefault="00741107"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10" w:type="dxa"/>
          </w:tcPr>
          <w:p w14:paraId="7773D672" w14:textId="2960FAA4"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0,49</w:t>
            </w:r>
          </w:p>
        </w:tc>
        <w:tc>
          <w:tcPr>
            <w:tcW w:w="706" w:type="dxa"/>
          </w:tcPr>
          <w:p w14:paraId="1E4185C2" w14:textId="35752B8C"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w:t>
            </w:r>
            <w:r w:rsidR="00BB5747">
              <w:rPr>
                <w:rFonts w:ascii="Times New Roman" w:eastAsia="Times New Roman" w:hAnsi="Times New Roman" w:cs="Times New Roman"/>
                <w:sz w:val="28"/>
                <w:szCs w:val="28"/>
                <w:lang w:val="en-US"/>
              </w:rPr>
              <w:t>42</w:t>
            </w:r>
          </w:p>
        </w:tc>
        <w:tc>
          <w:tcPr>
            <w:tcW w:w="1006" w:type="dxa"/>
          </w:tcPr>
          <w:p w14:paraId="1A7EC7D4" w14:textId="5512DB55" w:rsidR="004338E6" w:rsidRPr="008C5CF8" w:rsidRDefault="00314199"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06" w:type="dxa"/>
          </w:tcPr>
          <w:p w14:paraId="12A574FB" w14:textId="618CFC3F"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0,58</w:t>
            </w:r>
          </w:p>
        </w:tc>
      </w:tr>
      <w:tr w:rsidR="00314199" w:rsidRPr="00FE4BA1" w14:paraId="057C6855" w14:textId="708581C5" w:rsidTr="00121F00">
        <w:tc>
          <w:tcPr>
            <w:tcW w:w="2317" w:type="dxa"/>
          </w:tcPr>
          <w:p w14:paraId="626D5264" w14:textId="17E21BFB"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Карагандинская</w:t>
            </w:r>
          </w:p>
        </w:tc>
        <w:tc>
          <w:tcPr>
            <w:tcW w:w="740" w:type="dxa"/>
          </w:tcPr>
          <w:p w14:paraId="16FEAD6F" w14:textId="1888C141" w:rsidR="004338E6" w:rsidRPr="00127CF2"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-3,12</w:t>
            </w:r>
          </w:p>
        </w:tc>
        <w:tc>
          <w:tcPr>
            <w:tcW w:w="1006" w:type="dxa"/>
          </w:tcPr>
          <w:p w14:paraId="43502C67" w14:textId="44885F95" w:rsidR="004338E6"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28" w:type="dxa"/>
          </w:tcPr>
          <w:p w14:paraId="75C44448" w14:textId="01B7684D" w:rsidR="004338E6"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0,09</w:t>
            </w:r>
          </w:p>
        </w:tc>
        <w:tc>
          <w:tcPr>
            <w:tcW w:w="706" w:type="dxa"/>
          </w:tcPr>
          <w:p w14:paraId="44843B2C" w14:textId="3E4876C6"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1,42</w:t>
            </w:r>
          </w:p>
        </w:tc>
        <w:tc>
          <w:tcPr>
            <w:tcW w:w="1006" w:type="dxa"/>
          </w:tcPr>
          <w:p w14:paraId="17AB59B0" w14:textId="75C6DCA6" w:rsidR="004338E6" w:rsidRPr="008C5CF8" w:rsidRDefault="00741107"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10" w:type="dxa"/>
          </w:tcPr>
          <w:p w14:paraId="65F5DC93" w14:textId="5C1613DA" w:rsidR="004338E6" w:rsidRDefault="0074110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0,49</w:t>
            </w:r>
          </w:p>
        </w:tc>
        <w:tc>
          <w:tcPr>
            <w:tcW w:w="706" w:type="dxa"/>
          </w:tcPr>
          <w:p w14:paraId="0B467D66" w14:textId="022D037C"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w:t>
            </w:r>
            <w:r w:rsidR="00BB5747">
              <w:rPr>
                <w:rFonts w:ascii="Times New Roman" w:eastAsia="Times New Roman" w:hAnsi="Times New Roman" w:cs="Times New Roman"/>
                <w:sz w:val="28"/>
                <w:szCs w:val="28"/>
                <w:lang w:val="en-US"/>
              </w:rPr>
              <w:t>95</w:t>
            </w:r>
          </w:p>
        </w:tc>
        <w:tc>
          <w:tcPr>
            <w:tcW w:w="1006" w:type="dxa"/>
          </w:tcPr>
          <w:p w14:paraId="7771FD91" w14:textId="0B7C9781" w:rsidR="004338E6" w:rsidRPr="008C5CF8" w:rsidRDefault="00314199"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06" w:type="dxa"/>
          </w:tcPr>
          <w:p w14:paraId="4CD0526F" w14:textId="06C58172"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0,46</w:t>
            </w:r>
          </w:p>
        </w:tc>
      </w:tr>
      <w:tr w:rsidR="00314199" w:rsidRPr="00FE4BA1" w14:paraId="62A0B864" w14:textId="6EF74D81" w:rsidTr="00121F00">
        <w:tc>
          <w:tcPr>
            <w:tcW w:w="2317" w:type="dxa"/>
          </w:tcPr>
          <w:p w14:paraId="167F666D" w14:textId="65980163"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Костанайская</w:t>
            </w:r>
          </w:p>
        </w:tc>
        <w:tc>
          <w:tcPr>
            <w:tcW w:w="740" w:type="dxa"/>
          </w:tcPr>
          <w:p w14:paraId="30891799" w14:textId="4943D324" w:rsidR="004338E6" w:rsidRPr="00127CF2"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4,28</w:t>
            </w:r>
          </w:p>
        </w:tc>
        <w:tc>
          <w:tcPr>
            <w:tcW w:w="1006" w:type="dxa"/>
          </w:tcPr>
          <w:p w14:paraId="165B24AC" w14:textId="39141FDF" w:rsidR="004338E6"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28" w:type="dxa"/>
          </w:tcPr>
          <w:p w14:paraId="419A9707" w14:textId="304EFC9C" w:rsidR="004338E6"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0,31</w:t>
            </w:r>
          </w:p>
        </w:tc>
        <w:tc>
          <w:tcPr>
            <w:tcW w:w="706" w:type="dxa"/>
          </w:tcPr>
          <w:p w14:paraId="456C446D" w14:textId="14506075"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2,78</w:t>
            </w:r>
          </w:p>
        </w:tc>
        <w:tc>
          <w:tcPr>
            <w:tcW w:w="1006" w:type="dxa"/>
          </w:tcPr>
          <w:p w14:paraId="41280A26" w14:textId="5696A53D"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10" w:type="dxa"/>
          </w:tcPr>
          <w:p w14:paraId="5AE26695" w14:textId="1C71AA2E"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0,37</w:t>
            </w:r>
          </w:p>
        </w:tc>
        <w:tc>
          <w:tcPr>
            <w:tcW w:w="706" w:type="dxa"/>
          </w:tcPr>
          <w:p w14:paraId="433DE51D" w14:textId="3F05384F" w:rsidR="004338E6" w:rsidRDefault="00BB574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2,43</w:t>
            </w:r>
          </w:p>
        </w:tc>
        <w:tc>
          <w:tcPr>
            <w:tcW w:w="1006" w:type="dxa"/>
          </w:tcPr>
          <w:p w14:paraId="500A336C" w14:textId="246AFB1E" w:rsidR="004338E6" w:rsidRPr="008C5CF8" w:rsidRDefault="00314199"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06" w:type="dxa"/>
          </w:tcPr>
          <w:p w14:paraId="20653E42" w14:textId="30AD3C81"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0,49</w:t>
            </w:r>
          </w:p>
        </w:tc>
      </w:tr>
      <w:tr w:rsidR="00314199" w:rsidRPr="00FE4BA1" w14:paraId="5FE3CF5C" w14:textId="67122F22" w:rsidTr="00121F00">
        <w:tc>
          <w:tcPr>
            <w:tcW w:w="2317" w:type="dxa"/>
          </w:tcPr>
          <w:p w14:paraId="251D187B" w14:textId="25BA8D43"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Кызылординская</w:t>
            </w:r>
          </w:p>
        </w:tc>
        <w:tc>
          <w:tcPr>
            <w:tcW w:w="740" w:type="dxa"/>
          </w:tcPr>
          <w:p w14:paraId="6840E94B" w14:textId="16916187" w:rsidR="004338E6" w:rsidRPr="00127CF2"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2,12</w:t>
            </w:r>
          </w:p>
        </w:tc>
        <w:tc>
          <w:tcPr>
            <w:tcW w:w="1006" w:type="dxa"/>
          </w:tcPr>
          <w:p w14:paraId="1D42CE72" w14:textId="59367970" w:rsidR="004338E6" w:rsidRPr="008C5CF8" w:rsidRDefault="00127CF2"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28" w:type="dxa"/>
          </w:tcPr>
          <w:p w14:paraId="26F6A9FB" w14:textId="17867711" w:rsidR="004338E6" w:rsidRDefault="00127CF2"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0,56</w:t>
            </w:r>
          </w:p>
        </w:tc>
        <w:tc>
          <w:tcPr>
            <w:tcW w:w="706" w:type="dxa"/>
          </w:tcPr>
          <w:p w14:paraId="76824A5F" w14:textId="56194AC7"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0,66</w:t>
            </w:r>
          </w:p>
        </w:tc>
        <w:tc>
          <w:tcPr>
            <w:tcW w:w="1006" w:type="dxa"/>
          </w:tcPr>
          <w:p w14:paraId="5CFA3FC5" w14:textId="63121B63" w:rsidR="004338E6" w:rsidRPr="008C5CF8" w:rsidRDefault="00F53FC8"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&lt;0,01</w:t>
            </w:r>
          </w:p>
        </w:tc>
        <w:tc>
          <w:tcPr>
            <w:tcW w:w="710" w:type="dxa"/>
          </w:tcPr>
          <w:p w14:paraId="49DA14B9" w14:textId="2831C611"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0,74</w:t>
            </w:r>
          </w:p>
        </w:tc>
        <w:tc>
          <w:tcPr>
            <w:tcW w:w="706" w:type="dxa"/>
          </w:tcPr>
          <w:p w14:paraId="558FF5A2" w14:textId="3360F36B" w:rsidR="004338E6" w:rsidRDefault="00BB574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0,02</w:t>
            </w:r>
          </w:p>
        </w:tc>
        <w:tc>
          <w:tcPr>
            <w:tcW w:w="1006" w:type="dxa"/>
          </w:tcPr>
          <w:p w14:paraId="2F59090F" w14:textId="36E26664"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06" w:type="dxa"/>
          </w:tcPr>
          <w:p w14:paraId="3FA71E4B" w14:textId="6E20DB09" w:rsidR="004338E6" w:rsidRDefault="00314199"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0,19</w:t>
            </w:r>
          </w:p>
        </w:tc>
      </w:tr>
      <w:tr w:rsidR="00314199" w:rsidRPr="00FE4BA1" w14:paraId="2F780522" w14:textId="0941EF27" w:rsidTr="00121F00">
        <w:tc>
          <w:tcPr>
            <w:tcW w:w="2317" w:type="dxa"/>
          </w:tcPr>
          <w:p w14:paraId="6DAC6E56" w14:textId="61002058"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Мангистауская</w:t>
            </w:r>
          </w:p>
        </w:tc>
        <w:tc>
          <w:tcPr>
            <w:tcW w:w="740" w:type="dxa"/>
          </w:tcPr>
          <w:p w14:paraId="0B11D16E" w14:textId="5D7D58CA" w:rsidR="004338E6" w:rsidRPr="00324060" w:rsidRDefault="0032406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1,38</w:t>
            </w:r>
          </w:p>
        </w:tc>
        <w:tc>
          <w:tcPr>
            <w:tcW w:w="1006" w:type="dxa"/>
          </w:tcPr>
          <w:p w14:paraId="459C29EC" w14:textId="2BFF4038" w:rsidR="004338E6" w:rsidRDefault="0032406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28" w:type="dxa"/>
          </w:tcPr>
          <w:p w14:paraId="13012F15" w14:textId="2EA436D2" w:rsidR="004338E6" w:rsidRDefault="0045610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0,01</w:t>
            </w:r>
          </w:p>
        </w:tc>
        <w:tc>
          <w:tcPr>
            <w:tcW w:w="706" w:type="dxa"/>
          </w:tcPr>
          <w:p w14:paraId="72F717CF" w14:textId="04A5B842"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1,73</w:t>
            </w:r>
          </w:p>
        </w:tc>
        <w:tc>
          <w:tcPr>
            <w:tcW w:w="1006" w:type="dxa"/>
          </w:tcPr>
          <w:p w14:paraId="08BE3D3F" w14:textId="5D40D87D" w:rsidR="004338E6" w:rsidRPr="008C5CF8" w:rsidRDefault="00F53FC8"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10" w:type="dxa"/>
          </w:tcPr>
          <w:p w14:paraId="691A07D4" w14:textId="43B12DA6"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0,69</w:t>
            </w:r>
          </w:p>
        </w:tc>
        <w:tc>
          <w:tcPr>
            <w:tcW w:w="706" w:type="dxa"/>
          </w:tcPr>
          <w:p w14:paraId="3D68BCA9" w14:textId="03024653"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0,13</w:t>
            </w:r>
          </w:p>
        </w:tc>
        <w:tc>
          <w:tcPr>
            <w:tcW w:w="1006" w:type="dxa"/>
          </w:tcPr>
          <w:p w14:paraId="4CF3CD43" w14:textId="1F180EF4" w:rsidR="004338E6" w:rsidRPr="00D1614E" w:rsidRDefault="00D1614E" w:rsidP="004338E6">
            <w:pPr>
              <w:jc w:val="both"/>
              <w:rPr>
                <w:rFonts w:ascii="Times New Roman" w:eastAsia="Times New Roman" w:hAnsi="Times New Roman" w:cs="Times New Roman"/>
                <w:sz w:val="28"/>
                <w:szCs w:val="28"/>
                <w:lang w:val="en-US"/>
              </w:rPr>
            </w:pPr>
            <w:r w:rsidRPr="00D1614E">
              <w:rPr>
                <w:rFonts w:ascii="Times New Roman" w:eastAsia="Times New Roman" w:hAnsi="Times New Roman" w:cs="Times New Roman"/>
                <w:sz w:val="28"/>
                <w:szCs w:val="28"/>
                <w:lang w:val="en-US"/>
              </w:rPr>
              <w:t>&gt;</w:t>
            </w:r>
            <w:r w:rsidR="008F13B5" w:rsidRPr="00D1614E">
              <w:rPr>
                <w:rFonts w:ascii="Times New Roman" w:eastAsia="Times New Roman" w:hAnsi="Times New Roman" w:cs="Times New Roman"/>
                <w:sz w:val="28"/>
                <w:szCs w:val="28"/>
                <w:lang w:val="en-US"/>
              </w:rPr>
              <w:t>0,05</w:t>
            </w:r>
          </w:p>
        </w:tc>
        <w:tc>
          <w:tcPr>
            <w:tcW w:w="706" w:type="dxa"/>
          </w:tcPr>
          <w:p w14:paraId="41805EB8" w14:textId="42B8BAEC"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0,07</w:t>
            </w:r>
          </w:p>
        </w:tc>
      </w:tr>
      <w:tr w:rsidR="00314199" w:rsidRPr="00FE4BA1" w14:paraId="0BEB71A0" w14:textId="74BE917B" w:rsidTr="00121F00">
        <w:tc>
          <w:tcPr>
            <w:tcW w:w="2317" w:type="dxa"/>
          </w:tcPr>
          <w:p w14:paraId="150A7827" w14:textId="2F7539DC"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Южно-Казахстанская</w:t>
            </w:r>
          </w:p>
        </w:tc>
        <w:tc>
          <w:tcPr>
            <w:tcW w:w="740" w:type="dxa"/>
          </w:tcPr>
          <w:p w14:paraId="4DB01F1C" w14:textId="759B09D9" w:rsidR="004338E6" w:rsidRPr="00324060" w:rsidRDefault="0032406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-5,80</w:t>
            </w:r>
          </w:p>
        </w:tc>
        <w:tc>
          <w:tcPr>
            <w:tcW w:w="1006" w:type="dxa"/>
          </w:tcPr>
          <w:p w14:paraId="78A65A6F" w14:textId="3B835557" w:rsidR="004338E6" w:rsidRPr="008C5CF8" w:rsidRDefault="00324060"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&lt;0,01</w:t>
            </w:r>
          </w:p>
        </w:tc>
        <w:tc>
          <w:tcPr>
            <w:tcW w:w="728" w:type="dxa"/>
          </w:tcPr>
          <w:p w14:paraId="20E85401" w14:textId="08C4B96A" w:rsidR="004338E6" w:rsidRDefault="0032406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w:t>
            </w:r>
            <w:r w:rsidR="00456108">
              <w:rPr>
                <w:rFonts w:ascii="Times New Roman" w:eastAsia="Times New Roman" w:hAnsi="Times New Roman" w:cs="Times New Roman"/>
                <w:sz w:val="28"/>
                <w:szCs w:val="28"/>
                <w:lang w:val="en-US"/>
              </w:rPr>
              <w:t>77</w:t>
            </w:r>
          </w:p>
        </w:tc>
        <w:tc>
          <w:tcPr>
            <w:tcW w:w="706" w:type="dxa"/>
          </w:tcPr>
          <w:p w14:paraId="5B052A7A" w14:textId="5B91369A"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0,27</w:t>
            </w:r>
          </w:p>
        </w:tc>
        <w:tc>
          <w:tcPr>
            <w:tcW w:w="1006" w:type="dxa"/>
          </w:tcPr>
          <w:p w14:paraId="0E608069" w14:textId="69625409" w:rsidR="004338E6" w:rsidRPr="008C5CF8" w:rsidRDefault="00F53FC8"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&lt;0,001</w:t>
            </w:r>
          </w:p>
        </w:tc>
        <w:tc>
          <w:tcPr>
            <w:tcW w:w="710" w:type="dxa"/>
          </w:tcPr>
          <w:p w14:paraId="137979CE" w14:textId="3C41B982"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0,91</w:t>
            </w:r>
          </w:p>
        </w:tc>
        <w:tc>
          <w:tcPr>
            <w:tcW w:w="706" w:type="dxa"/>
          </w:tcPr>
          <w:p w14:paraId="6F79122D" w14:textId="71DF373D" w:rsidR="004338E6" w:rsidRDefault="0045610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0,01</w:t>
            </w:r>
          </w:p>
        </w:tc>
        <w:tc>
          <w:tcPr>
            <w:tcW w:w="1006" w:type="dxa"/>
          </w:tcPr>
          <w:p w14:paraId="34830513" w14:textId="073C874D"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06" w:type="dxa"/>
          </w:tcPr>
          <w:p w14:paraId="4DE01751" w14:textId="075DBEA9"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0,09</w:t>
            </w:r>
          </w:p>
        </w:tc>
      </w:tr>
      <w:tr w:rsidR="00314199" w:rsidRPr="00FE4BA1" w14:paraId="56727042" w14:textId="28EB4D2D" w:rsidTr="00121F00">
        <w:tc>
          <w:tcPr>
            <w:tcW w:w="2317" w:type="dxa"/>
          </w:tcPr>
          <w:p w14:paraId="02EAAC2B" w14:textId="7A9C37F0"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Павлодарская</w:t>
            </w:r>
          </w:p>
        </w:tc>
        <w:tc>
          <w:tcPr>
            <w:tcW w:w="740" w:type="dxa"/>
          </w:tcPr>
          <w:p w14:paraId="7FDBA6A3" w14:textId="1FD98EEA" w:rsidR="004338E6" w:rsidRPr="00324060" w:rsidRDefault="0032406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6,33</w:t>
            </w:r>
          </w:p>
        </w:tc>
        <w:tc>
          <w:tcPr>
            <w:tcW w:w="1006" w:type="dxa"/>
          </w:tcPr>
          <w:p w14:paraId="2894C430" w14:textId="3CC3E9F3" w:rsidR="004338E6" w:rsidRDefault="0032406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28" w:type="dxa"/>
          </w:tcPr>
          <w:p w14:paraId="6E37317D" w14:textId="2FBA1AFA" w:rsidR="004338E6" w:rsidRDefault="0045610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0,60</w:t>
            </w:r>
          </w:p>
        </w:tc>
        <w:tc>
          <w:tcPr>
            <w:tcW w:w="706" w:type="dxa"/>
          </w:tcPr>
          <w:p w14:paraId="30F170E8" w14:textId="2917E3BA" w:rsidR="004338E6" w:rsidRDefault="0045610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4,60</w:t>
            </w:r>
          </w:p>
        </w:tc>
        <w:tc>
          <w:tcPr>
            <w:tcW w:w="1006" w:type="dxa"/>
          </w:tcPr>
          <w:p w14:paraId="34CFFD17" w14:textId="781C4389"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10" w:type="dxa"/>
          </w:tcPr>
          <w:p w14:paraId="33BD9DAC" w14:textId="69CB7EDC"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0,39</w:t>
            </w:r>
          </w:p>
        </w:tc>
        <w:tc>
          <w:tcPr>
            <w:tcW w:w="706" w:type="dxa"/>
          </w:tcPr>
          <w:p w14:paraId="3243445B" w14:textId="53301165" w:rsidR="004338E6" w:rsidRDefault="00BB5747"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w:t>
            </w:r>
            <w:r w:rsidR="00456108">
              <w:rPr>
                <w:rFonts w:ascii="Times New Roman" w:eastAsia="Times New Roman" w:hAnsi="Times New Roman" w:cs="Times New Roman"/>
                <w:sz w:val="28"/>
                <w:szCs w:val="28"/>
                <w:lang w:val="en-US"/>
              </w:rPr>
              <w:t>08</w:t>
            </w:r>
          </w:p>
        </w:tc>
        <w:tc>
          <w:tcPr>
            <w:tcW w:w="1006" w:type="dxa"/>
          </w:tcPr>
          <w:p w14:paraId="73353493" w14:textId="5B846960" w:rsidR="004338E6" w:rsidRPr="008C5CF8" w:rsidRDefault="008F13B5"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06" w:type="dxa"/>
          </w:tcPr>
          <w:p w14:paraId="65FC8D83" w14:textId="2C36BE9C"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0,75</w:t>
            </w:r>
          </w:p>
        </w:tc>
      </w:tr>
      <w:tr w:rsidR="00314199" w:rsidRPr="00FE4BA1" w14:paraId="45D0B7C3" w14:textId="24CDD673" w:rsidTr="00121F00">
        <w:tc>
          <w:tcPr>
            <w:tcW w:w="2317" w:type="dxa"/>
          </w:tcPr>
          <w:p w14:paraId="52CC4702" w14:textId="7F97BA91"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Северо-Казахстанская</w:t>
            </w:r>
          </w:p>
        </w:tc>
        <w:tc>
          <w:tcPr>
            <w:tcW w:w="740" w:type="dxa"/>
          </w:tcPr>
          <w:p w14:paraId="01CD0547" w14:textId="15A338A1" w:rsidR="004338E6" w:rsidRPr="00716A40" w:rsidRDefault="00716A4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-0,98</w:t>
            </w:r>
          </w:p>
        </w:tc>
        <w:tc>
          <w:tcPr>
            <w:tcW w:w="1006" w:type="dxa"/>
          </w:tcPr>
          <w:p w14:paraId="31501756" w14:textId="11B91FEE" w:rsidR="004338E6" w:rsidRDefault="00716A4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28" w:type="dxa"/>
          </w:tcPr>
          <w:p w14:paraId="689C0DF7" w14:textId="058715C9" w:rsidR="004338E6" w:rsidRDefault="00716A4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0,19</w:t>
            </w:r>
          </w:p>
        </w:tc>
        <w:tc>
          <w:tcPr>
            <w:tcW w:w="706" w:type="dxa"/>
          </w:tcPr>
          <w:p w14:paraId="45C8BE56" w14:textId="793A9449" w:rsidR="004338E6" w:rsidRDefault="0045610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2,45</w:t>
            </w:r>
          </w:p>
        </w:tc>
        <w:tc>
          <w:tcPr>
            <w:tcW w:w="1006" w:type="dxa"/>
          </w:tcPr>
          <w:p w14:paraId="2289DA68" w14:textId="127622C6" w:rsidR="004338E6" w:rsidRPr="008C5CF8" w:rsidRDefault="00F53FC8"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10" w:type="dxa"/>
          </w:tcPr>
          <w:p w14:paraId="71D05C29" w14:textId="07A63E3F"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0,61</w:t>
            </w:r>
          </w:p>
        </w:tc>
        <w:tc>
          <w:tcPr>
            <w:tcW w:w="706" w:type="dxa"/>
          </w:tcPr>
          <w:p w14:paraId="3B9CF75C" w14:textId="54BA1D48"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2,78</w:t>
            </w:r>
          </w:p>
        </w:tc>
        <w:tc>
          <w:tcPr>
            <w:tcW w:w="1006" w:type="dxa"/>
          </w:tcPr>
          <w:p w14:paraId="302E80C9" w14:textId="49FE0A72" w:rsidR="004338E6" w:rsidRPr="008C5CF8" w:rsidRDefault="008F13B5"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w:t>
            </w:r>
            <w:r w:rsidR="00D1614E">
              <w:rPr>
                <w:rFonts w:ascii="Times New Roman" w:eastAsia="Times New Roman" w:hAnsi="Times New Roman" w:cs="Times New Roman"/>
                <w:b/>
                <w:bCs/>
                <w:sz w:val="28"/>
                <w:szCs w:val="28"/>
                <w:lang w:val="en-US"/>
              </w:rPr>
              <w:t>1</w:t>
            </w:r>
          </w:p>
        </w:tc>
        <w:tc>
          <w:tcPr>
            <w:tcW w:w="706" w:type="dxa"/>
          </w:tcPr>
          <w:p w14:paraId="07A8B6EC" w14:textId="36282420"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0,81</w:t>
            </w:r>
          </w:p>
        </w:tc>
      </w:tr>
      <w:tr w:rsidR="00314199" w:rsidRPr="00FE4BA1" w14:paraId="6BD17771" w14:textId="6E7E3799" w:rsidTr="00121F00">
        <w:tc>
          <w:tcPr>
            <w:tcW w:w="2317" w:type="dxa"/>
          </w:tcPr>
          <w:p w14:paraId="137F6093" w14:textId="37E6FC60"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Восточно-Казахстанская</w:t>
            </w:r>
          </w:p>
        </w:tc>
        <w:tc>
          <w:tcPr>
            <w:tcW w:w="740" w:type="dxa"/>
          </w:tcPr>
          <w:p w14:paraId="18A8B3F1" w14:textId="052031FF" w:rsidR="004338E6" w:rsidRPr="00716A40" w:rsidRDefault="00716A4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2,02</w:t>
            </w:r>
          </w:p>
        </w:tc>
        <w:tc>
          <w:tcPr>
            <w:tcW w:w="1006" w:type="dxa"/>
          </w:tcPr>
          <w:p w14:paraId="1B0BD22A" w14:textId="188659AA" w:rsidR="004338E6" w:rsidRDefault="00716A4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28" w:type="dxa"/>
          </w:tcPr>
          <w:p w14:paraId="2F8A6856" w14:textId="5575ABC0" w:rsidR="004338E6" w:rsidRDefault="00716A4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0,11</w:t>
            </w:r>
          </w:p>
        </w:tc>
        <w:tc>
          <w:tcPr>
            <w:tcW w:w="706" w:type="dxa"/>
          </w:tcPr>
          <w:p w14:paraId="067D4CC1" w14:textId="1243E9B5"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1,42</w:t>
            </w:r>
          </w:p>
        </w:tc>
        <w:tc>
          <w:tcPr>
            <w:tcW w:w="1006" w:type="dxa"/>
          </w:tcPr>
          <w:p w14:paraId="36C52693" w14:textId="41F5FEC6"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10" w:type="dxa"/>
          </w:tcPr>
          <w:p w14:paraId="1B60B0C4" w14:textId="38A71F47"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0,33</w:t>
            </w:r>
          </w:p>
        </w:tc>
        <w:tc>
          <w:tcPr>
            <w:tcW w:w="706" w:type="dxa"/>
          </w:tcPr>
          <w:p w14:paraId="61A8E0D9" w14:textId="315F785A"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3,64</w:t>
            </w:r>
          </w:p>
        </w:tc>
        <w:tc>
          <w:tcPr>
            <w:tcW w:w="1006" w:type="dxa"/>
          </w:tcPr>
          <w:p w14:paraId="7F1BB573" w14:textId="4DC8A882" w:rsidR="004338E6" w:rsidRPr="008C5CF8" w:rsidRDefault="008F13B5"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&lt;0,001</w:t>
            </w:r>
          </w:p>
        </w:tc>
        <w:tc>
          <w:tcPr>
            <w:tcW w:w="706" w:type="dxa"/>
          </w:tcPr>
          <w:p w14:paraId="7B27EDCD" w14:textId="46C58C16"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0,73</w:t>
            </w:r>
          </w:p>
        </w:tc>
      </w:tr>
      <w:tr w:rsidR="00314199" w:rsidRPr="00FE4BA1" w14:paraId="7FD67832" w14:textId="45DAD02D" w:rsidTr="00121F00">
        <w:tc>
          <w:tcPr>
            <w:tcW w:w="2317" w:type="dxa"/>
          </w:tcPr>
          <w:p w14:paraId="0841C697" w14:textId="11479415"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Алматы</w:t>
            </w:r>
          </w:p>
        </w:tc>
        <w:tc>
          <w:tcPr>
            <w:tcW w:w="740" w:type="dxa"/>
          </w:tcPr>
          <w:p w14:paraId="5E6C4B8C" w14:textId="35AF77E8" w:rsidR="004338E6" w:rsidRPr="00716A40" w:rsidRDefault="00716A4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3,02</w:t>
            </w:r>
          </w:p>
        </w:tc>
        <w:tc>
          <w:tcPr>
            <w:tcW w:w="1006" w:type="dxa"/>
          </w:tcPr>
          <w:p w14:paraId="7B9B18A4" w14:textId="6BAD4E11" w:rsidR="004338E6" w:rsidRPr="008C5CF8" w:rsidRDefault="00716A40"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28" w:type="dxa"/>
          </w:tcPr>
          <w:p w14:paraId="080D432B" w14:textId="4EB9C923" w:rsidR="004338E6" w:rsidRDefault="00716A4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0,69</w:t>
            </w:r>
          </w:p>
        </w:tc>
        <w:tc>
          <w:tcPr>
            <w:tcW w:w="706" w:type="dxa"/>
          </w:tcPr>
          <w:p w14:paraId="729E3571" w14:textId="5151A021"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0,07</w:t>
            </w:r>
          </w:p>
        </w:tc>
        <w:tc>
          <w:tcPr>
            <w:tcW w:w="1006" w:type="dxa"/>
          </w:tcPr>
          <w:p w14:paraId="08B39539" w14:textId="7C2AE5F3"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&gt;0,05</w:t>
            </w:r>
          </w:p>
        </w:tc>
        <w:tc>
          <w:tcPr>
            <w:tcW w:w="710" w:type="dxa"/>
          </w:tcPr>
          <w:p w14:paraId="6D708B48" w14:textId="1F05FDF9"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0,43</w:t>
            </w:r>
          </w:p>
        </w:tc>
        <w:tc>
          <w:tcPr>
            <w:tcW w:w="706" w:type="dxa"/>
          </w:tcPr>
          <w:p w14:paraId="31AD3CBC" w14:textId="3B63D3B4"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3,12</w:t>
            </w:r>
          </w:p>
        </w:tc>
        <w:tc>
          <w:tcPr>
            <w:tcW w:w="1006" w:type="dxa"/>
          </w:tcPr>
          <w:p w14:paraId="3EB0EDAA" w14:textId="10558424" w:rsidR="004338E6" w:rsidRPr="008C5CF8" w:rsidRDefault="008F13B5"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&lt;0,05</w:t>
            </w:r>
          </w:p>
        </w:tc>
        <w:tc>
          <w:tcPr>
            <w:tcW w:w="706" w:type="dxa"/>
          </w:tcPr>
          <w:p w14:paraId="76712E2E" w14:textId="7AF91984"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0,70</w:t>
            </w:r>
          </w:p>
        </w:tc>
      </w:tr>
      <w:tr w:rsidR="00314199" w:rsidRPr="00FE4BA1" w14:paraId="0336B731" w14:textId="6F0580C3" w:rsidTr="00121F00">
        <w:tc>
          <w:tcPr>
            <w:tcW w:w="2317" w:type="dxa"/>
          </w:tcPr>
          <w:p w14:paraId="39D49602" w14:textId="70C3D0F3" w:rsidR="004338E6" w:rsidRDefault="004338E6" w:rsidP="004338E6">
            <w:pPr>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Астана</w:t>
            </w:r>
          </w:p>
        </w:tc>
        <w:tc>
          <w:tcPr>
            <w:tcW w:w="740" w:type="dxa"/>
          </w:tcPr>
          <w:p w14:paraId="2B8BA35E" w14:textId="60806508" w:rsidR="004338E6" w:rsidRPr="00716A40" w:rsidRDefault="00716A40"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8,97</w:t>
            </w:r>
          </w:p>
        </w:tc>
        <w:tc>
          <w:tcPr>
            <w:tcW w:w="1006" w:type="dxa"/>
          </w:tcPr>
          <w:p w14:paraId="2707226B" w14:textId="061D1E1D" w:rsidR="004338E6" w:rsidRPr="008C5CF8" w:rsidRDefault="00716A40"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&lt;0,01</w:t>
            </w:r>
          </w:p>
        </w:tc>
        <w:tc>
          <w:tcPr>
            <w:tcW w:w="728" w:type="dxa"/>
          </w:tcPr>
          <w:p w14:paraId="57C03178" w14:textId="6CECEF29" w:rsidR="004338E6" w:rsidRDefault="0045610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0,78</w:t>
            </w:r>
          </w:p>
        </w:tc>
        <w:tc>
          <w:tcPr>
            <w:tcW w:w="706" w:type="dxa"/>
          </w:tcPr>
          <w:p w14:paraId="3A171E66" w14:textId="4E69B61C" w:rsidR="004338E6" w:rsidRDefault="0045610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6,99</w:t>
            </w:r>
          </w:p>
        </w:tc>
        <w:tc>
          <w:tcPr>
            <w:tcW w:w="1006" w:type="dxa"/>
          </w:tcPr>
          <w:p w14:paraId="2B87FC33" w14:textId="14B6B0DD" w:rsidR="004338E6" w:rsidRPr="008C5CF8" w:rsidRDefault="00F53FC8"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&lt;0,01</w:t>
            </w:r>
          </w:p>
        </w:tc>
        <w:tc>
          <w:tcPr>
            <w:tcW w:w="710" w:type="dxa"/>
          </w:tcPr>
          <w:p w14:paraId="2EB239E7" w14:textId="17B4D44D" w:rsidR="004338E6" w:rsidRDefault="00F53FC8"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0,73</w:t>
            </w:r>
          </w:p>
        </w:tc>
        <w:tc>
          <w:tcPr>
            <w:tcW w:w="706" w:type="dxa"/>
          </w:tcPr>
          <w:p w14:paraId="3910C731" w14:textId="57578B26"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2,19</w:t>
            </w:r>
          </w:p>
        </w:tc>
        <w:tc>
          <w:tcPr>
            <w:tcW w:w="1006" w:type="dxa"/>
          </w:tcPr>
          <w:p w14:paraId="55810184" w14:textId="34DEC8D9" w:rsidR="004338E6" w:rsidRPr="008C5CF8" w:rsidRDefault="008F13B5" w:rsidP="004338E6">
            <w:pPr>
              <w:jc w:val="both"/>
              <w:rPr>
                <w:rFonts w:ascii="Times New Roman" w:eastAsia="Times New Roman" w:hAnsi="Times New Roman" w:cs="Times New Roman"/>
                <w:b/>
                <w:bCs/>
                <w:sz w:val="28"/>
                <w:szCs w:val="28"/>
                <w:lang w:val="en-US"/>
              </w:rPr>
            </w:pPr>
            <w:r w:rsidRPr="008C5CF8">
              <w:rPr>
                <w:rFonts w:ascii="Times New Roman" w:eastAsia="Times New Roman" w:hAnsi="Times New Roman" w:cs="Times New Roman"/>
                <w:b/>
                <w:bCs/>
                <w:sz w:val="28"/>
                <w:szCs w:val="28"/>
                <w:lang w:val="en-US"/>
              </w:rPr>
              <w:t>&lt;0,01</w:t>
            </w:r>
          </w:p>
        </w:tc>
        <w:tc>
          <w:tcPr>
            <w:tcW w:w="706" w:type="dxa"/>
          </w:tcPr>
          <w:p w14:paraId="4129A1F7" w14:textId="3A475E1F" w:rsidR="004338E6" w:rsidRDefault="008F13B5" w:rsidP="004338E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0,76</w:t>
            </w:r>
          </w:p>
        </w:tc>
      </w:tr>
    </w:tbl>
    <w:p w14:paraId="51B05F25" w14:textId="72DA1F40" w:rsidR="00342AF4" w:rsidRDefault="00342AF4" w:rsidP="00E11177">
      <w:pPr>
        <w:spacing w:line="240" w:lineRule="auto"/>
        <w:jc w:val="both"/>
        <w:rPr>
          <w:rFonts w:ascii="Times New Roman" w:eastAsia="Times New Roman" w:hAnsi="Times New Roman" w:cs="Times New Roman"/>
          <w:b/>
          <w:bCs/>
          <w:sz w:val="28"/>
          <w:szCs w:val="28"/>
          <w:lang w:val="ru-RU"/>
        </w:rPr>
      </w:pPr>
    </w:p>
    <w:p w14:paraId="34EDDE93" w14:textId="24807EDA" w:rsidR="00121F00" w:rsidRDefault="00121F00" w:rsidP="00121F00">
      <w:pPr>
        <w:spacing w:line="240" w:lineRule="auto"/>
        <w:ind w:firstLine="720"/>
        <w:jc w:val="both"/>
        <w:rPr>
          <w:rFonts w:ascii="Times New Roman" w:eastAsia="Times New Roman" w:hAnsi="Times New Roman" w:cs="Times New Roman"/>
          <w:b/>
          <w:bCs/>
          <w:sz w:val="28"/>
          <w:szCs w:val="28"/>
          <w:lang w:val="ru-RU"/>
        </w:rPr>
      </w:pPr>
      <w:r>
        <w:rPr>
          <w:rFonts w:ascii="Times New Roman" w:eastAsia="Times New Roman" w:hAnsi="Times New Roman" w:cs="Times New Roman"/>
          <w:sz w:val="28"/>
          <w:szCs w:val="28"/>
          <w:lang w:val="ru-RU"/>
        </w:rPr>
        <w:t>Во всех остальных областях, включая города республиканского значения – Алматы и Астана, наблюдается рост первичной заболеваемости нарушений психологического развития, однако только в Актюбинской, Алматинской, Западно-Казахстанской, Жамбыльской, Кызылординской и Южно-Казахстанской областях данный рост является статистически значимым. Также, статистически значимым является роста первичной заболеваемости нарушений психологического развития в городах Алматы и Астана (таблица 13).</w:t>
      </w:r>
    </w:p>
    <w:p w14:paraId="6667A391" w14:textId="4D331611" w:rsidR="00342AF4" w:rsidRPr="00EA6FA4" w:rsidRDefault="00EA6FA4" w:rsidP="00625964">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Первичная заболеваемость детским аутизмом у детей во всех регионах показывает рост с 2016 по 2022 годы. Статистически значимый рост продемонстрирован в Акмолинской, Актюбинской, Западно-Казахстанской, Жамбылской, Карагандинской, Кызылординской, Мангист</w:t>
      </w:r>
      <w:r w:rsidR="002E510F">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lang w:val="ru-RU"/>
        </w:rPr>
        <w:t xml:space="preserve">уской, Южно-Казахстанской, Северо-Казахстанской и в городе Астана. Наиболее высокий коэффициент отмечается в г. Астана, где он составляется </w:t>
      </w:r>
      <w:r w:rsidRPr="00EA6FA4">
        <w:rPr>
          <w:rFonts w:ascii="Times New Roman" w:eastAsia="Times New Roman" w:hAnsi="Times New Roman" w:cs="Times New Roman"/>
          <w:sz w:val="28"/>
          <w:szCs w:val="28"/>
          <w:lang w:val="ru-RU"/>
        </w:rPr>
        <w:t>6,99</w:t>
      </w:r>
      <w:r>
        <w:rPr>
          <w:rFonts w:ascii="Times New Roman" w:eastAsia="Times New Roman" w:hAnsi="Times New Roman" w:cs="Times New Roman"/>
          <w:sz w:val="28"/>
          <w:szCs w:val="28"/>
          <w:lang w:val="ru-RU"/>
        </w:rPr>
        <w:t xml:space="preserve">, что говорит о том, что первичная </w:t>
      </w:r>
      <w:r w:rsidR="002E510F">
        <w:rPr>
          <w:rFonts w:ascii="Times New Roman" w:eastAsia="Times New Roman" w:hAnsi="Times New Roman" w:cs="Times New Roman"/>
          <w:sz w:val="28"/>
          <w:szCs w:val="28"/>
          <w:lang w:val="ru-RU"/>
        </w:rPr>
        <w:t>заболеваемость</w:t>
      </w:r>
      <w:r>
        <w:rPr>
          <w:rFonts w:ascii="Times New Roman" w:eastAsia="Times New Roman" w:hAnsi="Times New Roman" w:cs="Times New Roman"/>
          <w:sz w:val="28"/>
          <w:szCs w:val="28"/>
          <w:lang w:val="ru-RU"/>
        </w:rPr>
        <w:t xml:space="preserve"> в г.</w:t>
      </w:r>
      <w:r w:rsidR="008C5AC1">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Астана с каждым годом растет в среднем на 6,99 на 1000000 детского населения. Наименьший коэффициент отмечается </w:t>
      </w:r>
      <w:r w:rsidR="00E43943">
        <w:rPr>
          <w:rFonts w:ascii="Times New Roman" w:eastAsia="Times New Roman" w:hAnsi="Times New Roman" w:cs="Times New Roman"/>
          <w:sz w:val="28"/>
          <w:szCs w:val="28"/>
          <w:lang w:val="ru-RU"/>
        </w:rPr>
        <w:t xml:space="preserve">(из статистически значимых моделей) в Южно-Казахстанской области и характеризуется тем, что с каждый годом первичная заболеваемости детским аутизмом в данном регионе увеличивается в среднем на 0,27 на 100000 детского населения. </w:t>
      </w:r>
    </w:p>
    <w:p w14:paraId="32251AF1" w14:textId="132CD4AB" w:rsidR="00E43943" w:rsidRPr="000366DC" w:rsidRDefault="00E43943" w:rsidP="000366DC">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Первичная заболеваемость атипичным аутизмом у детей </w:t>
      </w:r>
      <w:r w:rsidR="00D1614E">
        <w:rPr>
          <w:rFonts w:ascii="Times New Roman" w:eastAsia="Times New Roman" w:hAnsi="Times New Roman" w:cs="Times New Roman"/>
          <w:sz w:val="28"/>
          <w:szCs w:val="28"/>
          <w:lang w:val="ru-RU"/>
        </w:rPr>
        <w:t>во с</w:t>
      </w:r>
      <w:r>
        <w:rPr>
          <w:rFonts w:ascii="Times New Roman" w:eastAsia="Times New Roman" w:hAnsi="Times New Roman" w:cs="Times New Roman"/>
          <w:sz w:val="28"/>
          <w:szCs w:val="28"/>
          <w:lang w:val="ru-RU"/>
        </w:rPr>
        <w:t xml:space="preserve"> 2016 по 2022 годы показывает снижение в Мангист</w:t>
      </w:r>
      <w:r w:rsidR="002E510F">
        <w:rPr>
          <w:rFonts w:ascii="Times New Roman" w:eastAsia="Times New Roman" w:hAnsi="Times New Roman" w:cs="Times New Roman"/>
          <w:sz w:val="28"/>
          <w:szCs w:val="28"/>
          <w:lang w:val="ru-RU"/>
        </w:rPr>
        <w:t>а</w:t>
      </w:r>
      <w:r>
        <w:rPr>
          <w:rFonts w:ascii="Times New Roman" w:eastAsia="Times New Roman" w:hAnsi="Times New Roman" w:cs="Times New Roman"/>
          <w:sz w:val="28"/>
          <w:szCs w:val="28"/>
          <w:lang w:val="ru-RU"/>
        </w:rPr>
        <w:t>уской, и Северо-Казахстанской области.</w:t>
      </w:r>
      <w:r w:rsidR="00D1614E">
        <w:rPr>
          <w:rFonts w:ascii="Times New Roman" w:eastAsia="Times New Roman" w:hAnsi="Times New Roman" w:cs="Times New Roman"/>
          <w:sz w:val="28"/>
          <w:szCs w:val="28"/>
          <w:lang w:val="ru-RU"/>
        </w:rPr>
        <w:t xml:space="preserve"> Снижение первичной заболеваемости атипичным аутизмом у детей в Северо-Казахстанской области является статистически значимым</w:t>
      </w:r>
      <w:r w:rsidR="00F6214A">
        <w:rPr>
          <w:rFonts w:ascii="Times New Roman" w:eastAsia="Times New Roman" w:hAnsi="Times New Roman" w:cs="Times New Roman"/>
          <w:sz w:val="28"/>
          <w:szCs w:val="28"/>
          <w:lang w:val="ru-RU"/>
        </w:rPr>
        <w:t xml:space="preserve"> </w:t>
      </w:r>
      <w:r w:rsidR="00D1614E">
        <w:rPr>
          <w:rFonts w:ascii="Times New Roman" w:eastAsia="Times New Roman" w:hAnsi="Times New Roman" w:cs="Times New Roman"/>
          <w:sz w:val="28"/>
          <w:szCs w:val="28"/>
          <w:lang w:val="ru-RU"/>
        </w:rPr>
        <w:t>(</w:t>
      </w:r>
      <w:r w:rsidR="00D1614E">
        <w:rPr>
          <w:rFonts w:ascii="Times New Roman" w:eastAsia="Times New Roman" w:hAnsi="Times New Roman" w:cs="Times New Roman"/>
          <w:sz w:val="28"/>
          <w:szCs w:val="28"/>
          <w:lang w:val="en-US"/>
        </w:rPr>
        <w:t>b</w:t>
      </w:r>
      <w:r w:rsidR="00D1614E" w:rsidRPr="00D1614E">
        <w:rPr>
          <w:rFonts w:ascii="Times New Roman" w:eastAsia="Times New Roman" w:hAnsi="Times New Roman" w:cs="Times New Roman"/>
          <w:sz w:val="28"/>
          <w:szCs w:val="28"/>
          <w:lang w:val="ru-RU"/>
        </w:rPr>
        <w:t xml:space="preserve">=-2,78; </w:t>
      </w:r>
      <w:r w:rsidR="00D1614E">
        <w:rPr>
          <w:rFonts w:ascii="Times New Roman" w:eastAsia="Times New Roman" w:hAnsi="Times New Roman" w:cs="Times New Roman"/>
          <w:sz w:val="28"/>
          <w:szCs w:val="28"/>
          <w:lang w:val="en-US"/>
        </w:rPr>
        <w:t>p</w:t>
      </w:r>
      <w:r w:rsidR="00D1614E" w:rsidRPr="00D1614E">
        <w:rPr>
          <w:rFonts w:ascii="Times New Roman" w:eastAsia="Times New Roman" w:hAnsi="Times New Roman" w:cs="Times New Roman"/>
          <w:sz w:val="28"/>
          <w:szCs w:val="28"/>
          <w:lang w:val="ru-RU"/>
        </w:rPr>
        <w:t>-</w:t>
      </w:r>
      <w:r w:rsidR="00D1614E">
        <w:rPr>
          <w:rFonts w:ascii="Times New Roman" w:eastAsia="Times New Roman" w:hAnsi="Times New Roman" w:cs="Times New Roman"/>
          <w:sz w:val="28"/>
          <w:szCs w:val="28"/>
          <w:lang w:val="en-US"/>
        </w:rPr>
        <w:t>value</w:t>
      </w:r>
      <w:r w:rsidR="00D1614E" w:rsidRPr="00D1614E">
        <w:rPr>
          <w:rFonts w:ascii="Times New Roman" w:eastAsia="Times New Roman" w:hAnsi="Times New Roman" w:cs="Times New Roman"/>
          <w:sz w:val="28"/>
          <w:szCs w:val="28"/>
          <w:lang w:val="ru-RU"/>
        </w:rPr>
        <w:t>&lt;0,01</w:t>
      </w:r>
      <w:r w:rsidR="00D1614E">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Статистически значимый рост продемонстрирован в </w:t>
      </w:r>
      <w:r w:rsidR="00CD15D0">
        <w:rPr>
          <w:rFonts w:ascii="Times New Roman" w:eastAsia="Times New Roman" w:hAnsi="Times New Roman" w:cs="Times New Roman"/>
          <w:sz w:val="28"/>
          <w:szCs w:val="28"/>
          <w:lang w:val="ru-RU"/>
        </w:rPr>
        <w:t xml:space="preserve">Алматинской, Атырауской, </w:t>
      </w:r>
      <w:r>
        <w:rPr>
          <w:rFonts w:ascii="Times New Roman" w:eastAsia="Times New Roman" w:hAnsi="Times New Roman" w:cs="Times New Roman"/>
          <w:sz w:val="28"/>
          <w:szCs w:val="28"/>
          <w:lang w:val="ru-RU"/>
        </w:rPr>
        <w:t>Западно-Казахстанской, Жамбылской, Карагандинской,</w:t>
      </w:r>
      <w:r w:rsidR="00CD15D0">
        <w:rPr>
          <w:rFonts w:ascii="Times New Roman" w:eastAsia="Times New Roman" w:hAnsi="Times New Roman" w:cs="Times New Roman"/>
          <w:sz w:val="28"/>
          <w:szCs w:val="28"/>
          <w:lang w:val="ru-RU"/>
        </w:rPr>
        <w:t xml:space="preserve"> Костанайской, Павлодарской, Северо-Казахстанской, Восточно-Казахстанской, и в г. Алматы и Астана</w:t>
      </w:r>
      <w:r>
        <w:rPr>
          <w:rFonts w:ascii="Times New Roman" w:eastAsia="Times New Roman" w:hAnsi="Times New Roman" w:cs="Times New Roman"/>
          <w:sz w:val="28"/>
          <w:szCs w:val="28"/>
          <w:lang w:val="ru-RU"/>
        </w:rPr>
        <w:t xml:space="preserve">. Наиболее высокий коэффициент отмечается в </w:t>
      </w:r>
      <w:r w:rsidR="00CD15D0">
        <w:rPr>
          <w:rFonts w:ascii="Times New Roman" w:eastAsia="Times New Roman" w:hAnsi="Times New Roman" w:cs="Times New Roman"/>
          <w:sz w:val="28"/>
          <w:szCs w:val="28"/>
          <w:lang w:val="ru-RU"/>
        </w:rPr>
        <w:t>Восточно-Казахстанской области</w:t>
      </w:r>
      <w:r>
        <w:rPr>
          <w:rFonts w:ascii="Times New Roman" w:eastAsia="Times New Roman" w:hAnsi="Times New Roman" w:cs="Times New Roman"/>
          <w:sz w:val="28"/>
          <w:szCs w:val="28"/>
          <w:lang w:val="ru-RU"/>
        </w:rPr>
        <w:t xml:space="preserve">, где он составляется </w:t>
      </w:r>
      <w:r w:rsidR="00CD15D0">
        <w:rPr>
          <w:rFonts w:ascii="Times New Roman" w:eastAsia="Times New Roman" w:hAnsi="Times New Roman" w:cs="Times New Roman"/>
          <w:sz w:val="28"/>
          <w:szCs w:val="28"/>
          <w:lang w:val="ru-RU"/>
        </w:rPr>
        <w:t>3,64</w:t>
      </w:r>
      <w:r>
        <w:rPr>
          <w:rFonts w:ascii="Times New Roman" w:eastAsia="Times New Roman" w:hAnsi="Times New Roman" w:cs="Times New Roman"/>
          <w:sz w:val="28"/>
          <w:szCs w:val="28"/>
          <w:lang w:val="ru-RU"/>
        </w:rPr>
        <w:t xml:space="preserve">, что говорит о том, что первичная </w:t>
      </w:r>
      <w:r w:rsidR="00F6214A">
        <w:rPr>
          <w:rFonts w:ascii="Times New Roman" w:eastAsia="Times New Roman" w:hAnsi="Times New Roman" w:cs="Times New Roman"/>
          <w:sz w:val="28"/>
          <w:szCs w:val="28"/>
          <w:lang w:val="ru-RU"/>
        </w:rPr>
        <w:t>заболеваемость</w:t>
      </w:r>
      <w:r w:rsidR="00CD15D0">
        <w:rPr>
          <w:rFonts w:ascii="Times New Roman" w:eastAsia="Times New Roman" w:hAnsi="Times New Roman" w:cs="Times New Roman"/>
          <w:sz w:val="28"/>
          <w:szCs w:val="28"/>
          <w:lang w:val="ru-RU"/>
        </w:rPr>
        <w:t xml:space="preserve"> атипичным аутизмом в</w:t>
      </w:r>
      <w:r>
        <w:rPr>
          <w:rFonts w:ascii="Times New Roman" w:eastAsia="Times New Roman" w:hAnsi="Times New Roman" w:cs="Times New Roman"/>
          <w:sz w:val="28"/>
          <w:szCs w:val="28"/>
          <w:lang w:val="ru-RU"/>
        </w:rPr>
        <w:t xml:space="preserve"> </w:t>
      </w:r>
      <w:r w:rsidR="00CD15D0">
        <w:rPr>
          <w:rFonts w:ascii="Times New Roman" w:eastAsia="Times New Roman" w:hAnsi="Times New Roman" w:cs="Times New Roman"/>
          <w:sz w:val="28"/>
          <w:szCs w:val="28"/>
          <w:lang w:val="ru-RU"/>
        </w:rPr>
        <w:t>Восточно-Казахстанской области</w:t>
      </w:r>
      <w:r>
        <w:rPr>
          <w:rFonts w:ascii="Times New Roman" w:eastAsia="Times New Roman" w:hAnsi="Times New Roman" w:cs="Times New Roman"/>
          <w:sz w:val="28"/>
          <w:szCs w:val="28"/>
          <w:lang w:val="ru-RU"/>
        </w:rPr>
        <w:t xml:space="preserve"> с каждым годом растет в среднем на </w:t>
      </w:r>
      <w:r w:rsidR="00CD15D0">
        <w:rPr>
          <w:rFonts w:ascii="Times New Roman" w:eastAsia="Times New Roman" w:hAnsi="Times New Roman" w:cs="Times New Roman"/>
          <w:sz w:val="28"/>
          <w:szCs w:val="28"/>
          <w:lang w:val="ru-RU"/>
        </w:rPr>
        <w:t>3,64</w:t>
      </w:r>
      <w:r>
        <w:rPr>
          <w:rFonts w:ascii="Times New Roman" w:eastAsia="Times New Roman" w:hAnsi="Times New Roman" w:cs="Times New Roman"/>
          <w:sz w:val="28"/>
          <w:szCs w:val="28"/>
          <w:lang w:val="ru-RU"/>
        </w:rPr>
        <w:t xml:space="preserve"> на 1000000 детского населения. Наименьший коэффициент отмечается (из статистически значимых моделей) в </w:t>
      </w:r>
      <w:r w:rsidR="00961C1A">
        <w:rPr>
          <w:rFonts w:ascii="Times New Roman" w:eastAsia="Times New Roman" w:hAnsi="Times New Roman" w:cs="Times New Roman"/>
          <w:sz w:val="28"/>
          <w:szCs w:val="28"/>
          <w:lang w:val="ru-RU"/>
        </w:rPr>
        <w:t>Алматинской</w:t>
      </w:r>
      <w:r>
        <w:rPr>
          <w:rFonts w:ascii="Times New Roman" w:eastAsia="Times New Roman" w:hAnsi="Times New Roman" w:cs="Times New Roman"/>
          <w:sz w:val="28"/>
          <w:szCs w:val="28"/>
          <w:lang w:val="ru-RU"/>
        </w:rPr>
        <w:t xml:space="preserve"> области и характеризуется тем, что с каждый годом первичная заболеваемости детским аутизмом в данном регионе увеличивается в среднем на 0,</w:t>
      </w:r>
      <w:r w:rsidR="00CD15D0">
        <w:rPr>
          <w:rFonts w:ascii="Times New Roman" w:eastAsia="Times New Roman" w:hAnsi="Times New Roman" w:cs="Times New Roman"/>
          <w:sz w:val="28"/>
          <w:szCs w:val="28"/>
          <w:lang w:val="ru-RU"/>
        </w:rPr>
        <w:t>1</w:t>
      </w:r>
      <w:r>
        <w:rPr>
          <w:rFonts w:ascii="Times New Roman" w:eastAsia="Times New Roman" w:hAnsi="Times New Roman" w:cs="Times New Roman"/>
          <w:sz w:val="28"/>
          <w:szCs w:val="28"/>
          <w:lang w:val="ru-RU"/>
        </w:rPr>
        <w:t xml:space="preserve">7 на 100000 детского населения. </w:t>
      </w:r>
    </w:p>
    <w:p w14:paraId="42D39916" w14:textId="766047EB" w:rsidR="00A5247E" w:rsidRPr="000366DC" w:rsidRDefault="00412223" w:rsidP="000366DC">
      <w:pPr>
        <w:pStyle w:val="2"/>
        <w:jc w:val="both"/>
        <w:rPr>
          <w:rFonts w:ascii="Times New Roman" w:hAnsi="Times New Roman" w:cs="Times New Roman"/>
          <w:b/>
          <w:bCs/>
          <w:sz w:val="28"/>
          <w:szCs w:val="28"/>
          <w:lang w:val="ru-RU"/>
        </w:rPr>
      </w:pPr>
      <w:bookmarkStart w:id="17" w:name="_Toc179971145"/>
      <w:r w:rsidRPr="000366DC">
        <w:rPr>
          <w:rFonts w:ascii="Times New Roman" w:hAnsi="Times New Roman" w:cs="Times New Roman"/>
          <w:b/>
          <w:bCs/>
          <w:sz w:val="28"/>
          <w:szCs w:val="28"/>
          <w:lang w:val="ru-RU"/>
        </w:rPr>
        <w:t>3.2 Контингент детей с нарушениями психологического развития, детским и атипичным аутизмом за 2016</w:t>
      </w:r>
      <w:r w:rsidR="008C5AC1">
        <w:rPr>
          <w:rFonts w:ascii="Times New Roman" w:hAnsi="Times New Roman" w:cs="Times New Roman"/>
          <w:b/>
          <w:bCs/>
          <w:sz w:val="28"/>
          <w:szCs w:val="28"/>
          <w:lang w:val="ru-RU"/>
        </w:rPr>
        <w:t>–</w:t>
      </w:r>
      <w:r w:rsidRPr="000366DC">
        <w:rPr>
          <w:rFonts w:ascii="Times New Roman" w:hAnsi="Times New Roman" w:cs="Times New Roman"/>
          <w:b/>
          <w:bCs/>
          <w:sz w:val="28"/>
          <w:szCs w:val="28"/>
          <w:lang w:val="ru-RU"/>
        </w:rPr>
        <w:t>2022 годы</w:t>
      </w:r>
      <w:bookmarkEnd w:id="17"/>
    </w:p>
    <w:p w14:paraId="00178917" w14:textId="11F4817F" w:rsidR="0038402D" w:rsidRDefault="0038402D" w:rsidP="0057723E">
      <w:pPr>
        <w:ind w:firstLine="720"/>
        <w:jc w:val="both"/>
        <w:rPr>
          <w:rFonts w:ascii="Times New Roman" w:hAnsi="Times New Roman" w:cs="Times New Roman"/>
          <w:sz w:val="28"/>
          <w:szCs w:val="28"/>
          <w:lang w:val="ru-RU"/>
        </w:rPr>
      </w:pPr>
      <w:r w:rsidRPr="000A4DEA">
        <w:rPr>
          <w:rFonts w:ascii="Times New Roman" w:hAnsi="Times New Roman" w:cs="Times New Roman"/>
          <w:sz w:val="28"/>
          <w:szCs w:val="28"/>
          <w:lang w:val="ru-RU"/>
        </w:rPr>
        <w:t xml:space="preserve">Рисунок </w:t>
      </w:r>
      <w:r w:rsidR="000A1F71">
        <w:rPr>
          <w:rFonts w:ascii="Times New Roman" w:hAnsi="Times New Roman" w:cs="Times New Roman"/>
          <w:sz w:val="28"/>
          <w:szCs w:val="28"/>
          <w:lang w:val="ru-RU"/>
        </w:rPr>
        <w:t>8</w:t>
      </w:r>
      <w:r w:rsidRPr="000A4DEA">
        <w:rPr>
          <w:rFonts w:ascii="Times New Roman" w:hAnsi="Times New Roman" w:cs="Times New Roman"/>
          <w:sz w:val="28"/>
          <w:szCs w:val="28"/>
          <w:lang w:val="ru-RU"/>
        </w:rPr>
        <w:t xml:space="preserve"> </w:t>
      </w:r>
      <w:r w:rsidR="00541E2C">
        <w:rPr>
          <w:rFonts w:ascii="Times New Roman" w:hAnsi="Times New Roman" w:cs="Times New Roman"/>
          <w:sz w:val="28"/>
          <w:szCs w:val="28"/>
          <w:lang w:val="ru-RU"/>
        </w:rPr>
        <w:t xml:space="preserve">демонстрирует </w:t>
      </w:r>
      <w:r w:rsidR="002E510F">
        <w:rPr>
          <w:rFonts w:ascii="Times New Roman" w:hAnsi="Times New Roman" w:cs="Times New Roman"/>
          <w:sz w:val="28"/>
          <w:szCs w:val="28"/>
          <w:lang w:val="ru-RU"/>
        </w:rPr>
        <w:t xml:space="preserve">контингент </w:t>
      </w:r>
      <w:r w:rsidR="002E510F" w:rsidRPr="000A4DEA">
        <w:rPr>
          <w:rFonts w:ascii="Times New Roman" w:hAnsi="Times New Roman" w:cs="Times New Roman"/>
          <w:sz w:val="28"/>
          <w:szCs w:val="28"/>
          <w:lang w:val="ru-RU"/>
        </w:rPr>
        <w:t>детей</w:t>
      </w:r>
      <w:r w:rsidR="00961C1A">
        <w:rPr>
          <w:rFonts w:ascii="Times New Roman" w:hAnsi="Times New Roman" w:cs="Times New Roman"/>
          <w:sz w:val="28"/>
          <w:szCs w:val="28"/>
          <w:lang w:val="ru-RU"/>
        </w:rPr>
        <w:t xml:space="preserve"> с </w:t>
      </w:r>
      <w:r w:rsidR="00512EAD">
        <w:rPr>
          <w:rFonts w:ascii="Times New Roman" w:hAnsi="Times New Roman" w:cs="Times New Roman"/>
          <w:sz w:val="28"/>
          <w:szCs w:val="28"/>
          <w:lang w:val="ru-RU"/>
        </w:rPr>
        <w:t xml:space="preserve">нарушениями психологического развития, </w:t>
      </w:r>
      <w:r w:rsidR="00961C1A">
        <w:rPr>
          <w:rFonts w:ascii="Times New Roman" w:hAnsi="Times New Roman" w:cs="Times New Roman"/>
          <w:sz w:val="28"/>
          <w:szCs w:val="28"/>
          <w:lang w:val="ru-RU"/>
        </w:rPr>
        <w:t>детским</w:t>
      </w:r>
      <w:r w:rsidR="00A90C7A">
        <w:rPr>
          <w:rFonts w:ascii="Times New Roman" w:hAnsi="Times New Roman" w:cs="Times New Roman"/>
          <w:sz w:val="28"/>
          <w:szCs w:val="28"/>
          <w:lang w:val="ru-RU"/>
        </w:rPr>
        <w:t xml:space="preserve"> и атипичным аутизмом </w:t>
      </w:r>
      <w:r w:rsidRPr="000A4DEA">
        <w:rPr>
          <w:rFonts w:ascii="Times New Roman" w:hAnsi="Times New Roman" w:cs="Times New Roman"/>
          <w:sz w:val="28"/>
          <w:szCs w:val="28"/>
          <w:lang w:val="ru-RU"/>
        </w:rPr>
        <w:t xml:space="preserve">в Казахстане в период с 2016 по 2022 год. </w:t>
      </w:r>
    </w:p>
    <w:p w14:paraId="21F2F087" w14:textId="1EC301F8" w:rsidR="0038402D" w:rsidRDefault="0038402D" w:rsidP="0038402D">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распространенности детского аутизма в Казахстане, отмечается значительный рост: с показателя в 14 на 100000 детского населения в 2016 году до 59 на 100000 детского населения в 2022 году. Схожая ситуация наблюдается и с атипичным аутизмом, где распространенность возросла в 6 раз в 2022 году, по сравнению с </w:t>
      </w:r>
      <w:r w:rsidR="008C5AC1">
        <w:rPr>
          <w:rFonts w:ascii="Times New Roman" w:hAnsi="Times New Roman" w:cs="Times New Roman"/>
          <w:sz w:val="28"/>
          <w:szCs w:val="28"/>
          <w:lang w:val="ru-RU"/>
        </w:rPr>
        <w:t>2016</w:t>
      </w:r>
      <w:r>
        <w:rPr>
          <w:rFonts w:ascii="Times New Roman" w:hAnsi="Times New Roman" w:cs="Times New Roman"/>
          <w:sz w:val="28"/>
          <w:szCs w:val="28"/>
          <w:lang w:val="ru-RU"/>
        </w:rPr>
        <w:t xml:space="preserve"> годом. </w:t>
      </w:r>
    </w:p>
    <w:p w14:paraId="38745421" w14:textId="5CD68655" w:rsidR="00512EAD" w:rsidRDefault="004463C1" w:rsidP="0038402D">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Контингент детей с нарушениями психологического развития, также, показывает рост </w:t>
      </w:r>
      <w:r w:rsidR="008C5AC1">
        <w:rPr>
          <w:rFonts w:ascii="Times New Roman" w:hAnsi="Times New Roman" w:cs="Times New Roman"/>
          <w:sz w:val="28"/>
          <w:szCs w:val="28"/>
          <w:lang w:val="ru-RU"/>
        </w:rPr>
        <w:t>в течение</w:t>
      </w:r>
      <w:r>
        <w:rPr>
          <w:rFonts w:ascii="Times New Roman" w:hAnsi="Times New Roman" w:cs="Times New Roman"/>
          <w:sz w:val="28"/>
          <w:szCs w:val="28"/>
          <w:lang w:val="ru-RU"/>
        </w:rPr>
        <w:t xml:space="preserve"> 7-ми лет с 116,8 на 100000 детского населения в 2016 году до 149,2 на 100000 населения в 2022 году.</w:t>
      </w:r>
    </w:p>
    <w:p w14:paraId="11A6E136" w14:textId="77777777" w:rsidR="00EE048F" w:rsidRPr="00B07BD0" w:rsidRDefault="00EE048F" w:rsidP="0038402D">
      <w:pPr>
        <w:ind w:firstLine="720"/>
        <w:jc w:val="both"/>
        <w:rPr>
          <w:rFonts w:ascii="Times New Roman" w:hAnsi="Times New Roman" w:cs="Times New Roman"/>
          <w:sz w:val="28"/>
          <w:szCs w:val="28"/>
          <w:lang w:val="ru-RU"/>
        </w:rPr>
      </w:pPr>
    </w:p>
    <w:p w14:paraId="0002353A" w14:textId="77777777" w:rsidR="0038402D" w:rsidRDefault="0038402D" w:rsidP="0038402D">
      <w:pPr>
        <w:jc w:val="center"/>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46B0851E" wp14:editId="7DDAB36B">
            <wp:extent cx="5930900" cy="3669323"/>
            <wp:effectExtent l="0" t="0" r="12700" b="1397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FC0AC70" w14:textId="77777777" w:rsidR="0038402D" w:rsidRDefault="0038402D" w:rsidP="0038402D">
      <w:pPr>
        <w:jc w:val="center"/>
        <w:rPr>
          <w:rFonts w:ascii="Times New Roman" w:hAnsi="Times New Roman" w:cs="Times New Roman"/>
          <w:sz w:val="28"/>
          <w:szCs w:val="28"/>
          <w:lang w:val="ru-RU"/>
        </w:rPr>
      </w:pPr>
    </w:p>
    <w:p w14:paraId="4DA431A2" w14:textId="5C4D748C" w:rsidR="0038402D" w:rsidRDefault="0038402D" w:rsidP="0038402D">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0A1F71">
        <w:rPr>
          <w:rFonts w:ascii="Times New Roman" w:hAnsi="Times New Roman" w:cs="Times New Roman"/>
          <w:sz w:val="28"/>
          <w:szCs w:val="28"/>
          <w:lang w:val="ru-RU"/>
        </w:rPr>
        <w:t>8</w:t>
      </w:r>
      <w:r>
        <w:rPr>
          <w:rFonts w:ascii="Times New Roman" w:hAnsi="Times New Roman" w:cs="Times New Roman"/>
          <w:sz w:val="28"/>
          <w:szCs w:val="28"/>
          <w:lang w:val="ru-RU"/>
        </w:rPr>
        <w:t xml:space="preserve"> – Контингент детей с диагнозами «Детский аутизм» и «Атипичный аутизм» на 100000 детей в возрасте </w:t>
      </w:r>
      <w:r w:rsidR="008C5AC1">
        <w:rPr>
          <w:rFonts w:ascii="Times New Roman" w:hAnsi="Times New Roman" w:cs="Times New Roman"/>
          <w:sz w:val="28"/>
          <w:szCs w:val="28"/>
          <w:lang w:val="ru-RU"/>
        </w:rPr>
        <w:t xml:space="preserve">0–17 </w:t>
      </w:r>
      <w:r>
        <w:rPr>
          <w:rFonts w:ascii="Times New Roman" w:hAnsi="Times New Roman" w:cs="Times New Roman"/>
          <w:sz w:val="28"/>
          <w:szCs w:val="28"/>
          <w:lang w:val="ru-RU"/>
        </w:rPr>
        <w:t>лет в Казахстане за 2016</w:t>
      </w:r>
      <w:r w:rsidR="008C5AC1">
        <w:rPr>
          <w:rFonts w:ascii="Times New Roman" w:hAnsi="Times New Roman" w:cs="Times New Roman"/>
          <w:sz w:val="28"/>
          <w:szCs w:val="28"/>
          <w:lang w:val="ru-RU"/>
        </w:rPr>
        <w:t>–</w:t>
      </w:r>
      <w:r>
        <w:rPr>
          <w:rFonts w:ascii="Times New Roman" w:hAnsi="Times New Roman" w:cs="Times New Roman"/>
          <w:sz w:val="28"/>
          <w:szCs w:val="28"/>
          <w:lang w:val="ru-RU"/>
        </w:rPr>
        <w:t>2022 годы</w:t>
      </w:r>
    </w:p>
    <w:p w14:paraId="2F10FFAD" w14:textId="77777777" w:rsidR="0038402D" w:rsidRDefault="0038402D" w:rsidP="0038402D">
      <w:pPr>
        <w:jc w:val="both"/>
        <w:rPr>
          <w:rFonts w:ascii="Times New Roman" w:hAnsi="Times New Roman" w:cs="Times New Roman"/>
          <w:sz w:val="28"/>
          <w:szCs w:val="28"/>
          <w:lang w:val="ru-RU"/>
        </w:rPr>
      </w:pPr>
    </w:p>
    <w:p w14:paraId="3A2D51EF" w14:textId="5E9DDD4D" w:rsidR="0038402D" w:rsidRPr="00304828" w:rsidRDefault="0038402D" w:rsidP="0038402D">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На рисунке </w:t>
      </w:r>
      <w:r w:rsidR="000A1F71">
        <w:rPr>
          <w:rFonts w:ascii="Times New Roman" w:hAnsi="Times New Roman" w:cs="Times New Roman"/>
          <w:sz w:val="28"/>
          <w:szCs w:val="28"/>
          <w:lang w:val="ru-RU"/>
        </w:rPr>
        <w:t>9</w:t>
      </w:r>
      <w:r>
        <w:rPr>
          <w:rFonts w:ascii="Times New Roman" w:hAnsi="Times New Roman" w:cs="Times New Roman"/>
          <w:sz w:val="28"/>
          <w:szCs w:val="28"/>
          <w:lang w:val="ru-RU"/>
        </w:rPr>
        <w:t xml:space="preserve"> изображены изменения, которые были выявлены в распространенности детского и атипичного аутизма среди детей в возрасте 0</w:t>
      </w:r>
      <w:r w:rsidR="008C5AC1">
        <w:rPr>
          <w:rFonts w:ascii="Times New Roman" w:hAnsi="Times New Roman" w:cs="Times New Roman"/>
          <w:sz w:val="28"/>
          <w:szCs w:val="28"/>
          <w:lang w:val="ru-RU"/>
        </w:rPr>
        <w:t>–</w:t>
      </w:r>
      <w:r>
        <w:rPr>
          <w:rFonts w:ascii="Times New Roman" w:hAnsi="Times New Roman" w:cs="Times New Roman"/>
          <w:sz w:val="28"/>
          <w:szCs w:val="28"/>
          <w:lang w:val="ru-RU"/>
        </w:rPr>
        <w:t xml:space="preserve">17 лет по всем регионам Казахстана. Анализ показал, что в 2016 году наибольший контингент детей с детским аутизмом отмечается в Западно-Казахстанской области (52,5 на 100000 детского населения), в то время как в наивысшая распространенность детей с атипичным аутизмом в 2016 году зарегистрирована в Северо-Казахстанской области (60,8 на 100000 детского населения). В 2022 году уже Акмолинская область лидирует по распространенности детского аутизма среди детей (112,7 на 100000 детского населения), касаемо атипичного аутизма, Северо-Казахстанская область продолжается лидировать в распространенности этого диагноза среди детей (142,8 на 100000 детского населения). В целом южные регионы Казахстана демонстрируют более низкие показатели распространенности как детского, так и атипичного аутизма, по сравнению с северными регионами Казахстана. </w:t>
      </w:r>
    </w:p>
    <w:p w14:paraId="77AD1F9A" w14:textId="77777777" w:rsidR="0038402D" w:rsidRDefault="0038402D" w:rsidP="0038402D">
      <w:pPr>
        <w:jc w:val="center"/>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0FE559A1" wp14:editId="6CAC3D0B">
            <wp:extent cx="6122035" cy="37871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20">
                      <a:extLst>
                        <a:ext uri="{28A0092B-C50C-407E-A947-70E740481C1C}">
                          <a14:useLocalDpi xmlns:a14="http://schemas.microsoft.com/office/drawing/2010/main" val="0"/>
                        </a:ext>
                      </a:extLst>
                    </a:blip>
                    <a:stretch>
                      <a:fillRect/>
                    </a:stretch>
                  </pic:blipFill>
                  <pic:spPr>
                    <a:xfrm>
                      <a:off x="0" y="0"/>
                      <a:ext cx="6122035" cy="3787140"/>
                    </a:xfrm>
                    <a:prstGeom prst="rect">
                      <a:avLst/>
                    </a:prstGeom>
                  </pic:spPr>
                </pic:pic>
              </a:graphicData>
            </a:graphic>
          </wp:inline>
        </w:drawing>
      </w:r>
    </w:p>
    <w:p w14:paraId="47A258B9" w14:textId="4A6B1E05" w:rsidR="0038402D" w:rsidRPr="003408B9" w:rsidRDefault="0038402D" w:rsidP="0038402D">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0A1F71">
        <w:rPr>
          <w:rFonts w:ascii="Times New Roman" w:hAnsi="Times New Roman" w:cs="Times New Roman"/>
          <w:sz w:val="28"/>
          <w:szCs w:val="28"/>
          <w:lang w:val="ru-RU"/>
        </w:rPr>
        <w:t>9</w:t>
      </w:r>
      <w:r>
        <w:rPr>
          <w:rFonts w:ascii="Times New Roman" w:hAnsi="Times New Roman" w:cs="Times New Roman"/>
          <w:sz w:val="28"/>
          <w:szCs w:val="28"/>
          <w:lang w:val="ru-RU"/>
        </w:rPr>
        <w:t xml:space="preserve"> – Изменения в распространенности детского и атипичного аутизма на 100000 детей в возрасте 0</w:t>
      </w:r>
      <w:r w:rsidR="008C5AC1">
        <w:rPr>
          <w:rFonts w:ascii="Times New Roman" w:hAnsi="Times New Roman" w:cs="Times New Roman"/>
          <w:sz w:val="28"/>
          <w:szCs w:val="28"/>
          <w:lang w:val="ru-RU"/>
        </w:rPr>
        <w:t>–</w:t>
      </w:r>
      <w:r>
        <w:rPr>
          <w:rFonts w:ascii="Times New Roman" w:hAnsi="Times New Roman" w:cs="Times New Roman"/>
          <w:sz w:val="28"/>
          <w:szCs w:val="28"/>
          <w:lang w:val="ru-RU"/>
        </w:rPr>
        <w:t>17 лет по регионам Казахстана в 2016 и 2022 годах</w:t>
      </w:r>
    </w:p>
    <w:p w14:paraId="3A327BC3" w14:textId="77777777" w:rsidR="0038402D" w:rsidRDefault="0038402D" w:rsidP="0038402D">
      <w:pPr>
        <w:jc w:val="both"/>
        <w:rPr>
          <w:rFonts w:ascii="Times New Roman" w:hAnsi="Times New Roman" w:cs="Times New Roman"/>
          <w:sz w:val="28"/>
          <w:szCs w:val="28"/>
          <w:lang w:val="ru-RU"/>
        </w:rPr>
      </w:pPr>
    </w:p>
    <w:p w14:paraId="3DC2B76A" w14:textId="58D68429" w:rsidR="0038402D" w:rsidRDefault="0038402D" w:rsidP="0038402D">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Согласно рисунку </w:t>
      </w:r>
      <w:r w:rsidR="000A1F71">
        <w:rPr>
          <w:rFonts w:ascii="Times New Roman" w:hAnsi="Times New Roman" w:cs="Times New Roman"/>
          <w:sz w:val="28"/>
          <w:szCs w:val="28"/>
          <w:lang w:val="ru-RU"/>
        </w:rPr>
        <w:t xml:space="preserve">10 </w:t>
      </w:r>
      <w:r>
        <w:rPr>
          <w:rFonts w:ascii="Times New Roman" w:hAnsi="Times New Roman" w:cs="Times New Roman"/>
          <w:sz w:val="28"/>
          <w:szCs w:val="28"/>
          <w:lang w:val="ru-RU"/>
        </w:rPr>
        <w:t xml:space="preserve">(а) распространенность детского аутизма в городах республиканского значения неоднородно. Так, если в г. Астана отмечается рост распространенности детей с детским аутизмом в течении 7-ми лет в 4 раза и достигается показателя в 263,7 на 100000 детского населения в 2022 году, то в г. Алматы отмечается незначительный рост и несколько превышает, а в некоторых годах и ниже 1 на 100000 детского населения. Регистрация контингента детей с детским аутизмом в г. Шымкент начинается с </w:t>
      </w:r>
      <w:r w:rsidR="008C5AC1">
        <w:rPr>
          <w:rFonts w:ascii="Times New Roman" w:hAnsi="Times New Roman" w:cs="Times New Roman"/>
          <w:sz w:val="28"/>
          <w:szCs w:val="28"/>
          <w:lang w:val="ru-RU"/>
        </w:rPr>
        <w:t>2018</w:t>
      </w:r>
      <w:r>
        <w:rPr>
          <w:rFonts w:ascii="Times New Roman" w:hAnsi="Times New Roman" w:cs="Times New Roman"/>
          <w:sz w:val="28"/>
          <w:szCs w:val="28"/>
          <w:lang w:val="ru-RU"/>
        </w:rPr>
        <w:t xml:space="preserve"> года и показывает значительный рост показателя до 57,1 на 100000 детского населения в 2022 году.</w:t>
      </w:r>
    </w:p>
    <w:p w14:paraId="72033399" w14:textId="0083AED2" w:rsidR="0038402D" w:rsidRPr="003E64F6" w:rsidRDefault="0038402D" w:rsidP="0038402D">
      <w:pPr>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Однако, рисунок </w:t>
      </w:r>
      <w:r w:rsidR="000A1F71">
        <w:rPr>
          <w:rFonts w:ascii="Times New Roman" w:hAnsi="Times New Roman" w:cs="Times New Roman"/>
          <w:sz w:val="28"/>
          <w:szCs w:val="28"/>
          <w:lang w:val="ru-RU"/>
        </w:rPr>
        <w:t xml:space="preserve">10 </w:t>
      </w:r>
      <w:r>
        <w:rPr>
          <w:rFonts w:ascii="Times New Roman" w:hAnsi="Times New Roman" w:cs="Times New Roman"/>
          <w:sz w:val="28"/>
          <w:szCs w:val="28"/>
          <w:lang w:val="ru-RU"/>
        </w:rPr>
        <w:t>(б) показывает другую ситуацию с атипичным аутизмом в городах республиканского значения. Так, на лидирующие позиции в распространенности атипичного аутизма уже выходит г. Алматы с показателем в 99,2 на 100000 детского населения в 2022 году. Г. Алматы показывает стабильный рост в распространенности данного диагноза среди детей с 9,3 на 100000 детского населения до 47,5 на 100000 детского населения в 2022 году. В г. Шымкент, в это время, отмечается значительное снижения контингента детей с атипичным аутизмом с 32,8 на 100000 детского населения до 9 на 100000 детского населения в 2022 году.</w:t>
      </w:r>
    </w:p>
    <w:p w14:paraId="7FDF6977" w14:textId="77777777" w:rsidR="0038402D" w:rsidRDefault="0038402D" w:rsidP="0038402D">
      <w:pPr>
        <w:jc w:val="both"/>
        <w:rPr>
          <w:rFonts w:ascii="Times New Roman" w:hAnsi="Times New Roman" w:cs="Times New Roman"/>
          <w:sz w:val="28"/>
          <w:szCs w:val="28"/>
          <w:lang w:val="ru-RU"/>
        </w:rPr>
      </w:pPr>
    </w:p>
    <w:p w14:paraId="38DE0838" w14:textId="77777777" w:rsidR="0038402D" w:rsidRDefault="0038402D" w:rsidP="0038402D">
      <w:pPr>
        <w:jc w:val="both"/>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26AEBABF" wp14:editId="183EECA8">
            <wp:extent cx="6015210" cy="3200400"/>
            <wp:effectExtent l="0" t="0" r="17780" b="1270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8EE2E47" w14:textId="77777777" w:rsidR="0038402D" w:rsidRDefault="0038402D" w:rsidP="0038402D">
      <w:pPr>
        <w:jc w:val="center"/>
        <w:rPr>
          <w:rFonts w:ascii="Times New Roman" w:hAnsi="Times New Roman" w:cs="Times New Roman"/>
          <w:sz w:val="28"/>
          <w:szCs w:val="28"/>
          <w:lang w:val="ru-RU"/>
        </w:rPr>
      </w:pPr>
      <w:r>
        <w:rPr>
          <w:rFonts w:ascii="Times New Roman" w:hAnsi="Times New Roman" w:cs="Times New Roman"/>
          <w:sz w:val="28"/>
          <w:szCs w:val="28"/>
          <w:lang w:val="ru-RU"/>
        </w:rPr>
        <w:t>а</w:t>
      </w:r>
    </w:p>
    <w:p w14:paraId="24721CC8" w14:textId="77777777" w:rsidR="0038402D" w:rsidRDefault="0038402D" w:rsidP="0038402D">
      <w:pPr>
        <w:jc w:val="center"/>
        <w:rPr>
          <w:rFonts w:ascii="Times New Roman" w:hAnsi="Times New Roman" w:cs="Times New Roman"/>
          <w:sz w:val="28"/>
          <w:szCs w:val="28"/>
          <w:lang w:val="ru-RU"/>
        </w:rPr>
      </w:pPr>
    </w:p>
    <w:p w14:paraId="48C6E6F8" w14:textId="77777777" w:rsidR="0038402D" w:rsidRDefault="0038402D" w:rsidP="0038402D">
      <w:pPr>
        <w:jc w:val="center"/>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4109B682" wp14:editId="2CAB6C06">
            <wp:extent cx="5918200" cy="3310255"/>
            <wp:effectExtent l="0" t="0" r="12700" b="1714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197886C" w14:textId="2BB14F4A" w:rsidR="0038402D" w:rsidRDefault="009C1FB8" w:rsidP="0038402D">
      <w:pPr>
        <w:jc w:val="center"/>
        <w:rPr>
          <w:rFonts w:ascii="Times New Roman" w:hAnsi="Times New Roman" w:cs="Times New Roman"/>
          <w:sz w:val="28"/>
          <w:szCs w:val="28"/>
          <w:lang w:val="ru-RU"/>
        </w:rPr>
      </w:pPr>
      <w:r>
        <w:rPr>
          <w:rFonts w:ascii="Times New Roman" w:hAnsi="Times New Roman" w:cs="Times New Roman"/>
          <w:sz w:val="28"/>
          <w:szCs w:val="28"/>
          <w:lang w:val="ru-RU"/>
        </w:rPr>
        <w:t>б</w:t>
      </w:r>
    </w:p>
    <w:p w14:paraId="7D593FEB" w14:textId="0AFF8886" w:rsidR="0038402D" w:rsidRDefault="0038402D" w:rsidP="0038402D">
      <w:pPr>
        <w:jc w:val="center"/>
        <w:rPr>
          <w:rFonts w:ascii="Times New Roman" w:hAnsi="Times New Roman" w:cs="Times New Roman"/>
          <w:sz w:val="28"/>
          <w:szCs w:val="28"/>
          <w:lang w:val="ru-RU"/>
        </w:rPr>
      </w:pPr>
      <w:r>
        <w:rPr>
          <w:rFonts w:ascii="Times New Roman" w:hAnsi="Times New Roman" w:cs="Times New Roman"/>
          <w:sz w:val="28"/>
          <w:szCs w:val="28"/>
          <w:lang w:val="ru-RU"/>
        </w:rPr>
        <w:t>а – распространенность детского аутизма на 100000 детского населения за 2016</w:t>
      </w:r>
      <w:r w:rsidR="008C5AC1">
        <w:rPr>
          <w:rFonts w:ascii="Times New Roman" w:hAnsi="Times New Roman" w:cs="Times New Roman"/>
          <w:sz w:val="28"/>
          <w:szCs w:val="28"/>
          <w:lang w:val="ru-RU"/>
        </w:rPr>
        <w:t>–</w:t>
      </w:r>
      <w:r>
        <w:rPr>
          <w:rFonts w:ascii="Times New Roman" w:hAnsi="Times New Roman" w:cs="Times New Roman"/>
          <w:sz w:val="28"/>
          <w:szCs w:val="28"/>
          <w:lang w:val="ru-RU"/>
        </w:rPr>
        <w:t>2022 года; б – распространенность атипичного аутизма на 100000 детского населения за 2016</w:t>
      </w:r>
      <w:r w:rsidR="008C5AC1">
        <w:rPr>
          <w:rFonts w:ascii="Times New Roman" w:hAnsi="Times New Roman" w:cs="Times New Roman"/>
          <w:sz w:val="28"/>
          <w:szCs w:val="28"/>
          <w:lang w:val="ru-RU"/>
        </w:rPr>
        <w:t>–</w:t>
      </w:r>
      <w:r>
        <w:rPr>
          <w:rFonts w:ascii="Times New Roman" w:hAnsi="Times New Roman" w:cs="Times New Roman"/>
          <w:sz w:val="28"/>
          <w:szCs w:val="28"/>
          <w:lang w:val="ru-RU"/>
        </w:rPr>
        <w:t>2022 годы</w:t>
      </w:r>
    </w:p>
    <w:p w14:paraId="63F60C69" w14:textId="77777777" w:rsidR="0038402D" w:rsidRDefault="0038402D" w:rsidP="0038402D">
      <w:pPr>
        <w:jc w:val="center"/>
        <w:rPr>
          <w:rFonts w:ascii="Times New Roman" w:hAnsi="Times New Roman" w:cs="Times New Roman"/>
          <w:sz w:val="28"/>
          <w:szCs w:val="28"/>
          <w:lang w:val="ru-RU"/>
        </w:rPr>
      </w:pPr>
    </w:p>
    <w:p w14:paraId="714703AA" w14:textId="01398C51" w:rsidR="0038402D" w:rsidRDefault="0038402D" w:rsidP="0038402D">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Рисунок </w:t>
      </w:r>
      <w:r w:rsidR="000A1F71">
        <w:rPr>
          <w:rFonts w:ascii="Times New Roman" w:hAnsi="Times New Roman" w:cs="Times New Roman"/>
          <w:sz w:val="28"/>
          <w:szCs w:val="28"/>
          <w:lang w:val="ru-RU"/>
        </w:rPr>
        <w:t>10</w:t>
      </w:r>
      <w:r>
        <w:rPr>
          <w:rFonts w:ascii="Times New Roman" w:hAnsi="Times New Roman" w:cs="Times New Roman"/>
          <w:sz w:val="28"/>
          <w:szCs w:val="28"/>
          <w:lang w:val="ru-RU"/>
        </w:rPr>
        <w:t xml:space="preserve"> – Распространенность детского аутизма и атипичного аутизма на 100000 детского населения в городах республиканского значения за 2016</w:t>
      </w:r>
      <w:r w:rsidR="008C5AC1">
        <w:rPr>
          <w:rFonts w:ascii="Times New Roman" w:hAnsi="Times New Roman" w:cs="Times New Roman"/>
          <w:sz w:val="28"/>
          <w:szCs w:val="28"/>
          <w:lang w:val="ru-RU"/>
        </w:rPr>
        <w:t>–</w:t>
      </w:r>
      <w:r>
        <w:rPr>
          <w:rFonts w:ascii="Times New Roman" w:hAnsi="Times New Roman" w:cs="Times New Roman"/>
          <w:sz w:val="28"/>
          <w:szCs w:val="28"/>
          <w:lang w:val="ru-RU"/>
        </w:rPr>
        <w:t>2022 годы</w:t>
      </w:r>
    </w:p>
    <w:p w14:paraId="268087D4" w14:textId="77777777" w:rsidR="009C1FB8" w:rsidRDefault="009C1FB8" w:rsidP="0038402D">
      <w:pPr>
        <w:jc w:val="center"/>
        <w:rPr>
          <w:rFonts w:ascii="Times New Roman" w:hAnsi="Times New Roman" w:cs="Times New Roman"/>
          <w:sz w:val="28"/>
          <w:szCs w:val="28"/>
          <w:lang w:val="ru-RU"/>
        </w:rPr>
      </w:pPr>
    </w:p>
    <w:p w14:paraId="00689B66" w14:textId="072A16B7" w:rsidR="00412223" w:rsidRPr="007B6F85" w:rsidRDefault="00403280" w:rsidP="008C5AC1">
      <w:pPr>
        <w:spacing w:line="240" w:lineRule="auto"/>
        <w:ind w:firstLine="720"/>
        <w:jc w:val="both"/>
        <w:rPr>
          <w:rFonts w:ascii="Times New Roman" w:hAnsi="Times New Roman" w:cs="Times New Roman"/>
          <w:sz w:val="24"/>
          <w:szCs w:val="24"/>
          <w:lang w:val="ru-RU"/>
        </w:rPr>
      </w:pPr>
      <w:r w:rsidRPr="00B83CFF">
        <w:rPr>
          <w:rFonts w:ascii="Times New Roman" w:hAnsi="Times New Roman" w:cs="Times New Roman"/>
          <w:sz w:val="28"/>
          <w:szCs w:val="28"/>
          <w:lang w:val="ru-RU"/>
        </w:rPr>
        <w:t xml:space="preserve">Значительными различиями в распространенности РАС между регионами Казахстана могут объясняться экологическими факторами. Так, исследования сообщают, что более высокую распространенность РАС регистрируют в регионах с промышленными объектами, загрязняющими воздух </w:t>
      </w:r>
      <w:r w:rsidRPr="00F63543">
        <w:rPr>
          <w:rFonts w:ascii="Times New Roman" w:hAnsi="Times New Roman" w:cs="Times New Roman"/>
          <w:sz w:val="28"/>
          <w:szCs w:val="28"/>
          <w:lang w:val="ru-RU"/>
        </w:rPr>
        <w:t>[</w:t>
      </w:r>
      <w:r w:rsidRPr="00625964">
        <w:rPr>
          <w:rFonts w:ascii="Times New Roman" w:hAnsi="Times New Roman" w:cs="Times New Roman"/>
          <w:sz w:val="28"/>
          <w:szCs w:val="28"/>
          <w:lang w:val="ru-RU"/>
        </w:rPr>
        <w:fldChar w:fldCharType="begin" w:fldLock="1"/>
      </w:r>
      <w:r w:rsidR="00377DEF" w:rsidRPr="00625964">
        <w:rPr>
          <w:rFonts w:ascii="Times New Roman" w:hAnsi="Times New Roman" w:cs="Times New Roman"/>
          <w:sz w:val="28"/>
          <w:szCs w:val="28"/>
          <w:lang w:val="ru-RU"/>
        </w:rPr>
        <w:instrText>ADDIN CSL_CITATION {"citationItems":[{"id":"ITEM-1","itemData":{"DOI":"10.1038/s41598-024-67980-0","ISBN":"0123456789","ISSN":"2045-2322","abstract":"The burden of autism spectrum disorder (ASD) is increasing worldwide with genetic, epigenetic, and environmental factors being possibly responsible for the observed epidemiological figures. In the setting of environmental exposure, the city of Taranto, in Southern Italy, represents an interesting case study as it hosts well inside the city one of the biggest steel plants in Europe. This is a cross-sectional ecological study carried out in the year 2020 in the province of Taranto designed to estimate the burden of ASD in the municipalities of Taranto and Statte, classified as high environmental risk areas (Contaminated Site of National Interest—SIN), compared to the other 27 municipalities of the same province. Differences have been evaluated using the Chi Square Test. Children aged 6–11&amp;nbsp;years identified in SIN municipalities had a statistically significant higher prevalence of ASD than children of other municipalities (9.58 vs. 6.66/1000 respectively, p = 0.002). No statistically significant difference was observed for the 12–18&amp;nbsp;years group (3.41 vs. 2.54/1000, p = 0.12). The findings observed in this study are suggestive of the association between urban residential proximity to industrial facilities emitting air pollutants and higher ASD prevalence.","author":[{"dropping-particle":"","family":"Moschetti","given":"Annamaria","non-dropping-particle":"","parse-names":false,"suffix":""},{"dropping-particle":"","family":"Giangreco","given":"Manuela","non-dropping-particle":"","parse-names":false,"suffix":""},{"dropping-particle":"","family":"Ronfani","given":"Luca","non-dropping-particle":"","parse-names":false,"suffix":""},{"dropping-particle":"","family":"Cervellera","given":"Stefano","non-dropping-particle":"","parse-names":false,"suffix":""},{"dropping-particle":"","family":"Ruffilli","given":"Maria Pia","non-dropping-particle":"","parse-names":false,"suffix":""},{"dropping-particle":"","family":"Nume","given":"Cosimo","non-dropping-particle":"","parse-names":false,"suffix":""},{"dropping-particle":"","family":"Barbi","given":"Egidio","non-dropping-particle":"","parse-names":false,"suffix":""},{"dropping-particle":"","family":"Servidio","given":"Alessia Giuseppina","non-dropping-particle":"","parse-names":false,"suffix":""}],"container-title":"Scientific Reports 2024 14:1","id":"ITEM-1","issue":"1","issued":{"date-parts":[["2024","7","26"]]},"page":"1-8","publisher":"Nature Publishing Group","title":"An ecological study shows increased prevalence of autism spectrum disorder in children living in a heavily polluted area","type":"article-journal","volume":"14"},"uris":["http://www.mendeley.com/documents/?uuid=ffcb2791-4829-3cc5-8f95-8ec8ec2c4122"]},{"id":"ITEM-2","itemData":{"DOI":"10.1007/S40572-015-0073-9/FIGURES/3","ISSN":"21965412","PMID":"26399256","abstract":"In the last decade, several studies have examined the association between perinatal exposure to ambient air pollution and risk of autism spectrum disorder (ASD). These studies have largely been consistent, with associations seen with different aspects of air pollution, including hazardous air toxics, ozone, particulate, and traffic-related pollution. Confounding by socioeconomic status (SES) and place of residence are of particular concern, as these can be related to ASD case ascertainment and other potential causal risk factors for ASD. While all studies take steps to address this concern, residual confounding is difficult to rule out. Two recent studies of air pollution and ASD, however, present findings that strongly argue against residual confounding, especially for factors that do not vary over relatively short time intervals. These two studies, conducted in communities around the USA, found a specific association with air pollution exposure during the 3rd, but not the 1st, trimester, when both trimesters were modeled simultaneously. In this review, we discuss confounding possibilities and then explain—with the aid of directed acyclic graphs (DAGs)—why an association that is specific to a particular time window, when multiple exposure windows are simultaneously assessed, argues against residual confounding by (even unmeasured) non-time-varying factors. In addition, we discuss why examining ambient air pollution concentration as a proxy for personal exposure helps avoid confounding by personal behavior differences, and the implications of measurement error in using ambient concentrations as a proxy for personal exposures. Given the general consistency of findings across studies and the exposure-window-specific associations recently reported, the overall evidence for a causal association between air pollution and ASD is increasingly compelling.","author":[{"dropping-particle":"","family":"Weisskopf","given":"Marc G.","non-dropping-particle":"","parse-names":false,"suffix":""},{"dropping-particle":"","family":"Kioumourtzoglou","given":"Marianthi Anna","non-dropping-particle":"","parse-names":false,"suffix":""},{"dropping-particle":"","family":"Roberts","given":"Andrea L.","non-dropping-particle":"","parse-names":false,"suffix":""}],"container-title":"Current environmental health reports","id":"ITEM-2","issue":"4","issued":{"date-parts":[["2015","12","1"]]},"page":"430-439","publisher":"Springer","title":"Air Pollution and Autism Spectrum Disorders: Causal or Confounded?","type":"article-journal","volume":"2"},"uris":["http://www.mendeley.com/documents/?uuid=bb273107-1473-3fdd-80bd-3218243587af"]},{"id":"ITEM-3","itemData":{"DOI":"10.1016/J.ENVPOL.2021.116856","ISSN":"0269-7491","PMID":"33714060","abstract":"Air pollution surrounding pregnancy increases the risk of ASD in newborns.","author":[{"dropping-particle":"","family":"Dutheil","given":"Frédéric","non-dropping-particle":"","parse-names":false,"suffix":""},{"dropping-particle":"","family":"Comptour","given":"Aurélie","non-dropping-particle":"","parse-names":false,"suffix":""},{"dropping-particle":"","family":"Morlon","given":"Roxane","non-dropping-particle":"","parse-names":false,"suffix":""},{"dropping-particle":"","family":"Mermillod","given":"Martial","non-dropping-particle":"","parse-names":false,"suffix":""},{"dropping-particle":"","family":"Pereira","given":"Bruno","non-dropping-particle":"","parse-names":false,"suffix":""},{"dropping-particle":"","family":"Baker","given":"Julien S.","non-dropping-particle":"","parse-names":false,"suffix":""},{"dropping-particle":"","family":"Charkhabi","given":"Morteza","non-dropping-particle":"","parse-names":false,"suffix":""},{"dropping-particle":"","family":"Clinchamps","given":"Maëlys","non-dropping-particle":"","parse-names":false,"suffix":""},{"dropping-particle":"","family":"Bourdel","given":"Nicolas","non-dropping-particle":"","parse-names":false,"suffix":""}],"container-title":"Environmental Pollution","id":"ITEM-3","issued":{"date-parts":[["2021","6","1"]]},"page":"116856","publisher":"Elsevier","title":"Autism spectrum disorder and air pollution: A systematic review and meta-analysis","type":"article-journal","volume":"278"},"uris":["http://www.mendeley.com/documents/?uuid=a679575a-8750-3c7f-b056-0361359a5c93"]}],"mendeley":{"formattedCitation":"&lt;sup&gt;133–135&lt;/sup&gt;","plainTextFormattedCitation":"133–135","previouslyFormattedCitation":"&lt;sup&gt;133–135&lt;/sup&gt;"},"properties":{"noteIndex":0},"schema":"https://github.com/citation-style-language/schema/raw/master/csl-citation.json"}</w:instrText>
      </w:r>
      <w:r w:rsidRPr="00625964">
        <w:rPr>
          <w:rFonts w:ascii="Times New Roman" w:hAnsi="Times New Roman" w:cs="Times New Roman"/>
          <w:sz w:val="28"/>
          <w:szCs w:val="28"/>
          <w:lang w:val="ru-RU"/>
        </w:rPr>
        <w:fldChar w:fldCharType="separate"/>
      </w:r>
      <w:r w:rsidR="00377DEF" w:rsidRPr="00625964">
        <w:rPr>
          <w:rFonts w:ascii="Times New Roman" w:hAnsi="Times New Roman" w:cs="Times New Roman"/>
          <w:noProof/>
          <w:sz w:val="28"/>
          <w:szCs w:val="28"/>
          <w:lang w:val="ru-RU"/>
        </w:rPr>
        <w:t>133–135</w:t>
      </w:r>
      <w:r w:rsidRPr="00625964">
        <w:rPr>
          <w:rFonts w:ascii="Times New Roman" w:hAnsi="Times New Roman" w:cs="Times New Roman"/>
          <w:sz w:val="28"/>
          <w:szCs w:val="28"/>
          <w:lang w:val="ru-RU"/>
        </w:rPr>
        <w:fldChar w:fldCharType="end"/>
      </w:r>
      <w:r w:rsidRPr="00F63543">
        <w:rPr>
          <w:rFonts w:ascii="Times New Roman" w:hAnsi="Times New Roman" w:cs="Times New Roman"/>
          <w:sz w:val="28"/>
          <w:szCs w:val="28"/>
          <w:lang w:val="ru-RU"/>
        </w:rPr>
        <w:t>].</w:t>
      </w:r>
      <w:r w:rsidRPr="009C3E50">
        <w:rPr>
          <w:rFonts w:ascii="Times New Roman" w:hAnsi="Times New Roman" w:cs="Times New Roman"/>
          <w:sz w:val="24"/>
          <w:szCs w:val="24"/>
          <w:lang w:val="ru-RU"/>
        </w:rPr>
        <w:t xml:space="preserve"> </w:t>
      </w:r>
      <w:r w:rsidRPr="00B01B39">
        <w:rPr>
          <w:rFonts w:ascii="Times New Roman" w:hAnsi="Times New Roman" w:cs="Times New Roman"/>
          <w:sz w:val="28"/>
          <w:szCs w:val="28"/>
          <w:lang w:val="ru-RU"/>
        </w:rPr>
        <w:t xml:space="preserve">При исследовании качества атмосферного воздуха в городах Казахстана, были сделаны выводы, что в большинстве городов Казахстана отмечается превышение допустимого уровня коэффициентов и индексов опасности хронического воздействия на здоровье, а наиболее опасная ситуация, в целом, отмечается в городах Усть-Каменогорск, Шымкент, Актобе, Алматы и Петропавловск, где, в некоторых из них были отмечены высокие показатели распространенности детского и/или атипичного аутизма </w:t>
      </w:r>
      <w:r w:rsidRPr="00F63543">
        <w:rPr>
          <w:rFonts w:ascii="Times New Roman" w:hAnsi="Times New Roman" w:cs="Times New Roman"/>
          <w:sz w:val="28"/>
          <w:szCs w:val="28"/>
          <w:lang w:val="ru-RU"/>
        </w:rPr>
        <w:t>[</w:t>
      </w:r>
      <w:r w:rsidRPr="00625964">
        <w:rPr>
          <w:rFonts w:ascii="Times New Roman" w:hAnsi="Times New Roman" w:cs="Times New Roman"/>
          <w:sz w:val="28"/>
          <w:szCs w:val="28"/>
          <w:lang w:val="ru-RU"/>
        </w:rPr>
        <w:fldChar w:fldCharType="begin" w:fldLock="1"/>
      </w:r>
      <w:r w:rsidR="00377DEF" w:rsidRPr="00625964">
        <w:rPr>
          <w:rFonts w:ascii="Times New Roman" w:hAnsi="Times New Roman" w:cs="Times New Roman"/>
          <w:sz w:val="28"/>
          <w:szCs w:val="28"/>
          <w:lang w:val="ru-RU"/>
        </w:rPr>
        <w:instrText>ADDIN CSL_CITATION {"citationItems":[{"id":"ITEM-1","itemData":{"DOI":"10.5334/AOGH.2535","ISSN":"22149996","PMID":"31750082","abstract":"�Background: Air pollution in Kazakhstan is caused by many factors and poses serious threats to public health. Ambient air in the cities of Kazakhstan is polluted due to mining and processing of mineral resources, oil and gas production, gasoline and diesel fuel motor vehicles, industrial enterprises. Objective: The study aim is to assess the air pollution degree in most significant settlements of Kazakhstan and define risk levels for the population health. Ambient air monitoring was conducted in 26 cities. Air pollution severity was assessed by the analysis results and processing of air samples taken at the stationary observation posts. Health risk assessment due to chemical factors was calculated according to the approved risk assessment methodology. Findings: There is high risk of acute adverse effects risk from suspended particles, oxides and dioxides of nitrogen and sulfur in almost all of the studied cities. The most unfavorable situation is in Ust-Kamenogorsk. Also, there is the adverse chronic effects risk caused by suspended particles exposure in majority of the studied cities. Extremely high chronic effects risk as a result of heavy metals exposure was detected in Ust-Kamenogorsk, Shymkent, Almaty, Taraz and Balkhash. Unacceptable carcinogenic risk levels have been determined for professional groups and the whole population with respect to cadmium in Shymkent, Almaty, Balkhash; arsenic in Shymkent, Almaty, Balkhash; lead in Taraz; chromium – in Shymkent, Aktobe, Almaty and Balkhash. Thus, the values of the hazard quotients and indices for acute and chronic exposure in most of the studied cities of Kazakhstan exceed the permissible level equal to 1.0. Conclusion: Due to the unacceptable risk levels in the cities it is strongly recommended to conduct a detailed study of the health status of the population depending on the air pollution.","author":[{"dropping-particle":"","family":"Kenessary","given":"D.","non-dropping-particle":"","parse-names":false,"suffix":""},{"dropping-particle":"","family":"Kenessary","given":"A.","non-dropping-particle":"","parse-names":false,"suffix":""},{"dropping-particle":"","family":"Adilgireiuly","given":"Z.","non-dropping-particle":"","parse-names":false,"suffix":""},{"dropping-particle":"","family":"Akzholova","given":"N.","non-dropping-particle":"","parse-names":false,"suffix":""},{"dropping-particle":"","family":"Erzhanova","given":"A.","non-dropping-particle":"","parse-names":false,"suffix":""},{"dropping-particle":"","family":"Dosmukhametov","given":"A.","non-dropping-particle":"","parse-names":false,"suffix":""},{"dropping-particle":"","family":"Syzdykov","given":"D.","non-dropping-particle":"","parse-names":false,"suffix":""},{"dropping-particle":"","family":"Masoud","given":"Abdul Razak","non-dropping-particle":"","parse-names":false,"suffix":""},{"dropping-particle":"","family":"Saliev","given":"Timur","non-dropping-particle":"","parse-names":false,"suffix":""}],"container-title":"Annals of Global Health","id":"ITEM-1","issue":"1","issued":{"date-parts":[["2019"]]},"publisher":"Ubiquity Press","title":"Air Pollution in Kazakhstan and Its Health Risk Assessment","type":"article-journal","volume":"85"},"uris":["http://www.mendeley.com/documents/?uuid=f1a31ddd-ee57-353f-9048-1ca2ac87c20c"]},{"id":"ITEM-2","itemData":{"DOI":"10.1080/10962247.2020.1813837","ISSN":"21622906","PMID":"32841107","abstract":"Air pollutants impact the climate system and hydrological cycle (Ramanathan et al. 2001), human health (Cohen et al. 2017), and agriculture (Chameides et al. 1999). In terms of the human health imp...","author":[{"dropping-particle":"","family":"Kerimray","given":"Aiymgul","non-dropping-particle":"","parse-names":false,"suffix":""},{"dropping-particle":"","family":"Assanov","given":"Daulet","non-dropping-particle":"","parse-names":false,"suffix":""},{"dropping-particle":"","family":"Kenessov","given":"Bulat","non-dropping-particle":"","parse-names":false,"suffix":""},{"dropping-particle":"","family":"Karaca","given":"Ferhat","non-dropping-particle":"","parse-names":false,"suffix":""}],"container-title":"Journal of the Air &amp; Waste Management Association","id":"ITEM-2","issue":"11","issued":{"date-parts":[["2020","11","1"]]},"page":"1148-1164","publisher":"Taylor &amp; Francis","title":"Trends and health impacts of major urban air pollutants in Kazakhstan","type":"article-journal","volume":"70"},"uris":["http://www.mendeley.com/documents/?uuid=43c87766-f253-3aa3-9abc-1151e3c4ca0b"]}],"mendeley":{"formattedCitation":"&lt;sup&gt;136,137&lt;/sup&gt;","plainTextFormattedCitation":"136,137","previouslyFormattedCitation":"&lt;sup&gt;136,137&lt;/sup&gt;"},"properties":{"noteIndex":0},"schema":"https://github.com/citation-style-language/schema/raw/master/csl-citation.json"}</w:instrText>
      </w:r>
      <w:r w:rsidRPr="00625964">
        <w:rPr>
          <w:rFonts w:ascii="Times New Roman" w:hAnsi="Times New Roman" w:cs="Times New Roman"/>
          <w:sz w:val="28"/>
          <w:szCs w:val="28"/>
          <w:lang w:val="ru-RU"/>
        </w:rPr>
        <w:fldChar w:fldCharType="separate"/>
      </w:r>
      <w:r w:rsidR="00377DEF" w:rsidRPr="00625964">
        <w:rPr>
          <w:rFonts w:ascii="Times New Roman" w:hAnsi="Times New Roman" w:cs="Times New Roman"/>
          <w:noProof/>
          <w:sz w:val="28"/>
          <w:szCs w:val="28"/>
          <w:lang w:val="ru-RU"/>
        </w:rPr>
        <w:t>136,137</w:t>
      </w:r>
      <w:r w:rsidRPr="00625964">
        <w:rPr>
          <w:rFonts w:ascii="Times New Roman" w:hAnsi="Times New Roman" w:cs="Times New Roman"/>
          <w:sz w:val="28"/>
          <w:szCs w:val="28"/>
          <w:lang w:val="ru-RU"/>
        </w:rPr>
        <w:fldChar w:fldCharType="end"/>
      </w:r>
      <w:r w:rsidRPr="00F63543">
        <w:rPr>
          <w:rFonts w:ascii="Times New Roman" w:hAnsi="Times New Roman" w:cs="Times New Roman"/>
          <w:sz w:val="28"/>
          <w:szCs w:val="28"/>
          <w:lang w:val="ru-RU"/>
        </w:rPr>
        <w:t>].</w:t>
      </w:r>
      <w:r>
        <w:rPr>
          <w:rFonts w:ascii="Times New Roman" w:hAnsi="Times New Roman" w:cs="Times New Roman"/>
          <w:sz w:val="24"/>
          <w:szCs w:val="24"/>
          <w:lang w:val="ru-RU"/>
        </w:rPr>
        <w:t xml:space="preserve"> </w:t>
      </w:r>
    </w:p>
    <w:p w14:paraId="2AE00F73" w14:textId="1EEFD95A" w:rsidR="007B6F85" w:rsidRPr="006757D0" w:rsidRDefault="007B6F85" w:rsidP="008C5AC1">
      <w:pPr>
        <w:spacing w:line="240" w:lineRule="auto"/>
        <w:ind w:firstLine="720"/>
        <w:jc w:val="both"/>
        <w:rPr>
          <w:rFonts w:ascii="Times New Roman" w:eastAsia="Times New Roman" w:hAnsi="Times New Roman" w:cs="Times New Roman"/>
          <w:sz w:val="28"/>
          <w:szCs w:val="28"/>
          <w:lang w:val="ru-RU"/>
        </w:rPr>
      </w:pPr>
      <w:r w:rsidRPr="007B6F85">
        <w:rPr>
          <w:rFonts w:ascii="Times New Roman" w:eastAsia="Times New Roman" w:hAnsi="Times New Roman" w:cs="Times New Roman"/>
          <w:sz w:val="28"/>
          <w:szCs w:val="28"/>
          <w:lang w:val="ru-RU"/>
        </w:rPr>
        <w:t xml:space="preserve">Результаты указывают на существенный рост первичной заболеваемости как детским аутизмом, так и атипичным аутизмом. Национальная тенденция показывает, что диагностика детского аутизма увеличилась почти в пять раз, в то время как атипичный аутизм увеличился в четыре раза. </w:t>
      </w:r>
      <w:r w:rsidR="001F4FA3">
        <w:rPr>
          <w:rFonts w:ascii="Times New Roman" w:eastAsia="Times New Roman" w:hAnsi="Times New Roman" w:cs="Times New Roman"/>
          <w:sz w:val="28"/>
          <w:szCs w:val="28"/>
          <w:lang w:val="ru-RU"/>
        </w:rPr>
        <w:t>Международные исследования объясняют</w:t>
      </w:r>
      <w:r w:rsidRPr="007B6F85">
        <w:rPr>
          <w:rFonts w:ascii="Times New Roman" w:eastAsia="Times New Roman" w:hAnsi="Times New Roman" w:cs="Times New Roman"/>
          <w:sz w:val="28"/>
          <w:szCs w:val="28"/>
          <w:lang w:val="ru-RU"/>
        </w:rPr>
        <w:t xml:space="preserve">, что аутизм диагностируется чаще, вероятно, из-за улучшения методов скрининга и растущей осведомленности о </w:t>
      </w:r>
      <w:r w:rsidR="00D9314E">
        <w:rPr>
          <w:rFonts w:ascii="Times New Roman" w:eastAsia="Times New Roman" w:hAnsi="Times New Roman" w:cs="Times New Roman"/>
          <w:sz w:val="28"/>
          <w:szCs w:val="28"/>
          <w:lang w:val="ru-RU"/>
        </w:rPr>
        <w:t xml:space="preserve">РАС </w:t>
      </w:r>
      <w:r w:rsidRPr="007B6F85">
        <w:rPr>
          <w:rFonts w:ascii="Times New Roman" w:eastAsia="Times New Roman" w:hAnsi="Times New Roman" w:cs="Times New Roman"/>
          <w:sz w:val="28"/>
          <w:szCs w:val="28"/>
          <w:lang w:val="ru-RU"/>
        </w:rPr>
        <w:t xml:space="preserve">среди </w:t>
      </w:r>
      <w:r w:rsidR="00D9314E">
        <w:rPr>
          <w:rFonts w:ascii="Times New Roman" w:eastAsia="Times New Roman" w:hAnsi="Times New Roman" w:cs="Times New Roman"/>
          <w:sz w:val="28"/>
          <w:szCs w:val="28"/>
          <w:lang w:val="ru-RU"/>
        </w:rPr>
        <w:t>медицинских работников</w:t>
      </w:r>
      <w:r w:rsidRPr="007B6F85">
        <w:rPr>
          <w:rFonts w:ascii="Times New Roman" w:eastAsia="Times New Roman" w:hAnsi="Times New Roman" w:cs="Times New Roman"/>
          <w:sz w:val="28"/>
          <w:szCs w:val="28"/>
          <w:lang w:val="ru-RU"/>
        </w:rPr>
        <w:t xml:space="preserve"> и широкой общественности</w:t>
      </w:r>
      <w:r w:rsidR="001F4FA3">
        <w:rPr>
          <w:rFonts w:ascii="Times New Roman" w:eastAsia="Times New Roman" w:hAnsi="Times New Roman" w:cs="Times New Roman"/>
          <w:sz w:val="28"/>
          <w:szCs w:val="28"/>
          <w:lang w:val="ru-RU"/>
        </w:rPr>
        <w:t xml:space="preserve"> </w:t>
      </w:r>
      <w:r w:rsidR="001F4FA3" w:rsidRPr="001F4FA3">
        <w:rPr>
          <w:rFonts w:ascii="Times New Roman" w:eastAsia="Times New Roman" w:hAnsi="Times New Roman" w:cs="Times New Roman"/>
          <w:sz w:val="28"/>
          <w:szCs w:val="28"/>
          <w:lang w:val="ru-RU"/>
        </w:rPr>
        <w:t>[</w:t>
      </w:r>
      <w:r w:rsidR="006757D0" w:rsidRPr="00625964">
        <w:rPr>
          <w:rFonts w:ascii="Times New Roman" w:eastAsia="Times New Roman" w:hAnsi="Times New Roman" w:cs="Times New Roman"/>
          <w:sz w:val="28"/>
          <w:szCs w:val="28"/>
          <w:lang w:val="ru-RU"/>
        </w:rPr>
        <w:fldChar w:fldCharType="begin" w:fldLock="1"/>
      </w:r>
      <w:r w:rsidR="006E5BE7" w:rsidRPr="00625964">
        <w:rPr>
          <w:rFonts w:ascii="Times New Roman" w:eastAsia="Times New Roman" w:hAnsi="Times New Roman" w:cs="Times New Roman"/>
          <w:sz w:val="28"/>
          <w:szCs w:val="28"/>
          <w:lang w:val="ru-RU"/>
        </w:rPr>
        <w:instrText>ADDIN CSL_CITATION {"citationItems":[{"id":"ITEM-1","itemData":{"DOI":"10.62051/ME5AD084","ISSN":"2960-2262","abstract":"Autism is a form of disorder having high prevalent rate in more than 80 nations globally, and there have been few studies that examine this disorder from a cultural perspective. In this literature review, an overview of autism’s awareness and culture, citing relevant instances from both advanced and less advanced nations is provided. From the result, it was discovered that ASD are expressed in diverse ways based on various cultures. The level of understanding and perception of caregivers about ASD are influenced by demographic factors such as social economic status, gender, and educational level. Notwithstanding, these factors appear to impact residents of advanced nations since they not only already have a system that is stable and complete but also have legislation for ASD. Contrastingly, individuals residing in developing nations that are witnessing resource imbalance, likewise encounter relative lack of ASD perception, screening and diagnosis. To provide relatively affordable and accessible service to children suffering from ASD across the globe, it is necessary to intensify effort in the future.","author":[{"dropping-particle":"","family":"Wang","given":"Yikun","non-dropping-particle":"","parse-names":false,"suffix":""}],"container-title":"Transactions on Social Science, Education and Humanities Research","id":"ITEM-1","issued":{"date-parts":[["2024","3","22"]]},"page":"303-311","publisher":"Warwick Evans Publishing","title":"Research on the Culture and Awareness of Autism","type":"article-journal","volume":"6"},"uris":["http://www.mendeley.com/documents/?uuid=fb73283a-3762-3857-993b-967f5318e9ff"]},{"id":"ITEM-2","itemData":{"URL":"https://www.webofscience.com/wos/woscc/full-record/WOS:000432456900017","accessed":{"date-parts":[["2024","8","31"]]},"id":"ITEM-2","issued":{"date-parts":[["0"]]},"title":"The awareness of childhood autism among residents of neuropsychiatric and other disciplines of a research and training hospital in Istanbul, Turkey-Web of Science Core Collection","type":"webpage"},"uris":["http://www.mendeley.com/documents/?uuid=1cfca9f6-beb5-338a-a1e0-10ef18ac3706"]},{"id":"ITEM-3","itemData":{"DOI":"10.1002/AUR.2696","ISSN":"1939-3806","PMID":"35238171","abstract":"Prevalence estimates of autism are essential for informing public policy, raising awareness, and developing research priorities. Using a systematic review, we synthesized estimates of the prevalence of autism worldwide. We examined factors accounting for variability in estimates and critically reviewed evidence relevant for hypotheses about biological or social determinants (viz., biological sex, sociodemographic status, ethnicity/race, and nativity) potentially modifying prevalence estimates of autism. We performed the search in November 2021 within Medline for studies estimating autism prevalence, published since our last systematic review in 2012. Data were extracted by two independent researchers. Since 2012, 99 estimates from 71 studies were published indicating a global autism prevalence that ranges within and across regions, with a median prevalence of 100/10,000 (range: 1.09/10,000 to 436.0/10,000). The median male-to-female ratio was 4.2. The median percentage of autism cases with co-occurring intellectual disability was 33.0%. Estimates varied, likely reflecting complex and dynamic interactions between patterns of community awareness, service capacity, help seeking, and sociodemographic factors. A limitation of this review is that synthesizing methodological features precludes a quality appraisal of studies. Our findings reveal an increase in measured autism prevalence globally, reflecting the combined effects of multiple factors including the increase in community awareness and public health response globally, progress in case identification and definition, and an increase in community capacity. Hypotheses linking factors that increase the likelihood of developing autism with variations in prevalence will require research with large, representative samples and comparable autism diagnostic criteria and case-finding methods in diverse world regions over time. Lay Summary: We reviewed studies of the prevalence of autism worldwide, considering the impact of geographic, ethnic, and socioeconomic factors on prevalence estimates. Approximately 1/100 children are diagnosed with autism spectrum disorder around the world. Prevalence estimates increased over time and varied greatly within and across sociodemographic groups. These findings reflect changes in the definition of autism and differences in the methodology and contexts of prevalence studies.","author":[{"dropping-particle":"","family":"Zeidan","given":"Jinan","non-dropping-particle":"","parse-names":false,"suffix":""},{"dropping-particle":"","family":"Fombonne","given":"Eric","non-dropping-particle":"","parse-names":false,"suffix":""},{"dropping-particle":"","family":"Scorah","given":"Julie","non-dropping-particle":"","parse-names":false,"suffix":""},{"dropping-particle":"","family":"Ibrahim","given":"Alaa","non-dropping-particle":"","parse-names":false,"suffix":""},{"dropping-particle":"","family":"Durkin","given":"Maureen S.","non-dropping-particle":"","parse-names":false,"suffix":""},{"dropping-particle":"","family":"Saxena","given":"Shekhar","non-dropping-particle":"","parse-names":false,"suffix":""},{"dropping-particle":"","family":"Yusuf","given":"Afiqah","non-dropping-particle":"","parse-names":false,"suffix":""},{"dropping-particle":"","family":"Shih","given":"Andy","non-dropping-particle":"","parse-names":false,"suffix":""},{"dropping-particle":"","family":"Elsabbagh","given":"Mayada","non-dropping-particle":"","parse-names":false,"suffix":""}],"container-title":"Autism research : official journal of the International Society for Autism Research","id":"ITEM-3","issue":"5","issued":{"date-parts":[["2022","5","1"]]},"page":"778-790","publisher":"Autism Res","title":"Global prevalence of autism: A systematic review update","type":"article-journal","volume":"15"},"uris":["http://www.mendeley.com/documents/?uuid=2e9683d2-8d89-35f8-b3f8-7c713e0890bf"]}],"mendeley":{"formattedCitation":"&lt;sup&gt;20,138,139&lt;/sup&gt;","plainTextFormattedCitation":"20,138,139","previouslyFormattedCitation":"&lt;sup&gt;20,138,139&lt;/sup&gt;"},"properties":{"noteIndex":0},"schema":"https://github.com/citation-style-language/schema/raw/master/csl-citation.json"}</w:instrText>
      </w:r>
      <w:r w:rsidR="006757D0" w:rsidRPr="00625964">
        <w:rPr>
          <w:rFonts w:ascii="Times New Roman" w:eastAsia="Times New Roman" w:hAnsi="Times New Roman" w:cs="Times New Roman"/>
          <w:sz w:val="28"/>
          <w:szCs w:val="28"/>
          <w:lang w:val="ru-RU"/>
        </w:rPr>
        <w:fldChar w:fldCharType="separate"/>
      </w:r>
      <w:r w:rsidR="006757D0" w:rsidRPr="00625964">
        <w:rPr>
          <w:rFonts w:ascii="Times New Roman" w:eastAsia="Times New Roman" w:hAnsi="Times New Roman" w:cs="Times New Roman"/>
          <w:noProof/>
          <w:sz w:val="28"/>
          <w:szCs w:val="28"/>
          <w:lang w:val="ru-RU"/>
        </w:rPr>
        <w:t>20,138,139</w:t>
      </w:r>
      <w:r w:rsidR="006757D0" w:rsidRPr="00625964">
        <w:rPr>
          <w:rFonts w:ascii="Times New Roman" w:eastAsia="Times New Roman" w:hAnsi="Times New Roman" w:cs="Times New Roman"/>
          <w:sz w:val="28"/>
          <w:szCs w:val="28"/>
          <w:lang w:val="ru-RU"/>
        </w:rPr>
        <w:fldChar w:fldCharType="end"/>
      </w:r>
      <w:r w:rsidR="001F4FA3" w:rsidRPr="001F4FA3">
        <w:rPr>
          <w:rFonts w:ascii="Times New Roman" w:eastAsia="Times New Roman" w:hAnsi="Times New Roman" w:cs="Times New Roman"/>
          <w:sz w:val="28"/>
          <w:szCs w:val="28"/>
          <w:lang w:val="ru-RU"/>
        </w:rPr>
        <w:t>]</w:t>
      </w:r>
      <w:r w:rsidRPr="007B6F85">
        <w:rPr>
          <w:rFonts w:ascii="Times New Roman" w:eastAsia="Times New Roman" w:hAnsi="Times New Roman" w:cs="Times New Roman"/>
          <w:sz w:val="28"/>
          <w:szCs w:val="28"/>
          <w:lang w:val="ru-RU"/>
        </w:rPr>
        <w:t xml:space="preserve">. Кроме того, статистически значимый годовой рост обоих состояний еще больше подчеркивает важность этих факторов в наблюдаемых тенденциях. </w:t>
      </w:r>
      <w:r w:rsidR="006757D0">
        <w:rPr>
          <w:rFonts w:ascii="Times New Roman" w:eastAsia="Times New Roman" w:hAnsi="Times New Roman" w:cs="Times New Roman"/>
          <w:sz w:val="28"/>
          <w:szCs w:val="28"/>
          <w:lang w:val="ru-RU"/>
        </w:rPr>
        <w:t xml:space="preserve">Однако, подобные исследования, проведенные в Казахстане, сообщают о довольно низкой осведомленности о РАС как среди медицинских работников, так и среди населения </w:t>
      </w:r>
      <w:r w:rsidR="006757D0" w:rsidRPr="006757D0">
        <w:rPr>
          <w:rFonts w:ascii="Times New Roman" w:eastAsia="Times New Roman" w:hAnsi="Times New Roman" w:cs="Times New Roman"/>
          <w:sz w:val="28"/>
          <w:szCs w:val="28"/>
          <w:lang w:val="ru-RU"/>
        </w:rPr>
        <w:t>[</w:t>
      </w:r>
      <w:r w:rsidR="006E5BE7" w:rsidRPr="00625964">
        <w:rPr>
          <w:rFonts w:ascii="Times New Roman" w:eastAsia="Times New Roman" w:hAnsi="Times New Roman" w:cs="Times New Roman"/>
          <w:sz w:val="28"/>
          <w:szCs w:val="28"/>
          <w:lang w:val="ru-RU"/>
        </w:rPr>
        <w:fldChar w:fldCharType="begin" w:fldLock="1"/>
      </w:r>
      <w:r w:rsidR="00A10A40" w:rsidRPr="00625964">
        <w:rPr>
          <w:rFonts w:ascii="Times New Roman" w:eastAsia="Times New Roman" w:hAnsi="Times New Roman" w:cs="Times New Roman"/>
          <w:sz w:val="28"/>
          <w:szCs w:val="28"/>
          <w:lang w:val="ru-RU"/>
        </w:rPr>
        <w:instrText>ADDIN CSL_CITATION {"citationItems":[{"id":"ITEM-1","itemData":{"abstract":"PROJECT REPORT Abstract (Sulochini)","author":[{"dropping-particle":"","family":"Pather","given":"Sulochini","non-dropping-particle":"","parse-names":false,"suffix":""},{"dropping-particle":"","family":"Somerton","given":"Michelle","non-dropping-particle":"","parse-names":false,"suffix":""},{"dropping-particle":"","family":"Jaxybayeva","given":"Altynshash","non-dropping-particle":"","parse-names":false,"suffix":""},{"dropping-particle":"","family":"Stolyarova","given":"Valentina","non-dropping-particle":"","parse-names":false,"suffix":""},{"dropping-particle":"","family":"Khanin","given":"Stanislav","non-dropping-particle":"","parse-names":false,"suffix":""}],"id":"ITEM-1","issued":{"date-parts":[["0"]]},"title":"Diagnosing Children With Intellectual Impairment and Autism in Kazakhstan","type":"article-journal"},"uris":["http://www.mendeley.com/documents/?uuid=d8f02dcc-a570-45f8-a926-1bb140a46b7d"]},{"id":"ITEM-2","itemData":{"DOI":"10.1007/S10803-024-06350-1","ISSN":"15733432","abstract":"Background: In recent years, an abundance of research has substantiated the escalating prevalence of Autism Spectrum Disorder (ASD) on a global scale. The aim to assess the level of awareness regarding ASD among the Kazakhstan population, as well as their readiness to offer help to individuals affected by ASD. Methods: A cross-sectional study was conducted encompassing individuals aged 18 years and above, using both the Russian and Kazakh languages. The survey was administered through Google Forms during April to June 2023. The link to survey was disseminated through WhatsApp chats of different social groups, including primary care specialists (general practitioners and nurses), and educators from primary and secondary schools from all 17 regions of Kazakhstan, spanning urban and rural areas. 410 participants took part in the survey in total. Statistical significance will be defined as p-values &lt; 0.05. Results: Individuals aged 25 and above, who are both educated and employed, exhibit a greater awareness of ASD compared to other demographic groups. A low proportion of respondents (18.3%) demonstrated familiarity with the key symptoms of ASD as well as on its causes. Furthermore, it’s noteworthy that the primary resource for acquiring information about ASD was the internet for both of these regions. Conclusion: Low awareness on ASD symptoms and treatment methods was identified in both areas. There is a need to develop activities to increase the public awareness on ASD, including knowledge on early symptoms of ASD and facilities that address the needs of people on the ASD and their families.","author":[{"dropping-particle":"","family":"Kurmanalina","given":"Sandugash","non-dropping-particle":"","parse-names":false,"suffix":""},{"dropping-particle":"","family":"Samambayeva","given":"Aizhan","non-dropping-particle":"","parse-names":false,"suffix":""},{"dropping-particle":"","family":"Akhtayeva","given":"Nazgul","non-dropping-particle":"","parse-names":false,"suffix":""},{"dropping-particle":"","family":"Kozhageldiyeva","given":"Laura","non-dropping-particle":"","parse-names":false,"suffix":""},{"dropping-particle":"","family":"Kosherbayeva","given":"Lyazzat","non-dropping-particle":"","parse-names":false,"suffix":""}],"container-title":"Journal of Autism and Developmental Disorders","id":"ITEM-2","issued":{"date-parts":[["2024"]]},"publisher":"Springer","title":"Awareness of Autism Spectrum Disorder Among Population of Kazakhstan","type":"article-journal"},"uris":["http://www.mendeley.com/documents/?uuid=3374f9d7-5e87-387b-83d4-92920a09bd58"]}],"mendeley":{"formattedCitation":"&lt;sup&gt;140,141&lt;/sup&gt;","plainTextFormattedCitation":"140,141","previouslyFormattedCitation":"&lt;sup&gt;140,141&lt;/sup&gt;"},"properties":{"noteIndex":0},"schema":"https://github.com/citation-style-language/schema/raw/master/csl-citation.json"}</w:instrText>
      </w:r>
      <w:r w:rsidR="006E5BE7" w:rsidRPr="00625964">
        <w:rPr>
          <w:rFonts w:ascii="Times New Roman" w:eastAsia="Times New Roman" w:hAnsi="Times New Roman" w:cs="Times New Roman"/>
          <w:sz w:val="28"/>
          <w:szCs w:val="28"/>
          <w:lang w:val="ru-RU"/>
        </w:rPr>
        <w:fldChar w:fldCharType="separate"/>
      </w:r>
      <w:r w:rsidR="006E5BE7" w:rsidRPr="00625964">
        <w:rPr>
          <w:rFonts w:ascii="Times New Roman" w:eastAsia="Times New Roman" w:hAnsi="Times New Roman" w:cs="Times New Roman"/>
          <w:noProof/>
          <w:sz w:val="28"/>
          <w:szCs w:val="28"/>
          <w:lang w:val="ru-RU"/>
        </w:rPr>
        <w:t>140,141</w:t>
      </w:r>
      <w:r w:rsidR="006E5BE7" w:rsidRPr="00625964">
        <w:rPr>
          <w:rFonts w:ascii="Times New Roman" w:eastAsia="Times New Roman" w:hAnsi="Times New Roman" w:cs="Times New Roman"/>
          <w:sz w:val="28"/>
          <w:szCs w:val="28"/>
          <w:lang w:val="ru-RU"/>
        </w:rPr>
        <w:fldChar w:fldCharType="end"/>
      </w:r>
      <w:r w:rsidR="006757D0" w:rsidRPr="006757D0">
        <w:rPr>
          <w:rFonts w:ascii="Times New Roman" w:eastAsia="Times New Roman" w:hAnsi="Times New Roman" w:cs="Times New Roman"/>
          <w:sz w:val="28"/>
          <w:szCs w:val="28"/>
          <w:lang w:val="ru-RU"/>
        </w:rPr>
        <w:t>].</w:t>
      </w:r>
      <w:r w:rsidR="006757D0">
        <w:rPr>
          <w:rFonts w:ascii="Times New Roman" w:eastAsia="Times New Roman" w:hAnsi="Times New Roman" w:cs="Times New Roman"/>
          <w:sz w:val="28"/>
          <w:szCs w:val="28"/>
          <w:lang w:val="ru-RU"/>
        </w:rPr>
        <w:t xml:space="preserve"> </w:t>
      </w:r>
    </w:p>
    <w:p w14:paraId="31C48BDB" w14:textId="5C56D8E6" w:rsidR="007B6F85" w:rsidRPr="006757D0" w:rsidRDefault="007B6F85" w:rsidP="008C5AC1">
      <w:pPr>
        <w:spacing w:line="240" w:lineRule="auto"/>
        <w:ind w:firstLine="720"/>
        <w:jc w:val="both"/>
        <w:rPr>
          <w:rFonts w:ascii="Times New Roman" w:eastAsia="Times New Roman" w:hAnsi="Times New Roman" w:cs="Times New Roman"/>
          <w:sz w:val="28"/>
          <w:szCs w:val="28"/>
          <w:lang w:val="ru-RU"/>
        </w:rPr>
      </w:pPr>
      <w:r w:rsidRPr="007B6F85">
        <w:rPr>
          <w:rFonts w:ascii="Times New Roman" w:eastAsia="Times New Roman" w:hAnsi="Times New Roman" w:cs="Times New Roman"/>
          <w:sz w:val="28"/>
          <w:szCs w:val="28"/>
          <w:lang w:val="ru-RU"/>
        </w:rPr>
        <w:t>Данные показывают заметные региональные различия в заболеваемости и распространенности аутизма. В северных регионах Казахстана, как правило, регистрируются более высокие показатели как детского, так и атипичного аутизма по сравнению с южными регионами. На эти региональные различия могут влиять несколько факторов, включая различия в инфраструктуре здравоохранения, социально-экономических условиях и культурном отношении к аутизму. Значительный рост распространенности детского аутизма в Астане, где он достиг 263,7 на 100 000 детей в 2022 году, подчеркивает роль урбанизации и доступа к специализированным медицинским услугам в диагностике аутизма</w:t>
      </w:r>
      <w:r w:rsidR="006E5BE7" w:rsidRPr="006E5BE7">
        <w:rPr>
          <w:rFonts w:ascii="Times New Roman" w:eastAsia="Times New Roman" w:hAnsi="Times New Roman" w:cs="Times New Roman"/>
          <w:sz w:val="28"/>
          <w:szCs w:val="28"/>
          <w:lang w:val="ru-RU"/>
        </w:rPr>
        <w:t xml:space="preserve"> </w:t>
      </w:r>
      <w:r w:rsidR="006E5BE7" w:rsidRPr="00A90039">
        <w:rPr>
          <w:rFonts w:ascii="Times New Roman" w:eastAsia="Times New Roman" w:hAnsi="Times New Roman" w:cs="Times New Roman"/>
          <w:sz w:val="28"/>
          <w:szCs w:val="28"/>
          <w:lang w:val="ru-RU"/>
        </w:rPr>
        <w:t>[</w:t>
      </w:r>
      <w:r w:rsidR="00A10A40" w:rsidRPr="00625964">
        <w:rPr>
          <w:rFonts w:ascii="Times New Roman" w:eastAsia="Times New Roman" w:hAnsi="Times New Roman" w:cs="Times New Roman"/>
          <w:sz w:val="28"/>
          <w:szCs w:val="28"/>
          <w:lang w:val="en-US"/>
        </w:rPr>
        <w:fldChar w:fldCharType="begin" w:fldLock="1"/>
      </w:r>
      <w:r w:rsidR="00A620B1" w:rsidRPr="00625964">
        <w:rPr>
          <w:rFonts w:ascii="Times New Roman" w:eastAsia="Times New Roman" w:hAnsi="Times New Roman" w:cs="Times New Roman"/>
          <w:sz w:val="28"/>
          <w:szCs w:val="28"/>
          <w:lang w:val="en-US"/>
        </w:rPr>
        <w:instrText>ADDIN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CSL</w:instrText>
      </w:r>
      <w:r w:rsidR="00A620B1" w:rsidRPr="00625964">
        <w:rPr>
          <w:rFonts w:ascii="Times New Roman" w:eastAsia="Times New Roman" w:hAnsi="Times New Roman" w:cs="Times New Roman"/>
          <w:sz w:val="28"/>
          <w:szCs w:val="28"/>
          <w:lang w:val="ru-RU"/>
        </w:rPr>
        <w:instrText>_</w:instrText>
      </w:r>
      <w:r w:rsidR="00A620B1" w:rsidRPr="00625964">
        <w:rPr>
          <w:rFonts w:ascii="Times New Roman" w:eastAsia="Times New Roman" w:hAnsi="Times New Roman" w:cs="Times New Roman"/>
          <w:sz w:val="28"/>
          <w:szCs w:val="28"/>
          <w:lang w:val="en-US"/>
        </w:rPr>
        <w:instrText>CITATION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citationItems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id</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ITEM</w:instrText>
      </w:r>
      <w:r w:rsidR="00A620B1" w:rsidRPr="00625964">
        <w:rPr>
          <w:rFonts w:ascii="Times New Roman" w:eastAsia="Times New Roman" w:hAnsi="Times New Roman" w:cs="Times New Roman"/>
          <w:sz w:val="28"/>
          <w:szCs w:val="28"/>
          <w:lang w:val="ru-RU"/>
        </w:rPr>
        <w:instrText>-1","</w:instrText>
      </w:r>
      <w:r w:rsidR="00A620B1" w:rsidRPr="00625964">
        <w:rPr>
          <w:rFonts w:ascii="Times New Roman" w:eastAsia="Times New Roman" w:hAnsi="Times New Roman" w:cs="Times New Roman"/>
          <w:sz w:val="28"/>
          <w:szCs w:val="28"/>
          <w:lang w:val="en-US"/>
        </w:rPr>
        <w:instrText>itemData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DOI</w:instrText>
      </w:r>
      <w:r w:rsidR="00A620B1" w:rsidRPr="00625964">
        <w:rPr>
          <w:rFonts w:ascii="Times New Roman" w:eastAsia="Times New Roman" w:hAnsi="Times New Roman" w:cs="Times New Roman"/>
          <w:sz w:val="28"/>
          <w:szCs w:val="28"/>
          <w:lang w:val="ru-RU"/>
        </w:rPr>
        <w:instrText>":"10.1002/</w:instrText>
      </w:r>
      <w:r w:rsidR="00A620B1" w:rsidRPr="00625964">
        <w:rPr>
          <w:rFonts w:ascii="Times New Roman" w:eastAsia="Times New Roman" w:hAnsi="Times New Roman" w:cs="Times New Roman"/>
          <w:sz w:val="28"/>
          <w:szCs w:val="28"/>
          <w:lang w:val="en-US"/>
        </w:rPr>
        <w:instrText>AUR</w:instrText>
      </w:r>
      <w:r w:rsidR="00A620B1" w:rsidRPr="00625964">
        <w:rPr>
          <w:rFonts w:ascii="Times New Roman" w:eastAsia="Times New Roman" w:hAnsi="Times New Roman" w:cs="Times New Roman"/>
          <w:sz w:val="28"/>
          <w:szCs w:val="28"/>
          <w:lang w:val="ru-RU"/>
        </w:rPr>
        <w:instrText>.2628","</w:instrText>
      </w:r>
      <w:r w:rsidR="00A620B1" w:rsidRPr="00625964">
        <w:rPr>
          <w:rFonts w:ascii="Times New Roman" w:eastAsia="Times New Roman" w:hAnsi="Times New Roman" w:cs="Times New Roman"/>
          <w:sz w:val="28"/>
          <w:szCs w:val="28"/>
          <w:lang w:val="en-US"/>
        </w:rPr>
        <w:instrText>ISSN</w:instrText>
      </w:r>
      <w:r w:rsidR="00A620B1" w:rsidRPr="00625964">
        <w:rPr>
          <w:rFonts w:ascii="Times New Roman" w:eastAsia="Times New Roman" w:hAnsi="Times New Roman" w:cs="Times New Roman"/>
          <w:sz w:val="28"/>
          <w:szCs w:val="28"/>
          <w:lang w:val="ru-RU"/>
        </w:rPr>
        <w:instrText>":"1939-3806","</w:instrText>
      </w:r>
      <w:r w:rsidR="00A620B1" w:rsidRPr="00625964">
        <w:rPr>
          <w:rFonts w:ascii="Times New Roman" w:eastAsia="Times New Roman" w:hAnsi="Times New Roman" w:cs="Times New Roman"/>
          <w:sz w:val="28"/>
          <w:szCs w:val="28"/>
          <w:lang w:val="en-US"/>
        </w:rPr>
        <w:instrText>PMID</w:instrText>
      </w:r>
      <w:r w:rsidR="00A620B1" w:rsidRPr="00625964">
        <w:rPr>
          <w:rFonts w:ascii="Times New Roman" w:eastAsia="Times New Roman" w:hAnsi="Times New Roman" w:cs="Times New Roman"/>
          <w:sz w:val="28"/>
          <w:szCs w:val="28"/>
          <w:lang w:val="ru-RU"/>
        </w:rPr>
        <w:instrText>":"34672116","</w:instrText>
      </w:r>
      <w:r w:rsidR="00A620B1" w:rsidRPr="00625964">
        <w:rPr>
          <w:rFonts w:ascii="Times New Roman" w:eastAsia="Times New Roman" w:hAnsi="Times New Roman" w:cs="Times New Roman"/>
          <w:sz w:val="28"/>
          <w:szCs w:val="28"/>
          <w:lang w:val="en-US"/>
        </w:rPr>
        <w:instrText>abstract</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ASD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estimates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have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varied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region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study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ASD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based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active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case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finding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from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multiple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sources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was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determined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county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school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district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levels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New</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Jersey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metropolitan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area</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Among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children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born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2008, </w:instrText>
      </w:r>
      <w:r w:rsidR="00A620B1" w:rsidRPr="00625964">
        <w:rPr>
          <w:rFonts w:ascii="Times New Roman" w:eastAsia="Times New Roman" w:hAnsi="Times New Roman" w:cs="Times New Roman"/>
          <w:sz w:val="28"/>
          <w:szCs w:val="28"/>
          <w:lang w:val="en-US"/>
        </w:rPr>
        <w:instrText>residing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four</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county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area</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enrolled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public</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school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2016, </w:instrText>
      </w:r>
      <w:r w:rsidR="00A620B1" w:rsidRPr="00625964">
        <w:rPr>
          <w:rFonts w:ascii="Times New Roman" w:eastAsia="Times New Roman" w:hAnsi="Times New Roman" w:cs="Times New Roman"/>
          <w:sz w:val="28"/>
          <w:szCs w:val="28"/>
          <w:lang w:val="en-US"/>
        </w:rPr>
        <w:instrText>ASD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was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estimated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be</w:instrText>
      </w:r>
      <w:r w:rsidR="00A620B1" w:rsidRPr="00625964">
        <w:rPr>
          <w:rFonts w:ascii="Times New Roman" w:eastAsia="Times New Roman" w:hAnsi="Times New Roman" w:cs="Times New Roman"/>
          <w:sz w:val="28"/>
          <w:szCs w:val="28"/>
          <w:lang w:val="ru-RU"/>
        </w:rPr>
        <w:instrText xml:space="preserve"> 36 </w:instrText>
      </w:r>
      <w:r w:rsidR="00A620B1" w:rsidRPr="00625964">
        <w:rPr>
          <w:rFonts w:ascii="Times New Roman" w:eastAsia="Times New Roman" w:hAnsi="Times New Roman" w:cs="Times New Roman"/>
          <w:sz w:val="28"/>
          <w:szCs w:val="28"/>
          <w:lang w:val="en-US"/>
        </w:rPr>
        <w:instrText>per</w:instrText>
      </w:r>
      <w:r w:rsidR="00A620B1" w:rsidRPr="00625964">
        <w:rPr>
          <w:rFonts w:ascii="Times New Roman" w:eastAsia="Times New Roman" w:hAnsi="Times New Roman" w:cs="Times New Roman"/>
          <w:sz w:val="28"/>
          <w:szCs w:val="28"/>
          <w:lang w:val="ru-RU"/>
        </w:rPr>
        <w:instrText xml:space="preserve"> 1000, </w:instrText>
      </w:r>
      <w:r w:rsidR="00A620B1" w:rsidRPr="00625964">
        <w:rPr>
          <w:rFonts w:ascii="Times New Roman" w:eastAsia="Times New Roman" w:hAnsi="Times New Roman" w:cs="Times New Roman"/>
          <w:sz w:val="28"/>
          <w:szCs w:val="28"/>
          <w:lang w:val="en-US"/>
        </w:rPr>
        <w:instrText>but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was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significantly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higher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one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region</w:instrText>
      </w:r>
      <w:r w:rsidR="00A620B1" w:rsidRPr="00625964">
        <w:rPr>
          <w:rFonts w:ascii="Times New Roman" w:eastAsia="Times New Roman" w:hAnsi="Times New Roman" w:cs="Times New Roman"/>
          <w:sz w:val="28"/>
          <w:szCs w:val="28"/>
          <w:lang w:val="ru-RU"/>
        </w:rPr>
        <w:instrText xml:space="preserve">—54 </w:instrText>
      </w:r>
      <w:r w:rsidR="00A620B1" w:rsidRPr="00625964">
        <w:rPr>
          <w:rFonts w:ascii="Times New Roman" w:eastAsia="Times New Roman" w:hAnsi="Times New Roman" w:cs="Times New Roman"/>
          <w:sz w:val="28"/>
          <w:szCs w:val="28"/>
          <w:lang w:val="en-US"/>
        </w:rPr>
        <w:instrText>per</w:instrText>
      </w:r>
      <w:r w:rsidR="00A620B1" w:rsidRPr="00625964">
        <w:rPr>
          <w:rFonts w:ascii="Times New Roman" w:eastAsia="Times New Roman" w:hAnsi="Times New Roman" w:cs="Times New Roman"/>
          <w:sz w:val="28"/>
          <w:szCs w:val="28"/>
          <w:lang w:val="ru-RU"/>
        </w:rPr>
        <w:instrText xml:space="preserve"> 1000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greater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than</w:instrText>
      </w:r>
      <w:r w:rsidR="00A620B1" w:rsidRPr="00625964">
        <w:rPr>
          <w:rFonts w:ascii="Times New Roman" w:eastAsia="Times New Roman" w:hAnsi="Times New Roman" w:cs="Times New Roman"/>
          <w:sz w:val="28"/>
          <w:szCs w:val="28"/>
          <w:lang w:val="ru-RU"/>
        </w:rPr>
        <w:instrText xml:space="preserve"> 70 </w:instrText>
      </w:r>
      <w:r w:rsidR="00A620B1" w:rsidRPr="00625964">
        <w:rPr>
          <w:rFonts w:ascii="Times New Roman" w:eastAsia="Times New Roman" w:hAnsi="Times New Roman" w:cs="Times New Roman"/>
          <w:sz w:val="28"/>
          <w:szCs w:val="28"/>
          <w:lang w:val="en-US"/>
        </w:rPr>
        <w:instrText>per</w:instrText>
      </w:r>
      <w:r w:rsidR="00A620B1" w:rsidRPr="00625964">
        <w:rPr>
          <w:rFonts w:ascii="Times New Roman" w:eastAsia="Times New Roman" w:hAnsi="Times New Roman" w:cs="Times New Roman"/>
          <w:sz w:val="28"/>
          <w:szCs w:val="28"/>
          <w:lang w:val="ru-RU"/>
        </w:rPr>
        <w:instrText xml:space="preserve"> 1000,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multiple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school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districts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Significant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variation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ASD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race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ethnicity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socioeconomic</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status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school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district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size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was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identified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Highest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was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mid</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communities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contrary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expectation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among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Hispanic</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children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was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lower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than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expected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indicating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disparity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identification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Comprehensive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surveillance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should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provide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estimates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county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levels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appreciate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ASD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trends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identify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disparities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detection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treatment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explore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factors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influencing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change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Lay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Summary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found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be</w:instrText>
      </w:r>
      <w:r w:rsidR="00A620B1" w:rsidRPr="00625964">
        <w:rPr>
          <w:rFonts w:ascii="Times New Roman" w:eastAsia="Times New Roman" w:hAnsi="Times New Roman" w:cs="Times New Roman"/>
          <w:sz w:val="28"/>
          <w:szCs w:val="28"/>
          <w:lang w:val="ru-RU"/>
        </w:rPr>
        <w:instrText xml:space="preserve"> 3.6%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New</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Jersey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overall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but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higher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one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region</w:instrText>
      </w:r>
      <w:r w:rsidR="00A620B1" w:rsidRPr="00625964">
        <w:rPr>
          <w:rFonts w:ascii="Times New Roman" w:eastAsia="Times New Roman" w:hAnsi="Times New Roman" w:cs="Times New Roman"/>
          <w:sz w:val="28"/>
          <w:szCs w:val="28"/>
          <w:lang w:val="ru-RU"/>
        </w:rPr>
        <w:instrText xml:space="preserve"> (5.4%)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multiple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areas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approaching</w:instrText>
      </w:r>
      <w:r w:rsidR="00A620B1" w:rsidRPr="00625964">
        <w:rPr>
          <w:rFonts w:ascii="Times New Roman" w:eastAsia="Times New Roman" w:hAnsi="Times New Roman" w:cs="Times New Roman"/>
          <w:sz w:val="28"/>
          <w:szCs w:val="28"/>
          <w:lang w:val="ru-RU"/>
        </w:rPr>
        <w:instrText xml:space="preserve"> 7.0%. </w:instrText>
      </w:r>
      <w:r w:rsidR="00A620B1" w:rsidRPr="00625964">
        <w:rPr>
          <w:rFonts w:ascii="Times New Roman" w:eastAsia="Times New Roman" w:hAnsi="Times New Roman" w:cs="Times New Roman"/>
          <w:sz w:val="28"/>
          <w:szCs w:val="28"/>
          <w:lang w:val="en-US"/>
        </w:rPr>
        <w:instrText>We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identified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significant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variation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ASD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race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ethnicity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socioeconomic</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status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school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district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size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Mapping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smaller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well</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specified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regions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may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useful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better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understand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true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scope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ASD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disparities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ASD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detection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factors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impacting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ASD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prevalence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estimation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author</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Shenouda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Josephine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Barrett</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Emily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Davidow</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Amy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L</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Halperin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William</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Silenzio</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Vincent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B</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Zahorodny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Walter</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dropping-particle":"","parse-names":false,"suffix":""}],"container-title":"Autism Research","id":"ITEM-1","issue":"1","issued":{"date-parts":[["2022","1","1"]]},"page":"146-155","publisher":"John Wiley &amp; Sons, Ltd","title":"Prevalence of autism spectrum disorder in a large, diverse metropolitan area: Variation by sociodemographic factors","type":"article-journal","volume":"15"},"uris":["http://www.mendeley.com/documents/?uuid=c0bf926c-db0d-3698-8ce0-f4ccb6e34d8d"]},{"id":"ITEM-2","itemData":{"DOI":"10.1111/JCPP.13404","ISSN":"1469-7610","PMID":"33905120","abstract":"Background: Autism presents with similar prevalence and core impairments in diverse populations. We conducted a scoping review of reviews to determine key barriers and innovative strategies which can contribute to attaining universal health coverage (UHC), from early detection to effective interventions for autism in low- and middle-income countries (LAMIC). Methods: A systematic literature search of review articles was conducted. Reviews relevant to the study research question were included if they incorporated papers from LAMIC and focused on children (&lt;eight years old) with autism or their caregivers. The database search was supplemented with bibliographic search of included articles and key informant suggestions. Data were extracted and mapped onto a Theory of Change model toward achieving UHC for autism in LAMIC. Results: We identified 31 articles which reviewed data from over fifty countries across Africa, Latin America, Middle East, and Asia and addressed barriers across one or more of four inter-related domains: (a) the social context and family experience for a child with autism; (b) barriers to detection and diagnosis; (c) access to appropriate evidence-based intervention; and (d) social policy and legislation. Key barriers identified included: lack of appropriate tools for detection and diagnosis; low awareness and experienced stigma impacting demand for autism care; and the prevalence of specialist models for diagnosis and treatment which are not scalable in LAMIC. Conclusions: We present a Theory of Change model which describe the strategies and resources needed to realize UHC for children with autism in LAMIC. We highlight the importance of harnessing existing evidence to best effect, using task sharing and adapted intervention strategies, community participation, and technology innovation. Scaling up these innovations will require open access to appropriate detection and intervention tools, systematic approaches to building and sustaining skills in frontline providers to support detection and deliver interventions embedded within a stepped care architecture, and community awareness of child development milestones.","author":[{"dropping-particle":"","family":"Divan","given":"Gauri","non-dropping-particle":"","parse-names":false,"suffix":""},{"dropping-particle":"","family":"Bhavnani","given":"Supriya","non-dropping-particle":"","parse-names":false,"suffix":""},{"dropping-particle":"","family":"Leadbitter","given":"Kathy","non-dropping-particle":"","parse-names":false,"suffix":""},{"dropping-particle":"","family":"Ellis","given":"Ceri","non-dropping-particle":"","parse-names":false,"suffix":""},{"dropping-particle":"","family":"Dasgupta","given":"Jayashree","non-dropping-particle":"","parse-names":false,"suffix":""},{"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Abubakar</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Amina</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Elsabbagh</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Mayada</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Hamdani</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Syed</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Usman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Servili</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Chiara</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Patel</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Vikram</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Green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Jonathan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container</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title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Journal</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child</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psychology</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psychiatry</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allied</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disciplines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id</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ITEM</w:instrText>
      </w:r>
      <w:r w:rsidR="00A620B1" w:rsidRPr="00D31936">
        <w:rPr>
          <w:rFonts w:ascii="Times New Roman" w:eastAsia="Times New Roman" w:hAnsi="Times New Roman" w:cs="Times New Roman"/>
          <w:sz w:val="28"/>
          <w:szCs w:val="28"/>
          <w:lang w:val="ru-RU"/>
        </w:rPr>
        <w:instrText>-2","</w:instrText>
      </w:r>
      <w:r w:rsidR="00A620B1" w:rsidRPr="00625964">
        <w:rPr>
          <w:rFonts w:ascii="Times New Roman" w:eastAsia="Times New Roman" w:hAnsi="Times New Roman" w:cs="Times New Roman"/>
          <w:sz w:val="28"/>
          <w:szCs w:val="28"/>
          <w:lang w:val="en-US"/>
        </w:rPr>
        <w:instrText>issue</w:instrText>
      </w:r>
      <w:r w:rsidR="00A620B1" w:rsidRPr="00D31936">
        <w:rPr>
          <w:rFonts w:ascii="Times New Roman" w:eastAsia="Times New Roman" w:hAnsi="Times New Roman" w:cs="Times New Roman"/>
          <w:sz w:val="28"/>
          <w:szCs w:val="28"/>
          <w:lang w:val="ru-RU"/>
        </w:rPr>
        <w:instrText>":"5","</w:instrText>
      </w:r>
      <w:r w:rsidR="00A620B1" w:rsidRPr="00625964">
        <w:rPr>
          <w:rFonts w:ascii="Times New Roman" w:eastAsia="Times New Roman" w:hAnsi="Times New Roman" w:cs="Times New Roman"/>
          <w:sz w:val="28"/>
          <w:szCs w:val="28"/>
          <w:lang w:val="en-US"/>
        </w:rPr>
        <w:instrText>issued</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date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parts</w:instrText>
      </w:r>
      <w:r w:rsidR="00A620B1" w:rsidRPr="00D31936">
        <w:rPr>
          <w:rFonts w:ascii="Times New Roman" w:eastAsia="Times New Roman" w:hAnsi="Times New Roman" w:cs="Times New Roman"/>
          <w:sz w:val="28"/>
          <w:szCs w:val="28"/>
          <w:lang w:val="ru-RU"/>
        </w:rPr>
        <w:instrText>":[["2021","5","1"]]},"</w:instrText>
      </w:r>
      <w:r w:rsidR="00A620B1" w:rsidRPr="00625964">
        <w:rPr>
          <w:rFonts w:ascii="Times New Roman" w:eastAsia="Times New Roman" w:hAnsi="Times New Roman" w:cs="Times New Roman"/>
          <w:sz w:val="28"/>
          <w:szCs w:val="28"/>
          <w:lang w:val="en-US"/>
        </w:rPr>
        <w:instrText>page</w:instrText>
      </w:r>
      <w:r w:rsidR="00A620B1" w:rsidRPr="00D31936">
        <w:rPr>
          <w:rFonts w:ascii="Times New Roman" w:eastAsia="Times New Roman" w:hAnsi="Times New Roman" w:cs="Times New Roman"/>
          <w:sz w:val="28"/>
          <w:szCs w:val="28"/>
          <w:lang w:val="ru-RU"/>
        </w:rPr>
        <w:instrText>":"514-535","</w:instrText>
      </w:r>
      <w:r w:rsidR="00A620B1" w:rsidRPr="00625964">
        <w:rPr>
          <w:rFonts w:ascii="Times New Roman" w:eastAsia="Times New Roman" w:hAnsi="Times New Roman" w:cs="Times New Roman"/>
          <w:sz w:val="28"/>
          <w:szCs w:val="28"/>
          <w:lang w:val="en-US"/>
        </w:rPr>
        <w:instrText>publisher</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J</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Child</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Psychol</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Psychiatry</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title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Annual</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Research</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Review</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Achieving</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universal</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health</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coverage</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for</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young</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children</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with</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low</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middle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income</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countries</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review</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w:instrText>
      </w:r>
      <w:r w:rsidR="00A620B1" w:rsidRPr="00D31936">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reviews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type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article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journal</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volume</w:instrText>
      </w:r>
      <w:r w:rsidR="00A620B1" w:rsidRPr="00D31936">
        <w:rPr>
          <w:rFonts w:ascii="Times New Roman" w:eastAsia="Times New Roman" w:hAnsi="Times New Roman" w:cs="Times New Roman"/>
          <w:sz w:val="28"/>
          <w:szCs w:val="28"/>
          <w:lang w:val="ru-RU"/>
        </w:rPr>
        <w:instrText>":"62"},"</w:instrText>
      </w:r>
      <w:r w:rsidR="00A620B1" w:rsidRPr="00625964">
        <w:rPr>
          <w:rFonts w:ascii="Times New Roman" w:eastAsia="Times New Roman" w:hAnsi="Times New Roman" w:cs="Times New Roman"/>
          <w:sz w:val="28"/>
          <w:szCs w:val="28"/>
          <w:lang w:val="en-US"/>
        </w:rPr>
        <w:instrText>uris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http</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www</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mendeley</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com</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documents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uuid</w:instrText>
      </w:r>
      <w:r w:rsidR="00A620B1" w:rsidRPr="00D31936">
        <w:rPr>
          <w:rFonts w:ascii="Times New Roman" w:eastAsia="Times New Roman" w:hAnsi="Times New Roman" w:cs="Times New Roman"/>
          <w:sz w:val="28"/>
          <w:szCs w:val="28"/>
          <w:lang w:val="ru-RU"/>
        </w:rPr>
        <w:instrText>=71109</w:instrText>
      </w:r>
      <w:r w:rsidR="00A620B1" w:rsidRPr="00625964">
        <w:rPr>
          <w:rFonts w:ascii="Times New Roman" w:eastAsia="Times New Roman" w:hAnsi="Times New Roman" w:cs="Times New Roman"/>
          <w:sz w:val="28"/>
          <w:szCs w:val="28"/>
          <w:lang w:val="en-US"/>
        </w:rPr>
        <w:instrText>b</w:instrText>
      </w:r>
      <w:r w:rsidR="00A620B1" w:rsidRPr="00D31936">
        <w:rPr>
          <w:rFonts w:ascii="Times New Roman" w:eastAsia="Times New Roman" w:hAnsi="Times New Roman" w:cs="Times New Roman"/>
          <w:sz w:val="28"/>
          <w:szCs w:val="28"/>
          <w:lang w:val="ru-RU"/>
        </w:rPr>
        <w:instrText>4</w:instrText>
      </w:r>
      <w:r w:rsidR="00A620B1" w:rsidRPr="00625964">
        <w:rPr>
          <w:rFonts w:ascii="Times New Roman" w:eastAsia="Times New Roman" w:hAnsi="Times New Roman" w:cs="Times New Roman"/>
          <w:sz w:val="28"/>
          <w:szCs w:val="28"/>
          <w:lang w:val="en-US"/>
        </w:rPr>
        <w:instrText>b</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e</w:instrText>
      </w:r>
      <w:r w:rsidR="00A620B1" w:rsidRPr="00D31936">
        <w:rPr>
          <w:rFonts w:ascii="Times New Roman" w:eastAsia="Times New Roman" w:hAnsi="Times New Roman" w:cs="Times New Roman"/>
          <w:sz w:val="28"/>
          <w:szCs w:val="28"/>
          <w:lang w:val="ru-RU"/>
        </w:rPr>
        <w:instrText>2</w:instrText>
      </w:r>
      <w:r w:rsidR="00A620B1" w:rsidRPr="00625964">
        <w:rPr>
          <w:rFonts w:ascii="Times New Roman" w:eastAsia="Times New Roman" w:hAnsi="Times New Roman" w:cs="Times New Roman"/>
          <w:sz w:val="28"/>
          <w:szCs w:val="28"/>
          <w:lang w:val="en-US"/>
        </w:rPr>
        <w:instrText>a</w:instrText>
      </w:r>
      <w:r w:rsidR="00A620B1" w:rsidRPr="00D31936">
        <w:rPr>
          <w:rFonts w:ascii="Times New Roman" w:eastAsia="Times New Roman" w:hAnsi="Times New Roman" w:cs="Times New Roman"/>
          <w:sz w:val="28"/>
          <w:szCs w:val="28"/>
          <w:lang w:val="ru-RU"/>
        </w:rPr>
        <w:instrText>1-3211-8</w:instrText>
      </w:r>
      <w:r w:rsidR="00A620B1" w:rsidRPr="00625964">
        <w:rPr>
          <w:rFonts w:ascii="Times New Roman" w:eastAsia="Times New Roman" w:hAnsi="Times New Roman" w:cs="Times New Roman"/>
          <w:sz w:val="28"/>
          <w:szCs w:val="28"/>
          <w:lang w:val="en-US"/>
        </w:rPr>
        <w:instrText>ba</w:instrText>
      </w:r>
      <w:r w:rsidR="00A620B1" w:rsidRPr="00D31936">
        <w:rPr>
          <w:rFonts w:ascii="Times New Roman" w:eastAsia="Times New Roman" w:hAnsi="Times New Roman" w:cs="Times New Roman"/>
          <w:sz w:val="28"/>
          <w:szCs w:val="28"/>
          <w:lang w:val="ru-RU"/>
        </w:rPr>
        <w:instrText>0-</w:instrText>
      </w:r>
      <w:r w:rsidR="00A620B1" w:rsidRPr="00625964">
        <w:rPr>
          <w:rFonts w:ascii="Times New Roman" w:eastAsia="Times New Roman" w:hAnsi="Times New Roman" w:cs="Times New Roman"/>
          <w:sz w:val="28"/>
          <w:szCs w:val="28"/>
          <w:lang w:val="en-US"/>
        </w:rPr>
        <w:instrText>b</w:instrText>
      </w:r>
      <w:r w:rsidR="00A620B1" w:rsidRPr="00D31936">
        <w:rPr>
          <w:rFonts w:ascii="Times New Roman" w:eastAsia="Times New Roman" w:hAnsi="Times New Roman" w:cs="Times New Roman"/>
          <w:sz w:val="28"/>
          <w:szCs w:val="28"/>
          <w:lang w:val="ru-RU"/>
        </w:rPr>
        <w:instrText>8</w:instrText>
      </w:r>
      <w:r w:rsidR="00A620B1" w:rsidRPr="00625964">
        <w:rPr>
          <w:rFonts w:ascii="Times New Roman" w:eastAsia="Times New Roman" w:hAnsi="Times New Roman" w:cs="Times New Roman"/>
          <w:sz w:val="28"/>
          <w:szCs w:val="28"/>
          <w:lang w:val="en-US"/>
        </w:rPr>
        <w:instrText>d</w:instrText>
      </w:r>
      <w:r w:rsidR="00A620B1" w:rsidRPr="00D31936">
        <w:rPr>
          <w:rFonts w:ascii="Times New Roman" w:eastAsia="Times New Roman" w:hAnsi="Times New Roman" w:cs="Times New Roman"/>
          <w:sz w:val="28"/>
          <w:szCs w:val="28"/>
          <w:lang w:val="ru-RU"/>
        </w:rPr>
        <w:instrText>1</w:instrText>
      </w:r>
      <w:r w:rsidR="00A620B1" w:rsidRPr="00625964">
        <w:rPr>
          <w:rFonts w:ascii="Times New Roman" w:eastAsia="Times New Roman" w:hAnsi="Times New Roman" w:cs="Times New Roman"/>
          <w:sz w:val="28"/>
          <w:szCs w:val="28"/>
          <w:lang w:val="en-US"/>
        </w:rPr>
        <w:instrText>c</w:instrText>
      </w:r>
      <w:r w:rsidR="00A620B1" w:rsidRPr="00D31936">
        <w:rPr>
          <w:rFonts w:ascii="Times New Roman" w:eastAsia="Times New Roman" w:hAnsi="Times New Roman" w:cs="Times New Roman"/>
          <w:sz w:val="28"/>
          <w:szCs w:val="28"/>
          <w:lang w:val="ru-RU"/>
        </w:rPr>
        <w:instrText>00</w:instrText>
      </w:r>
      <w:r w:rsidR="00A620B1" w:rsidRPr="00625964">
        <w:rPr>
          <w:rFonts w:ascii="Times New Roman" w:eastAsia="Times New Roman" w:hAnsi="Times New Roman" w:cs="Times New Roman"/>
          <w:sz w:val="28"/>
          <w:szCs w:val="28"/>
          <w:lang w:val="en-US"/>
        </w:rPr>
        <w:instrText>e</w:instrText>
      </w:r>
      <w:r w:rsidR="00A620B1" w:rsidRPr="00D31936">
        <w:rPr>
          <w:rFonts w:ascii="Times New Roman" w:eastAsia="Times New Roman" w:hAnsi="Times New Roman" w:cs="Times New Roman"/>
          <w:sz w:val="28"/>
          <w:szCs w:val="28"/>
          <w:lang w:val="ru-RU"/>
        </w:rPr>
        <w:instrText>232</w:instrText>
      </w:r>
      <w:r w:rsidR="00A620B1" w:rsidRPr="00625964">
        <w:rPr>
          <w:rFonts w:ascii="Times New Roman" w:eastAsia="Times New Roman" w:hAnsi="Times New Roman" w:cs="Times New Roman"/>
          <w:sz w:val="28"/>
          <w:szCs w:val="28"/>
          <w:lang w:val="en-US"/>
        </w:rPr>
        <w:instrText>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mendeley</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formattedCitation</w:instrText>
      </w:r>
      <w:r w:rsidR="00A620B1" w:rsidRPr="00D31936">
        <w:rPr>
          <w:rFonts w:ascii="Times New Roman" w:eastAsia="Times New Roman" w:hAnsi="Times New Roman" w:cs="Times New Roman"/>
          <w:sz w:val="28"/>
          <w:szCs w:val="28"/>
          <w:lang w:val="ru-RU"/>
        </w:rPr>
        <w:instrText>":"&lt;</w:instrText>
      </w:r>
      <w:r w:rsidR="00A620B1" w:rsidRPr="00625964">
        <w:rPr>
          <w:rFonts w:ascii="Times New Roman" w:eastAsia="Times New Roman" w:hAnsi="Times New Roman" w:cs="Times New Roman"/>
          <w:sz w:val="28"/>
          <w:szCs w:val="28"/>
          <w:lang w:val="en-US"/>
        </w:rPr>
        <w:instrText>sup</w:instrText>
      </w:r>
      <w:r w:rsidR="00A620B1" w:rsidRPr="00D31936">
        <w:rPr>
          <w:rFonts w:ascii="Times New Roman" w:eastAsia="Times New Roman" w:hAnsi="Times New Roman" w:cs="Times New Roman"/>
          <w:sz w:val="28"/>
          <w:szCs w:val="28"/>
          <w:lang w:val="ru-RU"/>
        </w:rPr>
        <w:instrText>&gt;142,143&lt;/</w:instrText>
      </w:r>
      <w:r w:rsidR="00A620B1" w:rsidRPr="00625964">
        <w:rPr>
          <w:rFonts w:ascii="Times New Roman" w:eastAsia="Times New Roman" w:hAnsi="Times New Roman" w:cs="Times New Roman"/>
          <w:sz w:val="28"/>
          <w:szCs w:val="28"/>
          <w:lang w:val="en-US"/>
        </w:rPr>
        <w:instrText>sup</w:instrText>
      </w:r>
      <w:r w:rsidR="00A620B1" w:rsidRPr="00D31936">
        <w:rPr>
          <w:rFonts w:ascii="Times New Roman" w:eastAsia="Times New Roman" w:hAnsi="Times New Roman" w:cs="Times New Roman"/>
          <w:sz w:val="28"/>
          <w:szCs w:val="28"/>
          <w:lang w:val="ru-RU"/>
        </w:rPr>
        <w:instrText>&gt;","</w:instrText>
      </w:r>
      <w:r w:rsidR="00A620B1" w:rsidRPr="00625964">
        <w:rPr>
          <w:rFonts w:ascii="Times New Roman" w:eastAsia="Times New Roman" w:hAnsi="Times New Roman" w:cs="Times New Roman"/>
          <w:sz w:val="28"/>
          <w:szCs w:val="28"/>
          <w:lang w:val="en-US"/>
        </w:rPr>
        <w:instrText>plainTextFormattedCitation</w:instrText>
      </w:r>
      <w:r w:rsidR="00A620B1" w:rsidRPr="00D31936">
        <w:rPr>
          <w:rFonts w:ascii="Times New Roman" w:eastAsia="Times New Roman" w:hAnsi="Times New Roman" w:cs="Times New Roman"/>
          <w:sz w:val="28"/>
          <w:szCs w:val="28"/>
          <w:lang w:val="ru-RU"/>
        </w:rPr>
        <w:instrText>":"142,143","</w:instrText>
      </w:r>
      <w:r w:rsidR="00A620B1" w:rsidRPr="00625964">
        <w:rPr>
          <w:rFonts w:ascii="Times New Roman" w:eastAsia="Times New Roman" w:hAnsi="Times New Roman" w:cs="Times New Roman"/>
          <w:sz w:val="28"/>
          <w:szCs w:val="28"/>
          <w:lang w:val="en-US"/>
        </w:rPr>
        <w:instrText>previouslyFormattedCitation</w:instrText>
      </w:r>
      <w:r w:rsidR="00A620B1" w:rsidRPr="00D31936">
        <w:rPr>
          <w:rFonts w:ascii="Times New Roman" w:eastAsia="Times New Roman" w:hAnsi="Times New Roman" w:cs="Times New Roman"/>
          <w:sz w:val="28"/>
          <w:szCs w:val="28"/>
          <w:lang w:val="ru-RU"/>
        </w:rPr>
        <w:instrText>":"&lt;</w:instrText>
      </w:r>
      <w:r w:rsidR="00A620B1" w:rsidRPr="00625964">
        <w:rPr>
          <w:rFonts w:ascii="Times New Roman" w:eastAsia="Times New Roman" w:hAnsi="Times New Roman" w:cs="Times New Roman"/>
          <w:sz w:val="28"/>
          <w:szCs w:val="28"/>
          <w:lang w:val="en-US"/>
        </w:rPr>
        <w:instrText>sup</w:instrText>
      </w:r>
      <w:r w:rsidR="00A620B1" w:rsidRPr="00D31936">
        <w:rPr>
          <w:rFonts w:ascii="Times New Roman" w:eastAsia="Times New Roman" w:hAnsi="Times New Roman" w:cs="Times New Roman"/>
          <w:sz w:val="28"/>
          <w:szCs w:val="28"/>
          <w:lang w:val="ru-RU"/>
        </w:rPr>
        <w:instrText>&gt;142,143&lt;/</w:instrText>
      </w:r>
      <w:r w:rsidR="00A620B1" w:rsidRPr="00625964">
        <w:rPr>
          <w:rFonts w:ascii="Times New Roman" w:eastAsia="Times New Roman" w:hAnsi="Times New Roman" w:cs="Times New Roman"/>
          <w:sz w:val="28"/>
          <w:szCs w:val="28"/>
          <w:lang w:val="en-US"/>
        </w:rPr>
        <w:instrText>sup</w:instrText>
      </w:r>
      <w:r w:rsidR="00A620B1" w:rsidRPr="00D31936">
        <w:rPr>
          <w:rFonts w:ascii="Times New Roman" w:eastAsia="Times New Roman" w:hAnsi="Times New Roman" w:cs="Times New Roman"/>
          <w:sz w:val="28"/>
          <w:szCs w:val="28"/>
          <w:lang w:val="ru-RU"/>
        </w:rPr>
        <w:instrText>&gt;"},"</w:instrText>
      </w:r>
      <w:r w:rsidR="00A620B1" w:rsidRPr="00625964">
        <w:rPr>
          <w:rFonts w:ascii="Times New Roman" w:eastAsia="Times New Roman" w:hAnsi="Times New Roman" w:cs="Times New Roman"/>
          <w:sz w:val="28"/>
          <w:szCs w:val="28"/>
          <w:lang w:val="en-US"/>
        </w:rPr>
        <w:instrText>properties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noteIndex</w:instrText>
      </w:r>
      <w:r w:rsidR="00A620B1" w:rsidRPr="00D31936">
        <w:rPr>
          <w:rFonts w:ascii="Times New Roman" w:eastAsia="Times New Roman" w:hAnsi="Times New Roman" w:cs="Times New Roman"/>
          <w:sz w:val="28"/>
          <w:szCs w:val="28"/>
          <w:lang w:val="ru-RU"/>
        </w:rPr>
        <w:instrText>":0},"</w:instrText>
      </w:r>
      <w:r w:rsidR="00A620B1" w:rsidRPr="00625964">
        <w:rPr>
          <w:rFonts w:ascii="Times New Roman" w:eastAsia="Times New Roman" w:hAnsi="Times New Roman" w:cs="Times New Roman"/>
          <w:sz w:val="28"/>
          <w:szCs w:val="28"/>
          <w:lang w:val="en-US"/>
        </w:rPr>
        <w:instrText>schema</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https</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github</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com</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citation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style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language</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schema</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raw</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master</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csl</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citation</w:instrText>
      </w:r>
      <w:r w:rsidR="00A620B1" w:rsidRPr="00D31936">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json</w:instrText>
      </w:r>
      <w:r w:rsidR="00A620B1" w:rsidRPr="00D31936">
        <w:rPr>
          <w:rFonts w:ascii="Times New Roman" w:eastAsia="Times New Roman" w:hAnsi="Times New Roman" w:cs="Times New Roman"/>
          <w:sz w:val="28"/>
          <w:szCs w:val="28"/>
          <w:lang w:val="ru-RU"/>
        </w:rPr>
        <w:instrText>"}</w:instrText>
      </w:r>
      <w:r w:rsidR="00A10A40" w:rsidRPr="00625964">
        <w:rPr>
          <w:rFonts w:ascii="Times New Roman" w:eastAsia="Times New Roman" w:hAnsi="Times New Roman" w:cs="Times New Roman"/>
          <w:sz w:val="28"/>
          <w:szCs w:val="28"/>
          <w:lang w:val="en-US"/>
        </w:rPr>
        <w:fldChar w:fldCharType="separate"/>
      </w:r>
      <w:r w:rsidR="00A10A40" w:rsidRPr="00D31936">
        <w:rPr>
          <w:rFonts w:ascii="Times New Roman" w:eastAsia="Times New Roman" w:hAnsi="Times New Roman" w:cs="Times New Roman"/>
          <w:noProof/>
          <w:sz w:val="28"/>
          <w:szCs w:val="28"/>
          <w:lang w:val="ru-RU"/>
        </w:rPr>
        <w:t>142,143</w:t>
      </w:r>
      <w:r w:rsidR="00A10A40" w:rsidRPr="00625964">
        <w:rPr>
          <w:rFonts w:ascii="Times New Roman" w:eastAsia="Times New Roman" w:hAnsi="Times New Roman" w:cs="Times New Roman"/>
          <w:sz w:val="28"/>
          <w:szCs w:val="28"/>
          <w:lang w:val="en-US"/>
        </w:rPr>
        <w:fldChar w:fldCharType="end"/>
      </w:r>
      <w:r w:rsidR="006E5BE7" w:rsidRPr="00D31936">
        <w:rPr>
          <w:rFonts w:ascii="Times New Roman" w:eastAsia="Times New Roman" w:hAnsi="Times New Roman" w:cs="Times New Roman"/>
          <w:sz w:val="28"/>
          <w:szCs w:val="28"/>
          <w:lang w:val="ru-RU"/>
        </w:rPr>
        <w:t>]</w:t>
      </w:r>
      <w:r w:rsidRPr="007B6F85">
        <w:rPr>
          <w:rFonts w:ascii="Times New Roman" w:eastAsia="Times New Roman" w:hAnsi="Times New Roman" w:cs="Times New Roman"/>
          <w:sz w:val="28"/>
          <w:szCs w:val="28"/>
          <w:lang w:val="ru-RU"/>
        </w:rPr>
        <w:t>.</w:t>
      </w:r>
    </w:p>
    <w:p w14:paraId="292148D0" w14:textId="7927240B" w:rsidR="00DB1C30" w:rsidRPr="00541E2C" w:rsidRDefault="007B6F85" w:rsidP="008C5AC1">
      <w:pPr>
        <w:spacing w:line="240" w:lineRule="auto"/>
        <w:ind w:firstLine="720"/>
        <w:jc w:val="both"/>
        <w:rPr>
          <w:rFonts w:ascii="Times New Roman" w:eastAsia="Times New Roman" w:hAnsi="Times New Roman" w:cs="Times New Roman"/>
          <w:sz w:val="28"/>
          <w:szCs w:val="28"/>
          <w:lang w:val="ru-RU"/>
        </w:rPr>
      </w:pPr>
      <w:r w:rsidRPr="007B6F85">
        <w:rPr>
          <w:rFonts w:ascii="Times New Roman" w:eastAsia="Times New Roman" w:hAnsi="Times New Roman" w:cs="Times New Roman"/>
          <w:sz w:val="28"/>
          <w:szCs w:val="28"/>
          <w:lang w:val="ru-RU"/>
        </w:rPr>
        <w:t>Напротив, Карагандинская область представляет собой уникальный случай, где первичная заболеваемость расстройствами психологического развития значительно снизилась в 2020 году, в то время как заболеваемость детским аутизмом оставалась низкой до резкого роста в 2022 году. Эта аномалия может быть связана с перебоями в предоставлении медицинских услуг во время пандемии COVID-19 или другими местными факторами, которые требуют дальнейшего изучения.</w:t>
      </w:r>
    </w:p>
    <w:p w14:paraId="51159A84" w14:textId="0DFBDF87" w:rsidR="00A5247E" w:rsidRPr="007E0E81" w:rsidRDefault="00407BD8" w:rsidP="007E0E81">
      <w:pPr>
        <w:pStyle w:val="1"/>
        <w:jc w:val="both"/>
        <w:rPr>
          <w:rFonts w:ascii="Times New Roman" w:hAnsi="Times New Roman" w:cs="Times New Roman"/>
          <w:b/>
          <w:bCs/>
          <w:sz w:val="28"/>
          <w:szCs w:val="28"/>
        </w:rPr>
      </w:pPr>
      <w:bookmarkStart w:id="18" w:name="_Toc179971146"/>
      <w:r w:rsidRPr="002405F8">
        <w:rPr>
          <w:rFonts w:ascii="Times New Roman" w:hAnsi="Times New Roman" w:cs="Times New Roman"/>
          <w:b/>
          <w:bCs/>
          <w:sz w:val="28"/>
          <w:szCs w:val="28"/>
          <w:lang w:val="ru-RU"/>
        </w:rPr>
        <w:t>4</w:t>
      </w:r>
      <w:r w:rsidR="00EC4443" w:rsidRPr="002405F8">
        <w:rPr>
          <w:rFonts w:ascii="Times New Roman" w:hAnsi="Times New Roman" w:cs="Times New Roman"/>
          <w:b/>
          <w:bCs/>
          <w:sz w:val="28"/>
          <w:szCs w:val="28"/>
        </w:rPr>
        <w:t xml:space="preserve"> </w:t>
      </w:r>
      <w:r w:rsidR="002A10ED" w:rsidRPr="002405F8">
        <w:rPr>
          <w:rFonts w:ascii="Times New Roman" w:hAnsi="Times New Roman" w:cs="Times New Roman"/>
          <w:b/>
          <w:bCs/>
          <w:sz w:val="28"/>
          <w:szCs w:val="28"/>
        </w:rPr>
        <w:t xml:space="preserve">ИССЛЕДОВАНИЕ КАРТИНЫ ПУТИ РОДИТЕЛЕЙ ДЕТЕЙ С </w:t>
      </w:r>
      <w:r w:rsidR="002A10ED" w:rsidRPr="002405F8">
        <w:rPr>
          <w:rFonts w:ascii="Times New Roman" w:hAnsi="Times New Roman" w:cs="Times New Roman"/>
          <w:b/>
          <w:bCs/>
          <w:sz w:val="28"/>
          <w:szCs w:val="28"/>
          <w:lang w:val="ru-RU"/>
        </w:rPr>
        <w:t>РАССТРОЙСТВАМИ АУТИСТИЧЕСКОГО СПЕКТРА</w:t>
      </w:r>
      <w:r w:rsidR="002A10ED" w:rsidRPr="002405F8">
        <w:rPr>
          <w:rFonts w:ascii="Times New Roman" w:hAnsi="Times New Roman" w:cs="Times New Roman"/>
          <w:b/>
          <w:bCs/>
          <w:sz w:val="28"/>
          <w:szCs w:val="28"/>
        </w:rPr>
        <w:t xml:space="preserve"> К ПОСТАНОВКЕ ФОРМАЛЬНОГО ДИАГНОЗА ИХ ДЕТЯМ</w:t>
      </w:r>
      <w:bookmarkEnd w:id="18"/>
    </w:p>
    <w:p w14:paraId="44D58E40" w14:textId="16A06A02" w:rsidR="00A5247E" w:rsidRDefault="00B5550A" w:rsidP="00B5550A">
      <w:pPr>
        <w:pStyle w:val="2"/>
        <w:rPr>
          <w:rFonts w:ascii="Times New Roman" w:hAnsi="Times New Roman" w:cs="Times New Roman"/>
          <w:b/>
          <w:bCs/>
          <w:sz w:val="28"/>
          <w:szCs w:val="28"/>
        </w:rPr>
      </w:pPr>
      <w:bookmarkStart w:id="19" w:name="_Toc179971147"/>
      <w:r w:rsidRPr="00B5550A">
        <w:rPr>
          <w:rFonts w:ascii="Times New Roman" w:hAnsi="Times New Roman" w:cs="Times New Roman"/>
          <w:b/>
          <w:bCs/>
          <w:sz w:val="28"/>
          <w:szCs w:val="28"/>
          <w:lang w:val="ru-RU"/>
        </w:rPr>
        <w:t>4</w:t>
      </w:r>
      <w:r w:rsidR="00EC4443" w:rsidRPr="00B5550A">
        <w:rPr>
          <w:rFonts w:ascii="Times New Roman" w:hAnsi="Times New Roman" w:cs="Times New Roman"/>
          <w:b/>
          <w:bCs/>
          <w:sz w:val="28"/>
          <w:szCs w:val="28"/>
        </w:rPr>
        <w:t>.1 Количественная характеристика выборки</w:t>
      </w:r>
      <w:bookmarkEnd w:id="19"/>
    </w:p>
    <w:p w14:paraId="3FCBE67D" w14:textId="6BA1BB31" w:rsidR="007431D5" w:rsidRPr="007431D5" w:rsidRDefault="007431D5" w:rsidP="007E0E81">
      <w:pPr>
        <w:spacing w:line="240" w:lineRule="auto"/>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В данном разделе </w:t>
      </w:r>
      <w:r w:rsidR="009C1FB8">
        <w:rPr>
          <w:rFonts w:ascii="Times New Roman" w:hAnsi="Times New Roman" w:cs="Times New Roman"/>
          <w:sz w:val="28"/>
          <w:szCs w:val="28"/>
          <w:lang w:val="ru-RU"/>
        </w:rPr>
        <w:t>представлена</w:t>
      </w:r>
      <w:r>
        <w:rPr>
          <w:rFonts w:ascii="Times New Roman" w:hAnsi="Times New Roman" w:cs="Times New Roman"/>
          <w:sz w:val="28"/>
          <w:szCs w:val="28"/>
          <w:lang w:val="ru-RU"/>
        </w:rPr>
        <w:t xml:space="preserve"> количественная характеристика</w:t>
      </w:r>
      <w:r w:rsidR="00F3512B">
        <w:rPr>
          <w:rFonts w:ascii="Times New Roman" w:hAnsi="Times New Roman" w:cs="Times New Roman"/>
          <w:sz w:val="28"/>
          <w:szCs w:val="28"/>
          <w:lang w:val="ru-RU"/>
        </w:rPr>
        <w:t xml:space="preserve"> основных результатов качественного исследования.</w:t>
      </w:r>
    </w:p>
    <w:p w14:paraId="4FBF04FE" w14:textId="643AD360" w:rsidR="00A5247E" w:rsidRPr="00E11177" w:rsidRDefault="00EC4443" w:rsidP="007E0E81">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Средний возраст участников исследования составил 36 лет (SD=5,94). </w:t>
      </w:r>
      <w:r w:rsidR="00B5550A" w:rsidRPr="00E11177">
        <w:rPr>
          <w:rFonts w:ascii="Times New Roman" w:eastAsia="Times New Roman" w:hAnsi="Times New Roman" w:cs="Times New Roman"/>
          <w:sz w:val="28"/>
          <w:szCs w:val="28"/>
        </w:rPr>
        <w:t>Национальный состав участников интервью,</w:t>
      </w:r>
      <w:r w:rsidRPr="00E11177">
        <w:rPr>
          <w:rFonts w:ascii="Times New Roman" w:eastAsia="Times New Roman" w:hAnsi="Times New Roman" w:cs="Times New Roman"/>
          <w:sz w:val="28"/>
          <w:szCs w:val="28"/>
        </w:rPr>
        <w:t xml:space="preserve"> следующий: казахов 35 человек (66,03%), русских 13 человек (24,52%), других национальностей, в том числе немцев, таджиков и украинцев, 5 человек (9,43%). Среди участников исследования 27 человек (50,94%) имели высшее образование, 18 (33,96%) — среднее, 8 человек (15,09%) — послевузовское образование.</w:t>
      </w:r>
    </w:p>
    <w:p w14:paraId="6E2F52A5" w14:textId="6D9EA823" w:rsidR="00A5247E" w:rsidRDefault="00EC4443" w:rsidP="007E0E81">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Средний возраст ребенка, когда были замечены первоначальные опасения, составлял 1,9</w:t>
      </w:r>
      <w:r w:rsidR="00D678F1">
        <w:rPr>
          <w:rFonts w:ascii="Times New Roman" w:eastAsia="Times New Roman" w:hAnsi="Times New Roman" w:cs="Times New Roman"/>
          <w:sz w:val="28"/>
          <w:szCs w:val="28"/>
          <w:lang w:val="ru-RU"/>
        </w:rPr>
        <w:t>2</w:t>
      </w:r>
      <w:r w:rsidRPr="00E11177">
        <w:rPr>
          <w:rFonts w:ascii="Times New Roman" w:eastAsia="Times New Roman" w:hAnsi="Times New Roman" w:cs="Times New Roman"/>
          <w:sz w:val="28"/>
          <w:szCs w:val="28"/>
        </w:rPr>
        <w:t xml:space="preserve"> года (SD=0,54), минимальный возраст — 1 год, а максимальный — 3 года. Средний возраст ребенка, когда </w:t>
      </w:r>
      <w:r w:rsidR="00B5550A">
        <w:rPr>
          <w:rFonts w:ascii="Times New Roman" w:eastAsia="Times New Roman" w:hAnsi="Times New Roman" w:cs="Times New Roman"/>
          <w:sz w:val="28"/>
          <w:szCs w:val="28"/>
          <w:lang w:val="ru-RU"/>
        </w:rPr>
        <w:t>родители</w:t>
      </w:r>
      <w:r w:rsidRPr="00E11177">
        <w:rPr>
          <w:rFonts w:ascii="Times New Roman" w:eastAsia="Times New Roman" w:hAnsi="Times New Roman" w:cs="Times New Roman"/>
          <w:sz w:val="28"/>
          <w:szCs w:val="28"/>
        </w:rPr>
        <w:t>, впервые обратились к специалисту по поводу проблем с развитием ребенка, составлял 2,19 года (SD=0,8). Минимальный возраст первого обращения к специалистам – 1 год; максимальный возраст составлял 4 года. Средний возраст при окончательном диагнозе составил 4,</w:t>
      </w:r>
      <w:r w:rsidR="00D678F1">
        <w:rPr>
          <w:rFonts w:ascii="Times New Roman" w:eastAsia="Times New Roman" w:hAnsi="Times New Roman" w:cs="Times New Roman"/>
          <w:sz w:val="28"/>
          <w:szCs w:val="28"/>
          <w:lang w:val="ru-RU"/>
        </w:rPr>
        <w:t>39</w:t>
      </w:r>
      <w:r w:rsidRPr="00E11177">
        <w:rPr>
          <w:rFonts w:ascii="Times New Roman" w:eastAsia="Times New Roman" w:hAnsi="Times New Roman" w:cs="Times New Roman"/>
          <w:sz w:val="28"/>
          <w:szCs w:val="28"/>
        </w:rPr>
        <w:t xml:space="preserve"> года (SD=1,52), максимальный возраст — </w:t>
      </w:r>
      <w:r w:rsidR="00F3599A">
        <w:rPr>
          <w:rFonts w:ascii="Times New Roman" w:eastAsia="Times New Roman" w:hAnsi="Times New Roman" w:cs="Times New Roman"/>
          <w:sz w:val="28"/>
          <w:szCs w:val="28"/>
          <w:lang w:val="ru-RU"/>
        </w:rPr>
        <w:t>6</w:t>
      </w:r>
      <w:r w:rsidRPr="00E11177">
        <w:rPr>
          <w:rFonts w:ascii="Times New Roman" w:eastAsia="Times New Roman" w:hAnsi="Times New Roman" w:cs="Times New Roman"/>
          <w:sz w:val="28"/>
          <w:szCs w:val="28"/>
        </w:rPr>
        <w:t xml:space="preserve"> лет, минимальный возраст — 2 года. Среднее количество лет, прошедших с момента первого обращения к специалистам с первоначальными опасениями до постановки окончательного диагноза, составило 2,45 года (SD=1,72). При этом минимальный срок составлял 1 месяц, а максимальный – </w:t>
      </w:r>
      <w:r w:rsidR="00F3599A">
        <w:rPr>
          <w:rFonts w:ascii="Times New Roman" w:eastAsia="Times New Roman" w:hAnsi="Times New Roman" w:cs="Times New Roman"/>
          <w:sz w:val="28"/>
          <w:szCs w:val="28"/>
          <w:lang w:val="ru-RU"/>
        </w:rPr>
        <w:t>4</w:t>
      </w:r>
      <w:r w:rsidRPr="00E11177">
        <w:rPr>
          <w:rFonts w:ascii="Times New Roman" w:eastAsia="Times New Roman" w:hAnsi="Times New Roman" w:cs="Times New Roman"/>
          <w:sz w:val="28"/>
          <w:szCs w:val="28"/>
        </w:rPr>
        <w:t xml:space="preserve"> </w:t>
      </w:r>
      <w:r w:rsidR="00F3599A">
        <w:rPr>
          <w:rFonts w:ascii="Times New Roman" w:eastAsia="Times New Roman" w:hAnsi="Times New Roman" w:cs="Times New Roman"/>
          <w:sz w:val="28"/>
          <w:szCs w:val="28"/>
          <w:lang w:val="ru-RU"/>
        </w:rPr>
        <w:t xml:space="preserve">года (рисунок </w:t>
      </w:r>
      <w:r w:rsidR="0055354C">
        <w:rPr>
          <w:rFonts w:ascii="Times New Roman" w:eastAsia="Times New Roman" w:hAnsi="Times New Roman" w:cs="Times New Roman"/>
          <w:sz w:val="28"/>
          <w:szCs w:val="28"/>
          <w:lang w:val="ru-RU"/>
        </w:rPr>
        <w:t>11</w:t>
      </w:r>
      <w:r w:rsidR="00F3599A">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w:t>
      </w:r>
      <w:r w:rsidR="00F3599A">
        <w:rPr>
          <w:rFonts w:ascii="Times New Roman" w:eastAsia="Times New Roman" w:hAnsi="Times New Roman" w:cs="Times New Roman"/>
          <w:sz w:val="28"/>
          <w:szCs w:val="28"/>
          <w:lang w:val="ru-RU"/>
        </w:rPr>
        <w:t xml:space="preserve"> Также, согласно отчетам родителей, средний возраст их детей, когда они впервые обращались к детским психиатрам и организациям ПМПК составлял 3,74</w:t>
      </w:r>
      <w:r w:rsidR="00F3599A">
        <w:rPr>
          <w:rFonts w:ascii="Times New Roman" w:eastAsia="Times New Roman" w:hAnsi="Times New Roman" w:cs="Times New Roman"/>
          <w:sz w:val="28"/>
          <w:szCs w:val="28"/>
          <w:lang w:val="ru-RU"/>
        </w:rPr>
        <w:sym w:font="Symbol" w:char="F0B1"/>
      </w:r>
      <w:r w:rsidR="00F3599A">
        <w:rPr>
          <w:rFonts w:ascii="Times New Roman" w:eastAsia="Times New Roman" w:hAnsi="Times New Roman" w:cs="Times New Roman"/>
          <w:sz w:val="28"/>
          <w:szCs w:val="28"/>
          <w:lang w:val="ru-RU"/>
        </w:rPr>
        <w:t>1,22 и 2,91</w:t>
      </w:r>
      <w:r w:rsidR="00F3599A">
        <w:rPr>
          <w:rFonts w:ascii="Times New Roman" w:eastAsia="Times New Roman" w:hAnsi="Times New Roman" w:cs="Times New Roman"/>
          <w:sz w:val="28"/>
          <w:szCs w:val="28"/>
          <w:lang w:val="ru-RU"/>
        </w:rPr>
        <w:sym w:font="Symbol" w:char="F0B1"/>
      </w:r>
      <w:r w:rsidR="00F3599A">
        <w:rPr>
          <w:rFonts w:ascii="Times New Roman" w:eastAsia="Times New Roman" w:hAnsi="Times New Roman" w:cs="Times New Roman"/>
          <w:sz w:val="28"/>
          <w:szCs w:val="28"/>
          <w:lang w:val="ru-RU"/>
        </w:rPr>
        <w:t>0,7 года соответственно.</w:t>
      </w:r>
    </w:p>
    <w:p w14:paraId="7AA54783" w14:textId="31B57616" w:rsidR="00541E2C" w:rsidRDefault="00541E2C" w:rsidP="007E0E81">
      <w:pPr>
        <w:spacing w:line="240" w:lineRule="auto"/>
        <w:ind w:firstLine="720"/>
        <w:jc w:val="both"/>
        <w:rPr>
          <w:rFonts w:ascii="Times New Roman" w:eastAsia="Times New Roman" w:hAnsi="Times New Roman" w:cs="Times New Roman"/>
          <w:sz w:val="28"/>
          <w:szCs w:val="28"/>
          <w:lang w:val="ru-RU"/>
        </w:rPr>
      </w:pPr>
    </w:p>
    <w:p w14:paraId="197FE976" w14:textId="77777777" w:rsidR="00541E2C" w:rsidRPr="00F3599A" w:rsidRDefault="00541E2C" w:rsidP="007E0E81">
      <w:pPr>
        <w:spacing w:line="240" w:lineRule="auto"/>
        <w:ind w:firstLine="720"/>
        <w:jc w:val="both"/>
        <w:rPr>
          <w:rFonts w:ascii="Times New Roman" w:eastAsia="Times New Roman" w:hAnsi="Times New Roman" w:cs="Times New Roman"/>
          <w:sz w:val="28"/>
          <w:szCs w:val="28"/>
          <w:lang w:val="ru-RU"/>
        </w:rPr>
      </w:pPr>
    </w:p>
    <w:p w14:paraId="73EEAB03" w14:textId="73965EB5" w:rsidR="00A5247E" w:rsidRDefault="00A5247E" w:rsidP="00E11177">
      <w:pPr>
        <w:spacing w:line="240" w:lineRule="auto"/>
        <w:jc w:val="both"/>
        <w:rPr>
          <w:rFonts w:ascii="Times New Roman" w:eastAsia="Times New Roman" w:hAnsi="Times New Roman" w:cs="Times New Roman"/>
          <w:sz w:val="28"/>
          <w:szCs w:val="28"/>
        </w:rPr>
      </w:pPr>
    </w:p>
    <w:p w14:paraId="6ABC43B5" w14:textId="31DAD264" w:rsidR="00635D3F" w:rsidRDefault="00635D3F" w:rsidP="008009F9">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32C60532" wp14:editId="10B02E1E">
            <wp:extent cx="4335568" cy="2995909"/>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23">
                      <a:extLst>
                        <a:ext uri="{28A0092B-C50C-407E-A947-70E740481C1C}">
                          <a14:useLocalDpi xmlns:a14="http://schemas.microsoft.com/office/drawing/2010/main" val="0"/>
                        </a:ext>
                      </a:extLst>
                    </a:blip>
                    <a:stretch>
                      <a:fillRect/>
                    </a:stretch>
                  </pic:blipFill>
                  <pic:spPr>
                    <a:xfrm>
                      <a:off x="0" y="0"/>
                      <a:ext cx="4348161" cy="3004611"/>
                    </a:xfrm>
                    <a:prstGeom prst="rect">
                      <a:avLst/>
                    </a:prstGeom>
                  </pic:spPr>
                </pic:pic>
              </a:graphicData>
            </a:graphic>
          </wp:inline>
        </w:drawing>
      </w:r>
    </w:p>
    <w:p w14:paraId="37A0441B" w14:textId="61E344DE" w:rsidR="008009F9" w:rsidRPr="008009F9" w:rsidRDefault="008009F9" w:rsidP="00635D3F">
      <w:pPr>
        <w:spacing w:line="240" w:lineRule="auto"/>
        <w:jc w:val="both"/>
        <w:rPr>
          <w:rFonts w:ascii="Times New Roman" w:eastAsia="Times New Roman" w:hAnsi="Times New Roman" w:cs="Times New Roman"/>
          <w:sz w:val="28"/>
          <w:szCs w:val="28"/>
          <w:lang w:val="ru-RU"/>
        </w:rPr>
      </w:pPr>
      <w:r w:rsidRPr="008009F9">
        <w:rPr>
          <w:rFonts w:ascii="Times New Roman" w:eastAsia="Times New Roman" w:hAnsi="Times New Roman" w:cs="Times New Roman"/>
          <w:sz w:val="28"/>
          <w:szCs w:val="28"/>
          <w:lang w:val="ru-RU"/>
        </w:rPr>
        <w:t xml:space="preserve">                              1              2             3             4              5             6</w:t>
      </w:r>
    </w:p>
    <w:p w14:paraId="66D5D88E" w14:textId="5BC63CBD" w:rsidR="008009F9" w:rsidRDefault="008009F9" w:rsidP="008009F9">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w:t>
      </w:r>
      <w:r w:rsidR="00DB1C30">
        <w:rPr>
          <w:rFonts w:ascii="Times New Roman" w:eastAsia="Times New Roman" w:hAnsi="Times New Roman" w:cs="Times New Roman"/>
          <w:sz w:val="28"/>
          <w:szCs w:val="28"/>
          <w:lang w:val="ru-RU"/>
        </w:rPr>
        <w:t>11</w:t>
      </w:r>
      <w:r>
        <w:rPr>
          <w:rFonts w:ascii="Times New Roman" w:eastAsia="Times New Roman" w:hAnsi="Times New Roman" w:cs="Times New Roman"/>
          <w:sz w:val="28"/>
          <w:szCs w:val="28"/>
          <w:lang w:val="ru-RU"/>
        </w:rPr>
        <w:t xml:space="preserve"> – Среднее значение возраста ребенка на каждом этапе</w:t>
      </w:r>
      <w:r w:rsidR="00F960F8">
        <w:rPr>
          <w:rFonts w:ascii="Times New Roman" w:eastAsia="Times New Roman" w:hAnsi="Times New Roman" w:cs="Times New Roman"/>
          <w:sz w:val="28"/>
          <w:szCs w:val="28"/>
          <w:lang w:val="ru-RU"/>
        </w:rPr>
        <w:t xml:space="preserve"> пути к формальному диагнозу. 1 – средний возраст при первом обращении к специалистам</w:t>
      </w:r>
      <w:r w:rsidR="00F960F8" w:rsidRPr="00F960F8">
        <w:rPr>
          <w:rFonts w:ascii="Times New Roman" w:eastAsia="Times New Roman" w:hAnsi="Times New Roman" w:cs="Times New Roman"/>
          <w:sz w:val="28"/>
          <w:szCs w:val="28"/>
          <w:lang w:val="ru-RU"/>
        </w:rPr>
        <w:t xml:space="preserve">; </w:t>
      </w:r>
      <w:r w:rsidR="00D678F1">
        <w:rPr>
          <w:rFonts w:ascii="Times New Roman" w:eastAsia="Times New Roman" w:hAnsi="Times New Roman" w:cs="Times New Roman"/>
          <w:sz w:val="28"/>
          <w:szCs w:val="28"/>
          <w:lang w:val="ru-RU"/>
        </w:rPr>
        <w:t>2 – средний возраст ребенка, при постановке диагноза РАС</w:t>
      </w:r>
      <w:r w:rsidR="00D678F1" w:rsidRPr="00D678F1">
        <w:rPr>
          <w:rFonts w:ascii="Times New Roman" w:eastAsia="Times New Roman" w:hAnsi="Times New Roman" w:cs="Times New Roman"/>
          <w:sz w:val="28"/>
          <w:szCs w:val="28"/>
          <w:lang w:val="ru-RU"/>
        </w:rPr>
        <w:t xml:space="preserve">; </w:t>
      </w:r>
      <w:r w:rsidR="00D678F1">
        <w:rPr>
          <w:rFonts w:ascii="Times New Roman" w:eastAsia="Times New Roman" w:hAnsi="Times New Roman" w:cs="Times New Roman"/>
          <w:sz w:val="28"/>
          <w:szCs w:val="28"/>
          <w:lang w:val="ru-RU"/>
        </w:rPr>
        <w:t>3</w:t>
      </w:r>
      <w:r w:rsidR="00F960F8">
        <w:rPr>
          <w:rFonts w:ascii="Times New Roman" w:eastAsia="Times New Roman" w:hAnsi="Times New Roman" w:cs="Times New Roman"/>
          <w:sz w:val="28"/>
          <w:szCs w:val="28"/>
          <w:lang w:val="ru-RU"/>
        </w:rPr>
        <w:t xml:space="preserve"> – средний возраст, когда впервые были замечены тревожащие признаки</w:t>
      </w:r>
      <w:r w:rsidR="00F960F8" w:rsidRPr="00F960F8">
        <w:rPr>
          <w:rFonts w:ascii="Times New Roman" w:eastAsia="Times New Roman" w:hAnsi="Times New Roman" w:cs="Times New Roman"/>
          <w:sz w:val="28"/>
          <w:szCs w:val="28"/>
          <w:lang w:val="ru-RU"/>
        </w:rPr>
        <w:t>;</w:t>
      </w:r>
      <w:r w:rsidR="00D678F1" w:rsidRPr="00D678F1">
        <w:rPr>
          <w:rFonts w:ascii="Times New Roman" w:eastAsia="Times New Roman" w:hAnsi="Times New Roman" w:cs="Times New Roman"/>
          <w:sz w:val="28"/>
          <w:szCs w:val="28"/>
          <w:lang w:val="ru-RU"/>
        </w:rPr>
        <w:t xml:space="preserve"> 4 </w:t>
      </w:r>
      <w:r w:rsidR="00D678F1">
        <w:rPr>
          <w:rFonts w:ascii="Times New Roman" w:eastAsia="Times New Roman" w:hAnsi="Times New Roman" w:cs="Times New Roman"/>
          <w:sz w:val="28"/>
          <w:szCs w:val="28"/>
          <w:lang w:val="ru-RU"/>
        </w:rPr>
        <w:t>–</w:t>
      </w:r>
      <w:r w:rsidR="00D678F1" w:rsidRPr="00D678F1">
        <w:rPr>
          <w:rFonts w:ascii="Times New Roman" w:eastAsia="Times New Roman" w:hAnsi="Times New Roman" w:cs="Times New Roman"/>
          <w:sz w:val="28"/>
          <w:szCs w:val="28"/>
          <w:lang w:val="ru-RU"/>
        </w:rPr>
        <w:t xml:space="preserve"> </w:t>
      </w:r>
      <w:r w:rsidR="00D678F1">
        <w:rPr>
          <w:rFonts w:ascii="Times New Roman" w:eastAsia="Times New Roman" w:hAnsi="Times New Roman" w:cs="Times New Roman"/>
          <w:sz w:val="28"/>
          <w:szCs w:val="28"/>
          <w:lang w:val="ru-RU"/>
        </w:rPr>
        <w:t>средний возраст ребенка, при предположениях специалистов о РАС</w:t>
      </w:r>
      <w:r w:rsidR="00D678F1" w:rsidRPr="00D678F1">
        <w:rPr>
          <w:rFonts w:ascii="Times New Roman" w:eastAsia="Times New Roman" w:hAnsi="Times New Roman" w:cs="Times New Roman"/>
          <w:sz w:val="28"/>
          <w:szCs w:val="28"/>
          <w:lang w:val="ru-RU"/>
        </w:rPr>
        <w:t xml:space="preserve">; 5 </w:t>
      </w:r>
      <w:r w:rsidR="00D678F1">
        <w:rPr>
          <w:rFonts w:ascii="Times New Roman" w:eastAsia="Times New Roman" w:hAnsi="Times New Roman" w:cs="Times New Roman"/>
          <w:sz w:val="28"/>
          <w:szCs w:val="28"/>
          <w:lang w:val="ru-RU"/>
        </w:rPr>
        <w:t>–</w:t>
      </w:r>
      <w:r w:rsidR="00D678F1" w:rsidRPr="00D678F1">
        <w:rPr>
          <w:rFonts w:ascii="Times New Roman" w:eastAsia="Times New Roman" w:hAnsi="Times New Roman" w:cs="Times New Roman"/>
          <w:sz w:val="28"/>
          <w:szCs w:val="28"/>
          <w:lang w:val="ru-RU"/>
        </w:rPr>
        <w:t xml:space="preserve"> </w:t>
      </w:r>
      <w:r w:rsidR="00D678F1">
        <w:rPr>
          <w:rFonts w:ascii="Times New Roman" w:eastAsia="Times New Roman" w:hAnsi="Times New Roman" w:cs="Times New Roman"/>
          <w:sz w:val="28"/>
          <w:szCs w:val="28"/>
          <w:lang w:val="ru-RU"/>
        </w:rPr>
        <w:t>средний возраст ребенка при первом обращении в ПМПК</w:t>
      </w:r>
      <w:r w:rsidR="00D678F1" w:rsidRPr="00D678F1">
        <w:rPr>
          <w:rFonts w:ascii="Times New Roman" w:eastAsia="Times New Roman" w:hAnsi="Times New Roman" w:cs="Times New Roman"/>
          <w:sz w:val="28"/>
          <w:szCs w:val="28"/>
          <w:lang w:val="ru-RU"/>
        </w:rPr>
        <w:t xml:space="preserve">; </w:t>
      </w:r>
      <w:r w:rsidR="00D678F1">
        <w:rPr>
          <w:rFonts w:ascii="Times New Roman" w:eastAsia="Times New Roman" w:hAnsi="Times New Roman" w:cs="Times New Roman"/>
          <w:sz w:val="28"/>
          <w:szCs w:val="28"/>
          <w:lang w:val="ru-RU"/>
        </w:rPr>
        <w:t xml:space="preserve">6 – средний возраст ребенка при первом обращении к психиатру </w:t>
      </w:r>
    </w:p>
    <w:p w14:paraId="3812A2FE" w14:textId="3E03CF0D" w:rsidR="00277FC3" w:rsidRDefault="00277FC3" w:rsidP="00277FC3">
      <w:pPr>
        <w:spacing w:line="240" w:lineRule="auto"/>
        <w:jc w:val="both"/>
        <w:rPr>
          <w:rFonts w:ascii="Times New Roman" w:eastAsia="Times New Roman" w:hAnsi="Times New Roman" w:cs="Times New Roman"/>
          <w:sz w:val="28"/>
          <w:szCs w:val="28"/>
          <w:lang w:val="ru-RU"/>
        </w:rPr>
      </w:pPr>
    </w:p>
    <w:p w14:paraId="332B0B54" w14:textId="042A78A4" w:rsidR="00277FC3" w:rsidRDefault="00277FC3" w:rsidP="007E0E81">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По сообщениям родителей, наиболее часто встречающийся тревожный для них симптом нарушения развития было отсутствие речи, либо не соответствующее ее развитие согласно возрасту ребенка (48 случаев). Реже всего замечали, что их ребенок постоянно расставлял игрушки или предметы быта в ряд, либо друг на друга. </w:t>
      </w:r>
      <w:r w:rsidR="00EA22DC">
        <w:rPr>
          <w:rFonts w:ascii="Times New Roman" w:eastAsia="Times New Roman" w:hAnsi="Times New Roman" w:cs="Times New Roman"/>
          <w:sz w:val="28"/>
          <w:szCs w:val="28"/>
          <w:lang w:val="ru-RU"/>
        </w:rPr>
        <w:t>В половине случаев такие признаки как нарушение речи, неадекватная реакция (плачь, сильный страх, беспокойство) на бытовой шум (например, звук пылесоса), отсутствие реакции на собственное имя, отсутствие зрительного контакта, отсутствие интереса во взаимодействии с другими детьми (ребенок отказывается контактировать с детьми, либо их вовсе игнорирует), отсутствие интереса к окружающему миру (например, ребенок игнорирует происходящее вокруг него), многократное повторение действий (например, просмотр одного и того же мультфильма множество раз, кружение</w:t>
      </w:r>
      <w:r w:rsidR="009D299A">
        <w:rPr>
          <w:rFonts w:ascii="Times New Roman" w:eastAsia="Times New Roman" w:hAnsi="Times New Roman" w:cs="Times New Roman"/>
          <w:sz w:val="28"/>
          <w:szCs w:val="28"/>
          <w:lang w:val="ru-RU"/>
        </w:rPr>
        <w:t xml:space="preserve"> вокруг своей оси</w:t>
      </w:r>
      <w:r w:rsidR="00EA22DC">
        <w:rPr>
          <w:rFonts w:ascii="Times New Roman" w:eastAsia="Times New Roman" w:hAnsi="Times New Roman" w:cs="Times New Roman"/>
          <w:sz w:val="28"/>
          <w:szCs w:val="28"/>
          <w:lang w:val="ru-RU"/>
        </w:rPr>
        <w:t>)</w:t>
      </w:r>
      <w:r w:rsidR="009D299A">
        <w:rPr>
          <w:rFonts w:ascii="Times New Roman" w:eastAsia="Times New Roman" w:hAnsi="Times New Roman" w:cs="Times New Roman"/>
          <w:sz w:val="28"/>
          <w:szCs w:val="28"/>
          <w:lang w:val="ru-RU"/>
        </w:rPr>
        <w:t xml:space="preserve">, нарушения сна одновременно встречаются в половине случаев (рисунок </w:t>
      </w:r>
      <w:r w:rsidR="0055354C">
        <w:rPr>
          <w:rFonts w:ascii="Times New Roman" w:eastAsia="Times New Roman" w:hAnsi="Times New Roman" w:cs="Times New Roman"/>
          <w:sz w:val="28"/>
          <w:szCs w:val="28"/>
          <w:lang w:val="ru-RU"/>
        </w:rPr>
        <w:t>12</w:t>
      </w:r>
      <w:r w:rsidR="009D299A">
        <w:rPr>
          <w:rFonts w:ascii="Times New Roman" w:eastAsia="Times New Roman" w:hAnsi="Times New Roman" w:cs="Times New Roman"/>
          <w:sz w:val="28"/>
          <w:szCs w:val="28"/>
          <w:lang w:val="ru-RU"/>
        </w:rPr>
        <w:t xml:space="preserve">). </w:t>
      </w:r>
    </w:p>
    <w:p w14:paraId="7B5D1D49" w14:textId="0FA17B17" w:rsidR="00A516FF" w:rsidRDefault="00A516FF" w:rsidP="008009F9">
      <w:pPr>
        <w:spacing w:line="240" w:lineRule="auto"/>
        <w:jc w:val="center"/>
        <w:rPr>
          <w:rFonts w:ascii="Times New Roman" w:eastAsia="Times New Roman" w:hAnsi="Times New Roman" w:cs="Times New Roman"/>
          <w:sz w:val="28"/>
          <w:szCs w:val="28"/>
          <w:lang w:val="ru-RU"/>
        </w:rPr>
      </w:pPr>
    </w:p>
    <w:p w14:paraId="40FBC8B1" w14:textId="77777777" w:rsidR="00A516FF" w:rsidRPr="00D678F1" w:rsidRDefault="00A516FF" w:rsidP="00A516FF">
      <w:pPr>
        <w:spacing w:line="240" w:lineRule="auto"/>
        <w:jc w:val="both"/>
        <w:rPr>
          <w:rFonts w:ascii="Times New Roman" w:eastAsia="Times New Roman" w:hAnsi="Times New Roman" w:cs="Times New Roman"/>
          <w:sz w:val="28"/>
          <w:szCs w:val="28"/>
          <w:lang w:val="ru-RU"/>
        </w:rPr>
      </w:pPr>
    </w:p>
    <w:p w14:paraId="223FBBE2" w14:textId="48BB1588" w:rsidR="008009F9" w:rsidRPr="00382D4C" w:rsidRDefault="00E0116F" w:rsidP="00A516FF">
      <w:pPr>
        <w:spacing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lang w:val="ru-RU"/>
        </w:rPr>
        <w:drawing>
          <wp:inline distT="0" distB="0" distL="0" distR="0" wp14:anchorId="4C35DC18" wp14:editId="5E2BA179">
            <wp:extent cx="5537200" cy="3344333"/>
            <wp:effectExtent l="0" t="0" r="12700" b="889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C72C93C" w14:textId="59AF6B98" w:rsidR="00382D4C" w:rsidRDefault="00382D4C" w:rsidP="00635D3F">
      <w:pPr>
        <w:spacing w:line="240" w:lineRule="auto"/>
        <w:jc w:val="both"/>
        <w:rPr>
          <w:rFonts w:ascii="Times New Roman" w:eastAsia="Times New Roman" w:hAnsi="Times New Roman" w:cs="Times New Roman"/>
          <w:sz w:val="28"/>
          <w:szCs w:val="28"/>
        </w:rPr>
      </w:pPr>
    </w:p>
    <w:p w14:paraId="39BF994F" w14:textId="65D7B875" w:rsidR="00382D4C" w:rsidRPr="00A516FF" w:rsidRDefault="00A516FF" w:rsidP="00A516FF">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w:t>
      </w:r>
      <w:r w:rsidR="00DB1C30">
        <w:rPr>
          <w:rFonts w:ascii="Times New Roman" w:eastAsia="Times New Roman" w:hAnsi="Times New Roman" w:cs="Times New Roman"/>
          <w:sz w:val="28"/>
          <w:szCs w:val="28"/>
          <w:lang w:val="ru-RU"/>
        </w:rPr>
        <w:t>12</w:t>
      </w:r>
      <w:r>
        <w:rPr>
          <w:rFonts w:ascii="Times New Roman" w:eastAsia="Times New Roman" w:hAnsi="Times New Roman" w:cs="Times New Roman"/>
          <w:sz w:val="28"/>
          <w:szCs w:val="28"/>
          <w:lang w:val="ru-RU"/>
        </w:rPr>
        <w:t xml:space="preserve"> – Распространенность первых тревожных признаков нарушения развития ребенка</w:t>
      </w:r>
      <w:r w:rsidR="00277FC3">
        <w:rPr>
          <w:rFonts w:ascii="Times New Roman" w:eastAsia="Times New Roman" w:hAnsi="Times New Roman" w:cs="Times New Roman"/>
          <w:sz w:val="28"/>
          <w:szCs w:val="28"/>
          <w:lang w:val="ru-RU"/>
        </w:rPr>
        <w:t>, отмеченных родителями</w:t>
      </w:r>
    </w:p>
    <w:p w14:paraId="7D4D674B" w14:textId="77777777" w:rsidR="00382D4C" w:rsidRDefault="00382D4C" w:rsidP="00635D3F">
      <w:pPr>
        <w:spacing w:line="240" w:lineRule="auto"/>
        <w:jc w:val="both"/>
        <w:rPr>
          <w:rFonts w:ascii="Times New Roman" w:eastAsia="Times New Roman" w:hAnsi="Times New Roman" w:cs="Times New Roman"/>
          <w:sz w:val="28"/>
          <w:szCs w:val="28"/>
        </w:rPr>
      </w:pPr>
    </w:p>
    <w:p w14:paraId="242DDAF8" w14:textId="7F2B058F" w:rsidR="00A1458B" w:rsidRPr="00A1458B" w:rsidRDefault="00A1458B" w:rsidP="00A1458B">
      <w:pPr>
        <w:spacing w:line="240" w:lineRule="auto"/>
        <w:ind w:firstLine="720"/>
        <w:contextualSpacing/>
        <w:jc w:val="both"/>
        <w:rPr>
          <w:rFonts w:ascii="Times New Roman" w:eastAsia="Times New Roman" w:hAnsi="Times New Roman" w:cs="Times New Roman"/>
          <w:sz w:val="28"/>
          <w:szCs w:val="28"/>
        </w:rPr>
      </w:pPr>
      <w:r w:rsidRPr="00A1458B">
        <w:rPr>
          <w:rFonts w:ascii="Times New Roman" w:eastAsia="Times New Roman" w:hAnsi="Times New Roman" w:cs="Times New Roman"/>
          <w:sz w:val="28"/>
          <w:szCs w:val="28"/>
        </w:rPr>
        <w:t>В проведенном исследовании было выявлено наличие сопутствующих диагнозов у 22 из 53 наблюдаемых детей, что составляет значительную долю — более 41%. Это указывает на сложный и многофакторный характер проблем, с которыми сталкиваются дети в данной выборке. Наиболее распространенным сопутствующим диагнозом оказался синдром дефицита внимания и гиперактивности (СДВГ), который отмечен в 41% случаев. Этот синдром часто проявляется в виде трудностей с концентрацией внимания и контроля импульсов, что может негативно сказываться на учебной деятельности и социальной адаптации детей.</w:t>
      </w:r>
    </w:p>
    <w:p w14:paraId="4F55B3CA" w14:textId="30812EAB" w:rsidR="00A1458B" w:rsidRPr="00A1458B" w:rsidRDefault="00A1458B" w:rsidP="00A1458B">
      <w:pPr>
        <w:spacing w:line="240" w:lineRule="auto"/>
        <w:ind w:firstLine="720"/>
        <w:contextualSpacing/>
        <w:jc w:val="both"/>
        <w:rPr>
          <w:rFonts w:ascii="Times New Roman" w:eastAsia="Times New Roman" w:hAnsi="Times New Roman" w:cs="Times New Roman"/>
          <w:sz w:val="28"/>
          <w:szCs w:val="28"/>
        </w:rPr>
      </w:pPr>
      <w:r w:rsidRPr="00A1458B">
        <w:rPr>
          <w:rFonts w:ascii="Times New Roman" w:eastAsia="Times New Roman" w:hAnsi="Times New Roman" w:cs="Times New Roman"/>
          <w:sz w:val="28"/>
          <w:szCs w:val="28"/>
        </w:rPr>
        <w:t>Другую значимую группу составляют дети с задержкой психо-речевого развития, которые были диагностированы в 36% случаев. Данное состояние может затруднять процесс овладения языком, что, в свою очередь, влияет на общее развитие ребенка и его взаимодействие с окружающими.</w:t>
      </w:r>
    </w:p>
    <w:p w14:paraId="7FCC87B7" w14:textId="0C066CBA" w:rsidR="00A1458B" w:rsidRPr="00A1458B" w:rsidRDefault="00A1458B" w:rsidP="00A1458B">
      <w:pPr>
        <w:spacing w:line="240" w:lineRule="auto"/>
        <w:ind w:firstLine="720"/>
        <w:contextualSpacing/>
        <w:jc w:val="both"/>
        <w:rPr>
          <w:rFonts w:ascii="Times New Roman" w:eastAsia="Times New Roman" w:hAnsi="Times New Roman" w:cs="Times New Roman"/>
          <w:sz w:val="28"/>
          <w:szCs w:val="28"/>
        </w:rPr>
      </w:pPr>
      <w:r w:rsidRPr="00A1458B">
        <w:rPr>
          <w:rFonts w:ascii="Times New Roman" w:eastAsia="Times New Roman" w:hAnsi="Times New Roman" w:cs="Times New Roman"/>
          <w:sz w:val="28"/>
          <w:szCs w:val="28"/>
        </w:rPr>
        <w:t xml:space="preserve">Также следует отметить, что 23% детей имеют диагноз умственной отсталости, что представляет собой серьезное осложнение в их общем развитии и требует особого подхода к образованию и социальной интеграции. </w:t>
      </w:r>
    </w:p>
    <w:p w14:paraId="7FE7C8FE" w14:textId="32BC6695" w:rsidR="00A1458B" w:rsidRPr="00DB066F" w:rsidRDefault="00DB066F" w:rsidP="00A1458B">
      <w:pPr>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Высокий</w:t>
      </w:r>
      <w:r w:rsidR="00A1458B" w:rsidRPr="00A1458B">
        <w:rPr>
          <w:rFonts w:ascii="Times New Roman" w:eastAsia="Times New Roman" w:hAnsi="Times New Roman" w:cs="Times New Roman"/>
          <w:sz w:val="28"/>
          <w:szCs w:val="28"/>
        </w:rPr>
        <w:t xml:space="preserve"> уровень сопутствующих диагнозов у детей в исследуемой выборке указывает на необходимость более детального и комплексного подхода к оценке потребностей детей</w:t>
      </w:r>
      <w:r w:rsidR="0055354C">
        <w:rPr>
          <w:rFonts w:ascii="Times New Roman" w:eastAsia="Times New Roman" w:hAnsi="Times New Roman" w:cs="Times New Roman"/>
          <w:sz w:val="28"/>
          <w:szCs w:val="28"/>
          <w:lang w:val="ru-RU"/>
        </w:rPr>
        <w:t xml:space="preserve"> (рисунок 13)</w:t>
      </w:r>
      <w:r>
        <w:rPr>
          <w:rFonts w:ascii="Times New Roman" w:eastAsia="Times New Roman" w:hAnsi="Times New Roman" w:cs="Times New Roman"/>
          <w:sz w:val="28"/>
          <w:szCs w:val="28"/>
          <w:lang w:val="ru-RU"/>
        </w:rPr>
        <w:t>.</w:t>
      </w:r>
    </w:p>
    <w:p w14:paraId="524E8D7C" w14:textId="77777777" w:rsidR="00A1458B" w:rsidRDefault="00A1458B" w:rsidP="00A1458B">
      <w:pPr>
        <w:spacing w:line="240" w:lineRule="auto"/>
        <w:jc w:val="center"/>
        <w:rPr>
          <w:rFonts w:ascii="Times New Roman" w:eastAsia="Times New Roman" w:hAnsi="Times New Roman" w:cs="Times New Roman"/>
          <w:sz w:val="28"/>
          <w:szCs w:val="28"/>
        </w:rPr>
      </w:pPr>
    </w:p>
    <w:p w14:paraId="19809354" w14:textId="0A447922" w:rsidR="009D299A" w:rsidRPr="00E11177" w:rsidRDefault="009D299A" w:rsidP="00A1458B">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62FF30CC" wp14:editId="6DE8B645">
            <wp:extent cx="5444066" cy="3200400"/>
            <wp:effectExtent l="0" t="0" r="17145" b="1270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AF8A79D" w14:textId="303E567E" w:rsidR="00A1458B" w:rsidRDefault="00A1458B" w:rsidP="00635D3F">
      <w:pPr>
        <w:spacing w:line="240" w:lineRule="auto"/>
        <w:jc w:val="both"/>
        <w:rPr>
          <w:rFonts w:ascii="Times New Roman" w:eastAsia="Times New Roman" w:hAnsi="Times New Roman" w:cs="Times New Roman"/>
          <w:sz w:val="28"/>
          <w:szCs w:val="28"/>
        </w:rPr>
      </w:pPr>
    </w:p>
    <w:p w14:paraId="6288F1D1" w14:textId="1E5F3A52" w:rsidR="00AE6C88" w:rsidRPr="00150E4B" w:rsidRDefault="00AE6C88" w:rsidP="00AE6C88">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w:t>
      </w:r>
      <w:r w:rsidR="00DB1C30">
        <w:rPr>
          <w:rFonts w:ascii="Times New Roman" w:eastAsia="Times New Roman" w:hAnsi="Times New Roman" w:cs="Times New Roman"/>
          <w:sz w:val="28"/>
          <w:szCs w:val="28"/>
          <w:lang w:val="ru-RU"/>
        </w:rPr>
        <w:t>13</w:t>
      </w:r>
      <w:r>
        <w:rPr>
          <w:rFonts w:ascii="Times New Roman" w:eastAsia="Times New Roman" w:hAnsi="Times New Roman" w:cs="Times New Roman"/>
          <w:sz w:val="28"/>
          <w:szCs w:val="28"/>
          <w:lang w:val="ru-RU"/>
        </w:rPr>
        <w:t xml:space="preserve"> </w:t>
      </w:r>
      <w:r w:rsidR="00150E4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r w:rsidR="00150E4B">
        <w:rPr>
          <w:rFonts w:ascii="Times New Roman" w:eastAsia="Times New Roman" w:hAnsi="Times New Roman" w:cs="Times New Roman"/>
          <w:sz w:val="28"/>
          <w:szCs w:val="28"/>
          <w:lang w:val="ru-RU"/>
        </w:rPr>
        <w:t>Сопутствующие заболевания</w:t>
      </w:r>
    </w:p>
    <w:p w14:paraId="66090F1B" w14:textId="77777777" w:rsidR="00A1458B" w:rsidRDefault="00A1458B" w:rsidP="00635D3F">
      <w:pPr>
        <w:spacing w:line="240" w:lineRule="auto"/>
        <w:jc w:val="both"/>
        <w:rPr>
          <w:rFonts w:ascii="Times New Roman" w:eastAsia="Times New Roman" w:hAnsi="Times New Roman" w:cs="Times New Roman"/>
          <w:sz w:val="28"/>
          <w:szCs w:val="28"/>
        </w:rPr>
      </w:pPr>
    </w:p>
    <w:p w14:paraId="037FE00F" w14:textId="644C85F4" w:rsidR="00D83E53" w:rsidRPr="009C1FB8" w:rsidRDefault="00635D3F" w:rsidP="009C1FB8">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11 участников исследования (20,75%) не были удовлетворены диагностической помощью, оказанной на протяжении всего пути к постановке формального диагноза и только 5 человек (9,43%) были удовлетворены ею. По степени удовлетворенности своевременностью постановки диагноза своим детям остались довольны только 2 (3,77%), тогда как не удовлетворены 16 человек (30,19%) участников.</w:t>
      </w:r>
    </w:p>
    <w:p w14:paraId="262381CF" w14:textId="63FDB1F2" w:rsidR="00A5247E" w:rsidRPr="00C1793F" w:rsidRDefault="007431D5" w:rsidP="009C1FB8">
      <w:pPr>
        <w:pStyle w:val="2"/>
        <w:jc w:val="both"/>
        <w:rPr>
          <w:rFonts w:ascii="Times New Roman" w:hAnsi="Times New Roman" w:cs="Times New Roman"/>
          <w:b/>
          <w:bCs/>
          <w:sz w:val="28"/>
          <w:szCs w:val="28"/>
          <w:lang w:val="ru-RU"/>
        </w:rPr>
      </w:pPr>
      <w:bookmarkStart w:id="20" w:name="_Toc179971148"/>
      <w:r w:rsidRPr="009C1FB8">
        <w:rPr>
          <w:rFonts w:ascii="Times New Roman" w:hAnsi="Times New Roman" w:cs="Times New Roman"/>
          <w:b/>
          <w:bCs/>
          <w:sz w:val="28"/>
          <w:szCs w:val="28"/>
          <w:lang w:val="ru-RU"/>
        </w:rPr>
        <w:t>4</w:t>
      </w:r>
      <w:r w:rsidR="00EC4443" w:rsidRPr="009C1FB8">
        <w:rPr>
          <w:rFonts w:ascii="Times New Roman" w:hAnsi="Times New Roman" w:cs="Times New Roman"/>
          <w:b/>
          <w:bCs/>
          <w:sz w:val="28"/>
          <w:szCs w:val="28"/>
        </w:rPr>
        <w:t>.2 Исследование опыта и трудностей родителей детей с РАС на пути к постановке формального диагноза</w:t>
      </w:r>
      <w:bookmarkEnd w:id="20"/>
    </w:p>
    <w:p w14:paraId="6649700A" w14:textId="77777777" w:rsidR="00740905" w:rsidRDefault="00DB066F" w:rsidP="00E11177">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4</w:t>
      </w:r>
      <w:r w:rsidR="00EC4443" w:rsidRPr="00E11177">
        <w:rPr>
          <w:rFonts w:ascii="Times New Roman" w:eastAsia="Times New Roman" w:hAnsi="Times New Roman" w:cs="Times New Roman"/>
          <w:b/>
          <w:sz w:val="28"/>
          <w:szCs w:val="28"/>
        </w:rPr>
        <w:t xml:space="preserve">.2.1 </w:t>
      </w:r>
      <w:r w:rsidR="00740905" w:rsidRPr="00740905">
        <w:rPr>
          <w:rFonts w:ascii="Times New Roman" w:eastAsia="Times New Roman" w:hAnsi="Times New Roman" w:cs="Times New Roman"/>
          <w:b/>
          <w:sz w:val="28"/>
          <w:szCs w:val="28"/>
        </w:rPr>
        <w:t xml:space="preserve">Основные признаки и опасения </w:t>
      </w:r>
    </w:p>
    <w:p w14:paraId="171C77A2" w14:textId="1E663CC0" w:rsidR="00A5247E" w:rsidRPr="00E11177" w:rsidRDefault="00EC4443" w:rsidP="00740905">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Как упоминалось выше, средний возраст ребенка, когда родителями были замечены первые тревожные признаки, составлял около 2 лет. Чаще всего родители, сообщали о нарушениях речи</w:t>
      </w:r>
      <w:r w:rsidR="00D92993">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то есть ребенок либо не говорил в соответствии со своим возрастом, либо не говорил вообще: </w:t>
      </w:r>
      <w:r w:rsidRPr="00E11177">
        <w:rPr>
          <w:rFonts w:ascii="Times New Roman" w:eastAsia="Times New Roman" w:hAnsi="Times New Roman" w:cs="Times New Roman"/>
          <w:i/>
          <w:sz w:val="28"/>
          <w:szCs w:val="28"/>
        </w:rPr>
        <w:t>«Первое, что заставило меня подумать, что что-то не так, это когда я увидела ребенка, который был младше моего сына на 2 года и мог выполнять такие команды, как, например, «сними шапку»</w:t>
      </w:r>
      <w:r w:rsidRPr="00E11177">
        <w:rPr>
          <w:rFonts w:ascii="Times New Roman" w:eastAsia="Times New Roman" w:hAnsi="Times New Roman" w:cs="Times New Roman"/>
          <w:sz w:val="28"/>
          <w:szCs w:val="28"/>
        </w:rPr>
        <w:t xml:space="preserve">. </w:t>
      </w:r>
      <w:r w:rsidRPr="0055354C">
        <w:rPr>
          <w:rFonts w:ascii="Times New Roman" w:eastAsia="Times New Roman" w:hAnsi="Times New Roman" w:cs="Times New Roman"/>
          <w:i/>
          <w:iCs/>
          <w:sz w:val="28"/>
          <w:szCs w:val="28"/>
        </w:rPr>
        <w:t>При этом сын меня совершенно не понимал</w:t>
      </w:r>
      <w:r w:rsidRPr="00E11177">
        <w:rPr>
          <w:rFonts w:ascii="Times New Roman" w:eastAsia="Times New Roman" w:hAnsi="Times New Roman" w:cs="Times New Roman"/>
          <w:sz w:val="28"/>
          <w:szCs w:val="28"/>
        </w:rPr>
        <w:t>». Также</w:t>
      </w:r>
      <w:r w:rsidR="0055354C">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в большинстве случаев родителей беспокоило то, что ребенок не проявлял никаких реакций, когда его звали по имени.</w:t>
      </w:r>
    </w:p>
    <w:p w14:paraId="3A263EFE" w14:textId="4C80FB68" w:rsidR="00A5247E" w:rsidRPr="00E11177" w:rsidRDefault="00EC4443" w:rsidP="00E11177">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Все тревожные признаки у детей были замечены родителями, которые в свою очередь поделились своими опасениями с членами семьи и друзьями. Это было сделано для того, чтобы получить поддержку, а также совет, что делать дальше. Окружающие этих семей также отмечали тревожные симптомы, </w:t>
      </w:r>
      <w:r w:rsidR="008C5AC1" w:rsidRPr="00E11177">
        <w:rPr>
          <w:rFonts w:ascii="Times New Roman" w:eastAsia="Times New Roman" w:hAnsi="Times New Roman" w:cs="Times New Roman"/>
          <w:sz w:val="28"/>
          <w:szCs w:val="28"/>
        </w:rPr>
        <w:t>в частности</w:t>
      </w:r>
      <w:r w:rsidRPr="00E11177">
        <w:rPr>
          <w:rFonts w:ascii="Times New Roman" w:eastAsia="Times New Roman" w:hAnsi="Times New Roman" w:cs="Times New Roman"/>
          <w:sz w:val="28"/>
          <w:szCs w:val="28"/>
        </w:rPr>
        <w:t xml:space="preserve"> задержку или полное отсутствие речи. Однако</w:t>
      </w:r>
      <w:r w:rsidR="0055354C">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все родители сообщают, что в большинстве случаев их успокаивали и советовали никуда не обращаться и просто подождать, аргументируя это</w:t>
      </w:r>
      <w:r w:rsidR="0055354C">
        <w:rPr>
          <w:rFonts w:ascii="Times New Roman" w:eastAsia="Times New Roman" w:hAnsi="Times New Roman" w:cs="Times New Roman"/>
          <w:sz w:val="28"/>
          <w:szCs w:val="28"/>
          <w:lang w:val="ru-RU"/>
        </w:rPr>
        <w:t xml:space="preserve"> тем, что</w:t>
      </w:r>
      <w:r w:rsidRPr="00E11177">
        <w:rPr>
          <w:rFonts w:ascii="Times New Roman" w:eastAsia="Times New Roman" w:hAnsi="Times New Roman" w:cs="Times New Roman"/>
          <w:sz w:val="28"/>
          <w:szCs w:val="28"/>
        </w:rPr>
        <w:t xml:space="preserve">: </w:t>
      </w:r>
      <w:r w:rsidRPr="00E11177">
        <w:rPr>
          <w:rFonts w:ascii="Times New Roman" w:eastAsia="Times New Roman" w:hAnsi="Times New Roman" w:cs="Times New Roman"/>
          <w:i/>
          <w:sz w:val="28"/>
          <w:szCs w:val="28"/>
        </w:rPr>
        <w:t>«Зачем клеймить ребенка, если с ним все в порядке. Он просто избалованный»</w:t>
      </w:r>
      <w:r w:rsidRPr="00E11177">
        <w:rPr>
          <w:rFonts w:ascii="Times New Roman" w:eastAsia="Times New Roman" w:hAnsi="Times New Roman" w:cs="Times New Roman"/>
          <w:sz w:val="28"/>
          <w:szCs w:val="28"/>
        </w:rPr>
        <w:t>. Окружающие чаще всего советовали родителям отдать ребенка в детский сад, аргументируя это тем, что ребенок избалованный и в окружении других детей научится говорить и станет более дисциплинированным. Среди участников исследования встречалось такое, что родители считали тревожное поведение ребенка совершенно нормальным, а сотрудники дошкольных учреждений указывали им на нарушения развития. Несмотря на советы «Подождать и осмотреть, что будет дальше», родители все равно обращались к специалистам при первых подозрениях на нарушении в развитии ребенка. Решая, считать ли поведение и развитие ребенка нормой, родители в большинстве случаев руководствовались информацией из Интернета, а также в общении с родителями детей с отклонениями в развитии через различные чаты в мессенджерах.</w:t>
      </w:r>
    </w:p>
    <w:p w14:paraId="684B7881" w14:textId="77777777" w:rsidR="00A5247E" w:rsidRPr="00E11177" w:rsidRDefault="00EC4443" w:rsidP="00E11177">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Родители сообщают, что, несмотря на участие в плановых обследованиях психофизического развития, необходимых для поступления ребенка в детский сад, медицинские работники не заметили никаких тревожных признаков.</w:t>
      </w:r>
    </w:p>
    <w:p w14:paraId="2A21B8DA" w14:textId="7FA2E139" w:rsidR="007E0E81" w:rsidRPr="00E11177" w:rsidRDefault="00EC4443" w:rsidP="0055354C">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Многие дети до постановки диагноза посещали дошкольные учреждения наряду с н</w:t>
      </w:r>
      <w:r w:rsidR="0055354C">
        <w:rPr>
          <w:rFonts w:ascii="Times New Roman" w:eastAsia="Times New Roman" w:hAnsi="Times New Roman" w:cs="Times New Roman"/>
          <w:sz w:val="28"/>
          <w:szCs w:val="28"/>
          <w:lang w:val="ru-RU"/>
        </w:rPr>
        <w:t>ейр</w:t>
      </w:r>
      <w:r w:rsidRPr="00E11177">
        <w:rPr>
          <w:rFonts w:ascii="Times New Roman" w:eastAsia="Times New Roman" w:hAnsi="Times New Roman" w:cs="Times New Roman"/>
          <w:sz w:val="28"/>
          <w:szCs w:val="28"/>
        </w:rPr>
        <w:t>отипичными детьми. В дошкольных учреждениях дети участников исследования не контактировали с детьми, ничего не ели, не спали и не понимали слов воспитателей.</w:t>
      </w:r>
    </w:p>
    <w:p w14:paraId="5084BAB3" w14:textId="48CB33AD" w:rsidR="00A5247E" w:rsidRPr="00E11177" w:rsidRDefault="007E0E81" w:rsidP="00740905">
      <w:pPr>
        <w:spacing w:line="240" w:lineRule="auto"/>
        <w:jc w:val="both"/>
        <w:rPr>
          <w:rFonts w:ascii="Times New Roman" w:eastAsia="Times New Roman" w:hAnsi="Times New Roman" w:cs="Times New Roman"/>
          <w:sz w:val="28"/>
          <w:szCs w:val="28"/>
        </w:rPr>
      </w:pPr>
      <w:r w:rsidRPr="006757D0">
        <w:rPr>
          <w:rFonts w:ascii="Times New Roman" w:eastAsia="Times New Roman" w:hAnsi="Times New Roman" w:cs="Times New Roman"/>
          <w:b/>
          <w:sz w:val="28"/>
          <w:szCs w:val="28"/>
          <w:lang w:val="ru-RU"/>
        </w:rPr>
        <w:t>4</w:t>
      </w:r>
      <w:r w:rsidR="00EC4443" w:rsidRPr="00E11177">
        <w:rPr>
          <w:rFonts w:ascii="Times New Roman" w:eastAsia="Times New Roman" w:hAnsi="Times New Roman" w:cs="Times New Roman"/>
          <w:b/>
          <w:sz w:val="28"/>
          <w:szCs w:val="28"/>
        </w:rPr>
        <w:t xml:space="preserve">.2.2 </w:t>
      </w:r>
      <w:r w:rsidR="00740905" w:rsidRPr="00740905">
        <w:rPr>
          <w:rFonts w:ascii="Times New Roman" w:eastAsia="Times New Roman" w:hAnsi="Times New Roman" w:cs="Times New Roman"/>
          <w:b/>
          <w:sz w:val="28"/>
          <w:szCs w:val="28"/>
        </w:rPr>
        <w:t xml:space="preserve">Путь к диагнозу и взаимодействие с системой здравоохранения </w:t>
      </w:r>
      <w:r w:rsidR="00EC4443" w:rsidRPr="00E11177">
        <w:rPr>
          <w:rFonts w:ascii="Times New Roman" w:eastAsia="Times New Roman" w:hAnsi="Times New Roman" w:cs="Times New Roman"/>
          <w:sz w:val="28"/>
          <w:szCs w:val="28"/>
        </w:rPr>
        <w:t xml:space="preserve">Специалисты, к которым чаще всего обращались </w:t>
      </w:r>
      <w:r w:rsidR="008C5AC1" w:rsidRPr="00E11177">
        <w:rPr>
          <w:rFonts w:ascii="Times New Roman" w:eastAsia="Times New Roman" w:hAnsi="Times New Roman" w:cs="Times New Roman"/>
          <w:sz w:val="28"/>
          <w:szCs w:val="28"/>
        </w:rPr>
        <w:t>семьи,</w:t>
      </w:r>
      <w:r w:rsidR="00EC4443" w:rsidRPr="00E11177">
        <w:rPr>
          <w:rFonts w:ascii="Times New Roman" w:eastAsia="Times New Roman" w:hAnsi="Times New Roman" w:cs="Times New Roman"/>
          <w:sz w:val="28"/>
          <w:szCs w:val="28"/>
        </w:rPr>
        <w:t xml:space="preserve"> были в основном частными детскими неврологами. Так как, по словам родителей, доверия к неврологам в государственных организациях ПМСП у них нет. Опасения тех родителей, которые обращались к семейным врачам или неврологам по месту жительства по поводу развития ребенка, чаще всего не подтверждались: </w:t>
      </w:r>
      <w:r w:rsidR="00EC4443" w:rsidRPr="00E11177">
        <w:rPr>
          <w:rFonts w:ascii="Times New Roman" w:eastAsia="Times New Roman" w:hAnsi="Times New Roman" w:cs="Times New Roman"/>
          <w:i/>
          <w:sz w:val="28"/>
          <w:szCs w:val="28"/>
        </w:rPr>
        <w:t xml:space="preserve">«Когда мы в 3 года обратились к неврологу в нашей поликлинике, нам сказали, что мы пришли слишком рано, и ребенок был слишком мал. Нам посоветовали пойти в детский сад», «Нам прописали </w:t>
      </w:r>
      <w:r w:rsidR="004C02FA">
        <w:rPr>
          <w:rFonts w:ascii="Times New Roman" w:eastAsia="Times New Roman" w:hAnsi="Times New Roman" w:cs="Times New Roman"/>
          <w:i/>
          <w:sz w:val="28"/>
          <w:szCs w:val="28"/>
          <w:lang w:val="ru-RU"/>
        </w:rPr>
        <w:t>ноотропы</w:t>
      </w:r>
      <w:r w:rsidR="00EC4443" w:rsidRPr="00E11177">
        <w:rPr>
          <w:rFonts w:ascii="Times New Roman" w:eastAsia="Times New Roman" w:hAnsi="Times New Roman" w:cs="Times New Roman"/>
          <w:i/>
          <w:sz w:val="28"/>
          <w:szCs w:val="28"/>
        </w:rPr>
        <w:t xml:space="preserve"> и уверили, что наш ребенок, который наносит себе вред, просто гиперактивен и к 7 годам перерастет это»</w:t>
      </w:r>
      <w:r w:rsidR="00EC4443" w:rsidRPr="00E11177">
        <w:rPr>
          <w:rFonts w:ascii="Times New Roman" w:eastAsia="Times New Roman" w:hAnsi="Times New Roman" w:cs="Times New Roman"/>
          <w:sz w:val="28"/>
          <w:szCs w:val="28"/>
        </w:rPr>
        <w:t xml:space="preserve">. </w:t>
      </w:r>
    </w:p>
    <w:p w14:paraId="0EFB5161" w14:textId="77777777" w:rsidR="00A5247E" w:rsidRPr="00E11177" w:rsidRDefault="00EC4443" w:rsidP="00E11177">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Чаще всего детям ставили диагноз «Задержка речевого развития» и все внимание уделялось запуску и развитию речи ребенка, а проблемы в поведении рассматривались как определенный трудный период, который ребенок со временем перерастет. </w:t>
      </w:r>
    </w:p>
    <w:p w14:paraId="3A14FA2C" w14:textId="4B7F9938" w:rsidR="00A5247E" w:rsidRPr="00E11177" w:rsidRDefault="00EC4443" w:rsidP="004C02FA">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Родители обращались в ПМПК с целью получения заключения, которое позволяет ребенку посещать коррекционные дошкольные учреждения за счет государственных средств, а также в надежде, что многопрофильная комиссия поможет им выяснить, что не так с ребенком. Однако большинство родителей совершенно недовольны работой ПМПК, сообщая: </w:t>
      </w:r>
      <w:r w:rsidRPr="00E11177">
        <w:rPr>
          <w:rFonts w:ascii="Times New Roman" w:eastAsia="Times New Roman" w:hAnsi="Times New Roman" w:cs="Times New Roman"/>
          <w:i/>
          <w:sz w:val="28"/>
          <w:szCs w:val="28"/>
        </w:rPr>
        <w:t xml:space="preserve">«Специалисты наблюдают за ребенком </w:t>
      </w:r>
      <w:r w:rsidR="008C5AC1" w:rsidRPr="00E11177">
        <w:rPr>
          <w:rFonts w:ascii="Times New Roman" w:eastAsia="Times New Roman" w:hAnsi="Times New Roman" w:cs="Times New Roman"/>
          <w:i/>
          <w:sz w:val="28"/>
          <w:szCs w:val="28"/>
        </w:rPr>
        <w:t xml:space="preserve">5–10 </w:t>
      </w:r>
      <w:r w:rsidRPr="00E11177">
        <w:rPr>
          <w:rFonts w:ascii="Times New Roman" w:eastAsia="Times New Roman" w:hAnsi="Times New Roman" w:cs="Times New Roman"/>
          <w:i/>
          <w:sz w:val="28"/>
          <w:szCs w:val="28"/>
        </w:rPr>
        <w:t>минут, а заключение пишется со слов матери», «Большинство специалистов этой комиссии сами не до конца понимают, что такое аутизм»</w:t>
      </w:r>
      <w:r w:rsidRPr="00E11177">
        <w:rPr>
          <w:rFonts w:ascii="Times New Roman" w:eastAsia="Times New Roman" w:hAnsi="Times New Roman" w:cs="Times New Roman"/>
          <w:sz w:val="28"/>
          <w:szCs w:val="28"/>
        </w:rPr>
        <w:t xml:space="preserve">. Окончательный диагноз детям ставили детские </w:t>
      </w:r>
      <w:r w:rsidR="00820C9C" w:rsidRPr="00E11177">
        <w:rPr>
          <w:rFonts w:ascii="Times New Roman" w:eastAsia="Times New Roman" w:hAnsi="Times New Roman" w:cs="Times New Roman"/>
          <w:sz w:val="28"/>
          <w:szCs w:val="28"/>
        </w:rPr>
        <w:t>психиатры, несмотря на то что</w:t>
      </w:r>
      <w:r w:rsidRPr="00E11177">
        <w:rPr>
          <w:rFonts w:ascii="Times New Roman" w:eastAsia="Times New Roman" w:hAnsi="Times New Roman" w:cs="Times New Roman"/>
          <w:sz w:val="28"/>
          <w:szCs w:val="28"/>
        </w:rPr>
        <w:t xml:space="preserve"> у родителей были большие предубеждения и стереотипы в отношении психиатров:</w:t>
      </w:r>
      <w:r w:rsidRPr="00E11177">
        <w:rPr>
          <w:rFonts w:ascii="Times New Roman" w:eastAsia="Times New Roman" w:hAnsi="Times New Roman" w:cs="Times New Roman"/>
          <w:i/>
          <w:sz w:val="28"/>
          <w:szCs w:val="28"/>
        </w:rPr>
        <w:t xml:space="preserve"> «Я боялась, что это может отразиться на его будущем, например, когда он устроится на работу», «Я </w:t>
      </w:r>
      <w:r w:rsidR="00820C9C" w:rsidRPr="00E11177">
        <w:rPr>
          <w:rFonts w:ascii="Times New Roman" w:eastAsia="Times New Roman" w:hAnsi="Times New Roman" w:cs="Times New Roman"/>
          <w:i/>
          <w:sz w:val="28"/>
          <w:szCs w:val="28"/>
        </w:rPr>
        <w:t>волновалась,</w:t>
      </w:r>
      <w:r w:rsidRPr="00E11177">
        <w:rPr>
          <w:rFonts w:ascii="Times New Roman" w:eastAsia="Times New Roman" w:hAnsi="Times New Roman" w:cs="Times New Roman"/>
          <w:i/>
          <w:sz w:val="28"/>
          <w:szCs w:val="28"/>
        </w:rPr>
        <w:t xml:space="preserve"> что ребенка могут накачать психотропными препаратами»</w:t>
      </w:r>
      <w:r w:rsidRPr="00E11177">
        <w:rPr>
          <w:rFonts w:ascii="Times New Roman" w:eastAsia="Times New Roman" w:hAnsi="Times New Roman" w:cs="Times New Roman"/>
          <w:sz w:val="28"/>
          <w:szCs w:val="28"/>
        </w:rPr>
        <w:t>. Однако в Казахстане для получения пособия по инвалидности, которое могло бы покрыть часть расходов семьи на дорогостоящие вмешательства, требовалось заключение психиатра, что и побудило родителей, со временем связаться с ними. Более того, большинство родителей остались довольны окончательным диагнозом, что дало им чувство уверенности и понимания того, что происходит с их ребенком. Если говорить об удовлетворенности родителей диагностической помощью и своевременностью постановки диагноза, то большинство родителей, были либо не удовлетворены, либо относились к этому нейтрально.</w:t>
      </w:r>
    </w:p>
    <w:p w14:paraId="1D2B8DBD" w14:textId="12A30A54" w:rsidR="00D92993" w:rsidRPr="00D92993" w:rsidRDefault="007E0E81" w:rsidP="00D92993">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ru-RU"/>
        </w:rPr>
        <w:t>4</w:t>
      </w:r>
      <w:r w:rsidR="00EC4443" w:rsidRPr="00E11177">
        <w:rPr>
          <w:rFonts w:ascii="Times New Roman" w:eastAsia="Times New Roman" w:hAnsi="Times New Roman" w:cs="Times New Roman"/>
          <w:b/>
          <w:sz w:val="28"/>
          <w:szCs w:val="28"/>
        </w:rPr>
        <w:t xml:space="preserve">.2.3 </w:t>
      </w:r>
      <w:r w:rsidR="00740905" w:rsidRPr="00740905">
        <w:rPr>
          <w:rFonts w:ascii="Times New Roman" w:eastAsia="Times New Roman" w:hAnsi="Times New Roman" w:cs="Times New Roman"/>
          <w:b/>
          <w:sz w:val="28"/>
          <w:szCs w:val="28"/>
        </w:rPr>
        <w:t>Трудности и барьеры на пути семей к получению диагноза РАС</w:t>
      </w:r>
    </w:p>
    <w:p w14:paraId="52CBA081" w14:textId="02B36F00" w:rsidR="00D92993" w:rsidRPr="00D92993" w:rsidRDefault="00D92993" w:rsidP="00D92993">
      <w:pPr>
        <w:spacing w:line="240" w:lineRule="auto"/>
        <w:ind w:firstLine="720"/>
        <w:jc w:val="both"/>
        <w:rPr>
          <w:rFonts w:ascii="Times New Roman" w:eastAsia="Times New Roman" w:hAnsi="Times New Roman" w:cs="Times New Roman"/>
          <w:sz w:val="28"/>
          <w:szCs w:val="28"/>
        </w:rPr>
      </w:pPr>
      <w:r w:rsidRPr="00D92993">
        <w:rPr>
          <w:rFonts w:ascii="Times New Roman" w:eastAsia="Times New Roman" w:hAnsi="Times New Roman" w:cs="Times New Roman"/>
          <w:sz w:val="28"/>
          <w:szCs w:val="28"/>
        </w:rPr>
        <w:t xml:space="preserve">Основная проблема, с которой столкнулись семьи, заключалась в том, что специалисты, по их мнению, не обращали должного внимания на серьёзность ситуации. Один из родителей поделился: </w:t>
      </w:r>
      <w:r w:rsidRPr="00D92993">
        <w:rPr>
          <w:rFonts w:ascii="Times New Roman" w:eastAsia="Times New Roman" w:hAnsi="Times New Roman" w:cs="Times New Roman"/>
          <w:i/>
          <w:iCs/>
          <w:sz w:val="28"/>
          <w:szCs w:val="28"/>
        </w:rPr>
        <w:t>«Я думаю, худшее, что можно сделать, — это успокоить мать, когда нужно было активно и усердно работать над проблемой».</w:t>
      </w:r>
      <w:r w:rsidRPr="00D92993">
        <w:rPr>
          <w:rFonts w:ascii="Times New Roman" w:eastAsia="Times New Roman" w:hAnsi="Times New Roman" w:cs="Times New Roman"/>
          <w:sz w:val="28"/>
          <w:szCs w:val="28"/>
        </w:rPr>
        <w:t xml:space="preserve"> Многие родители сталкивались с тем, что специалисты не были достаточно осведомлены о расстройствах аутистического спектра (РАС) и не могли предоставить необходимую помощь. Это, в свою очередь, вызывало у родителей чувство беспомощности и усиливало недоверие к медицинским работникам. Один из родителей вспоминает: </w:t>
      </w:r>
      <w:r w:rsidRPr="00D92993">
        <w:rPr>
          <w:rFonts w:ascii="Times New Roman" w:eastAsia="Times New Roman" w:hAnsi="Times New Roman" w:cs="Times New Roman"/>
          <w:i/>
          <w:iCs/>
          <w:sz w:val="28"/>
          <w:szCs w:val="28"/>
        </w:rPr>
        <w:t>«Мы просили помощи, но нас не услышали и не поддержали».</w:t>
      </w:r>
    </w:p>
    <w:p w14:paraId="756D8CE2" w14:textId="3AC4A804" w:rsidR="00D92993" w:rsidRPr="00D92993" w:rsidRDefault="00D92993" w:rsidP="00D92993">
      <w:pPr>
        <w:spacing w:line="240" w:lineRule="auto"/>
        <w:ind w:firstLine="720"/>
        <w:jc w:val="both"/>
        <w:rPr>
          <w:rFonts w:ascii="Times New Roman" w:eastAsia="Times New Roman" w:hAnsi="Times New Roman" w:cs="Times New Roman"/>
          <w:sz w:val="28"/>
          <w:szCs w:val="28"/>
        </w:rPr>
      </w:pPr>
      <w:r w:rsidRPr="00D92993">
        <w:rPr>
          <w:rFonts w:ascii="Times New Roman" w:eastAsia="Times New Roman" w:hAnsi="Times New Roman" w:cs="Times New Roman"/>
          <w:sz w:val="28"/>
          <w:szCs w:val="28"/>
        </w:rPr>
        <w:t xml:space="preserve">Кроме того, родители жаловались на отсутствие понимания и поддержки со стороны окружающих, включая членов семьи. Например, один из родителей отметил: </w:t>
      </w:r>
      <w:r w:rsidRPr="00D92993">
        <w:rPr>
          <w:rFonts w:ascii="Times New Roman" w:eastAsia="Times New Roman" w:hAnsi="Times New Roman" w:cs="Times New Roman"/>
          <w:i/>
          <w:iCs/>
          <w:sz w:val="28"/>
          <w:szCs w:val="28"/>
        </w:rPr>
        <w:t>«Окружающие воспринимают моего ребёнка как избалованного, потому что внешне он кажется здоровым, но на самом деле его поведение связано с особенностями развития».</w:t>
      </w:r>
      <w:r w:rsidRPr="00D92993">
        <w:rPr>
          <w:rFonts w:ascii="Times New Roman" w:eastAsia="Times New Roman" w:hAnsi="Times New Roman" w:cs="Times New Roman"/>
          <w:sz w:val="28"/>
          <w:szCs w:val="28"/>
        </w:rPr>
        <w:t xml:space="preserve"> Такая ситуация значительно усугубляла психологическое состояние родителей, особенно на фоне </w:t>
      </w:r>
      <w:r w:rsidR="008C5AC1" w:rsidRPr="00D92993">
        <w:rPr>
          <w:rFonts w:ascii="Times New Roman" w:eastAsia="Times New Roman" w:hAnsi="Times New Roman" w:cs="Times New Roman"/>
          <w:sz w:val="28"/>
          <w:szCs w:val="28"/>
        </w:rPr>
        <w:t>существующих</w:t>
      </w:r>
      <w:r w:rsidRPr="00D92993">
        <w:rPr>
          <w:rFonts w:ascii="Times New Roman" w:eastAsia="Times New Roman" w:hAnsi="Times New Roman" w:cs="Times New Roman"/>
          <w:sz w:val="28"/>
          <w:szCs w:val="28"/>
        </w:rPr>
        <w:t xml:space="preserve"> трудностей, связанных с повседневной заботой о ребёнке.</w:t>
      </w:r>
    </w:p>
    <w:p w14:paraId="78C544D2" w14:textId="38B3588D" w:rsidR="00D92993" w:rsidRPr="00D92993" w:rsidRDefault="00D92993" w:rsidP="00D92993">
      <w:pPr>
        <w:spacing w:line="240" w:lineRule="auto"/>
        <w:ind w:firstLine="720"/>
        <w:jc w:val="both"/>
        <w:rPr>
          <w:rFonts w:ascii="Times New Roman" w:eastAsia="Times New Roman" w:hAnsi="Times New Roman" w:cs="Times New Roman"/>
          <w:sz w:val="28"/>
          <w:szCs w:val="28"/>
        </w:rPr>
      </w:pPr>
      <w:r w:rsidRPr="00D92993">
        <w:rPr>
          <w:rFonts w:ascii="Times New Roman" w:eastAsia="Times New Roman" w:hAnsi="Times New Roman" w:cs="Times New Roman"/>
          <w:sz w:val="28"/>
          <w:szCs w:val="28"/>
        </w:rPr>
        <w:t>Одной из наиболее серьёзных проблем, по мнению родителей, стала недоступность диагностической помощи. Проблемы с поведением ребёнка зачастую делали посещение медицинских учреждений почти невозможным. Некоторым родителям было сложно даже выйти из дома вместе с ребёнком, не говоря уже о том, чтобы сидеть в длинных очередях в поликлиниках. В случае обращения к частным специалистам родители сталкивались с тем, что из-за нехватки таких специалистов ожидание могло затягиваться на месяцы. Эта ситуация сильно осложняла процесс получения квалифицированной помощи, что вызывало у родителей дополнительные стрессы и беспокойства.</w:t>
      </w:r>
    </w:p>
    <w:p w14:paraId="434530F1" w14:textId="5358D9A9" w:rsidR="00D92993" w:rsidRPr="00D92993" w:rsidRDefault="00D92993" w:rsidP="00D92993">
      <w:pPr>
        <w:spacing w:line="240" w:lineRule="auto"/>
        <w:ind w:firstLine="720"/>
        <w:jc w:val="both"/>
        <w:rPr>
          <w:rFonts w:ascii="Times New Roman" w:eastAsia="Times New Roman" w:hAnsi="Times New Roman" w:cs="Times New Roman"/>
          <w:sz w:val="28"/>
          <w:szCs w:val="28"/>
        </w:rPr>
      </w:pPr>
      <w:r w:rsidRPr="00D92993">
        <w:rPr>
          <w:rFonts w:ascii="Times New Roman" w:eastAsia="Times New Roman" w:hAnsi="Times New Roman" w:cs="Times New Roman"/>
          <w:sz w:val="28"/>
          <w:szCs w:val="28"/>
        </w:rPr>
        <w:t xml:space="preserve">Психологическое состояние родителей также являлось важным аспектом проблемы. Многие чувствовали себя виноватыми и не понимали, куда обратиться за поддержкой. Один из родителей откровенно рассказал: </w:t>
      </w:r>
      <w:r w:rsidRPr="00D92993">
        <w:rPr>
          <w:rFonts w:ascii="Times New Roman" w:eastAsia="Times New Roman" w:hAnsi="Times New Roman" w:cs="Times New Roman"/>
          <w:i/>
          <w:iCs/>
          <w:sz w:val="28"/>
          <w:szCs w:val="28"/>
        </w:rPr>
        <w:t xml:space="preserve">«Моё окружение обвиняло меня, говоря, что я слишком избаловала ребёнка, а врачи утверждали, что виновата я, потому что не занималась с ребёнком и слишком поздно поняла проблему. Я уже не знаю, что делать». </w:t>
      </w:r>
      <w:r w:rsidRPr="00D92993">
        <w:rPr>
          <w:rFonts w:ascii="Times New Roman" w:eastAsia="Times New Roman" w:hAnsi="Times New Roman" w:cs="Times New Roman"/>
          <w:sz w:val="28"/>
          <w:szCs w:val="28"/>
        </w:rPr>
        <w:t xml:space="preserve">Это чувство вины только усугубляло состояние родителей, делая их ещё более уязвимыми перед лицом проблемы. Ещё один родитель подчеркнул важность психологической поддержки: </w:t>
      </w:r>
      <w:r w:rsidRPr="00D92993">
        <w:rPr>
          <w:rFonts w:ascii="Times New Roman" w:eastAsia="Times New Roman" w:hAnsi="Times New Roman" w:cs="Times New Roman"/>
          <w:i/>
          <w:iCs/>
          <w:sz w:val="28"/>
          <w:szCs w:val="28"/>
        </w:rPr>
        <w:t>«Мне кажется, что в первую очередь помощь нужна родителям, а уже потом детям. Мы теряем время, не осознавая всю серьёзность ситуации, и тем самым крадём это время у наших детей».</w:t>
      </w:r>
    </w:p>
    <w:p w14:paraId="71ADC014" w14:textId="17D09CB3" w:rsidR="00A5247E" w:rsidRPr="007E0E81" w:rsidRDefault="00D92993" w:rsidP="00D92993">
      <w:pPr>
        <w:spacing w:line="240" w:lineRule="auto"/>
        <w:ind w:firstLine="720"/>
        <w:jc w:val="both"/>
        <w:rPr>
          <w:rFonts w:ascii="Times New Roman" w:eastAsia="Times New Roman" w:hAnsi="Times New Roman" w:cs="Times New Roman"/>
          <w:sz w:val="28"/>
          <w:szCs w:val="28"/>
          <w:lang w:val="ru-RU"/>
        </w:rPr>
      </w:pPr>
      <w:r w:rsidRPr="00D92993">
        <w:rPr>
          <w:rFonts w:ascii="Times New Roman" w:eastAsia="Times New Roman" w:hAnsi="Times New Roman" w:cs="Times New Roman"/>
          <w:sz w:val="28"/>
          <w:szCs w:val="28"/>
        </w:rPr>
        <w:t xml:space="preserve">Таким образом, можно сделать вывод, что проблемы, с которыми сталкиваются родители детей с РАС, многогранны. Это не только трудности в получении адекватной медицинской и диагностической помощи, но и социальная изоляция, эмоциональная нагрузка, отсутствие поддержки и психологическое давление со стороны окружающих. Всё это приводит к ухудшению состояния родителей, которые, по сути, остаются один на один с проблемой, не получая необходимой помощи, что </w:t>
      </w:r>
      <w:r w:rsidR="008C5AC1" w:rsidRPr="00D92993">
        <w:rPr>
          <w:rFonts w:ascii="Times New Roman" w:eastAsia="Times New Roman" w:hAnsi="Times New Roman" w:cs="Times New Roman"/>
          <w:sz w:val="28"/>
          <w:szCs w:val="28"/>
        </w:rPr>
        <w:t>в итоге</w:t>
      </w:r>
      <w:r w:rsidRPr="00D92993">
        <w:rPr>
          <w:rFonts w:ascii="Times New Roman" w:eastAsia="Times New Roman" w:hAnsi="Times New Roman" w:cs="Times New Roman"/>
          <w:sz w:val="28"/>
          <w:szCs w:val="28"/>
        </w:rPr>
        <w:t xml:space="preserve"> негативно сказывается и на развитии ребёнка</w:t>
      </w:r>
      <w:r w:rsidRPr="00D92993">
        <w:rPr>
          <w:rFonts w:ascii="Times New Roman" w:eastAsia="Times New Roman" w:hAnsi="Times New Roman" w:cs="Times New Roman"/>
          <w:iCs/>
          <w:sz w:val="28"/>
          <w:szCs w:val="28"/>
          <w:lang w:val="ru-RU"/>
        </w:rPr>
        <w:t xml:space="preserve"> </w:t>
      </w:r>
      <w:r w:rsidR="007E0E81" w:rsidRPr="007E0E81">
        <w:rPr>
          <w:rFonts w:ascii="Times New Roman" w:eastAsia="Times New Roman" w:hAnsi="Times New Roman" w:cs="Times New Roman"/>
          <w:iCs/>
          <w:sz w:val="28"/>
          <w:szCs w:val="28"/>
          <w:lang w:val="ru-RU"/>
        </w:rPr>
        <w:t>(т</w:t>
      </w:r>
      <w:r w:rsidR="00EC4443" w:rsidRPr="007E0E81">
        <w:rPr>
          <w:rFonts w:ascii="Times New Roman" w:eastAsia="Times New Roman" w:hAnsi="Times New Roman" w:cs="Times New Roman"/>
          <w:iCs/>
          <w:sz w:val="28"/>
          <w:szCs w:val="28"/>
        </w:rPr>
        <w:t>аблица 1</w:t>
      </w:r>
      <w:r w:rsidR="004C02FA">
        <w:rPr>
          <w:rFonts w:ascii="Times New Roman" w:eastAsia="Times New Roman" w:hAnsi="Times New Roman" w:cs="Times New Roman"/>
          <w:iCs/>
          <w:sz w:val="28"/>
          <w:szCs w:val="28"/>
          <w:lang w:val="ru-RU"/>
        </w:rPr>
        <w:t>4</w:t>
      </w:r>
      <w:r w:rsidR="007E0E81" w:rsidRPr="007E0E81">
        <w:rPr>
          <w:rFonts w:ascii="Times New Roman" w:eastAsia="Times New Roman" w:hAnsi="Times New Roman" w:cs="Times New Roman"/>
          <w:iCs/>
          <w:sz w:val="28"/>
          <w:szCs w:val="28"/>
          <w:lang w:val="ru-RU"/>
        </w:rPr>
        <w:t>).</w:t>
      </w:r>
    </w:p>
    <w:p w14:paraId="31AEBE6C" w14:textId="77777777" w:rsidR="00A5247E" w:rsidRPr="00E11177" w:rsidRDefault="00A5247E" w:rsidP="00E11177">
      <w:pPr>
        <w:spacing w:line="240" w:lineRule="auto"/>
        <w:ind w:firstLine="720"/>
        <w:jc w:val="both"/>
        <w:rPr>
          <w:rFonts w:ascii="Times New Roman" w:eastAsia="Times New Roman" w:hAnsi="Times New Roman" w:cs="Times New Roman"/>
          <w:sz w:val="28"/>
          <w:szCs w:val="28"/>
        </w:rPr>
      </w:pPr>
    </w:p>
    <w:p w14:paraId="17CBF227" w14:textId="01B26F90" w:rsidR="00A5247E" w:rsidRPr="00E11177" w:rsidRDefault="00EC4443" w:rsidP="00DB1C30">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Таблица 1</w:t>
      </w:r>
      <w:r w:rsidR="00DB1C30">
        <w:rPr>
          <w:rFonts w:ascii="Times New Roman" w:eastAsia="Times New Roman" w:hAnsi="Times New Roman" w:cs="Times New Roman"/>
          <w:sz w:val="28"/>
          <w:szCs w:val="28"/>
          <w:lang w:val="ru-RU"/>
        </w:rPr>
        <w:t>4</w:t>
      </w:r>
      <w:r w:rsidRPr="00E11177">
        <w:rPr>
          <w:rFonts w:ascii="Times New Roman" w:eastAsia="Times New Roman" w:hAnsi="Times New Roman" w:cs="Times New Roman"/>
          <w:sz w:val="28"/>
          <w:szCs w:val="28"/>
        </w:rPr>
        <w:t xml:space="preserve"> </w:t>
      </w:r>
      <w:r w:rsidR="000E1D8E">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Сформулированные по итогам анализа темы и цитирования участников исследования в качестве примера</w:t>
      </w:r>
    </w:p>
    <w:p w14:paraId="06158F7F" w14:textId="77777777" w:rsidR="00A5247E" w:rsidRPr="00E11177" w:rsidRDefault="00A5247E" w:rsidP="00E11177">
      <w:pPr>
        <w:spacing w:line="240" w:lineRule="auto"/>
        <w:ind w:firstLine="720"/>
        <w:jc w:val="both"/>
        <w:rPr>
          <w:rFonts w:ascii="Times New Roman" w:eastAsia="Times New Roman" w:hAnsi="Times New Roman" w:cs="Times New Roman"/>
          <w:sz w:val="28"/>
          <w:szCs w:val="28"/>
        </w:rPr>
      </w:pPr>
    </w:p>
    <w:tbl>
      <w:tblPr>
        <w:tblStyle w:val="51"/>
        <w:tblW w:w="9990" w:type="dxa"/>
        <w:tblInd w:w="-4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10"/>
        <w:gridCol w:w="7680"/>
      </w:tblGrid>
      <w:tr w:rsidR="00A5247E" w:rsidRPr="00D92993" w14:paraId="5D5885C7" w14:textId="77777777">
        <w:tc>
          <w:tcPr>
            <w:tcW w:w="2310" w:type="dxa"/>
            <w:shd w:val="clear" w:color="auto" w:fill="auto"/>
            <w:tcMar>
              <w:top w:w="100" w:type="dxa"/>
              <w:left w:w="100" w:type="dxa"/>
              <w:bottom w:w="100" w:type="dxa"/>
              <w:right w:w="100" w:type="dxa"/>
            </w:tcMar>
          </w:tcPr>
          <w:p w14:paraId="042EC000" w14:textId="77777777" w:rsidR="00A5247E" w:rsidRPr="00D92993"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92993">
              <w:rPr>
                <w:rFonts w:ascii="Times New Roman" w:eastAsia="Times New Roman" w:hAnsi="Times New Roman" w:cs="Times New Roman"/>
                <w:sz w:val="24"/>
                <w:szCs w:val="24"/>
              </w:rPr>
              <w:t>Темы</w:t>
            </w:r>
          </w:p>
        </w:tc>
        <w:tc>
          <w:tcPr>
            <w:tcW w:w="7680" w:type="dxa"/>
            <w:shd w:val="clear" w:color="auto" w:fill="auto"/>
            <w:tcMar>
              <w:top w:w="100" w:type="dxa"/>
              <w:left w:w="100" w:type="dxa"/>
              <w:bottom w:w="100" w:type="dxa"/>
              <w:right w:w="100" w:type="dxa"/>
            </w:tcMar>
          </w:tcPr>
          <w:p w14:paraId="108870B5" w14:textId="77777777" w:rsidR="00A5247E" w:rsidRPr="00D92993"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92993">
              <w:rPr>
                <w:rFonts w:ascii="Times New Roman" w:eastAsia="Times New Roman" w:hAnsi="Times New Roman" w:cs="Times New Roman"/>
                <w:sz w:val="24"/>
                <w:szCs w:val="24"/>
              </w:rPr>
              <w:t>Высказывания участников исследования</w:t>
            </w:r>
          </w:p>
        </w:tc>
      </w:tr>
      <w:tr w:rsidR="00A5247E" w:rsidRPr="00D92993" w14:paraId="524899A8" w14:textId="77777777">
        <w:tc>
          <w:tcPr>
            <w:tcW w:w="2310" w:type="dxa"/>
            <w:shd w:val="clear" w:color="auto" w:fill="auto"/>
            <w:tcMar>
              <w:top w:w="100" w:type="dxa"/>
              <w:left w:w="100" w:type="dxa"/>
              <w:bottom w:w="100" w:type="dxa"/>
              <w:right w:w="100" w:type="dxa"/>
            </w:tcMar>
          </w:tcPr>
          <w:p w14:paraId="2810FBB6" w14:textId="028D7ADA" w:rsidR="00A5247E" w:rsidRPr="00D92993" w:rsidRDefault="007F596C" w:rsidP="00E11177">
            <w:pPr>
              <w:spacing w:line="240" w:lineRule="auto"/>
              <w:jc w:val="both"/>
              <w:rPr>
                <w:rFonts w:ascii="Times New Roman" w:eastAsia="Times New Roman" w:hAnsi="Times New Roman" w:cs="Times New Roman"/>
                <w:sz w:val="24"/>
                <w:szCs w:val="24"/>
                <w:lang w:val="ru-RU"/>
              </w:rPr>
            </w:pPr>
            <w:r w:rsidRPr="00D92993">
              <w:rPr>
                <w:rFonts w:ascii="Times New Roman" w:eastAsia="Times New Roman" w:hAnsi="Times New Roman" w:cs="Times New Roman"/>
                <w:sz w:val="24"/>
                <w:szCs w:val="24"/>
                <w:lang w:val="ru-RU"/>
              </w:rPr>
              <w:t>Основные признаки и опасения</w:t>
            </w:r>
          </w:p>
        </w:tc>
        <w:tc>
          <w:tcPr>
            <w:tcW w:w="7680" w:type="dxa"/>
            <w:shd w:val="clear" w:color="auto" w:fill="auto"/>
            <w:tcMar>
              <w:top w:w="100" w:type="dxa"/>
              <w:left w:w="100" w:type="dxa"/>
              <w:bottom w:w="100" w:type="dxa"/>
              <w:right w:w="100" w:type="dxa"/>
            </w:tcMar>
          </w:tcPr>
          <w:p w14:paraId="2E95357B" w14:textId="77777777" w:rsidR="00A5247E" w:rsidRPr="00D92993" w:rsidRDefault="00EC4443" w:rsidP="00E11177">
            <w:pPr>
              <w:widowControl w:val="0"/>
              <w:pBdr>
                <w:top w:val="nil"/>
                <w:left w:val="nil"/>
                <w:bottom w:val="nil"/>
                <w:right w:val="nil"/>
                <w:between w:val="nil"/>
              </w:pBdr>
              <w:spacing w:line="240" w:lineRule="auto"/>
              <w:jc w:val="both"/>
              <w:rPr>
                <w:rFonts w:ascii="Times New Roman" w:eastAsia="Times New Roman" w:hAnsi="Times New Roman" w:cs="Times New Roman"/>
                <w:i/>
                <w:sz w:val="24"/>
                <w:szCs w:val="24"/>
              </w:rPr>
            </w:pPr>
            <w:r w:rsidRPr="00D92993">
              <w:rPr>
                <w:rFonts w:ascii="Times New Roman" w:eastAsia="Times New Roman" w:hAnsi="Times New Roman" w:cs="Times New Roman"/>
                <w:i/>
                <w:sz w:val="24"/>
                <w:szCs w:val="24"/>
              </w:rPr>
              <w:t>“Когда моему сыну было уже больше двух лет, он вообще не реагировал на свое имя, как будто не знал его”</w:t>
            </w:r>
          </w:p>
          <w:p w14:paraId="2D318AA6" w14:textId="77777777" w:rsidR="00A5247E" w:rsidRPr="00D92993" w:rsidRDefault="00EC4443" w:rsidP="00E11177">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sidRPr="00D92993">
              <w:rPr>
                <w:rFonts w:ascii="Times New Roman" w:eastAsia="Times New Roman" w:hAnsi="Times New Roman" w:cs="Times New Roman"/>
                <w:sz w:val="24"/>
                <w:szCs w:val="24"/>
              </w:rPr>
              <w:t xml:space="preserve"> </w:t>
            </w:r>
          </w:p>
          <w:p w14:paraId="60A0C969" w14:textId="76396406" w:rsidR="00A5247E" w:rsidRPr="00D92993" w:rsidRDefault="00EC4443" w:rsidP="00E11177">
            <w:pPr>
              <w:widowControl w:val="0"/>
              <w:pBdr>
                <w:top w:val="nil"/>
                <w:left w:val="nil"/>
                <w:bottom w:val="nil"/>
                <w:right w:val="nil"/>
                <w:between w:val="nil"/>
              </w:pBdr>
              <w:spacing w:line="240" w:lineRule="auto"/>
              <w:jc w:val="both"/>
              <w:rPr>
                <w:rFonts w:ascii="Times New Roman" w:eastAsia="Times New Roman" w:hAnsi="Times New Roman" w:cs="Times New Roman"/>
                <w:i/>
                <w:sz w:val="24"/>
                <w:szCs w:val="24"/>
              </w:rPr>
            </w:pPr>
            <w:r w:rsidRPr="00D92993">
              <w:rPr>
                <w:rFonts w:ascii="Times New Roman" w:eastAsia="Times New Roman" w:hAnsi="Times New Roman" w:cs="Times New Roman"/>
                <w:i/>
                <w:sz w:val="24"/>
                <w:szCs w:val="24"/>
              </w:rPr>
              <w:t xml:space="preserve">«Несмотря на то, что я читала об аутизме и </w:t>
            </w:r>
            <w:r w:rsidR="004C02FA" w:rsidRPr="00D92993">
              <w:rPr>
                <w:rFonts w:ascii="Times New Roman" w:eastAsia="Times New Roman" w:hAnsi="Times New Roman" w:cs="Times New Roman"/>
                <w:i/>
                <w:sz w:val="24"/>
                <w:szCs w:val="24"/>
                <w:lang w:val="ru-RU"/>
              </w:rPr>
              <w:t>знала, что это такое</w:t>
            </w:r>
            <w:r w:rsidRPr="00D92993">
              <w:rPr>
                <w:rFonts w:ascii="Times New Roman" w:eastAsia="Times New Roman" w:hAnsi="Times New Roman" w:cs="Times New Roman"/>
                <w:i/>
                <w:sz w:val="24"/>
                <w:szCs w:val="24"/>
              </w:rPr>
              <w:t>, я долгое время не могла смириться с тем, что тот факт, что мой ребенок постоянно одержим телевизором и прыгает перед ним, не является нормой»</w:t>
            </w:r>
          </w:p>
          <w:p w14:paraId="135BA973" w14:textId="77777777" w:rsidR="00A5247E" w:rsidRPr="00D92993" w:rsidRDefault="00A5247E" w:rsidP="00E11177">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p>
          <w:p w14:paraId="5B471DA1" w14:textId="0416CDFF" w:rsidR="00A5247E" w:rsidRPr="00D92993" w:rsidRDefault="00EC4443" w:rsidP="00E11177">
            <w:pPr>
              <w:widowControl w:val="0"/>
              <w:pBdr>
                <w:top w:val="nil"/>
                <w:left w:val="nil"/>
                <w:bottom w:val="nil"/>
                <w:right w:val="nil"/>
                <w:between w:val="nil"/>
              </w:pBdr>
              <w:spacing w:line="240" w:lineRule="auto"/>
              <w:jc w:val="both"/>
              <w:rPr>
                <w:rFonts w:ascii="Times New Roman" w:eastAsia="Times New Roman" w:hAnsi="Times New Roman" w:cs="Times New Roman"/>
                <w:i/>
                <w:sz w:val="24"/>
                <w:szCs w:val="24"/>
              </w:rPr>
            </w:pPr>
            <w:r w:rsidRPr="00D92993">
              <w:rPr>
                <w:rFonts w:ascii="Times New Roman" w:eastAsia="Times New Roman" w:hAnsi="Times New Roman" w:cs="Times New Roman"/>
                <w:i/>
                <w:sz w:val="24"/>
                <w:szCs w:val="24"/>
              </w:rPr>
              <w:t>«До полутора лет она развивалась, как и все дети, даже где-то опережая сверстниц, но она вообще не разговаривала, а ближе к 2 годам начался регресс,</w:t>
            </w:r>
            <w:r w:rsidR="004C02FA" w:rsidRPr="00D92993">
              <w:rPr>
                <w:rFonts w:ascii="Times New Roman" w:eastAsia="Times New Roman" w:hAnsi="Times New Roman" w:cs="Times New Roman"/>
                <w:i/>
                <w:sz w:val="24"/>
                <w:szCs w:val="24"/>
                <w:lang w:val="ru-RU"/>
              </w:rPr>
              <w:t xml:space="preserve"> </w:t>
            </w:r>
            <w:r w:rsidRPr="00D92993">
              <w:rPr>
                <w:rFonts w:ascii="Times New Roman" w:eastAsia="Times New Roman" w:hAnsi="Times New Roman" w:cs="Times New Roman"/>
                <w:i/>
                <w:sz w:val="24"/>
                <w:szCs w:val="24"/>
              </w:rPr>
              <w:t>который шел постепенно, что казался просто проявлением характера»</w:t>
            </w:r>
          </w:p>
        </w:tc>
      </w:tr>
      <w:tr w:rsidR="00A5247E" w:rsidRPr="00D92993" w14:paraId="6CF49D41" w14:textId="77777777">
        <w:tc>
          <w:tcPr>
            <w:tcW w:w="2310" w:type="dxa"/>
            <w:shd w:val="clear" w:color="auto" w:fill="auto"/>
            <w:tcMar>
              <w:top w:w="100" w:type="dxa"/>
              <w:left w:w="100" w:type="dxa"/>
              <w:bottom w:w="100" w:type="dxa"/>
              <w:right w:w="100" w:type="dxa"/>
            </w:tcMar>
          </w:tcPr>
          <w:p w14:paraId="463B98A6" w14:textId="33912DE0" w:rsidR="00A5247E" w:rsidRPr="00D92993" w:rsidRDefault="007F596C" w:rsidP="00E11177">
            <w:pPr>
              <w:spacing w:line="240" w:lineRule="auto"/>
              <w:jc w:val="both"/>
              <w:rPr>
                <w:rFonts w:ascii="Times New Roman" w:eastAsia="Times New Roman" w:hAnsi="Times New Roman" w:cs="Times New Roman"/>
                <w:sz w:val="24"/>
                <w:szCs w:val="24"/>
                <w:lang w:val="ru-RU"/>
              </w:rPr>
            </w:pPr>
            <w:r w:rsidRPr="00D92993">
              <w:rPr>
                <w:rFonts w:ascii="Times New Roman" w:hAnsi="Times New Roman" w:cs="Times New Roman"/>
                <w:sz w:val="24"/>
                <w:szCs w:val="24"/>
              </w:rPr>
              <w:t>Путь к диагнозу и взаимодействие с системой здравоохранения</w:t>
            </w:r>
          </w:p>
        </w:tc>
        <w:tc>
          <w:tcPr>
            <w:tcW w:w="7680" w:type="dxa"/>
            <w:shd w:val="clear" w:color="auto" w:fill="auto"/>
            <w:tcMar>
              <w:top w:w="100" w:type="dxa"/>
              <w:left w:w="100" w:type="dxa"/>
              <w:bottom w:w="100" w:type="dxa"/>
              <w:right w:w="100" w:type="dxa"/>
            </w:tcMar>
          </w:tcPr>
          <w:p w14:paraId="1D42C8AB" w14:textId="5906840D" w:rsidR="00A5247E" w:rsidRPr="00D92993" w:rsidRDefault="00EC4443" w:rsidP="00E11177">
            <w:pPr>
              <w:widowControl w:val="0"/>
              <w:pBdr>
                <w:top w:val="nil"/>
                <w:left w:val="nil"/>
                <w:bottom w:val="nil"/>
                <w:right w:val="nil"/>
                <w:between w:val="nil"/>
              </w:pBdr>
              <w:spacing w:line="240" w:lineRule="auto"/>
              <w:jc w:val="both"/>
              <w:rPr>
                <w:rFonts w:ascii="Times New Roman" w:eastAsia="Times New Roman" w:hAnsi="Times New Roman" w:cs="Times New Roman"/>
                <w:i/>
                <w:sz w:val="24"/>
                <w:szCs w:val="24"/>
              </w:rPr>
            </w:pPr>
            <w:r w:rsidRPr="00D92993">
              <w:rPr>
                <w:rFonts w:ascii="Times New Roman" w:eastAsia="Times New Roman" w:hAnsi="Times New Roman" w:cs="Times New Roman"/>
                <w:i/>
                <w:sz w:val="24"/>
                <w:szCs w:val="24"/>
              </w:rPr>
              <w:t>«Когда я заподозрила, что с дочкой что-то не так, первое, что подумала, это то, что надо обратиться к невро</w:t>
            </w:r>
            <w:r w:rsidR="004C02FA" w:rsidRPr="00D92993">
              <w:rPr>
                <w:rFonts w:ascii="Times New Roman" w:eastAsia="Times New Roman" w:hAnsi="Times New Roman" w:cs="Times New Roman"/>
                <w:i/>
                <w:sz w:val="24"/>
                <w:szCs w:val="24"/>
                <w:lang w:val="ru-RU"/>
              </w:rPr>
              <w:t>пато</w:t>
            </w:r>
            <w:r w:rsidRPr="00D92993">
              <w:rPr>
                <w:rFonts w:ascii="Times New Roman" w:eastAsia="Times New Roman" w:hAnsi="Times New Roman" w:cs="Times New Roman"/>
                <w:i/>
                <w:sz w:val="24"/>
                <w:szCs w:val="24"/>
              </w:rPr>
              <w:t>логу»</w:t>
            </w:r>
          </w:p>
          <w:p w14:paraId="26190663" w14:textId="77777777" w:rsidR="00A5247E" w:rsidRPr="00D92993" w:rsidRDefault="00A5247E" w:rsidP="00E11177">
            <w:pPr>
              <w:widowControl w:val="0"/>
              <w:pBdr>
                <w:top w:val="nil"/>
                <w:left w:val="nil"/>
                <w:bottom w:val="nil"/>
                <w:right w:val="nil"/>
                <w:between w:val="nil"/>
              </w:pBdr>
              <w:spacing w:line="240" w:lineRule="auto"/>
              <w:jc w:val="both"/>
              <w:rPr>
                <w:rFonts w:ascii="Times New Roman" w:eastAsia="Times New Roman" w:hAnsi="Times New Roman" w:cs="Times New Roman"/>
                <w:i/>
                <w:sz w:val="24"/>
                <w:szCs w:val="24"/>
              </w:rPr>
            </w:pPr>
          </w:p>
          <w:p w14:paraId="2916DBA2" w14:textId="77777777" w:rsidR="00A5247E" w:rsidRPr="00D92993" w:rsidRDefault="00EC4443" w:rsidP="00E11177">
            <w:pPr>
              <w:widowControl w:val="0"/>
              <w:pBdr>
                <w:top w:val="nil"/>
                <w:left w:val="nil"/>
                <w:bottom w:val="nil"/>
                <w:right w:val="nil"/>
                <w:between w:val="nil"/>
              </w:pBdr>
              <w:spacing w:line="240" w:lineRule="auto"/>
              <w:jc w:val="both"/>
              <w:rPr>
                <w:rFonts w:ascii="Times New Roman" w:eastAsia="Times New Roman" w:hAnsi="Times New Roman" w:cs="Times New Roman"/>
                <w:i/>
                <w:sz w:val="24"/>
                <w:szCs w:val="24"/>
              </w:rPr>
            </w:pPr>
            <w:r w:rsidRPr="00D92993">
              <w:rPr>
                <w:rFonts w:ascii="Times New Roman" w:eastAsia="Times New Roman" w:hAnsi="Times New Roman" w:cs="Times New Roman"/>
                <w:i/>
                <w:sz w:val="24"/>
                <w:szCs w:val="24"/>
              </w:rPr>
              <w:t>«Когда я впервые услышала об аутизме по телевизору, я сразу начала проверять информацию в Интернете и поняла, что нам, скорее всего, может помочь психиатр»</w:t>
            </w:r>
          </w:p>
        </w:tc>
      </w:tr>
      <w:tr w:rsidR="00A5247E" w:rsidRPr="00D92993" w14:paraId="4AD50B62" w14:textId="77777777">
        <w:tc>
          <w:tcPr>
            <w:tcW w:w="2310" w:type="dxa"/>
            <w:shd w:val="clear" w:color="auto" w:fill="auto"/>
            <w:tcMar>
              <w:top w:w="100" w:type="dxa"/>
              <w:left w:w="100" w:type="dxa"/>
              <w:bottom w:w="100" w:type="dxa"/>
              <w:right w:w="100" w:type="dxa"/>
            </w:tcMar>
          </w:tcPr>
          <w:p w14:paraId="7F41CAC9" w14:textId="58FE57A0" w:rsidR="00A5247E" w:rsidRPr="00D92993" w:rsidRDefault="007F596C" w:rsidP="00E11177">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sidRPr="00D92993">
              <w:rPr>
                <w:rFonts w:ascii="Times New Roman" w:eastAsia="Times New Roman" w:hAnsi="Times New Roman" w:cs="Times New Roman"/>
                <w:sz w:val="24"/>
                <w:szCs w:val="24"/>
              </w:rPr>
              <w:t>Трудности и барьеры на пути</w:t>
            </w:r>
            <w:r w:rsidRPr="00D92993">
              <w:rPr>
                <w:rFonts w:ascii="Times New Roman" w:eastAsia="Times New Roman" w:hAnsi="Times New Roman" w:cs="Times New Roman"/>
                <w:sz w:val="24"/>
                <w:szCs w:val="24"/>
                <w:lang w:val="ru-RU"/>
              </w:rPr>
              <w:t xml:space="preserve"> семей</w:t>
            </w:r>
            <w:r w:rsidRPr="00D92993">
              <w:rPr>
                <w:rFonts w:ascii="Times New Roman" w:eastAsia="Times New Roman" w:hAnsi="Times New Roman" w:cs="Times New Roman"/>
                <w:sz w:val="24"/>
                <w:szCs w:val="24"/>
              </w:rPr>
              <w:t xml:space="preserve"> к получению диагноза РАС</w:t>
            </w:r>
          </w:p>
        </w:tc>
        <w:tc>
          <w:tcPr>
            <w:tcW w:w="7680" w:type="dxa"/>
            <w:shd w:val="clear" w:color="auto" w:fill="auto"/>
            <w:tcMar>
              <w:top w:w="100" w:type="dxa"/>
              <w:left w:w="100" w:type="dxa"/>
              <w:bottom w:w="100" w:type="dxa"/>
              <w:right w:w="100" w:type="dxa"/>
            </w:tcMar>
          </w:tcPr>
          <w:p w14:paraId="1A0D6ABF" w14:textId="77777777" w:rsidR="00A5247E" w:rsidRPr="00D92993" w:rsidRDefault="00EC4443" w:rsidP="00E11177">
            <w:pPr>
              <w:widowControl w:val="0"/>
              <w:pBdr>
                <w:top w:val="nil"/>
                <w:left w:val="nil"/>
                <w:bottom w:val="nil"/>
                <w:right w:val="nil"/>
                <w:between w:val="nil"/>
              </w:pBdr>
              <w:spacing w:line="240" w:lineRule="auto"/>
              <w:jc w:val="both"/>
              <w:rPr>
                <w:rFonts w:ascii="Times New Roman" w:eastAsia="Times New Roman" w:hAnsi="Times New Roman" w:cs="Times New Roman"/>
                <w:i/>
                <w:sz w:val="24"/>
                <w:szCs w:val="24"/>
              </w:rPr>
            </w:pPr>
            <w:r w:rsidRPr="00D92993">
              <w:rPr>
                <w:rFonts w:ascii="Times New Roman" w:eastAsia="Times New Roman" w:hAnsi="Times New Roman" w:cs="Times New Roman"/>
                <w:i/>
                <w:sz w:val="24"/>
                <w:szCs w:val="24"/>
              </w:rPr>
              <w:t>«В 2,5 года при обращении к неврологу врач сказала, что с ребенком абсолютно все в порядке, так как его интересуют игрушки в ее кабинете. Поэтому мы ушли совершенно успокоенные и потеряли еще один год».</w:t>
            </w:r>
          </w:p>
          <w:p w14:paraId="0FC4E041" w14:textId="77777777" w:rsidR="00A5247E" w:rsidRPr="00D92993" w:rsidRDefault="00EC4443" w:rsidP="00E11177">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r w:rsidRPr="00D92993">
              <w:rPr>
                <w:rFonts w:ascii="Times New Roman" w:eastAsia="Times New Roman" w:hAnsi="Times New Roman" w:cs="Times New Roman"/>
                <w:sz w:val="24"/>
                <w:szCs w:val="24"/>
              </w:rPr>
              <w:t xml:space="preserve"> </w:t>
            </w:r>
          </w:p>
          <w:p w14:paraId="0EDBE04E" w14:textId="77777777" w:rsidR="00A5247E" w:rsidRPr="00D92993" w:rsidRDefault="00EC4443" w:rsidP="00E11177">
            <w:pPr>
              <w:widowControl w:val="0"/>
              <w:pBdr>
                <w:top w:val="nil"/>
                <w:left w:val="nil"/>
                <w:bottom w:val="nil"/>
                <w:right w:val="nil"/>
                <w:between w:val="nil"/>
              </w:pBdr>
              <w:spacing w:line="240" w:lineRule="auto"/>
              <w:jc w:val="both"/>
              <w:rPr>
                <w:rFonts w:ascii="Times New Roman" w:eastAsia="Times New Roman" w:hAnsi="Times New Roman" w:cs="Times New Roman"/>
                <w:i/>
                <w:sz w:val="24"/>
                <w:szCs w:val="24"/>
              </w:rPr>
            </w:pPr>
            <w:r w:rsidRPr="00D92993">
              <w:rPr>
                <w:rFonts w:ascii="Times New Roman" w:eastAsia="Times New Roman" w:hAnsi="Times New Roman" w:cs="Times New Roman"/>
                <w:i/>
                <w:sz w:val="24"/>
                <w:szCs w:val="24"/>
              </w:rPr>
              <w:t>«Когда ребенку поставили диагноз РАС, это было для меня ударом, и я впала в депрессию»</w:t>
            </w:r>
          </w:p>
          <w:p w14:paraId="2438B6C7" w14:textId="77777777" w:rsidR="00A5247E" w:rsidRPr="00D92993" w:rsidRDefault="00A5247E" w:rsidP="00E11177">
            <w:pPr>
              <w:widowControl w:val="0"/>
              <w:pBdr>
                <w:top w:val="nil"/>
                <w:left w:val="nil"/>
                <w:bottom w:val="nil"/>
                <w:right w:val="nil"/>
                <w:between w:val="nil"/>
              </w:pBdr>
              <w:spacing w:line="240" w:lineRule="auto"/>
              <w:jc w:val="both"/>
              <w:rPr>
                <w:rFonts w:ascii="Times New Roman" w:eastAsia="Times New Roman" w:hAnsi="Times New Roman" w:cs="Times New Roman"/>
                <w:sz w:val="24"/>
                <w:szCs w:val="24"/>
              </w:rPr>
            </w:pPr>
          </w:p>
          <w:p w14:paraId="2EC8AABD" w14:textId="77777777" w:rsidR="00A5247E" w:rsidRPr="00D92993" w:rsidRDefault="00EC4443" w:rsidP="00E11177">
            <w:pPr>
              <w:widowControl w:val="0"/>
              <w:pBdr>
                <w:top w:val="nil"/>
                <w:left w:val="nil"/>
                <w:bottom w:val="nil"/>
                <w:right w:val="nil"/>
                <w:between w:val="nil"/>
              </w:pBdr>
              <w:spacing w:line="240" w:lineRule="auto"/>
              <w:jc w:val="both"/>
              <w:rPr>
                <w:rFonts w:ascii="Times New Roman" w:eastAsia="Times New Roman" w:hAnsi="Times New Roman" w:cs="Times New Roman"/>
                <w:i/>
                <w:sz w:val="24"/>
                <w:szCs w:val="24"/>
              </w:rPr>
            </w:pPr>
            <w:r w:rsidRPr="00D92993">
              <w:rPr>
                <w:rFonts w:ascii="Times New Roman" w:eastAsia="Times New Roman" w:hAnsi="Times New Roman" w:cs="Times New Roman"/>
                <w:i/>
                <w:sz w:val="24"/>
                <w:szCs w:val="24"/>
              </w:rPr>
              <w:t>«Все вокруг советовали отдать ребенка в детский сад. Считалось, что общение с другими детьми будет способствовать развитию речи. Однако проблема заключалась в том, что из-за того, что ребенок не понимал обращенную речь, ни один детский сад нас не принял.”</w:t>
            </w:r>
          </w:p>
          <w:p w14:paraId="634AE236" w14:textId="77777777" w:rsidR="00A5247E" w:rsidRPr="00D92993" w:rsidRDefault="00A5247E"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6A22794E" w14:textId="77777777" w:rsidR="00A5247E" w:rsidRPr="00E11177" w:rsidRDefault="00A5247E" w:rsidP="00E11177">
      <w:pPr>
        <w:spacing w:line="240" w:lineRule="auto"/>
        <w:jc w:val="both"/>
        <w:rPr>
          <w:rFonts w:ascii="Times New Roman" w:eastAsia="Times New Roman" w:hAnsi="Times New Roman" w:cs="Times New Roman"/>
          <w:sz w:val="28"/>
          <w:szCs w:val="28"/>
        </w:rPr>
      </w:pPr>
    </w:p>
    <w:p w14:paraId="479482D9" w14:textId="746146D5" w:rsidR="00A5247E" w:rsidRPr="00E11177" w:rsidRDefault="00EC4443" w:rsidP="007E0E81">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Как показали результаты данного этапа исследования, средний возраст при окончательном диагнозе составил 5</w:t>
      </w:r>
      <w:r w:rsidR="00A620B1">
        <w:rPr>
          <w:rFonts w:ascii="Times New Roman" w:eastAsia="Times New Roman" w:hAnsi="Times New Roman" w:cs="Times New Roman"/>
          <w:sz w:val="28"/>
          <w:szCs w:val="28"/>
          <w:lang w:val="ru-RU"/>
        </w:rPr>
        <w:t>2</w:t>
      </w:r>
      <w:r w:rsidRPr="00E11177">
        <w:rPr>
          <w:rFonts w:ascii="Times New Roman" w:eastAsia="Times New Roman" w:hAnsi="Times New Roman" w:cs="Times New Roman"/>
          <w:sz w:val="28"/>
          <w:szCs w:val="28"/>
        </w:rPr>
        <w:t>,</w:t>
      </w:r>
      <w:r w:rsidR="00A620B1">
        <w:rPr>
          <w:rFonts w:ascii="Times New Roman" w:eastAsia="Times New Roman" w:hAnsi="Times New Roman" w:cs="Times New Roman"/>
          <w:sz w:val="28"/>
          <w:szCs w:val="28"/>
          <w:lang w:val="ru-RU"/>
        </w:rPr>
        <w:t>68</w:t>
      </w:r>
      <w:r w:rsidRPr="00E11177">
        <w:rPr>
          <w:rFonts w:ascii="Times New Roman" w:eastAsia="Times New Roman" w:hAnsi="Times New Roman" w:cs="Times New Roman"/>
          <w:sz w:val="28"/>
          <w:szCs w:val="28"/>
        </w:rPr>
        <w:t xml:space="preserve"> мес</w:t>
      </w:r>
      <w:r w:rsidR="008C5AC1">
        <w:rPr>
          <w:rFonts w:ascii="Times New Roman" w:eastAsia="Times New Roman" w:hAnsi="Times New Roman" w:cs="Times New Roman"/>
          <w:sz w:val="28"/>
          <w:szCs w:val="28"/>
          <w:lang w:val="ru-RU"/>
        </w:rPr>
        <w:t>яцев</w:t>
      </w:r>
      <w:r w:rsidRPr="00E11177">
        <w:rPr>
          <w:rFonts w:ascii="Times New Roman" w:eastAsia="Times New Roman" w:hAnsi="Times New Roman" w:cs="Times New Roman"/>
          <w:sz w:val="28"/>
          <w:szCs w:val="28"/>
        </w:rPr>
        <w:t>, что соответствует глобальному возрасту на момент диагностики РАС в метаанализе 35 исследований из 35 стран (50,12–70,83 мес</w:t>
      </w:r>
      <w:r w:rsidR="008C5AC1">
        <w:rPr>
          <w:rFonts w:ascii="Times New Roman" w:eastAsia="Times New Roman" w:hAnsi="Times New Roman" w:cs="Times New Roman"/>
          <w:sz w:val="28"/>
          <w:szCs w:val="28"/>
          <w:lang w:val="ru-RU"/>
        </w:rPr>
        <w:t>яцев</w:t>
      </w:r>
      <w:r w:rsidRPr="00E11177">
        <w:rPr>
          <w:rFonts w:ascii="Times New Roman" w:eastAsia="Times New Roman" w:hAnsi="Times New Roman" w:cs="Times New Roman"/>
          <w:sz w:val="28"/>
          <w:szCs w:val="28"/>
        </w:rPr>
        <w:t>)</w:t>
      </w:r>
      <w:r w:rsidR="00A620B1">
        <w:rPr>
          <w:rFonts w:ascii="Times New Roman" w:eastAsia="Times New Roman" w:hAnsi="Times New Roman" w:cs="Times New Roman"/>
          <w:sz w:val="28"/>
          <w:szCs w:val="28"/>
          <w:lang w:val="ru-RU"/>
        </w:rPr>
        <w:t xml:space="preserve"> </w:t>
      </w:r>
      <w:r w:rsidR="00A620B1" w:rsidRPr="00A620B1">
        <w:rPr>
          <w:rFonts w:ascii="Times New Roman" w:eastAsia="Times New Roman" w:hAnsi="Times New Roman" w:cs="Times New Roman"/>
          <w:sz w:val="28"/>
          <w:szCs w:val="28"/>
          <w:lang w:val="ru-RU"/>
        </w:rPr>
        <w:t>[</w:t>
      </w:r>
      <w:r w:rsidR="00A620B1" w:rsidRPr="00625964">
        <w:rPr>
          <w:rFonts w:ascii="Times New Roman" w:eastAsia="Times New Roman" w:hAnsi="Times New Roman" w:cs="Times New Roman"/>
          <w:sz w:val="28"/>
          <w:szCs w:val="28"/>
          <w:lang w:val="en-US"/>
        </w:rPr>
        <w:fldChar w:fldCharType="begin" w:fldLock="1"/>
      </w:r>
      <w:r w:rsidR="00A620B1" w:rsidRPr="00625964">
        <w:rPr>
          <w:rFonts w:ascii="Times New Roman" w:eastAsia="Times New Roman" w:hAnsi="Times New Roman" w:cs="Times New Roman"/>
          <w:sz w:val="28"/>
          <w:szCs w:val="28"/>
          <w:lang w:val="en-US"/>
        </w:rPr>
        <w:instrText>ADDIN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CSL</w:instrText>
      </w:r>
      <w:r w:rsidR="00A620B1" w:rsidRPr="00625964">
        <w:rPr>
          <w:rFonts w:ascii="Times New Roman" w:eastAsia="Times New Roman" w:hAnsi="Times New Roman" w:cs="Times New Roman"/>
          <w:sz w:val="28"/>
          <w:szCs w:val="28"/>
          <w:lang w:val="ru-RU"/>
        </w:rPr>
        <w:instrText>_</w:instrText>
      </w:r>
      <w:r w:rsidR="00A620B1" w:rsidRPr="00625964">
        <w:rPr>
          <w:rFonts w:ascii="Times New Roman" w:eastAsia="Times New Roman" w:hAnsi="Times New Roman" w:cs="Times New Roman"/>
          <w:sz w:val="28"/>
          <w:szCs w:val="28"/>
          <w:lang w:val="en-US"/>
        </w:rPr>
        <w:instrText>CITATION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citationItems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id</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ITEM</w:instrText>
      </w:r>
      <w:r w:rsidR="00A620B1" w:rsidRPr="00625964">
        <w:rPr>
          <w:rFonts w:ascii="Times New Roman" w:eastAsia="Times New Roman" w:hAnsi="Times New Roman" w:cs="Times New Roman"/>
          <w:sz w:val="28"/>
          <w:szCs w:val="28"/>
          <w:lang w:val="ru-RU"/>
        </w:rPr>
        <w:instrText>-1","</w:instrText>
      </w:r>
      <w:r w:rsidR="00A620B1" w:rsidRPr="00625964">
        <w:rPr>
          <w:rFonts w:ascii="Times New Roman" w:eastAsia="Times New Roman" w:hAnsi="Times New Roman" w:cs="Times New Roman"/>
          <w:sz w:val="28"/>
          <w:szCs w:val="28"/>
          <w:lang w:val="en-US"/>
        </w:rPr>
        <w:instrText>itemData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DOI</w:instrText>
      </w:r>
      <w:r w:rsidR="00A620B1" w:rsidRPr="00625964">
        <w:rPr>
          <w:rFonts w:ascii="Times New Roman" w:eastAsia="Times New Roman" w:hAnsi="Times New Roman" w:cs="Times New Roman"/>
          <w:sz w:val="28"/>
          <w:szCs w:val="28"/>
          <w:lang w:val="ru-RU"/>
        </w:rPr>
        <w:instrText>":"10.1177/1362361320971107/</w:instrText>
      </w:r>
      <w:r w:rsidR="00A620B1" w:rsidRPr="00625964">
        <w:rPr>
          <w:rFonts w:ascii="Times New Roman" w:eastAsia="Times New Roman" w:hAnsi="Times New Roman" w:cs="Times New Roman"/>
          <w:sz w:val="28"/>
          <w:szCs w:val="28"/>
          <w:lang w:val="en-US"/>
        </w:rPr>
        <w:instrText>ASSET</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IMAGES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LARGE</w:instrText>
      </w:r>
      <w:r w:rsidR="00A620B1" w:rsidRPr="00625964">
        <w:rPr>
          <w:rFonts w:ascii="Times New Roman" w:eastAsia="Times New Roman" w:hAnsi="Times New Roman" w:cs="Times New Roman"/>
          <w:sz w:val="28"/>
          <w:szCs w:val="28"/>
          <w:lang w:val="ru-RU"/>
        </w:rPr>
        <w:instrText>/10.1177_1362361320971107-</w:instrText>
      </w:r>
      <w:r w:rsidR="00A620B1" w:rsidRPr="00625964">
        <w:rPr>
          <w:rFonts w:ascii="Times New Roman" w:eastAsia="Times New Roman" w:hAnsi="Times New Roman" w:cs="Times New Roman"/>
          <w:sz w:val="28"/>
          <w:szCs w:val="28"/>
          <w:lang w:val="en-US"/>
        </w:rPr>
        <w:instrText>FIG</w:instrText>
      </w:r>
      <w:r w:rsidR="00A620B1" w:rsidRPr="00625964">
        <w:rPr>
          <w:rFonts w:ascii="Times New Roman" w:eastAsia="Times New Roman" w:hAnsi="Times New Roman" w:cs="Times New Roman"/>
          <w:sz w:val="28"/>
          <w:szCs w:val="28"/>
          <w:lang w:val="ru-RU"/>
        </w:rPr>
        <w:instrText>2.</w:instrText>
      </w:r>
      <w:r w:rsidR="00A620B1" w:rsidRPr="00625964">
        <w:rPr>
          <w:rFonts w:ascii="Times New Roman" w:eastAsia="Times New Roman" w:hAnsi="Times New Roman" w:cs="Times New Roman"/>
          <w:sz w:val="28"/>
          <w:szCs w:val="28"/>
          <w:lang w:val="en-US"/>
        </w:rPr>
        <w:instrText>JPEG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ISSN</w:instrText>
      </w:r>
      <w:r w:rsidR="00A620B1" w:rsidRPr="00625964">
        <w:rPr>
          <w:rFonts w:ascii="Times New Roman" w:eastAsia="Times New Roman" w:hAnsi="Times New Roman" w:cs="Times New Roman"/>
          <w:sz w:val="28"/>
          <w:szCs w:val="28"/>
          <w:lang w:val="ru-RU"/>
        </w:rPr>
        <w:instrText>":"14617005","</w:instrText>
      </w:r>
      <w:r w:rsidR="00A620B1" w:rsidRPr="00625964">
        <w:rPr>
          <w:rFonts w:ascii="Times New Roman" w:eastAsia="Times New Roman" w:hAnsi="Times New Roman" w:cs="Times New Roman"/>
          <w:sz w:val="28"/>
          <w:szCs w:val="28"/>
          <w:lang w:val="en-US"/>
        </w:rPr>
        <w:instrText>PMID</w:instrText>
      </w:r>
      <w:r w:rsidR="00A620B1" w:rsidRPr="00625964">
        <w:rPr>
          <w:rFonts w:ascii="Times New Roman" w:eastAsia="Times New Roman" w:hAnsi="Times New Roman" w:cs="Times New Roman"/>
          <w:sz w:val="28"/>
          <w:szCs w:val="28"/>
          <w:lang w:val="ru-RU"/>
        </w:rPr>
        <w:instrText>":"33213190","</w:instrText>
      </w:r>
      <w:r w:rsidR="00A620B1" w:rsidRPr="00625964">
        <w:rPr>
          <w:rFonts w:ascii="Times New Roman" w:eastAsia="Times New Roman" w:hAnsi="Times New Roman" w:cs="Times New Roman"/>
          <w:sz w:val="28"/>
          <w:szCs w:val="28"/>
          <w:lang w:val="en-US"/>
        </w:rPr>
        <w:instrText>abstract</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Between</w:instrText>
      </w:r>
      <w:r w:rsidR="00A620B1" w:rsidRPr="00625964">
        <w:rPr>
          <w:rFonts w:ascii="Times New Roman" w:eastAsia="Times New Roman" w:hAnsi="Times New Roman" w:cs="Times New Roman"/>
          <w:sz w:val="28"/>
          <w:szCs w:val="28"/>
          <w:lang w:val="ru-RU"/>
        </w:rPr>
        <w:instrText xml:space="preserve"> 1990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2012,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global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mean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ranged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from</w:instrText>
      </w:r>
      <w:r w:rsidR="00A620B1" w:rsidRPr="00625964">
        <w:rPr>
          <w:rFonts w:ascii="Times New Roman" w:eastAsia="Times New Roman" w:hAnsi="Times New Roman" w:cs="Times New Roman"/>
          <w:sz w:val="28"/>
          <w:szCs w:val="28"/>
          <w:lang w:val="ru-RU"/>
        </w:rPr>
        <w:instrText xml:space="preserve"> 38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120 </w:instrText>
      </w:r>
      <w:r w:rsidR="00A620B1" w:rsidRPr="00625964">
        <w:rPr>
          <w:rFonts w:ascii="Times New Roman" w:eastAsia="Times New Roman" w:hAnsi="Times New Roman" w:cs="Times New Roman"/>
          <w:sz w:val="28"/>
          <w:szCs w:val="28"/>
          <w:lang w:val="en-US"/>
        </w:rPr>
        <w:instrText>months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Measures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have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since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been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introduced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reduce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but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current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global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mean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unknown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review</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meta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analysis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report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average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from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published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between</w:instrText>
      </w:r>
      <w:r w:rsidR="00A620B1" w:rsidRPr="00625964">
        <w:rPr>
          <w:rFonts w:ascii="Times New Roman" w:eastAsia="Times New Roman" w:hAnsi="Times New Roman" w:cs="Times New Roman"/>
          <w:sz w:val="28"/>
          <w:szCs w:val="28"/>
          <w:lang w:val="ru-RU"/>
        </w:rPr>
        <w:instrText xml:space="preserve"> 2012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2019. </w:instrText>
      </w:r>
      <w:r w:rsidR="00A620B1" w:rsidRPr="00625964">
        <w:rPr>
          <w:rFonts w:ascii="Times New Roman" w:eastAsia="Times New Roman" w:hAnsi="Times New Roman" w:cs="Times New Roman"/>
          <w:sz w:val="28"/>
          <w:szCs w:val="28"/>
          <w:lang w:val="en-US"/>
        </w:rPr>
        <w:instrText>We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initially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identified</w:instrText>
      </w:r>
      <w:r w:rsidR="00A620B1" w:rsidRPr="00625964">
        <w:rPr>
          <w:rFonts w:ascii="Times New Roman" w:eastAsia="Times New Roman" w:hAnsi="Times New Roman" w:cs="Times New Roman"/>
          <w:sz w:val="28"/>
          <w:szCs w:val="28"/>
          <w:lang w:val="ru-RU"/>
        </w:rPr>
        <w:instrText xml:space="preserve"> 1150 </w:instrText>
      </w:r>
      <w:r w:rsidR="00A620B1" w:rsidRPr="00625964">
        <w:rPr>
          <w:rFonts w:ascii="Times New Roman" w:eastAsia="Times New Roman" w:hAnsi="Times New Roman" w:cs="Times New Roman"/>
          <w:sz w:val="28"/>
          <w:szCs w:val="28"/>
          <w:lang w:val="en-US"/>
        </w:rPr>
        <w:instrText>articles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including</w:instrText>
      </w:r>
      <w:r w:rsidR="00A620B1" w:rsidRPr="00625964">
        <w:rPr>
          <w:rFonts w:ascii="Times New Roman" w:eastAsia="Times New Roman" w:hAnsi="Times New Roman" w:cs="Times New Roman"/>
          <w:sz w:val="28"/>
          <w:szCs w:val="28"/>
          <w:lang w:val="ru-RU"/>
        </w:rPr>
        <w:instrText xml:space="preserve"> 56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reported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mean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median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across</w:instrText>
      </w:r>
      <w:r w:rsidR="00A620B1" w:rsidRPr="00625964">
        <w:rPr>
          <w:rFonts w:ascii="Times New Roman" w:eastAsia="Times New Roman" w:hAnsi="Times New Roman" w:cs="Times New Roman"/>
          <w:sz w:val="28"/>
          <w:szCs w:val="28"/>
          <w:lang w:val="ru-RU"/>
        </w:rPr>
        <w:instrText xml:space="preserve"> 40 </w:instrText>
      </w:r>
      <w:r w:rsidR="00A620B1" w:rsidRPr="00625964">
        <w:rPr>
          <w:rFonts w:ascii="Times New Roman" w:eastAsia="Times New Roman" w:hAnsi="Times New Roman" w:cs="Times New Roman"/>
          <w:sz w:val="28"/>
          <w:szCs w:val="28"/>
          <w:lang w:val="en-US"/>
        </w:rPr>
        <w:instrText>countries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n</w:instrText>
      </w:r>
      <w:r w:rsidR="00A620B1" w:rsidRPr="00625964">
        <w:rPr>
          <w:rFonts w:ascii="Times New Roman" w:eastAsia="Times New Roman" w:hAnsi="Times New Roman" w:cs="Times New Roman"/>
          <w:sz w:val="28"/>
          <w:szCs w:val="28"/>
          <w:lang w:val="ru-RU"/>
        </w:rPr>
        <w:instrText xml:space="preserve"> = 120,540 </w:instrText>
      </w:r>
      <w:r w:rsidR="00A620B1" w:rsidRPr="00625964">
        <w:rPr>
          <w:rFonts w:ascii="Times New Roman" w:eastAsia="Times New Roman" w:hAnsi="Times New Roman" w:cs="Times New Roman"/>
          <w:sz w:val="28"/>
          <w:szCs w:val="28"/>
          <w:lang w:val="en-US"/>
        </w:rPr>
        <w:instrText>individuals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with</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Meta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analysis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results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on</w:instrText>
      </w:r>
      <w:r w:rsidR="00A620B1" w:rsidRPr="00625964">
        <w:rPr>
          <w:rFonts w:ascii="Times New Roman" w:eastAsia="Times New Roman" w:hAnsi="Times New Roman" w:cs="Times New Roman"/>
          <w:sz w:val="28"/>
          <w:szCs w:val="28"/>
          <w:lang w:val="ru-RU"/>
        </w:rPr>
        <w:instrText xml:space="preserve"> 35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including</w:instrText>
      </w:r>
      <w:r w:rsidR="00A620B1" w:rsidRPr="00625964">
        <w:rPr>
          <w:rFonts w:ascii="Times New Roman" w:eastAsia="Times New Roman" w:hAnsi="Times New Roman" w:cs="Times New Roman"/>
          <w:sz w:val="28"/>
          <w:szCs w:val="28"/>
          <w:lang w:val="ru-RU"/>
        </w:rPr>
        <w:instrText xml:space="preserve"> 55 </w:instrText>
      </w:r>
      <w:r w:rsidR="00A620B1" w:rsidRPr="00625964">
        <w:rPr>
          <w:rFonts w:ascii="Times New Roman" w:eastAsia="Times New Roman" w:hAnsi="Times New Roman" w:cs="Times New Roman"/>
          <w:sz w:val="28"/>
          <w:szCs w:val="28"/>
          <w:lang w:val="en-US"/>
        </w:rPr>
        <w:instrText>cohorts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from</w:instrText>
      </w:r>
      <w:r w:rsidR="00A620B1" w:rsidRPr="00625964">
        <w:rPr>
          <w:rFonts w:ascii="Times New Roman" w:eastAsia="Times New Roman" w:hAnsi="Times New Roman" w:cs="Times New Roman"/>
          <w:sz w:val="28"/>
          <w:szCs w:val="28"/>
          <w:lang w:val="ru-RU"/>
        </w:rPr>
        <w:instrText xml:space="preserve"> 35 </w:instrText>
      </w:r>
      <w:r w:rsidR="00A620B1" w:rsidRPr="00625964">
        <w:rPr>
          <w:rFonts w:ascii="Times New Roman" w:eastAsia="Times New Roman" w:hAnsi="Times New Roman" w:cs="Times New Roman"/>
          <w:sz w:val="28"/>
          <w:szCs w:val="28"/>
          <w:lang w:val="en-US"/>
        </w:rPr>
        <w:instrText>countries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n</w:instrText>
      </w:r>
      <w:r w:rsidR="00A620B1" w:rsidRPr="00625964">
        <w:rPr>
          <w:rFonts w:ascii="Times New Roman" w:eastAsia="Times New Roman" w:hAnsi="Times New Roman" w:cs="Times New Roman"/>
          <w:sz w:val="28"/>
          <w:szCs w:val="28"/>
          <w:lang w:val="ru-RU"/>
        </w:rPr>
        <w:instrText xml:space="preserve"> = 66,966 </w:instrText>
      </w:r>
      <w:r w:rsidR="00A620B1" w:rsidRPr="00625964">
        <w:rPr>
          <w:rFonts w:ascii="Times New Roman" w:eastAsia="Times New Roman" w:hAnsi="Times New Roman" w:cs="Times New Roman"/>
          <w:sz w:val="28"/>
          <w:szCs w:val="28"/>
          <w:lang w:val="en-US"/>
        </w:rPr>
        <w:instrText>individuals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with</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found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current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mean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w:instrText>
      </w:r>
      <w:r w:rsidR="00A620B1" w:rsidRPr="00625964">
        <w:rPr>
          <w:rFonts w:ascii="Times New Roman" w:eastAsia="Times New Roman" w:hAnsi="Times New Roman" w:cs="Times New Roman"/>
          <w:sz w:val="28"/>
          <w:szCs w:val="28"/>
          <w:lang w:val="ru-RU"/>
        </w:rPr>
        <w:instrText xml:space="preserve"> 60.48 </w:instrText>
      </w:r>
      <w:r w:rsidR="00A620B1" w:rsidRPr="00625964">
        <w:rPr>
          <w:rFonts w:ascii="Times New Roman" w:eastAsia="Times New Roman" w:hAnsi="Times New Roman" w:cs="Times New Roman"/>
          <w:sz w:val="28"/>
          <w:szCs w:val="28"/>
          <w:lang w:val="en-US"/>
        </w:rPr>
        <w:instrText>months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range</w:instrText>
      </w:r>
      <w:r w:rsidR="00A620B1" w:rsidRPr="00625964">
        <w:rPr>
          <w:rFonts w:ascii="Times New Roman" w:eastAsia="Times New Roman" w:hAnsi="Times New Roman" w:cs="Times New Roman"/>
          <w:sz w:val="28"/>
          <w:szCs w:val="28"/>
          <w:lang w:val="ru-RU"/>
        </w:rPr>
        <w:instrText xml:space="preserve">: 30.90–234.57 </w:instrText>
      </w:r>
      <w:r w:rsidR="00A620B1" w:rsidRPr="00625964">
        <w:rPr>
          <w:rFonts w:ascii="Times New Roman" w:eastAsia="Times New Roman" w:hAnsi="Times New Roman" w:cs="Times New Roman"/>
          <w:sz w:val="28"/>
          <w:szCs w:val="28"/>
          <w:lang w:val="en-US"/>
        </w:rPr>
        <w:instrText>months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subgroup</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analysis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for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only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included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children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Cambria Math" w:eastAsia="Times New Roman" w:hAnsi="Cambria Math" w:cs="Cambria Math"/>
          <w:sz w:val="28"/>
          <w:szCs w:val="28"/>
          <w:lang w:val="en-US"/>
        </w:rPr>
        <w:instrText>⩽</w:instrText>
      </w:r>
      <w:r w:rsidR="00A620B1" w:rsidRPr="00625964">
        <w:rPr>
          <w:rFonts w:ascii="Times New Roman" w:eastAsia="Times New Roman" w:hAnsi="Times New Roman" w:cs="Times New Roman"/>
          <w:sz w:val="28"/>
          <w:szCs w:val="28"/>
          <w:lang w:val="ru-RU"/>
        </w:rPr>
        <w:instrText xml:space="preserve">10 </w:instrText>
      </w:r>
      <w:r w:rsidR="00A620B1" w:rsidRPr="00625964">
        <w:rPr>
          <w:rFonts w:ascii="Times New Roman" w:eastAsia="Times New Roman" w:hAnsi="Times New Roman" w:cs="Times New Roman"/>
          <w:sz w:val="28"/>
          <w:szCs w:val="28"/>
          <w:lang w:val="en-US"/>
        </w:rPr>
        <w:instrText>years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nine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including</w:instrText>
      </w:r>
      <w:r w:rsidR="00A620B1" w:rsidRPr="00625964">
        <w:rPr>
          <w:rFonts w:ascii="Times New Roman" w:eastAsia="Times New Roman" w:hAnsi="Times New Roman" w:cs="Times New Roman"/>
          <w:sz w:val="28"/>
          <w:szCs w:val="28"/>
          <w:lang w:val="ru-RU"/>
        </w:rPr>
        <w:instrText xml:space="preserve"> 26 </w:instrText>
      </w:r>
      <w:r w:rsidR="00A620B1" w:rsidRPr="00625964">
        <w:rPr>
          <w:rFonts w:ascii="Times New Roman" w:eastAsia="Times New Roman" w:hAnsi="Times New Roman" w:cs="Times New Roman"/>
          <w:sz w:val="28"/>
          <w:szCs w:val="28"/>
          <w:lang w:val="en-US"/>
        </w:rPr>
        <w:instrText>cohorts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from</w:instrText>
      </w:r>
      <w:r w:rsidR="00A620B1" w:rsidRPr="00625964">
        <w:rPr>
          <w:rFonts w:ascii="Times New Roman" w:eastAsia="Times New Roman" w:hAnsi="Times New Roman" w:cs="Times New Roman"/>
          <w:sz w:val="28"/>
          <w:szCs w:val="28"/>
          <w:lang w:val="ru-RU"/>
        </w:rPr>
        <w:instrText xml:space="preserve"> 23 </w:instrText>
      </w:r>
      <w:r w:rsidR="00A620B1" w:rsidRPr="00625964">
        <w:rPr>
          <w:rFonts w:ascii="Times New Roman" w:eastAsia="Times New Roman" w:hAnsi="Times New Roman" w:cs="Times New Roman"/>
          <w:sz w:val="28"/>
          <w:szCs w:val="28"/>
          <w:lang w:val="en-US"/>
        </w:rPr>
        <w:instrText>countries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n</w:instrText>
      </w:r>
      <w:r w:rsidR="00A620B1" w:rsidRPr="00625964">
        <w:rPr>
          <w:rFonts w:ascii="Times New Roman" w:eastAsia="Times New Roman" w:hAnsi="Times New Roman" w:cs="Times New Roman"/>
          <w:sz w:val="28"/>
          <w:szCs w:val="28"/>
          <w:lang w:val="ru-RU"/>
        </w:rPr>
        <w:instrText xml:space="preserve"> = 18,134 </w:instrText>
      </w:r>
      <w:r w:rsidR="00A620B1" w:rsidRPr="00625964">
        <w:rPr>
          <w:rFonts w:ascii="Times New Roman" w:eastAsia="Times New Roman" w:hAnsi="Times New Roman" w:cs="Times New Roman"/>
          <w:sz w:val="28"/>
          <w:szCs w:val="28"/>
          <w:lang w:val="en-US"/>
        </w:rPr>
        <w:instrText>children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with</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showed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mean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w:instrText>
      </w:r>
      <w:r w:rsidR="00A620B1" w:rsidRPr="00625964">
        <w:rPr>
          <w:rFonts w:ascii="Times New Roman" w:eastAsia="Times New Roman" w:hAnsi="Times New Roman" w:cs="Times New Roman"/>
          <w:sz w:val="28"/>
          <w:szCs w:val="28"/>
          <w:lang w:val="ru-RU"/>
        </w:rPr>
        <w:instrText xml:space="preserve"> 43.18 </w:instrText>
      </w:r>
      <w:r w:rsidR="00A620B1" w:rsidRPr="00625964">
        <w:rPr>
          <w:rFonts w:ascii="Times New Roman" w:eastAsia="Times New Roman" w:hAnsi="Times New Roman" w:cs="Times New Roman"/>
          <w:sz w:val="28"/>
          <w:szCs w:val="28"/>
          <w:lang w:val="en-US"/>
        </w:rPr>
        <w:instrText>months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range</w:instrText>
      </w:r>
      <w:r w:rsidR="00A620B1" w:rsidRPr="00625964">
        <w:rPr>
          <w:rFonts w:ascii="Times New Roman" w:eastAsia="Times New Roman" w:hAnsi="Times New Roman" w:cs="Times New Roman"/>
          <w:sz w:val="28"/>
          <w:szCs w:val="28"/>
          <w:lang w:val="ru-RU"/>
        </w:rPr>
        <w:instrText xml:space="preserve">: 30.90–74.70 </w:instrText>
      </w:r>
      <w:r w:rsidR="00A620B1" w:rsidRPr="00625964">
        <w:rPr>
          <w:rFonts w:ascii="Times New Roman" w:eastAsia="Times New Roman" w:hAnsi="Times New Roman" w:cs="Times New Roman"/>
          <w:sz w:val="28"/>
          <w:szCs w:val="28"/>
          <w:lang w:val="en-US"/>
        </w:rPr>
        <w:instrText>months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Numerous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factors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may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influence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were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reported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by</w:instrText>
      </w:r>
      <w:r w:rsidR="00A620B1" w:rsidRPr="00625964">
        <w:rPr>
          <w:rFonts w:ascii="Times New Roman" w:eastAsia="Times New Roman" w:hAnsi="Times New Roman" w:cs="Times New Roman"/>
          <w:sz w:val="28"/>
          <w:szCs w:val="28"/>
          <w:lang w:val="ru-RU"/>
        </w:rPr>
        <w:instrText xml:space="preserve"> 46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often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with</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conflicting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inconclusive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findings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Our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study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first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ascertain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global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average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from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meta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analysis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Continued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efforts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lower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average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are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needed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Lay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abstract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currently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assume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global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mean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ranges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from</w:instrText>
      </w:r>
      <w:r w:rsidR="00A620B1" w:rsidRPr="00625964">
        <w:rPr>
          <w:rFonts w:ascii="Times New Roman" w:eastAsia="Times New Roman" w:hAnsi="Times New Roman" w:cs="Times New Roman"/>
          <w:sz w:val="28"/>
          <w:szCs w:val="28"/>
          <w:lang w:val="ru-RU"/>
        </w:rPr>
        <w:instrText xml:space="preserve"> 38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120 </w:instrText>
      </w:r>
      <w:r w:rsidR="00A620B1" w:rsidRPr="00625964">
        <w:rPr>
          <w:rFonts w:ascii="Times New Roman" w:eastAsia="Times New Roman" w:hAnsi="Times New Roman" w:cs="Times New Roman"/>
          <w:sz w:val="28"/>
          <w:szCs w:val="28"/>
          <w:lang w:val="en-US"/>
        </w:rPr>
        <w:instrText>months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However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range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based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from</w:instrText>
      </w:r>
      <w:r w:rsidR="00A620B1" w:rsidRPr="00625964">
        <w:rPr>
          <w:rFonts w:ascii="Times New Roman" w:eastAsia="Times New Roman" w:hAnsi="Times New Roman" w:cs="Times New Roman"/>
          <w:sz w:val="28"/>
          <w:szCs w:val="28"/>
          <w:lang w:val="ru-RU"/>
        </w:rPr>
        <w:instrText xml:space="preserve"> 1991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2012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measures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have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since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been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introduced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reduce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performed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systematic</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review</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meta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analysis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statistical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analysis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combines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results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multiple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scientific</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for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published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between</w:instrText>
      </w:r>
      <w:r w:rsidR="00A620B1" w:rsidRPr="00625964">
        <w:rPr>
          <w:rFonts w:ascii="Times New Roman" w:eastAsia="Times New Roman" w:hAnsi="Times New Roman" w:cs="Times New Roman"/>
          <w:sz w:val="28"/>
          <w:szCs w:val="28"/>
          <w:lang w:val="ru-RU"/>
        </w:rPr>
        <w:instrText xml:space="preserve"> 2012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2019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evaluate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current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included</w:instrText>
      </w:r>
      <w:r w:rsidR="00A620B1" w:rsidRPr="00625964">
        <w:rPr>
          <w:rFonts w:ascii="Times New Roman" w:eastAsia="Times New Roman" w:hAnsi="Times New Roman" w:cs="Times New Roman"/>
          <w:sz w:val="28"/>
          <w:szCs w:val="28"/>
          <w:lang w:val="ru-RU"/>
        </w:rPr>
        <w:instrText xml:space="preserve"> 56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reported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for</w:instrText>
      </w:r>
      <w:r w:rsidR="00A620B1" w:rsidRPr="00625964">
        <w:rPr>
          <w:rFonts w:ascii="Times New Roman" w:eastAsia="Times New Roman" w:hAnsi="Times New Roman" w:cs="Times New Roman"/>
          <w:sz w:val="28"/>
          <w:szCs w:val="28"/>
          <w:lang w:val="ru-RU"/>
        </w:rPr>
        <w:instrText xml:space="preserve"> 40 </w:instrText>
      </w:r>
      <w:r w:rsidR="00A620B1" w:rsidRPr="00625964">
        <w:rPr>
          <w:rFonts w:ascii="Times New Roman" w:eastAsia="Times New Roman" w:hAnsi="Times New Roman" w:cs="Times New Roman"/>
          <w:sz w:val="28"/>
          <w:szCs w:val="28"/>
          <w:lang w:val="en-US"/>
        </w:rPr>
        <w:instrText>countries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containing</w:instrText>
      </w:r>
      <w:r w:rsidR="00A620B1" w:rsidRPr="00625964">
        <w:rPr>
          <w:rFonts w:ascii="Times New Roman" w:eastAsia="Times New Roman" w:hAnsi="Times New Roman" w:cs="Times New Roman"/>
          <w:sz w:val="28"/>
          <w:szCs w:val="28"/>
          <w:lang w:val="ru-RU"/>
        </w:rPr>
        <w:instrText xml:space="preserve"> 120,540 </w:instrText>
      </w:r>
      <w:r w:rsidR="00A620B1" w:rsidRPr="00625964">
        <w:rPr>
          <w:rFonts w:ascii="Times New Roman" w:eastAsia="Times New Roman" w:hAnsi="Times New Roman" w:cs="Times New Roman"/>
          <w:sz w:val="28"/>
          <w:szCs w:val="28"/>
          <w:lang w:val="en-US"/>
        </w:rPr>
        <w:instrText>individuals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with</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Results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showed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current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mean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be</w:instrText>
      </w:r>
      <w:r w:rsidR="00A620B1" w:rsidRPr="00625964">
        <w:rPr>
          <w:rFonts w:ascii="Times New Roman" w:eastAsia="Times New Roman" w:hAnsi="Times New Roman" w:cs="Times New Roman"/>
          <w:sz w:val="28"/>
          <w:szCs w:val="28"/>
          <w:lang w:val="ru-RU"/>
        </w:rPr>
        <w:instrText xml:space="preserve"> 60.48 </w:instrText>
      </w:r>
      <w:r w:rsidR="00A620B1" w:rsidRPr="00625964">
        <w:rPr>
          <w:rFonts w:ascii="Times New Roman" w:eastAsia="Times New Roman" w:hAnsi="Times New Roman" w:cs="Times New Roman"/>
          <w:sz w:val="28"/>
          <w:szCs w:val="28"/>
          <w:lang w:val="en-US"/>
        </w:rPr>
        <w:instrText>months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range</w:instrText>
      </w:r>
      <w:r w:rsidR="00A620B1" w:rsidRPr="00625964">
        <w:rPr>
          <w:rFonts w:ascii="Times New Roman" w:eastAsia="Times New Roman" w:hAnsi="Times New Roman" w:cs="Times New Roman"/>
          <w:sz w:val="28"/>
          <w:szCs w:val="28"/>
          <w:lang w:val="ru-RU"/>
        </w:rPr>
        <w:instrText xml:space="preserve">: 30.90–234.57 </w:instrText>
      </w:r>
      <w:r w:rsidR="00A620B1" w:rsidRPr="00625964">
        <w:rPr>
          <w:rFonts w:ascii="Times New Roman" w:eastAsia="Times New Roman" w:hAnsi="Times New Roman" w:cs="Times New Roman"/>
          <w:sz w:val="28"/>
          <w:szCs w:val="28"/>
          <w:lang w:val="en-US"/>
        </w:rPr>
        <w:instrText>months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43.18 </w:instrText>
      </w:r>
      <w:r w:rsidR="00A620B1" w:rsidRPr="00625964">
        <w:rPr>
          <w:rFonts w:ascii="Times New Roman" w:eastAsia="Times New Roman" w:hAnsi="Times New Roman" w:cs="Times New Roman"/>
          <w:sz w:val="28"/>
          <w:szCs w:val="28"/>
          <w:lang w:val="en-US"/>
        </w:rPr>
        <w:instrText>months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range</w:instrText>
      </w:r>
      <w:r w:rsidR="00A620B1" w:rsidRPr="00625964">
        <w:rPr>
          <w:rFonts w:ascii="Times New Roman" w:eastAsia="Times New Roman" w:hAnsi="Times New Roman" w:cs="Times New Roman"/>
          <w:sz w:val="28"/>
          <w:szCs w:val="28"/>
          <w:lang w:val="ru-RU"/>
        </w:rPr>
        <w:instrText xml:space="preserve">: 30.90–74.70 </w:instrText>
      </w:r>
      <w:r w:rsidR="00A620B1" w:rsidRPr="00625964">
        <w:rPr>
          <w:rFonts w:ascii="Times New Roman" w:eastAsia="Times New Roman" w:hAnsi="Times New Roman" w:cs="Times New Roman"/>
          <w:sz w:val="28"/>
          <w:szCs w:val="28"/>
          <w:lang w:val="en-US"/>
        </w:rPr>
        <w:instrText>months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for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only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included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children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Cambria Math" w:eastAsia="Times New Roman" w:hAnsi="Cambria Math" w:cs="Cambria Math"/>
          <w:sz w:val="28"/>
          <w:szCs w:val="28"/>
          <w:lang w:val="en-US"/>
        </w:rPr>
        <w:instrText>⩽</w:instrText>
      </w:r>
      <w:r w:rsidR="00A620B1" w:rsidRPr="00625964">
        <w:rPr>
          <w:rFonts w:ascii="Times New Roman" w:eastAsia="Times New Roman" w:hAnsi="Times New Roman" w:cs="Times New Roman"/>
          <w:sz w:val="28"/>
          <w:szCs w:val="28"/>
          <w:lang w:val="ru-RU"/>
        </w:rPr>
        <w:instrText xml:space="preserve">10 </w:instrText>
      </w:r>
      <w:r w:rsidR="00A620B1" w:rsidRPr="00625964">
        <w:rPr>
          <w:rFonts w:ascii="Times New Roman" w:eastAsia="Times New Roman" w:hAnsi="Times New Roman" w:cs="Times New Roman"/>
          <w:sz w:val="28"/>
          <w:szCs w:val="28"/>
          <w:lang w:val="en-US"/>
        </w:rPr>
        <w:instrText>years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Numerous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factors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may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influence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type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additional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gender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were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reported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by</w:instrText>
      </w:r>
      <w:r w:rsidR="00A620B1" w:rsidRPr="00625964">
        <w:rPr>
          <w:rFonts w:ascii="Times New Roman" w:eastAsia="Times New Roman" w:hAnsi="Times New Roman" w:cs="Times New Roman"/>
          <w:sz w:val="28"/>
          <w:szCs w:val="28"/>
          <w:lang w:val="ru-RU"/>
        </w:rPr>
        <w:instrText xml:space="preserve"> 46 </w:instrText>
      </w:r>
      <w:r w:rsidR="00A620B1" w:rsidRPr="00625964">
        <w:rPr>
          <w:rFonts w:ascii="Times New Roman" w:eastAsia="Times New Roman" w:hAnsi="Times New Roman" w:cs="Times New Roman"/>
          <w:sz w:val="28"/>
          <w:szCs w:val="28"/>
          <w:lang w:val="en-US"/>
        </w:rPr>
        <w:instrText>studies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often</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with</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conflicting</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inconclusive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results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Our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study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first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determine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the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global</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averag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author</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Hof</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:"Maarten","non-dropping-particle":"van","parse-names":false,"suffix":""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Tisseur</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Chanel</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Berckelear</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Onnes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Ina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van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Nieuwenhuyzen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Annemyn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van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Daniels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Amy</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Deen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Mathijs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Hoek</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Hans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W</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family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Ester</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given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Wietske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dropping</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names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false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suffix</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container</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title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id</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ITEM</w:instrText>
      </w:r>
      <w:r w:rsidR="00A620B1" w:rsidRPr="00625964">
        <w:rPr>
          <w:rFonts w:ascii="Times New Roman" w:eastAsia="Times New Roman" w:hAnsi="Times New Roman" w:cs="Times New Roman"/>
          <w:sz w:val="28"/>
          <w:szCs w:val="28"/>
          <w:lang w:val="ru-RU"/>
        </w:rPr>
        <w:instrText>-1","</w:instrText>
      </w:r>
      <w:r w:rsidR="00A620B1" w:rsidRPr="00625964">
        <w:rPr>
          <w:rFonts w:ascii="Times New Roman" w:eastAsia="Times New Roman" w:hAnsi="Times New Roman" w:cs="Times New Roman"/>
          <w:sz w:val="28"/>
          <w:szCs w:val="28"/>
          <w:lang w:val="en-US"/>
        </w:rPr>
        <w:instrText>issue</w:instrText>
      </w:r>
      <w:r w:rsidR="00A620B1" w:rsidRPr="00625964">
        <w:rPr>
          <w:rFonts w:ascii="Times New Roman" w:eastAsia="Times New Roman" w:hAnsi="Times New Roman" w:cs="Times New Roman"/>
          <w:sz w:val="28"/>
          <w:szCs w:val="28"/>
          <w:lang w:val="ru-RU"/>
        </w:rPr>
        <w:instrText>":"4","</w:instrText>
      </w:r>
      <w:r w:rsidR="00A620B1" w:rsidRPr="00625964">
        <w:rPr>
          <w:rFonts w:ascii="Times New Roman" w:eastAsia="Times New Roman" w:hAnsi="Times New Roman" w:cs="Times New Roman"/>
          <w:sz w:val="28"/>
          <w:szCs w:val="28"/>
          <w:lang w:val="en-US"/>
        </w:rPr>
        <w:instrText>issued</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date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parts</w:instrText>
      </w:r>
      <w:r w:rsidR="00A620B1" w:rsidRPr="00625964">
        <w:rPr>
          <w:rFonts w:ascii="Times New Roman" w:eastAsia="Times New Roman" w:hAnsi="Times New Roman" w:cs="Times New Roman"/>
          <w:sz w:val="28"/>
          <w:szCs w:val="28"/>
          <w:lang w:val="ru-RU"/>
        </w:rPr>
        <w:instrText>":[["2021","5","1"]]},"</w:instrText>
      </w:r>
      <w:r w:rsidR="00A620B1" w:rsidRPr="00625964">
        <w:rPr>
          <w:rFonts w:ascii="Times New Roman" w:eastAsia="Times New Roman" w:hAnsi="Times New Roman" w:cs="Times New Roman"/>
          <w:sz w:val="28"/>
          <w:szCs w:val="28"/>
          <w:lang w:val="en-US"/>
        </w:rPr>
        <w:instrText>page</w:instrText>
      </w:r>
      <w:r w:rsidR="00A620B1" w:rsidRPr="00625964">
        <w:rPr>
          <w:rFonts w:ascii="Times New Roman" w:eastAsia="Times New Roman" w:hAnsi="Times New Roman" w:cs="Times New Roman"/>
          <w:sz w:val="28"/>
          <w:szCs w:val="28"/>
          <w:lang w:val="ru-RU"/>
        </w:rPr>
        <w:instrText>":"862-873","</w:instrText>
      </w:r>
      <w:r w:rsidR="00A620B1" w:rsidRPr="00625964">
        <w:rPr>
          <w:rFonts w:ascii="Times New Roman" w:eastAsia="Times New Roman" w:hAnsi="Times New Roman" w:cs="Times New Roman"/>
          <w:sz w:val="28"/>
          <w:szCs w:val="28"/>
          <w:lang w:val="en-US"/>
        </w:rPr>
        <w:instrText>publisher</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Publications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Ltd</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title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Age</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at</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autism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spectrum</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disorder</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diagnosis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systematic</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review</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and</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meta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analysis</w:instrText>
      </w:r>
      <w:r w:rsidR="00A620B1" w:rsidRPr="00625964">
        <w:rPr>
          <w:rFonts w:ascii="Times New Roman" w:eastAsia="Times New Roman" w:hAnsi="Times New Roman" w:cs="Times New Roman"/>
          <w:sz w:val="28"/>
          <w:szCs w:val="28"/>
          <w:lang w:val="ru-RU"/>
        </w:rPr>
        <w:instrText xml:space="preserve"> </w:instrText>
      </w:r>
      <w:r w:rsidR="00A620B1" w:rsidRPr="00625964">
        <w:rPr>
          <w:rFonts w:ascii="Times New Roman" w:eastAsia="Times New Roman" w:hAnsi="Times New Roman" w:cs="Times New Roman"/>
          <w:sz w:val="28"/>
          <w:szCs w:val="28"/>
          <w:lang w:val="en-US"/>
        </w:rPr>
        <w:instrText>from</w:instrText>
      </w:r>
      <w:r w:rsidR="00A620B1" w:rsidRPr="00625964">
        <w:rPr>
          <w:rFonts w:ascii="Times New Roman" w:eastAsia="Times New Roman" w:hAnsi="Times New Roman" w:cs="Times New Roman"/>
          <w:sz w:val="28"/>
          <w:szCs w:val="28"/>
          <w:lang w:val="ru-RU"/>
        </w:rPr>
        <w:instrText xml:space="preserve"> 2012 </w:instrText>
      </w:r>
      <w:r w:rsidR="00A620B1" w:rsidRPr="00625964">
        <w:rPr>
          <w:rFonts w:ascii="Times New Roman" w:eastAsia="Times New Roman" w:hAnsi="Times New Roman" w:cs="Times New Roman"/>
          <w:sz w:val="28"/>
          <w:szCs w:val="28"/>
          <w:lang w:val="en-US"/>
        </w:rPr>
        <w:instrText>to</w:instrText>
      </w:r>
      <w:r w:rsidR="00A620B1" w:rsidRPr="00625964">
        <w:rPr>
          <w:rFonts w:ascii="Times New Roman" w:eastAsia="Times New Roman" w:hAnsi="Times New Roman" w:cs="Times New Roman"/>
          <w:sz w:val="28"/>
          <w:szCs w:val="28"/>
          <w:lang w:val="ru-RU"/>
        </w:rPr>
        <w:instrText xml:space="preserve"> 2019","</w:instrText>
      </w:r>
      <w:r w:rsidR="00A620B1" w:rsidRPr="00625964">
        <w:rPr>
          <w:rFonts w:ascii="Times New Roman" w:eastAsia="Times New Roman" w:hAnsi="Times New Roman" w:cs="Times New Roman"/>
          <w:sz w:val="28"/>
          <w:szCs w:val="28"/>
          <w:lang w:val="en-US"/>
        </w:rPr>
        <w:instrText>type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article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journal</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volume</w:instrText>
      </w:r>
      <w:r w:rsidR="00A620B1" w:rsidRPr="00625964">
        <w:rPr>
          <w:rFonts w:ascii="Times New Roman" w:eastAsia="Times New Roman" w:hAnsi="Times New Roman" w:cs="Times New Roman"/>
          <w:sz w:val="28"/>
          <w:szCs w:val="28"/>
          <w:lang w:val="ru-RU"/>
        </w:rPr>
        <w:instrText>":"25"},"</w:instrText>
      </w:r>
      <w:r w:rsidR="00A620B1" w:rsidRPr="00625964">
        <w:rPr>
          <w:rFonts w:ascii="Times New Roman" w:eastAsia="Times New Roman" w:hAnsi="Times New Roman" w:cs="Times New Roman"/>
          <w:sz w:val="28"/>
          <w:szCs w:val="28"/>
          <w:lang w:val="en-US"/>
        </w:rPr>
        <w:instrText>uris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http</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www</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mendeley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com</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documents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uuid</w:instrText>
      </w:r>
      <w:r w:rsidR="00A620B1" w:rsidRPr="00625964">
        <w:rPr>
          <w:rFonts w:ascii="Times New Roman" w:eastAsia="Times New Roman" w:hAnsi="Times New Roman" w:cs="Times New Roman"/>
          <w:sz w:val="28"/>
          <w:szCs w:val="28"/>
          <w:lang w:val="ru-RU"/>
        </w:rPr>
        <w:instrText>=985145</w:instrText>
      </w:r>
      <w:r w:rsidR="00A620B1" w:rsidRPr="00625964">
        <w:rPr>
          <w:rFonts w:ascii="Times New Roman" w:eastAsia="Times New Roman" w:hAnsi="Times New Roman" w:cs="Times New Roman"/>
          <w:sz w:val="28"/>
          <w:szCs w:val="28"/>
          <w:lang w:val="en-US"/>
        </w:rPr>
        <w:instrText>e</w:instrText>
      </w:r>
      <w:r w:rsidR="00A620B1" w:rsidRPr="00625964">
        <w:rPr>
          <w:rFonts w:ascii="Times New Roman" w:eastAsia="Times New Roman" w:hAnsi="Times New Roman" w:cs="Times New Roman"/>
          <w:sz w:val="28"/>
          <w:szCs w:val="28"/>
          <w:lang w:val="ru-RU"/>
        </w:rPr>
        <w:instrText>6-9707-389</w:instrText>
      </w:r>
      <w:r w:rsidR="00A620B1" w:rsidRPr="00625964">
        <w:rPr>
          <w:rFonts w:ascii="Times New Roman" w:eastAsia="Times New Roman" w:hAnsi="Times New Roman" w:cs="Times New Roman"/>
          <w:sz w:val="28"/>
          <w:szCs w:val="28"/>
          <w:lang w:val="en-US"/>
        </w:rPr>
        <w:instrText>d</w:instrText>
      </w:r>
      <w:r w:rsidR="00A620B1" w:rsidRPr="00625964">
        <w:rPr>
          <w:rFonts w:ascii="Times New Roman" w:eastAsia="Times New Roman" w:hAnsi="Times New Roman" w:cs="Times New Roman"/>
          <w:sz w:val="28"/>
          <w:szCs w:val="28"/>
          <w:lang w:val="ru-RU"/>
        </w:rPr>
        <w:instrText>-895</w:instrText>
      </w:r>
      <w:r w:rsidR="00A620B1" w:rsidRPr="00625964">
        <w:rPr>
          <w:rFonts w:ascii="Times New Roman" w:eastAsia="Times New Roman" w:hAnsi="Times New Roman" w:cs="Times New Roman"/>
          <w:sz w:val="28"/>
          <w:szCs w:val="28"/>
          <w:lang w:val="en-US"/>
        </w:rPr>
        <w:instrText>e</w:instrText>
      </w:r>
      <w:r w:rsidR="00A620B1" w:rsidRPr="00625964">
        <w:rPr>
          <w:rFonts w:ascii="Times New Roman" w:eastAsia="Times New Roman" w:hAnsi="Times New Roman" w:cs="Times New Roman"/>
          <w:sz w:val="28"/>
          <w:szCs w:val="28"/>
          <w:lang w:val="ru-RU"/>
        </w:rPr>
        <w:instrText>-38</w:instrText>
      </w:r>
      <w:r w:rsidR="00A620B1" w:rsidRPr="00625964">
        <w:rPr>
          <w:rFonts w:ascii="Times New Roman" w:eastAsia="Times New Roman" w:hAnsi="Times New Roman" w:cs="Times New Roman"/>
          <w:sz w:val="28"/>
          <w:szCs w:val="28"/>
          <w:lang w:val="en-US"/>
        </w:rPr>
        <w:instrText>f</w:instrText>
      </w:r>
      <w:r w:rsidR="00A620B1" w:rsidRPr="00625964">
        <w:rPr>
          <w:rFonts w:ascii="Times New Roman" w:eastAsia="Times New Roman" w:hAnsi="Times New Roman" w:cs="Times New Roman"/>
          <w:sz w:val="28"/>
          <w:szCs w:val="28"/>
          <w:lang w:val="ru-RU"/>
        </w:rPr>
        <w:instrText>2</w:instrText>
      </w:r>
      <w:r w:rsidR="00A620B1" w:rsidRPr="00625964">
        <w:rPr>
          <w:rFonts w:ascii="Times New Roman" w:eastAsia="Times New Roman" w:hAnsi="Times New Roman" w:cs="Times New Roman"/>
          <w:sz w:val="28"/>
          <w:szCs w:val="28"/>
          <w:lang w:val="en-US"/>
        </w:rPr>
        <w:instrText>be</w:instrText>
      </w:r>
      <w:r w:rsidR="00A620B1" w:rsidRPr="00625964">
        <w:rPr>
          <w:rFonts w:ascii="Times New Roman" w:eastAsia="Times New Roman" w:hAnsi="Times New Roman" w:cs="Times New Roman"/>
          <w:sz w:val="28"/>
          <w:szCs w:val="28"/>
          <w:lang w:val="ru-RU"/>
        </w:rPr>
        <w:instrText>9</w:instrText>
      </w:r>
      <w:r w:rsidR="00A620B1" w:rsidRPr="00625964">
        <w:rPr>
          <w:rFonts w:ascii="Times New Roman" w:eastAsia="Times New Roman" w:hAnsi="Times New Roman" w:cs="Times New Roman"/>
          <w:sz w:val="28"/>
          <w:szCs w:val="28"/>
          <w:lang w:val="en-US"/>
        </w:rPr>
        <w:instrText>b</w:instrText>
      </w:r>
      <w:r w:rsidR="00A620B1" w:rsidRPr="00625964">
        <w:rPr>
          <w:rFonts w:ascii="Times New Roman" w:eastAsia="Times New Roman" w:hAnsi="Times New Roman" w:cs="Times New Roman"/>
          <w:sz w:val="28"/>
          <w:szCs w:val="28"/>
          <w:lang w:val="ru-RU"/>
        </w:rPr>
        <w:instrText>45</w:instrText>
      </w:r>
      <w:r w:rsidR="00A620B1" w:rsidRPr="00625964">
        <w:rPr>
          <w:rFonts w:ascii="Times New Roman" w:eastAsia="Times New Roman" w:hAnsi="Times New Roman" w:cs="Times New Roman"/>
          <w:sz w:val="28"/>
          <w:szCs w:val="28"/>
          <w:lang w:val="en-US"/>
        </w:rPr>
        <w:instrText>e</w:instrText>
      </w:r>
      <w:r w:rsidR="00A620B1" w:rsidRPr="00625964">
        <w:rPr>
          <w:rFonts w:ascii="Times New Roman" w:eastAsia="Times New Roman" w:hAnsi="Times New Roman" w:cs="Times New Roman"/>
          <w:sz w:val="28"/>
          <w:szCs w:val="28"/>
          <w:lang w:val="ru-RU"/>
        </w:rPr>
        <w:instrText>1"]}],"</w:instrText>
      </w:r>
      <w:r w:rsidR="00A620B1" w:rsidRPr="00625964">
        <w:rPr>
          <w:rFonts w:ascii="Times New Roman" w:eastAsia="Times New Roman" w:hAnsi="Times New Roman" w:cs="Times New Roman"/>
          <w:sz w:val="28"/>
          <w:szCs w:val="28"/>
          <w:lang w:val="en-US"/>
        </w:rPr>
        <w:instrText>mendeley</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formattedCitation</w:instrText>
      </w:r>
      <w:r w:rsidR="00A620B1" w:rsidRPr="00625964">
        <w:rPr>
          <w:rFonts w:ascii="Times New Roman" w:eastAsia="Times New Roman" w:hAnsi="Times New Roman" w:cs="Times New Roman"/>
          <w:sz w:val="28"/>
          <w:szCs w:val="28"/>
          <w:lang w:val="ru-RU"/>
        </w:rPr>
        <w:instrText>":"&lt;</w:instrText>
      </w:r>
      <w:r w:rsidR="00A620B1" w:rsidRPr="00625964">
        <w:rPr>
          <w:rFonts w:ascii="Times New Roman" w:eastAsia="Times New Roman" w:hAnsi="Times New Roman" w:cs="Times New Roman"/>
          <w:sz w:val="28"/>
          <w:szCs w:val="28"/>
          <w:lang w:val="en-US"/>
        </w:rPr>
        <w:instrText>sup</w:instrText>
      </w:r>
      <w:r w:rsidR="00A620B1" w:rsidRPr="00625964">
        <w:rPr>
          <w:rFonts w:ascii="Times New Roman" w:eastAsia="Times New Roman" w:hAnsi="Times New Roman" w:cs="Times New Roman"/>
          <w:sz w:val="28"/>
          <w:szCs w:val="28"/>
          <w:lang w:val="ru-RU"/>
        </w:rPr>
        <w:instrText>&gt;144&lt;/</w:instrText>
      </w:r>
      <w:r w:rsidR="00A620B1" w:rsidRPr="00625964">
        <w:rPr>
          <w:rFonts w:ascii="Times New Roman" w:eastAsia="Times New Roman" w:hAnsi="Times New Roman" w:cs="Times New Roman"/>
          <w:sz w:val="28"/>
          <w:szCs w:val="28"/>
          <w:lang w:val="en-US"/>
        </w:rPr>
        <w:instrText>sup</w:instrText>
      </w:r>
      <w:r w:rsidR="00A620B1" w:rsidRPr="00625964">
        <w:rPr>
          <w:rFonts w:ascii="Times New Roman" w:eastAsia="Times New Roman" w:hAnsi="Times New Roman" w:cs="Times New Roman"/>
          <w:sz w:val="28"/>
          <w:szCs w:val="28"/>
          <w:lang w:val="ru-RU"/>
        </w:rPr>
        <w:instrText>&gt;","</w:instrText>
      </w:r>
      <w:r w:rsidR="00A620B1" w:rsidRPr="00625964">
        <w:rPr>
          <w:rFonts w:ascii="Times New Roman" w:eastAsia="Times New Roman" w:hAnsi="Times New Roman" w:cs="Times New Roman"/>
          <w:sz w:val="28"/>
          <w:szCs w:val="28"/>
          <w:lang w:val="en-US"/>
        </w:rPr>
        <w:instrText>plainTextFormattedCitation</w:instrText>
      </w:r>
      <w:r w:rsidR="00A620B1" w:rsidRPr="00625964">
        <w:rPr>
          <w:rFonts w:ascii="Times New Roman" w:eastAsia="Times New Roman" w:hAnsi="Times New Roman" w:cs="Times New Roman"/>
          <w:sz w:val="28"/>
          <w:szCs w:val="28"/>
          <w:lang w:val="ru-RU"/>
        </w:rPr>
        <w:instrText>":"144","</w:instrText>
      </w:r>
      <w:r w:rsidR="00A620B1" w:rsidRPr="00625964">
        <w:rPr>
          <w:rFonts w:ascii="Times New Roman" w:eastAsia="Times New Roman" w:hAnsi="Times New Roman" w:cs="Times New Roman"/>
          <w:sz w:val="28"/>
          <w:szCs w:val="28"/>
          <w:lang w:val="en-US"/>
        </w:rPr>
        <w:instrText>previouslyFormattedCitation</w:instrText>
      </w:r>
      <w:r w:rsidR="00A620B1" w:rsidRPr="00625964">
        <w:rPr>
          <w:rFonts w:ascii="Times New Roman" w:eastAsia="Times New Roman" w:hAnsi="Times New Roman" w:cs="Times New Roman"/>
          <w:sz w:val="28"/>
          <w:szCs w:val="28"/>
          <w:lang w:val="ru-RU"/>
        </w:rPr>
        <w:instrText>":"&lt;</w:instrText>
      </w:r>
      <w:r w:rsidR="00A620B1" w:rsidRPr="00625964">
        <w:rPr>
          <w:rFonts w:ascii="Times New Roman" w:eastAsia="Times New Roman" w:hAnsi="Times New Roman" w:cs="Times New Roman"/>
          <w:sz w:val="28"/>
          <w:szCs w:val="28"/>
          <w:lang w:val="en-US"/>
        </w:rPr>
        <w:instrText>sup</w:instrText>
      </w:r>
      <w:r w:rsidR="00A620B1" w:rsidRPr="00625964">
        <w:rPr>
          <w:rFonts w:ascii="Times New Roman" w:eastAsia="Times New Roman" w:hAnsi="Times New Roman" w:cs="Times New Roman"/>
          <w:sz w:val="28"/>
          <w:szCs w:val="28"/>
          <w:lang w:val="ru-RU"/>
        </w:rPr>
        <w:instrText>&gt;144&lt;/</w:instrText>
      </w:r>
      <w:r w:rsidR="00A620B1" w:rsidRPr="00625964">
        <w:rPr>
          <w:rFonts w:ascii="Times New Roman" w:eastAsia="Times New Roman" w:hAnsi="Times New Roman" w:cs="Times New Roman"/>
          <w:sz w:val="28"/>
          <w:szCs w:val="28"/>
          <w:lang w:val="en-US"/>
        </w:rPr>
        <w:instrText>sup</w:instrText>
      </w:r>
      <w:r w:rsidR="00A620B1" w:rsidRPr="00625964">
        <w:rPr>
          <w:rFonts w:ascii="Times New Roman" w:eastAsia="Times New Roman" w:hAnsi="Times New Roman" w:cs="Times New Roman"/>
          <w:sz w:val="28"/>
          <w:szCs w:val="28"/>
          <w:lang w:val="ru-RU"/>
        </w:rPr>
        <w:instrText>&gt;"},"</w:instrText>
      </w:r>
      <w:r w:rsidR="00A620B1" w:rsidRPr="00625964">
        <w:rPr>
          <w:rFonts w:ascii="Times New Roman" w:eastAsia="Times New Roman" w:hAnsi="Times New Roman" w:cs="Times New Roman"/>
          <w:sz w:val="28"/>
          <w:szCs w:val="28"/>
          <w:lang w:val="en-US"/>
        </w:rPr>
        <w:instrText>properties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noteIndex</w:instrText>
      </w:r>
      <w:r w:rsidR="00A620B1" w:rsidRPr="00625964">
        <w:rPr>
          <w:rFonts w:ascii="Times New Roman" w:eastAsia="Times New Roman" w:hAnsi="Times New Roman" w:cs="Times New Roman"/>
          <w:sz w:val="28"/>
          <w:szCs w:val="28"/>
          <w:lang w:val="ru-RU"/>
        </w:rPr>
        <w:instrText>":0},"</w:instrText>
      </w:r>
      <w:r w:rsidR="00A620B1" w:rsidRPr="00625964">
        <w:rPr>
          <w:rFonts w:ascii="Times New Roman" w:eastAsia="Times New Roman" w:hAnsi="Times New Roman" w:cs="Times New Roman"/>
          <w:sz w:val="28"/>
          <w:szCs w:val="28"/>
          <w:lang w:val="en-US"/>
        </w:rPr>
        <w:instrText>schema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https</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github</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com</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citation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style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language</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schema</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raw</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master</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csl</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citation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instrText>json</w:instrText>
      </w:r>
      <w:r w:rsidR="00A620B1" w:rsidRPr="00625964">
        <w:rPr>
          <w:rFonts w:ascii="Times New Roman" w:eastAsia="Times New Roman" w:hAnsi="Times New Roman" w:cs="Times New Roman"/>
          <w:sz w:val="28"/>
          <w:szCs w:val="28"/>
          <w:lang w:val="ru-RU"/>
        </w:rPr>
        <w:instrText>"}</w:instrText>
      </w:r>
      <w:r w:rsidR="00A620B1" w:rsidRPr="00625964">
        <w:rPr>
          <w:rFonts w:ascii="Times New Roman" w:eastAsia="Times New Roman" w:hAnsi="Times New Roman" w:cs="Times New Roman"/>
          <w:sz w:val="28"/>
          <w:szCs w:val="28"/>
          <w:lang w:val="en-US"/>
        </w:rPr>
        <w:fldChar w:fldCharType="separate"/>
      </w:r>
      <w:r w:rsidR="00A620B1" w:rsidRPr="00625964">
        <w:rPr>
          <w:rFonts w:ascii="Times New Roman" w:eastAsia="Times New Roman" w:hAnsi="Times New Roman" w:cs="Times New Roman"/>
          <w:noProof/>
          <w:sz w:val="28"/>
          <w:szCs w:val="28"/>
          <w:lang w:val="ru-RU"/>
        </w:rPr>
        <w:t>144</w:t>
      </w:r>
      <w:r w:rsidR="00A620B1" w:rsidRPr="00625964">
        <w:rPr>
          <w:rFonts w:ascii="Times New Roman" w:eastAsia="Times New Roman" w:hAnsi="Times New Roman" w:cs="Times New Roman"/>
          <w:sz w:val="28"/>
          <w:szCs w:val="28"/>
          <w:lang w:val="en-US"/>
        </w:rPr>
        <w:fldChar w:fldCharType="end"/>
      </w:r>
      <w:r w:rsidR="00A620B1" w:rsidRPr="00A620B1">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Средняя продолжительность периода между первым обращением к специалисту по поводу беспокойства и окончательным диагнозом составила 29,4 месяца. По некоторым данным исследований этот период также превышает 2 года. Средний возраст, в котором родители распознают настораживающие признаки у своего ребенка, очень близок к 1,7 годам, указанным в большом исследовании опыта родителей по диагностике аутизма у детей в Соединенном Королевстве</w:t>
      </w:r>
      <w:r w:rsidR="00A620B1" w:rsidRPr="00A620B1">
        <w:rPr>
          <w:rFonts w:ascii="Times New Roman" w:eastAsia="Times New Roman" w:hAnsi="Times New Roman" w:cs="Times New Roman"/>
          <w:sz w:val="28"/>
          <w:szCs w:val="28"/>
          <w:lang w:val="ru-RU"/>
        </w:rPr>
        <w:t xml:space="preserve"> [</w:t>
      </w:r>
      <w:r w:rsidR="00A620B1" w:rsidRPr="00625964">
        <w:rPr>
          <w:rFonts w:ascii="Times New Roman" w:eastAsia="Times New Roman" w:hAnsi="Times New Roman" w:cs="Times New Roman"/>
          <w:sz w:val="28"/>
          <w:szCs w:val="28"/>
          <w:lang w:val="ru-RU"/>
        </w:rPr>
        <w:fldChar w:fldCharType="begin" w:fldLock="1"/>
      </w:r>
      <w:r w:rsidR="00087A54" w:rsidRPr="00625964">
        <w:rPr>
          <w:rFonts w:ascii="Times New Roman" w:eastAsia="Times New Roman" w:hAnsi="Times New Roman" w:cs="Times New Roman"/>
          <w:sz w:val="28"/>
          <w:szCs w:val="28"/>
          <w:lang w:val="ru-RU"/>
        </w:rPr>
        <w:instrText>ADDIN CSL_CITATION {"citationItems":[{"id":"ITEM-1","itemData":{"DOI":"10.1177/1362361397012003","ISSN":"13623613","abstract":"The results of a survey of almost I300 parent members of autistic societies in the UK are described. The ages of their children ranged from 2 to 49 years. The survey focused on parents' views of th...","author":[{"dropping-particle":"","family":"Howlin","given":"Patricia","non-dropping-particle":"","parse-names":false,"suffix":""},{"dropping-particle":"","family":"Moore","given":"Anna","non-dropping-particle":"","parse-names":false,"suffix":""}],"container-title":"http://dx.doi.org/10.1177/1362361397012003","id":"ITEM-1","issue":"2","issued":{"date-parts":[["2016","6","30"]]},"page":"135-162","publisher":"Sage PublicationsSage CA: Thousand Oaks, CA","title":"Diagnosis in Autism","type":"article-journal","volume":"1"},"uris":["http://www.mendeley.com/documents/?uuid=ec29e7f0-0c3b-31a9-af2b-cfe3a18f6846"]}],"mendeley":{"formattedCitation":"&lt;sup&gt;145&lt;/sup&gt;","plainTextFormattedCitation":"145","previouslyFormattedCitation":"&lt;sup&gt;145&lt;/sup&gt;"},"properties":{"noteIndex":0},"schema":"https://github.com/citation-style-language/schema/raw/master/csl-citation.json"}</w:instrText>
      </w:r>
      <w:r w:rsidR="00A620B1" w:rsidRPr="00625964">
        <w:rPr>
          <w:rFonts w:ascii="Times New Roman" w:eastAsia="Times New Roman" w:hAnsi="Times New Roman" w:cs="Times New Roman"/>
          <w:sz w:val="28"/>
          <w:szCs w:val="28"/>
          <w:lang w:val="ru-RU"/>
        </w:rPr>
        <w:fldChar w:fldCharType="separate"/>
      </w:r>
      <w:r w:rsidR="00A620B1" w:rsidRPr="00625964">
        <w:rPr>
          <w:rFonts w:ascii="Times New Roman" w:eastAsia="Times New Roman" w:hAnsi="Times New Roman" w:cs="Times New Roman"/>
          <w:noProof/>
          <w:sz w:val="28"/>
          <w:szCs w:val="28"/>
          <w:lang w:val="ru-RU"/>
        </w:rPr>
        <w:t>145</w:t>
      </w:r>
      <w:r w:rsidR="00A620B1" w:rsidRPr="00625964">
        <w:rPr>
          <w:rFonts w:ascii="Times New Roman" w:eastAsia="Times New Roman" w:hAnsi="Times New Roman" w:cs="Times New Roman"/>
          <w:sz w:val="28"/>
          <w:szCs w:val="28"/>
          <w:lang w:val="ru-RU"/>
        </w:rPr>
        <w:fldChar w:fldCharType="end"/>
      </w:r>
      <w:r w:rsidR="00A620B1" w:rsidRPr="00A620B1">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Каждый пятый участник исследования был абсолютно недоволен оказанной ему диагностической помощью, а около 30 процентов участников не были удовлетворены возрастом постановки диагноза. Сокращение времени, проходящего с момента, когда родители впервые выражают обеспокоенность по поводу развития своего ребенка, до момента, когда им диагностируют РАС, было бы важным шагом на пути к улучшению родительского опыта. </w:t>
      </w:r>
      <w:r w:rsidR="00D5557B">
        <w:rPr>
          <w:rFonts w:ascii="Times New Roman" w:eastAsia="Times New Roman" w:hAnsi="Times New Roman" w:cs="Times New Roman"/>
          <w:sz w:val="28"/>
          <w:szCs w:val="28"/>
          <w:lang w:val="ru-RU"/>
        </w:rPr>
        <w:t>В</w:t>
      </w:r>
      <w:r w:rsidRPr="00E11177">
        <w:rPr>
          <w:rFonts w:ascii="Times New Roman" w:eastAsia="Times New Roman" w:hAnsi="Times New Roman" w:cs="Times New Roman"/>
          <w:sz w:val="28"/>
          <w:szCs w:val="28"/>
        </w:rPr>
        <w:t>ажно признать, что в некоторых случаях врачи просто не в состоянии дать ребенку точную диагностическую оценку на ранней стадии, и поэтому необходима повторная оценка через регулярные промежутки времени. Однако необходимы дальнейшие исследования, чтобы лучше понять, как структурированы и организованы службы, которые быстро и своевременно оценивают детей с подозрением на РАС.</w:t>
      </w:r>
    </w:p>
    <w:p w14:paraId="276C8CAF" w14:textId="61FFF016" w:rsidR="00A5247E" w:rsidRPr="00E11177" w:rsidRDefault="00EC4443" w:rsidP="007E0E81">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В данном исследовании СДВГ является наиболее частым сопутствующим заболеванием у детей с РАС, что также связано с задержкой диагностики. Симптомы СДВГ могут отвлекать родителей, педагогов и врачей от рассмотрения РАС и задерживать диагностику, поскольку они приписывают симптомы тревоги СДВГ</w:t>
      </w:r>
      <w:r w:rsidR="00087A54" w:rsidRPr="00087A54">
        <w:rPr>
          <w:rFonts w:ascii="Times New Roman" w:eastAsia="Times New Roman" w:hAnsi="Times New Roman" w:cs="Times New Roman"/>
          <w:sz w:val="28"/>
          <w:szCs w:val="28"/>
          <w:lang w:val="ru-RU"/>
        </w:rPr>
        <w:t xml:space="preserve"> [</w:t>
      </w:r>
      <w:r w:rsidR="00087A54" w:rsidRPr="00625964">
        <w:rPr>
          <w:rFonts w:ascii="Times New Roman" w:eastAsia="Times New Roman" w:hAnsi="Times New Roman" w:cs="Times New Roman"/>
          <w:sz w:val="28"/>
          <w:szCs w:val="28"/>
          <w:lang w:val="en-US"/>
        </w:rPr>
        <w:fldChar w:fldCharType="begin" w:fldLock="1"/>
      </w:r>
      <w:r w:rsidR="00087A54" w:rsidRPr="00625964">
        <w:rPr>
          <w:rFonts w:ascii="Times New Roman" w:eastAsia="Times New Roman" w:hAnsi="Times New Roman" w:cs="Times New Roman"/>
          <w:sz w:val="28"/>
          <w:szCs w:val="28"/>
          <w:lang w:val="en-US"/>
        </w:rPr>
        <w:instrText>ADDIN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CSL</w:instrText>
      </w:r>
      <w:r w:rsidR="00087A54" w:rsidRPr="00625964">
        <w:rPr>
          <w:rFonts w:ascii="Times New Roman" w:eastAsia="Times New Roman" w:hAnsi="Times New Roman" w:cs="Times New Roman"/>
          <w:sz w:val="28"/>
          <w:szCs w:val="28"/>
          <w:lang w:val="ru-RU"/>
        </w:rPr>
        <w:instrText>_</w:instrText>
      </w:r>
      <w:r w:rsidR="00087A54" w:rsidRPr="00625964">
        <w:rPr>
          <w:rFonts w:ascii="Times New Roman" w:eastAsia="Times New Roman" w:hAnsi="Times New Roman" w:cs="Times New Roman"/>
          <w:sz w:val="28"/>
          <w:szCs w:val="28"/>
          <w:lang w:val="en-US"/>
        </w:rPr>
        <w:instrText>CITATION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citationItems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ITEM</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itemData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DOI</w:instrText>
      </w:r>
      <w:r w:rsidR="00087A54" w:rsidRPr="00625964">
        <w:rPr>
          <w:rFonts w:ascii="Times New Roman" w:eastAsia="Times New Roman" w:hAnsi="Times New Roman" w:cs="Times New Roman"/>
          <w:sz w:val="28"/>
          <w:szCs w:val="28"/>
          <w:lang w:val="ru-RU"/>
        </w:rPr>
        <w:instrText>":"10.1016/</w:instrText>
      </w:r>
      <w:r w:rsidR="00087A54" w:rsidRPr="00625964">
        <w:rPr>
          <w:rFonts w:ascii="Times New Roman" w:eastAsia="Times New Roman" w:hAnsi="Times New Roman" w:cs="Times New Roman"/>
          <w:sz w:val="28"/>
          <w:szCs w:val="28"/>
          <w:lang w:val="en-US"/>
        </w:rPr>
        <w:instrText>J</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RASD</w:instrText>
      </w:r>
      <w:r w:rsidR="00087A54" w:rsidRPr="00625964">
        <w:rPr>
          <w:rFonts w:ascii="Times New Roman" w:eastAsia="Times New Roman" w:hAnsi="Times New Roman" w:cs="Times New Roman"/>
          <w:sz w:val="28"/>
          <w:szCs w:val="28"/>
          <w:lang w:val="ru-RU"/>
        </w:rPr>
        <w:instrText>.2016.07.003","</w:instrText>
      </w:r>
      <w:r w:rsidR="00087A54" w:rsidRPr="00625964">
        <w:rPr>
          <w:rFonts w:ascii="Times New Roman" w:eastAsia="Times New Roman" w:hAnsi="Times New Roman" w:cs="Times New Roman"/>
          <w:sz w:val="28"/>
          <w:szCs w:val="28"/>
          <w:lang w:val="en-US"/>
        </w:rPr>
        <w:instrText>ISSN</w:instrText>
      </w:r>
      <w:r w:rsidR="00087A54" w:rsidRPr="00625964">
        <w:rPr>
          <w:rFonts w:ascii="Times New Roman" w:eastAsia="Times New Roman" w:hAnsi="Times New Roman" w:cs="Times New Roman"/>
          <w:sz w:val="28"/>
          <w:szCs w:val="28"/>
          <w:lang w:val="ru-RU"/>
        </w:rPr>
        <w:instrText>":"1750-9467","</w:instrText>
      </w:r>
      <w:r w:rsidR="00087A54" w:rsidRPr="00625964">
        <w:rPr>
          <w:rFonts w:ascii="Times New Roman" w:eastAsia="Times New Roman" w:hAnsi="Times New Roman" w:cs="Times New Roman"/>
          <w:sz w:val="28"/>
          <w:szCs w:val="28"/>
          <w:lang w:val="en-US"/>
        </w:rPr>
        <w:instrText>abstract</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Background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purpose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present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study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was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investigate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comorbid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presence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ADHD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population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children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nationally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representative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sample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Comorbidity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estimates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range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widely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estimates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low</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w:instrText>
      </w:r>
      <w:r w:rsidR="00087A54" w:rsidRPr="00625964">
        <w:rPr>
          <w:rFonts w:ascii="Times New Roman" w:eastAsia="Times New Roman" w:hAnsi="Times New Roman" w:cs="Times New Roman"/>
          <w:sz w:val="28"/>
          <w:szCs w:val="28"/>
          <w:lang w:val="ru-RU"/>
        </w:rPr>
        <w:instrText xml:space="preserve"> 37%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high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w:instrText>
      </w:r>
      <w:r w:rsidR="00087A54" w:rsidRPr="00625964">
        <w:rPr>
          <w:rFonts w:ascii="Times New Roman" w:eastAsia="Times New Roman" w:hAnsi="Times New Roman" w:cs="Times New Roman"/>
          <w:sz w:val="28"/>
          <w:szCs w:val="28"/>
          <w:lang w:val="ru-RU"/>
        </w:rPr>
        <w:instrText xml:space="preserve"> 78%. </w:instrText>
      </w:r>
      <w:r w:rsidR="00087A54" w:rsidRPr="00625964">
        <w:rPr>
          <w:rFonts w:ascii="Times New Roman" w:eastAsia="Times New Roman" w:hAnsi="Times New Roman" w:cs="Times New Roman"/>
          <w:sz w:val="28"/>
          <w:szCs w:val="28"/>
          <w:lang w:val="en-US"/>
        </w:rPr>
        <w:instrText>Methods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data</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were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drawn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from</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Survey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Pathways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Diagnosis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Services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Pathways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nationally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representative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survey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conducted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by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National</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Center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for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Health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Statistics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NCHS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Centers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Disease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Control</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Prevention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CDC</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625964">
        <w:rPr>
          <w:rFonts w:ascii="Times New Roman" w:eastAsia="Times New Roman" w:hAnsi="Times New Roman" w:cs="Times New Roman"/>
          <w:sz w:val="28"/>
          <w:szCs w:val="28"/>
          <w:lang w:val="ru-RU"/>
        </w:rPr>
        <w:instrText xml:space="preserve"> 2011. </w:instrText>
      </w:r>
      <w:r w:rsidR="00087A54" w:rsidRPr="00625964">
        <w:rPr>
          <w:rFonts w:ascii="Times New Roman" w:eastAsia="Times New Roman" w:hAnsi="Times New Roman" w:cs="Times New Roman"/>
          <w:sz w:val="28"/>
          <w:szCs w:val="28"/>
          <w:lang w:val="en-US"/>
        </w:rPr>
        <w:instrText>Analysis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variance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chi</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square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analysis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were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used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test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for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significant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differences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between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groups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comprised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children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 </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 ID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 </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 ADHD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 </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 ADHD </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 ID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Results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population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children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rate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ADHD </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 ASD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was</w:instrText>
      </w:r>
      <w:r w:rsidR="00087A54" w:rsidRPr="00625964">
        <w:rPr>
          <w:rFonts w:ascii="Times New Roman" w:eastAsia="Times New Roman" w:hAnsi="Times New Roman" w:cs="Times New Roman"/>
          <w:sz w:val="28"/>
          <w:szCs w:val="28"/>
          <w:lang w:val="ru-RU"/>
        </w:rPr>
        <w:instrText xml:space="preserve"> 42%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rate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ADHD </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 ASD </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 ID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was</w:instrText>
      </w:r>
      <w:r w:rsidR="00087A54" w:rsidRPr="00625964">
        <w:rPr>
          <w:rFonts w:ascii="Times New Roman" w:eastAsia="Times New Roman" w:hAnsi="Times New Roman" w:cs="Times New Roman"/>
          <w:sz w:val="28"/>
          <w:szCs w:val="28"/>
          <w:lang w:val="ru-RU"/>
        </w:rPr>
        <w:instrText xml:space="preserve"> 17%, </w:instrText>
      </w:r>
      <w:r w:rsidR="00087A54" w:rsidRPr="00625964">
        <w:rPr>
          <w:rFonts w:ascii="Times New Roman" w:eastAsia="Times New Roman" w:hAnsi="Times New Roman" w:cs="Times New Roman"/>
          <w:sz w:val="28"/>
          <w:szCs w:val="28"/>
          <w:lang w:val="en-US"/>
        </w:rPr>
        <w:instrText>resulting</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625964">
        <w:rPr>
          <w:rFonts w:ascii="Times New Roman" w:eastAsia="Times New Roman" w:hAnsi="Times New Roman" w:cs="Times New Roman"/>
          <w:sz w:val="28"/>
          <w:szCs w:val="28"/>
          <w:lang w:val="ru-RU"/>
        </w:rPr>
        <w:instrText xml:space="preserve"> 59% </w:instrText>
      </w:r>
      <w:r w:rsidR="00087A54" w:rsidRPr="00625964">
        <w:rPr>
          <w:rFonts w:ascii="Times New Roman" w:eastAsia="Times New Roman" w:hAnsi="Times New Roman" w:cs="Times New Roman"/>
          <w:sz w:val="28"/>
          <w:szCs w:val="28"/>
          <w:lang w:val="en-US"/>
        </w:rPr>
        <w:instrText>total</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comorbidity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rate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ADHD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Statistically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significant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differences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age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when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parents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first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wondered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about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problems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development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age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when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medical</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assistance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was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first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sought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age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reported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diagnosis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were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found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between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 </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 ADHD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all</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other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groups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 </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 ADHD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being</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older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Average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age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diagnosis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was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over</w:instrText>
      </w:r>
      <w:r w:rsidR="00087A54" w:rsidRPr="00625964">
        <w:rPr>
          <w:rFonts w:ascii="Times New Roman" w:eastAsia="Times New Roman" w:hAnsi="Times New Roman" w:cs="Times New Roman"/>
          <w:sz w:val="28"/>
          <w:szCs w:val="28"/>
          <w:lang w:val="ru-RU"/>
        </w:rPr>
        <w:instrText xml:space="preserve"> 6 </w:instrText>
      </w:r>
      <w:r w:rsidR="00087A54" w:rsidRPr="00625964">
        <w:rPr>
          <w:rFonts w:ascii="Times New Roman" w:eastAsia="Times New Roman" w:hAnsi="Times New Roman" w:cs="Times New Roman"/>
          <w:sz w:val="28"/>
          <w:szCs w:val="28"/>
          <w:lang w:val="en-US"/>
        </w:rPr>
        <w:instrText>years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for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children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 </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 ADHD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but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close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625964">
        <w:rPr>
          <w:rFonts w:ascii="Times New Roman" w:eastAsia="Times New Roman" w:hAnsi="Times New Roman" w:cs="Times New Roman"/>
          <w:sz w:val="28"/>
          <w:szCs w:val="28"/>
          <w:lang w:val="ru-RU"/>
        </w:rPr>
        <w:instrText xml:space="preserve"> 2.5 </w:instrText>
      </w:r>
      <w:r w:rsidR="00087A54" w:rsidRPr="00625964">
        <w:rPr>
          <w:rFonts w:ascii="Times New Roman" w:eastAsia="Times New Roman" w:hAnsi="Times New Roman" w:cs="Times New Roman"/>
          <w:sz w:val="28"/>
          <w:szCs w:val="28"/>
          <w:lang w:val="en-US"/>
        </w:rPr>
        <w:instrText>years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for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children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only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Conclusions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study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nationally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representative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sample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helps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elucidate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prevalence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rates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but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also</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raises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questions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about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early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identification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diagnosis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when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symptoms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both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disorders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are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present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findings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point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need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for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future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research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understand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why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comorbidity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associated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delays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age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when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medical</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assistance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sought</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author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family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Stevens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given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Tara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names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false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suffix</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family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Peng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given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Lei</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names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false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suffix</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family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Barnard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Brak</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given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Lucy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names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false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suffix</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container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title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Research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Autism</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Spectrum</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Disorders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ITEM</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issued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date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parts</w:instrText>
      </w:r>
      <w:r w:rsidR="00087A54" w:rsidRPr="00625964">
        <w:rPr>
          <w:rFonts w:ascii="Times New Roman" w:eastAsia="Times New Roman" w:hAnsi="Times New Roman" w:cs="Times New Roman"/>
          <w:sz w:val="28"/>
          <w:szCs w:val="28"/>
          <w:lang w:val="ru-RU"/>
        </w:rPr>
        <w:instrText>":[["2016","11","1"]]},"</w:instrText>
      </w:r>
      <w:r w:rsidR="00087A54" w:rsidRPr="00625964">
        <w:rPr>
          <w:rFonts w:ascii="Times New Roman" w:eastAsia="Times New Roman" w:hAnsi="Times New Roman" w:cs="Times New Roman"/>
          <w:sz w:val="28"/>
          <w:szCs w:val="28"/>
          <w:lang w:val="en-US"/>
        </w:rPr>
        <w:instrText>page</w:instrText>
      </w:r>
      <w:r w:rsidR="00087A54" w:rsidRPr="00625964">
        <w:rPr>
          <w:rFonts w:ascii="Times New Roman" w:eastAsia="Times New Roman" w:hAnsi="Times New Roman" w:cs="Times New Roman"/>
          <w:sz w:val="28"/>
          <w:szCs w:val="28"/>
          <w:lang w:val="ru-RU"/>
        </w:rPr>
        <w:instrText>":"11-18","</w:instrText>
      </w:r>
      <w:r w:rsidR="00087A54" w:rsidRPr="00625964">
        <w:rPr>
          <w:rFonts w:ascii="Times New Roman" w:eastAsia="Times New Roman" w:hAnsi="Times New Roman" w:cs="Times New Roman"/>
          <w:sz w:val="28"/>
          <w:szCs w:val="28"/>
          <w:lang w:val="en-US"/>
        </w:rPr>
        <w:instrText>publisher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Elsevier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title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comorbidity</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ADHD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children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autism</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spectrum</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disorder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type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journal</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volume</w:instrText>
      </w:r>
      <w:r w:rsidR="00087A54" w:rsidRPr="00625964">
        <w:rPr>
          <w:rFonts w:ascii="Times New Roman" w:eastAsia="Times New Roman" w:hAnsi="Times New Roman" w:cs="Times New Roman"/>
          <w:sz w:val="28"/>
          <w:szCs w:val="28"/>
          <w:lang w:val="ru-RU"/>
        </w:rPr>
        <w:instrText>":"31"},"</w:instrText>
      </w:r>
      <w:r w:rsidR="00087A54" w:rsidRPr="00625964">
        <w:rPr>
          <w:rFonts w:ascii="Times New Roman" w:eastAsia="Times New Roman" w:hAnsi="Times New Roman" w:cs="Times New Roman"/>
          <w:sz w:val="28"/>
          <w:szCs w:val="28"/>
          <w:lang w:val="en-US"/>
        </w:rPr>
        <w:instrText>uris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http</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www</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mendeley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com</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documents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uuid</w:instrText>
      </w:r>
      <w:r w:rsidR="00087A54" w:rsidRPr="00625964">
        <w:rPr>
          <w:rFonts w:ascii="Times New Roman" w:eastAsia="Times New Roman" w:hAnsi="Times New Roman" w:cs="Times New Roman"/>
          <w:sz w:val="28"/>
          <w:szCs w:val="28"/>
          <w:lang w:val="ru-RU"/>
        </w:rPr>
        <w:instrText>=84</w:instrText>
      </w:r>
      <w:r w:rsidR="00087A54" w:rsidRPr="00625964">
        <w:rPr>
          <w:rFonts w:ascii="Times New Roman" w:eastAsia="Times New Roman" w:hAnsi="Times New Roman" w:cs="Times New Roman"/>
          <w:sz w:val="28"/>
          <w:szCs w:val="28"/>
          <w:lang w:val="en-US"/>
        </w:rPr>
        <w:instrText>e</w:instrText>
      </w:r>
      <w:r w:rsidR="00087A54" w:rsidRPr="00625964">
        <w:rPr>
          <w:rFonts w:ascii="Times New Roman" w:eastAsia="Times New Roman" w:hAnsi="Times New Roman" w:cs="Times New Roman"/>
          <w:sz w:val="28"/>
          <w:szCs w:val="28"/>
          <w:lang w:val="ru-RU"/>
        </w:rPr>
        <w:instrText>68</w:instrText>
      </w:r>
      <w:r w:rsidR="00087A54" w:rsidRPr="00625964">
        <w:rPr>
          <w:rFonts w:ascii="Times New Roman" w:eastAsia="Times New Roman" w:hAnsi="Times New Roman" w:cs="Times New Roman"/>
          <w:sz w:val="28"/>
          <w:szCs w:val="28"/>
          <w:lang w:val="en-US"/>
        </w:rPr>
        <w:instrText>b</w:instrText>
      </w:r>
      <w:r w:rsidR="00087A54" w:rsidRPr="00625964">
        <w:rPr>
          <w:rFonts w:ascii="Times New Roman" w:eastAsia="Times New Roman" w:hAnsi="Times New Roman" w:cs="Times New Roman"/>
          <w:sz w:val="28"/>
          <w:szCs w:val="28"/>
          <w:lang w:val="ru-RU"/>
        </w:rPr>
        <w:instrText>54-</w:instrText>
      </w:r>
      <w:r w:rsidR="00087A54" w:rsidRPr="00625964">
        <w:rPr>
          <w:rFonts w:ascii="Times New Roman" w:eastAsia="Times New Roman" w:hAnsi="Times New Roman" w:cs="Times New Roman"/>
          <w:sz w:val="28"/>
          <w:szCs w:val="28"/>
          <w:lang w:val="en-US"/>
        </w:rPr>
        <w:instrText>c</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bb</w:instrText>
      </w:r>
      <w:r w:rsidR="00087A54" w:rsidRPr="00625964">
        <w:rPr>
          <w:rFonts w:ascii="Times New Roman" w:eastAsia="Times New Roman" w:hAnsi="Times New Roman" w:cs="Times New Roman"/>
          <w:sz w:val="28"/>
          <w:szCs w:val="28"/>
          <w:lang w:val="ru-RU"/>
        </w:rPr>
        <w:instrText>-3</w:instrText>
      </w:r>
      <w:r w:rsidR="00087A54" w:rsidRPr="00625964">
        <w:rPr>
          <w:rFonts w:ascii="Times New Roman" w:eastAsia="Times New Roman" w:hAnsi="Times New Roman" w:cs="Times New Roman"/>
          <w:sz w:val="28"/>
          <w:szCs w:val="28"/>
          <w:lang w:val="en-US"/>
        </w:rPr>
        <w:instrText>fb</w:instrText>
      </w:r>
      <w:r w:rsidR="00087A54" w:rsidRPr="00625964">
        <w:rPr>
          <w:rFonts w:ascii="Times New Roman" w:eastAsia="Times New Roman" w:hAnsi="Times New Roman" w:cs="Times New Roman"/>
          <w:sz w:val="28"/>
          <w:szCs w:val="28"/>
          <w:lang w:val="ru-RU"/>
        </w:rPr>
        <w:instrText>1-9231-3</w:instrText>
      </w:r>
      <w:r w:rsidR="00087A54" w:rsidRPr="00625964">
        <w:rPr>
          <w:rFonts w:ascii="Times New Roman" w:eastAsia="Times New Roman" w:hAnsi="Times New Roman" w:cs="Times New Roman"/>
          <w:sz w:val="28"/>
          <w:szCs w:val="28"/>
          <w:lang w:val="en-US"/>
        </w:rPr>
        <w:instrText>b</w:instrText>
      </w:r>
      <w:r w:rsidR="00087A54" w:rsidRPr="00625964">
        <w:rPr>
          <w:rFonts w:ascii="Times New Roman" w:eastAsia="Times New Roman" w:hAnsi="Times New Roman" w:cs="Times New Roman"/>
          <w:sz w:val="28"/>
          <w:szCs w:val="28"/>
          <w:lang w:val="ru-RU"/>
        </w:rPr>
        <w:instrText>86735</w:instrText>
      </w:r>
      <w:r w:rsidR="00087A54" w:rsidRPr="00625964">
        <w:rPr>
          <w:rFonts w:ascii="Times New Roman" w:eastAsia="Times New Roman" w:hAnsi="Times New Roman" w:cs="Times New Roman"/>
          <w:sz w:val="28"/>
          <w:szCs w:val="28"/>
          <w:lang w:val="en-US"/>
        </w:rPr>
        <w:instrText>afca</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mendeley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formattedCitation</w:instrText>
      </w:r>
      <w:r w:rsidR="00087A54" w:rsidRPr="00625964">
        <w:rPr>
          <w:rFonts w:ascii="Times New Roman" w:eastAsia="Times New Roman" w:hAnsi="Times New Roman" w:cs="Times New Roman"/>
          <w:sz w:val="28"/>
          <w:szCs w:val="28"/>
          <w:lang w:val="ru-RU"/>
        </w:rPr>
        <w:instrText>":"&lt;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&gt;146&lt;/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w:instrText>
      </w:r>
      <w:r w:rsidR="00087A54" w:rsidRPr="00625964">
        <w:rPr>
          <w:rFonts w:ascii="Times New Roman" w:eastAsia="Times New Roman" w:hAnsi="Times New Roman" w:cs="Times New Roman"/>
          <w:sz w:val="28"/>
          <w:szCs w:val="28"/>
          <w:lang w:val="en-US"/>
        </w:rPr>
        <w:instrText>plainTextFormattedCitation</w:instrText>
      </w:r>
      <w:r w:rsidR="00087A54" w:rsidRPr="00625964">
        <w:rPr>
          <w:rFonts w:ascii="Times New Roman" w:eastAsia="Times New Roman" w:hAnsi="Times New Roman" w:cs="Times New Roman"/>
          <w:sz w:val="28"/>
          <w:szCs w:val="28"/>
          <w:lang w:val="ru-RU"/>
        </w:rPr>
        <w:instrText>":"146","</w:instrText>
      </w:r>
      <w:r w:rsidR="00087A54" w:rsidRPr="00625964">
        <w:rPr>
          <w:rFonts w:ascii="Times New Roman" w:eastAsia="Times New Roman" w:hAnsi="Times New Roman" w:cs="Times New Roman"/>
          <w:sz w:val="28"/>
          <w:szCs w:val="28"/>
          <w:lang w:val="en-US"/>
        </w:rPr>
        <w:instrText>previouslyFormattedCitation</w:instrText>
      </w:r>
      <w:r w:rsidR="00087A54" w:rsidRPr="00625964">
        <w:rPr>
          <w:rFonts w:ascii="Times New Roman" w:eastAsia="Times New Roman" w:hAnsi="Times New Roman" w:cs="Times New Roman"/>
          <w:sz w:val="28"/>
          <w:szCs w:val="28"/>
          <w:lang w:val="ru-RU"/>
        </w:rPr>
        <w:instrText>":"&lt;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&gt;146&lt;/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w:instrText>
      </w:r>
      <w:r w:rsidR="00087A54" w:rsidRPr="00625964">
        <w:rPr>
          <w:rFonts w:ascii="Times New Roman" w:eastAsia="Times New Roman" w:hAnsi="Times New Roman" w:cs="Times New Roman"/>
          <w:sz w:val="28"/>
          <w:szCs w:val="28"/>
          <w:lang w:val="en-US"/>
        </w:rPr>
        <w:instrText>properties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noteIndex</w:instrText>
      </w:r>
      <w:r w:rsidR="00087A54" w:rsidRPr="00625964">
        <w:rPr>
          <w:rFonts w:ascii="Times New Roman" w:eastAsia="Times New Roman" w:hAnsi="Times New Roman" w:cs="Times New Roman"/>
          <w:sz w:val="28"/>
          <w:szCs w:val="28"/>
          <w:lang w:val="ru-RU"/>
        </w:rPr>
        <w:instrText>":0},"</w:instrText>
      </w:r>
      <w:r w:rsidR="00087A54" w:rsidRPr="00625964">
        <w:rPr>
          <w:rFonts w:ascii="Times New Roman" w:eastAsia="Times New Roman" w:hAnsi="Times New Roman" w:cs="Times New Roman"/>
          <w:sz w:val="28"/>
          <w:szCs w:val="28"/>
          <w:lang w:val="en-US"/>
        </w:rPr>
        <w:instrText>schema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https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github</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com</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citation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style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language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schema</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raw</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master</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csl</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citation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json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fldChar w:fldCharType="separate"/>
      </w:r>
      <w:r w:rsidR="00087A54" w:rsidRPr="00625964">
        <w:rPr>
          <w:rFonts w:ascii="Times New Roman" w:eastAsia="Times New Roman" w:hAnsi="Times New Roman" w:cs="Times New Roman"/>
          <w:noProof/>
          <w:sz w:val="28"/>
          <w:szCs w:val="28"/>
          <w:lang w:val="ru-RU"/>
        </w:rPr>
        <w:t>146</w:t>
      </w:r>
      <w:r w:rsidR="00087A54" w:rsidRPr="00625964">
        <w:rPr>
          <w:rFonts w:ascii="Times New Roman" w:eastAsia="Times New Roman" w:hAnsi="Times New Roman" w:cs="Times New Roman"/>
          <w:sz w:val="28"/>
          <w:szCs w:val="28"/>
          <w:lang w:val="en-US"/>
        </w:rPr>
        <w:fldChar w:fldCharType="end"/>
      </w:r>
      <w:r w:rsidR="00087A54" w:rsidRPr="00087A54">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w:t>
      </w:r>
    </w:p>
    <w:p w14:paraId="0A5DE4DA" w14:textId="0EA4DF53" w:rsidR="00A5247E" w:rsidRPr="00E11177" w:rsidRDefault="00EC4443" w:rsidP="007E0E81">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Как и в других исследованиях, наибольшее внимание родители уделяют развитию речи ребенка. Имеются данные о том, что нарушения речевого развития у детей являются маркером повышенной уязвимости к развитию РАС, что позволяет предположить, что и родителям, и медицинским работникам следует всегда обращать внимание на подобного рода жалобы, а не тратить время на ожидание, пока ребенок заговорит</w:t>
      </w:r>
      <w:r w:rsidR="00087A54" w:rsidRPr="00087A54">
        <w:rPr>
          <w:rFonts w:ascii="Times New Roman" w:eastAsia="Times New Roman" w:hAnsi="Times New Roman" w:cs="Times New Roman"/>
          <w:sz w:val="28"/>
          <w:szCs w:val="28"/>
          <w:lang w:val="ru-RU"/>
        </w:rPr>
        <w:t xml:space="preserve"> </w:t>
      </w:r>
      <w:r w:rsidR="00087A54" w:rsidRPr="00625964">
        <w:rPr>
          <w:rFonts w:ascii="Times New Roman" w:eastAsia="Times New Roman" w:hAnsi="Times New Roman" w:cs="Times New Roman"/>
          <w:sz w:val="28"/>
          <w:szCs w:val="28"/>
          <w:lang w:val="ru-RU"/>
        </w:rPr>
        <w:t>[</w:t>
      </w:r>
      <w:r w:rsidR="00087A54" w:rsidRPr="00625964">
        <w:rPr>
          <w:rFonts w:ascii="Times New Roman" w:eastAsia="Times New Roman" w:hAnsi="Times New Roman" w:cs="Times New Roman"/>
          <w:sz w:val="28"/>
          <w:szCs w:val="28"/>
          <w:lang w:val="en-US"/>
        </w:rPr>
        <w:fldChar w:fldCharType="begin" w:fldLock="1"/>
      </w:r>
      <w:r w:rsidR="00087A54" w:rsidRPr="00625964">
        <w:rPr>
          <w:rFonts w:ascii="Times New Roman" w:eastAsia="Times New Roman" w:hAnsi="Times New Roman" w:cs="Times New Roman"/>
          <w:sz w:val="28"/>
          <w:szCs w:val="28"/>
          <w:lang w:val="en-US"/>
        </w:rPr>
        <w:instrText>ADDIN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CSL</w:instrText>
      </w:r>
      <w:r w:rsidR="00087A54" w:rsidRPr="00D31936">
        <w:rPr>
          <w:rFonts w:ascii="Times New Roman" w:eastAsia="Times New Roman" w:hAnsi="Times New Roman" w:cs="Times New Roman"/>
          <w:sz w:val="28"/>
          <w:szCs w:val="28"/>
          <w:lang w:val="ru-RU"/>
        </w:rPr>
        <w:instrText>_</w:instrText>
      </w:r>
      <w:r w:rsidR="00087A54" w:rsidRPr="00625964">
        <w:rPr>
          <w:rFonts w:ascii="Times New Roman" w:eastAsia="Times New Roman" w:hAnsi="Times New Roman" w:cs="Times New Roman"/>
          <w:sz w:val="28"/>
          <w:szCs w:val="28"/>
          <w:lang w:val="en-US"/>
        </w:rPr>
        <w:instrText>CITATION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citationItems</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id</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ITEM</w:instrText>
      </w:r>
      <w:r w:rsidR="00087A54" w:rsidRPr="00D31936">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itemData</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DOI</w:instrText>
      </w:r>
      <w:r w:rsidR="00087A54" w:rsidRPr="00D31936">
        <w:rPr>
          <w:rFonts w:ascii="Times New Roman" w:eastAsia="Times New Roman" w:hAnsi="Times New Roman" w:cs="Times New Roman"/>
          <w:sz w:val="28"/>
          <w:szCs w:val="28"/>
          <w:lang w:val="ru-RU"/>
        </w:rPr>
        <w:instrText>":"10.1111/</w:instrText>
      </w:r>
      <w:r w:rsidR="00087A54" w:rsidRPr="00625964">
        <w:rPr>
          <w:rFonts w:ascii="Times New Roman" w:eastAsia="Times New Roman" w:hAnsi="Times New Roman" w:cs="Times New Roman"/>
          <w:sz w:val="28"/>
          <w:szCs w:val="28"/>
          <w:lang w:val="en-US"/>
        </w:rPr>
        <w:instrText>J</w:instrText>
      </w:r>
      <w:r w:rsidR="00087A54" w:rsidRPr="00D31936">
        <w:rPr>
          <w:rFonts w:ascii="Times New Roman" w:eastAsia="Times New Roman" w:hAnsi="Times New Roman" w:cs="Times New Roman"/>
          <w:sz w:val="28"/>
          <w:szCs w:val="28"/>
          <w:lang w:val="ru-RU"/>
        </w:rPr>
        <w:instrText>.1365-2214.2009.00954.</w:instrText>
      </w:r>
      <w:r w:rsidR="00087A54" w:rsidRPr="00625964">
        <w:rPr>
          <w:rFonts w:ascii="Times New Roman" w:eastAsia="Times New Roman" w:hAnsi="Times New Roman" w:cs="Times New Roman"/>
          <w:sz w:val="28"/>
          <w:szCs w:val="28"/>
          <w:lang w:val="en-US"/>
        </w:rPr>
        <w:instrText>X</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ISSN</w:instrText>
      </w:r>
      <w:r w:rsidR="00087A54" w:rsidRPr="00D31936">
        <w:rPr>
          <w:rFonts w:ascii="Times New Roman" w:eastAsia="Times New Roman" w:hAnsi="Times New Roman" w:cs="Times New Roman"/>
          <w:sz w:val="28"/>
          <w:szCs w:val="28"/>
          <w:lang w:val="ru-RU"/>
        </w:rPr>
        <w:instrText>":"1365-2214","</w:instrText>
      </w:r>
      <w:r w:rsidR="00087A54" w:rsidRPr="00625964">
        <w:rPr>
          <w:rFonts w:ascii="Times New Roman" w:eastAsia="Times New Roman" w:hAnsi="Times New Roman" w:cs="Times New Roman"/>
          <w:sz w:val="28"/>
          <w:szCs w:val="28"/>
          <w:lang w:val="en-US"/>
        </w:rPr>
        <w:instrText>PMID</w:instrText>
      </w:r>
      <w:r w:rsidR="00087A54" w:rsidRPr="00D31936">
        <w:rPr>
          <w:rFonts w:ascii="Times New Roman" w:eastAsia="Times New Roman" w:hAnsi="Times New Roman" w:cs="Times New Roman"/>
          <w:sz w:val="28"/>
          <w:szCs w:val="28"/>
          <w:lang w:val="ru-RU"/>
        </w:rPr>
        <w:instrText>":"19320905","</w:instrText>
      </w:r>
      <w:r w:rsidR="00087A54" w:rsidRPr="00625964">
        <w:rPr>
          <w:rFonts w:ascii="Times New Roman" w:eastAsia="Times New Roman" w:hAnsi="Times New Roman" w:cs="Times New Roman"/>
          <w:sz w:val="28"/>
          <w:szCs w:val="28"/>
          <w:lang w:val="en-US"/>
        </w:rPr>
        <w:instrText>abstract</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Background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number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studies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have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shown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that</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diagnosis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developmental</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language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disorder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DLD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can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be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unstable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over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time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such</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that</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young</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children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diagnosis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DLD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may</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show</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symptoms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more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characteristics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autism</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spectrum</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disorder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at</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later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date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Method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estimate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types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prevalence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D31936">
        <w:rPr>
          <w:rFonts w:ascii="Times New Roman" w:eastAsia="Times New Roman" w:hAnsi="Times New Roman" w:cs="Times New Roman"/>
          <w:sz w:val="28"/>
          <w:szCs w:val="28"/>
          <w:lang w:val="ru-RU"/>
        </w:rPr>
        <w:instrText xml:space="preserve"> 469 </w:instrText>
      </w:r>
      <w:r w:rsidR="00087A54" w:rsidRPr="00625964">
        <w:rPr>
          <w:rFonts w:ascii="Times New Roman" w:eastAsia="Times New Roman" w:hAnsi="Times New Roman" w:cs="Times New Roman"/>
          <w:sz w:val="28"/>
          <w:szCs w:val="28"/>
          <w:lang w:val="en-US"/>
        </w:rPr>
        <w:instrText>individuals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DLD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consecutively</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assessed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same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clinic</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during</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period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10 </w:instrText>
      </w:r>
      <w:r w:rsidR="00087A54" w:rsidRPr="00625964">
        <w:rPr>
          <w:rFonts w:ascii="Times New Roman" w:eastAsia="Times New Roman" w:hAnsi="Times New Roman" w:cs="Times New Roman"/>
          <w:sz w:val="28"/>
          <w:szCs w:val="28"/>
          <w:lang w:val="en-US"/>
        </w:rPr>
        <w:instrText>years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D31936">
        <w:rPr>
          <w:rFonts w:ascii="Times New Roman" w:eastAsia="Times New Roman" w:hAnsi="Times New Roman" w:cs="Times New Roman"/>
          <w:sz w:val="28"/>
          <w:szCs w:val="28"/>
          <w:lang w:val="ru-RU"/>
        </w:rPr>
        <w:instrText xml:space="preserve"> 2345 </w:instrText>
      </w:r>
      <w:r w:rsidR="00087A54" w:rsidRPr="00625964">
        <w:rPr>
          <w:rFonts w:ascii="Times New Roman" w:eastAsia="Times New Roman" w:hAnsi="Times New Roman" w:cs="Times New Roman"/>
          <w:sz w:val="28"/>
          <w:szCs w:val="28"/>
          <w:lang w:val="en-US"/>
        </w:rPr>
        <w:instrText>controls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from</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general</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population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were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screened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for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through</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nationwide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Danish</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Psychiatric</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Central</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Register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DPCR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mean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length</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observation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was</w:instrText>
      </w:r>
      <w:r w:rsidR="00087A54" w:rsidRPr="00D31936">
        <w:rPr>
          <w:rFonts w:ascii="Times New Roman" w:eastAsia="Times New Roman" w:hAnsi="Times New Roman" w:cs="Times New Roman"/>
          <w:sz w:val="28"/>
          <w:szCs w:val="28"/>
          <w:lang w:val="ru-RU"/>
        </w:rPr>
        <w:instrText xml:space="preserve"> 34.7 </w:instrText>
      </w:r>
      <w:r w:rsidR="00087A54" w:rsidRPr="00625964">
        <w:rPr>
          <w:rFonts w:ascii="Times New Roman" w:eastAsia="Times New Roman" w:hAnsi="Times New Roman" w:cs="Times New Roman"/>
          <w:sz w:val="28"/>
          <w:szCs w:val="28"/>
          <w:lang w:val="en-US"/>
        </w:rPr>
        <w:instrText>years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mean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age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at</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follow</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up</w:instrText>
      </w:r>
      <w:r w:rsidR="00087A54" w:rsidRPr="00D31936">
        <w:rPr>
          <w:rFonts w:ascii="Times New Roman" w:eastAsia="Times New Roman" w:hAnsi="Times New Roman" w:cs="Times New Roman"/>
          <w:sz w:val="28"/>
          <w:szCs w:val="28"/>
          <w:lang w:val="ru-RU"/>
        </w:rPr>
        <w:instrText xml:space="preserve"> 35.8 (</w:instrText>
      </w:r>
      <w:r w:rsidR="00087A54" w:rsidRPr="00625964">
        <w:rPr>
          <w:rFonts w:ascii="Times New Roman" w:eastAsia="Times New Roman" w:hAnsi="Times New Roman" w:cs="Times New Roman"/>
          <w:sz w:val="28"/>
          <w:szCs w:val="28"/>
          <w:lang w:val="en-US"/>
        </w:rPr>
        <w:instrText>range</w:instrText>
      </w:r>
      <w:r w:rsidR="00087A54" w:rsidRPr="00D31936">
        <w:rPr>
          <w:rFonts w:ascii="Times New Roman" w:eastAsia="Times New Roman" w:hAnsi="Times New Roman" w:cs="Times New Roman"/>
          <w:sz w:val="28"/>
          <w:szCs w:val="28"/>
          <w:lang w:val="ru-RU"/>
        </w:rPr>
        <w:instrText xml:space="preserve">: 28.3 - 46.7) </w:instrText>
      </w:r>
      <w:r w:rsidR="00087A54" w:rsidRPr="00625964">
        <w:rPr>
          <w:rFonts w:ascii="Times New Roman" w:eastAsia="Times New Roman" w:hAnsi="Times New Roman" w:cs="Times New Roman"/>
          <w:sz w:val="28"/>
          <w:szCs w:val="28"/>
          <w:lang w:val="en-US"/>
        </w:rPr>
        <w:instrText>years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Results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At</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follow</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up</w:instrText>
      </w:r>
      <w:r w:rsidR="00087A54" w:rsidRPr="00D31936">
        <w:rPr>
          <w:rFonts w:ascii="Times New Roman" w:eastAsia="Times New Roman" w:hAnsi="Times New Roman" w:cs="Times New Roman"/>
          <w:sz w:val="28"/>
          <w:szCs w:val="28"/>
          <w:lang w:val="ru-RU"/>
        </w:rPr>
        <w:instrText xml:space="preserve">, 10 (2.1%) </w:instrText>
      </w:r>
      <w:r w:rsidR="00087A54" w:rsidRPr="00625964">
        <w:rPr>
          <w:rFonts w:ascii="Times New Roman" w:eastAsia="Times New Roman" w:hAnsi="Times New Roman" w:cs="Times New Roman"/>
          <w:sz w:val="28"/>
          <w:szCs w:val="28"/>
          <w:lang w:val="en-US"/>
        </w:rPr>
        <w:instrText>in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DLD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group</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two</w:instrText>
      </w:r>
      <w:r w:rsidR="00087A54" w:rsidRPr="00D31936">
        <w:rPr>
          <w:rFonts w:ascii="Times New Roman" w:eastAsia="Times New Roman" w:hAnsi="Times New Roman" w:cs="Times New Roman"/>
          <w:sz w:val="28"/>
          <w:szCs w:val="28"/>
          <w:lang w:val="ru-RU"/>
        </w:rPr>
        <w:instrText xml:space="preserve"> (0.09%) </w:instrText>
      </w:r>
      <w:r w:rsidR="00087A54" w:rsidRPr="00625964">
        <w:rPr>
          <w:rFonts w:ascii="Times New Roman" w:eastAsia="Times New Roman" w:hAnsi="Times New Roman" w:cs="Times New Roman"/>
          <w:sz w:val="28"/>
          <w:szCs w:val="28"/>
          <w:lang w:val="en-US"/>
        </w:rPr>
        <w:instrText>in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comparison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group</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were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known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DPCR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diagnosis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any</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w:instrText>
      </w:r>
      <w:r w:rsidR="00087A54" w:rsidRPr="00D31936">
        <w:rPr>
          <w:rFonts w:ascii="Times New Roman" w:eastAsia="Times New Roman" w:hAnsi="Times New Roman" w:cs="Times New Roman"/>
          <w:sz w:val="28"/>
          <w:szCs w:val="28"/>
          <w:lang w:val="ru-RU"/>
        </w:rPr>
        <w:instrText xml:space="preserve"> &lt; 0.0001; </w:instrText>
      </w:r>
      <w:r w:rsidR="00087A54" w:rsidRPr="00625964">
        <w:rPr>
          <w:rFonts w:ascii="Times New Roman" w:eastAsia="Times New Roman" w:hAnsi="Times New Roman" w:cs="Times New Roman"/>
          <w:sz w:val="28"/>
          <w:szCs w:val="28"/>
          <w:lang w:val="en-US"/>
        </w:rPr>
        <w:instrText>odds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ratio</w:instrText>
      </w:r>
      <w:r w:rsidR="00087A54" w:rsidRPr="00D31936">
        <w:rPr>
          <w:rFonts w:ascii="Times New Roman" w:eastAsia="Times New Roman" w:hAnsi="Times New Roman" w:cs="Times New Roman"/>
          <w:sz w:val="28"/>
          <w:szCs w:val="28"/>
          <w:lang w:val="ru-RU"/>
        </w:rPr>
        <w:instrText xml:space="preserve"> = 25.5; 95% </w:instrText>
      </w:r>
      <w:r w:rsidR="00087A54" w:rsidRPr="00625964">
        <w:rPr>
          <w:rFonts w:ascii="Times New Roman" w:eastAsia="Times New Roman" w:hAnsi="Times New Roman" w:cs="Times New Roman"/>
          <w:sz w:val="28"/>
          <w:szCs w:val="28"/>
          <w:lang w:val="en-US"/>
        </w:rPr>
        <w:instrText>confidence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interval</w:instrText>
      </w:r>
      <w:r w:rsidR="00087A54" w:rsidRPr="00D31936">
        <w:rPr>
          <w:rFonts w:ascii="Times New Roman" w:eastAsia="Times New Roman" w:hAnsi="Times New Roman" w:cs="Times New Roman"/>
          <w:sz w:val="28"/>
          <w:szCs w:val="28"/>
          <w:lang w:val="ru-RU"/>
        </w:rPr>
        <w:instrText xml:space="preserve"> 5.5-116.9). </w:instrText>
      </w:r>
      <w:r w:rsidR="00087A54" w:rsidRPr="00625964">
        <w:rPr>
          <w:rFonts w:ascii="Times New Roman" w:eastAsia="Times New Roman" w:hAnsi="Times New Roman" w:cs="Times New Roman"/>
          <w:sz w:val="28"/>
          <w:szCs w:val="28"/>
          <w:lang w:val="en-US"/>
        </w:rPr>
        <w:instrText>Conclusion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Our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results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provide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additional</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support</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notion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that</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DLD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marker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increased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vulnerability</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development</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ASD</w:instrText>
      </w:r>
      <w:r w:rsidR="00087A54" w:rsidRPr="00D31936">
        <w:rPr>
          <w:rFonts w:ascii="Times New Roman" w:eastAsia="Times New Roman" w:hAnsi="Times New Roman" w:cs="Times New Roman"/>
          <w:sz w:val="28"/>
          <w:szCs w:val="28"/>
          <w:lang w:val="ru-RU"/>
        </w:rPr>
        <w:instrText xml:space="preserve">. © 2009 </w:instrText>
      </w:r>
      <w:r w:rsidR="00087A54" w:rsidRPr="00625964">
        <w:rPr>
          <w:rFonts w:ascii="Times New Roman" w:eastAsia="Times New Roman" w:hAnsi="Times New Roman" w:cs="Times New Roman"/>
          <w:sz w:val="28"/>
          <w:szCs w:val="28"/>
          <w:lang w:val="en-US"/>
        </w:rPr>
        <w:instrText>Blackwell</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Publishing</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Ltd</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author</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family</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Mouridsen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given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Svend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Erik</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parse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names</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false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suffix</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family</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Hauschild</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given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K</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M</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parse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names</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false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suffix</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container</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title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Child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Care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Health</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Development</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id</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ITEM</w:instrText>
      </w:r>
      <w:r w:rsidR="00087A54" w:rsidRPr="00D31936">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issue</w:instrText>
      </w:r>
      <w:r w:rsidR="00087A54" w:rsidRPr="00D31936">
        <w:rPr>
          <w:rFonts w:ascii="Times New Roman" w:eastAsia="Times New Roman" w:hAnsi="Times New Roman" w:cs="Times New Roman"/>
          <w:sz w:val="28"/>
          <w:szCs w:val="28"/>
          <w:lang w:val="ru-RU"/>
        </w:rPr>
        <w:instrText>":"5","</w:instrText>
      </w:r>
      <w:r w:rsidR="00087A54" w:rsidRPr="00625964">
        <w:rPr>
          <w:rFonts w:ascii="Times New Roman" w:eastAsia="Times New Roman" w:hAnsi="Times New Roman" w:cs="Times New Roman"/>
          <w:sz w:val="28"/>
          <w:szCs w:val="28"/>
          <w:lang w:val="en-US"/>
        </w:rPr>
        <w:instrText>issued</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date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parts</w:instrText>
      </w:r>
      <w:r w:rsidR="00087A54" w:rsidRPr="00D31936">
        <w:rPr>
          <w:rFonts w:ascii="Times New Roman" w:eastAsia="Times New Roman" w:hAnsi="Times New Roman" w:cs="Times New Roman"/>
          <w:sz w:val="28"/>
          <w:szCs w:val="28"/>
          <w:lang w:val="ru-RU"/>
        </w:rPr>
        <w:instrText>":[["2009","9","1"]]},"</w:instrText>
      </w:r>
      <w:r w:rsidR="00087A54" w:rsidRPr="00625964">
        <w:rPr>
          <w:rFonts w:ascii="Times New Roman" w:eastAsia="Times New Roman" w:hAnsi="Times New Roman" w:cs="Times New Roman"/>
          <w:sz w:val="28"/>
          <w:szCs w:val="28"/>
          <w:lang w:val="en-US"/>
        </w:rPr>
        <w:instrText>page</w:instrText>
      </w:r>
      <w:r w:rsidR="00087A54" w:rsidRPr="00D31936">
        <w:rPr>
          <w:rFonts w:ascii="Times New Roman" w:eastAsia="Times New Roman" w:hAnsi="Times New Roman" w:cs="Times New Roman"/>
          <w:sz w:val="28"/>
          <w:szCs w:val="28"/>
          <w:lang w:val="ru-RU"/>
        </w:rPr>
        <w:instrText>":"691-697","</w:instrText>
      </w:r>
      <w:r w:rsidR="00087A54" w:rsidRPr="00625964">
        <w:rPr>
          <w:rFonts w:ascii="Times New Roman" w:eastAsia="Times New Roman" w:hAnsi="Times New Roman" w:cs="Times New Roman"/>
          <w:sz w:val="28"/>
          <w:szCs w:val="28"/>
          <w:lang w:val="en-US"/>
        </w:rPr>
        <w:instrText>publisher</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John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Wiley</w:instrText>
      </w:r>
      <w:r w:rsidR="00087A54" w:rsidRPr="00D31936">
        <w:rPr>
          <w:rFonts w:ascii="Times New Roman" w:eastAsia="Times New Roman" w:hAnsi="Times New Roman" w:cs="Times New Roman"/>
          <w:sz w:val="28"/>
          <w:szCs w:val="28"/>
          <w:lang w:val="ru-RU"/>
        </w:rPr>
        <w:instrText xml:space="preserve"> &amp; </w:instrText>
      </w:r>
      <w:r w:rsidR="00087A54" w:rsidRPr="00625964">
        <w:rPr>
          <w:rFonts w:ascii="Times New Roman" w:eastAsia="Times New Roman" w:hAnsi="Times New Roman" w:cs="Times New Roman"/>
          <w:sz w:val="28"/>
          <w:szCs w:val="28"/>
          <w:lang w:val="en-US"/>
        </w:rPr>
        <w:instrText>Sons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Ltd</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title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longitudinal</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study</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autism</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spectrum</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disorders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individuals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diagnosed</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with</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developmental</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language</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disorder</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w:instrText>
      </w:r>
      <w:r w:rsidR="00087A54" w:rsidRPr="00D31936">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children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type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article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journal</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volume</w:instrText>
      </w:r>
      <w:r w:rsidR="00087A54" w:rsidRPr="00D31936">
        <w:rPr>
          <w:rFonts w:ascii="Times New Roman" w:eastAsia="Times New Roman" w:hAnsi="Times New Roman" w:cs="Times New Roman"/>
          <w:sz w:val="28"/>
          <w:szCs w:val="28"/>
          <w:lang w:val="ru-RU"/>
        </w:rPr>
        <w:instrText>":"35"},"</w:instrText>
      </w:r>
      <w:r w:rsidR="00087A54" w:rsidRPr="00625964">
        <w:rPr>
          <w:rFonts w:ascii="Times New Roman" w:eastAsia="Times New Roman" w:hAnsi="Times New Roman" w:cs="Times New Roman"/>
          <w:sz w:val="28"/>
          <w:szCs w:val="28"/>
          <w:lang w:val="en-US"/>
        </w:rPr>
        <w:instrText>uris</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http</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www</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mendeley</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com</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documents</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uuid</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w:instrText>
      </w:r>
      <w:r w:rsidR="00087A54" w:rsidRPr="00D31936">
        <w:rPr>
          <w:rFonts w:ascii="Times New Roman" w:eastAsia="Times New Roman" w:hAnsi="Times New Roman" w:cs="Times New Roman"/>
          <w:sz w:val="28"/>
          <w:szCs w:val="28"/>
          <w:lang w:val="ru-RU"/>
        </w:rPr>
        <w:instrText>6</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477</w:instrText>
      </w:r>
      <w:r w:rsidR="00087A54" w:rsidRPr="00625964">
        <w:rPr>
          <w:rFonts w:ascii="Times New Roman" w:eastAsia="Times New Roman" w:hAnsi="Times New Roman" w:cs="Times New Roman"/>
          <w:sz w:val="28"/>
          <w:szCs w:val="28"/>
          <w:lang w:val="en-US"/>
        </w:rPr>
        <w:instrText>cf</w:instrText>
      </w:r>
      <w:r w:rsidR="00087A54" w:rsidRPr="00D31936">
        <w:rPr>
          <w:rFonts w:ascii="Times New Roman" w:eastAsia="Times New Roman" w:hAnsi="Times New Roman" w:cs="Times New Roman"/>
          <w:sz w:val="28"/>
          <w:szCs w:val="28"/>
          <w:lang w:val="ru-RU"/>
        </w:rPr>
        <w:instrText>-7148-3</w:instrText>
      </w:r>
      <w:r w:rsidR="00087A54" w:rsidRPr="00625964">
        <w:rPr>
          <w:rFonts w:ascii="Times New Roman" w:eastAsia="Times New Roman" w:hAnsi="Times New Roman" w:cs="Times New Roman"/>
          <w:sz w:val="28"/>
          <w:szCs w:val="28"/>
          <w:lang w:val="en-US"/>
        </w:rPr>
        <w:instrText>caa</w:instrText>
      </w:r>
      <w:r w:rsidR="00087A54" w:rsidRPr="00D31936">
        <w:rPr>
          <w:rFonts w:ascii="Times New Roman" w:eastAsia="Times New Roman" w:hAnsi="Times New Roman" w:cs="Times New Roman"/>
          <w:sz w:val="28"/>
          <w:szCs w:val="28"/>
          <w:lang w:val="ru-RU"/>
        </w:rPr>
        <w:instrText>-90</w:instrText>
      </w:r>
      <w:r w:rsidR="00087A54" w:rsidRPr="00625964">
        <w:rPr>
          <w:rFonts w:ascii="Times New Roman" w:eastAsia="Times New Roman" w:hAnsi="Times New Roman" w:cs="Times New Roman"/>
          <w:sz w:val="28"/>
          <w:szCs w:val="28"/>
          <w:lang w:val="en-US"/>
        </w:rPr>
        <w:instrText>ab</w:instrText>
      </w:r>
      <w:r w:rsidR="00087A54" w:rsidRPr="00D31936">
        <w:rPr>
          <w:rFonts w:ascii="Times New Roman" w:eastAsia="Times New Roman" w:hAnsi="Times New Roman" w:cs="Times New Roman"/>
          <w:sz w:val="28"/>
          <w:szCs w:val="28"/>
          <w:lang w:val="ru-RU"/>
        </w:rPr>
        <w:instrText>-37</w:instrText>
      </w:r>
      <w:r w:rsidR="00087A54" w:rsidRPr="00625964">
        <w:rPr>
          <w:rFonts w:ascii="Times New Roman" w:eastAsia="Times New Roman" w:hAnsi="Times New Roman" w:cs="Times New Roman"/>
          <w:sz w:val="28"/>
          <w:szCs w:val="28"/>
          <w:lang w:val="en-US"/>
        </w:rPr>
        <w:instrText>e</w:instrText>
      </w:r>
      <w:r w:rsidR="00087A54" w:rsidRPr="00D31936">
        <w:rPr>
          <w:rFonts w:ascii="Times New Roman" w:eastAsia="Times New Roman" w:hAnsi="Times New Roman" w:cs="Times New Roman"/>
          <w:sz w:val="28"/>
          <w:szCs w:val="28"/>
          <w:lang w:val="ru-RU"/>
        </w:rPr>
        <w:instrText>8</w:instrText>
      </w:r>
      <w:r w:rsidR="00087A54" w:rsidRPr="00625964">
        <w:rPr>
          <w:rFonts w:ascii="Times New Roman" w:eastAsia="Times New Roman" w:hAnsi="Times New Roman" w:cs="Times New Roman"/>
          <w:sz w:val="28"/>
          <w:szCs w:val="28"/>
          <w:lang w:val="en-US"/>
        </w:rPr>
        <w:instrText>e</w:instrText>
      </w:r>
      <w:r w:rsidR="00087A54" w:rsidRPr="00D31936">
        <w:rPr>
          <w:rFonts w:ascii="Times New Roman" w:eastAsia="Times New Roman" w:hAnsi="Times New Roman" w:cs="Times New Roman"/>
          <w:sz w:val="28"/>
          <w:szCs w:val="28"/>
          <w:lang w:val="ru-RU"/>
        </w:rPr>
        <w:instrText>5</w:instrText>
      </w:r>
      <w:r w:rsidR="00087A54" w:rsidRPr="00625964">
        <w:rPr>
          <w:rFonts w:ascii="Times New Roman" w:eastAsia="Times New Roman" w:hAnsi="Times New Roman" w:cs="Times New Roman"/>
          <w:sz w:val="28"/>
          <w:szCs w:val="28"/>
          <w:lang w:val="en-US"/>
        </w:rPr>
        <w:instrText>b</w:instrText>
      </w:r>
      <w:r w:rsidR="00087A54" w:rsidRPr="00D31936">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ba</w:instrText>
      </w:r>
      <w:r w:rsidR="00087A54" w:rsidRPr="00D31936">
        <w:rPr>
          <w:rFonts w:ascii="Times New Roman" w:eastAsia="Times New Roman" w:hAnsi="Times New Roman" w:cs="Times New Roman"/>
          <w:sz w:val="28"/>
          <w:szCs w:val="28"/>
          <w:lang w:val="ru-RU"/>
        </w:rPr>
        <w:instrText>9</w:instrText>
      </w:r>
      <w:r w:rsidR="00087A54" w:rsidRPr="00625964">
        <w:rPr>
          <w:rFonts w:ascii="Times New Roman" w:eastAsia="Times New Roman" w:hAnsi="Times New Roman" w:cs="Times New Roman"/>
          <w:sz w:val="28"/>
          <w:szCs w:val="28"/>
          <w:lang w:val="en-US"/>
        </w:rPr>
        <w:instrText>a</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mendeley</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formattedCitation</w:instrText>
      </w:r>
      <w:r w:rsidR="00087A54" w:rsidRPr="00D31936">
        <w:rPr>
          <w:rFonts w:ascii="Times New Roman" w:eastAsia="Times New Roman" w:hAnsi="Times New Roman" w:cs="Times New Roman"/>
          <w:sz w:val="28"/>
          <w:szCs w:val="28"/>
          <w:lang w:val="ru-RU"/>
        </w:rPr>
        <w:instrText>":"&lt;</w:instrText>
      </w:r>
      <w:r w:rsidR="00087A54" w:rsidRPr="00625964">
        <w:rPr>
          <w:rFonts w:ascii="Times New Roman" w:eastAsia="Times New Roman" w:hAnsi="Times New Roman" w:cs="Times New Roman"/>
          <w:sz w:val="28"/>
          <w:szCs w:val="28"/>
          <w:lang w:val="en-US"/>
        </w:rPr>
        <w:instrText>sup</w:instrText>
      </w:r>
      <w:r w:rsidR="00087A54" w:rsidRPr="00D31936">
        <w:rPr>
          <w:rFonts w:ascii="Times New Roman" w:eastAsia="Times New Roman" w:hAnsi="Times New Roman" w:cs="Times New Roman"/>
          <w:sz w:val="28"/>
          <w:szCs w:val="28"/>
          <w:lang w:val="ru-RU"/>
        </w:rPr>
        <w:instrText>&gt;147&lt;/</w:instrText>
      </w:r>
      <w:r w:rsidR="00087A54" w:rsidRPr="00625964">
        <w:rPr>
          <w:rFonts w:ascii="Times New Roman" w:eastAsia="Times New Roman" w:hAnsi="Times New Roman" w:cs="Times New Roman"/>
          <w:sz w:val="28"/>
          <w:szCs w:val="28"/>
          <w:lang w:val="en-US"/>
        </w:rPr>
        <w:instrText>sup</w:instrText>
      </w:r>
      <w:r w:rsidR="00087A54" w:rsidRPr="00D31936">
        <w:rPr>
          <w:rFonts w:ascii="Times New Roman" w:eastAsia="Times New Roman" w:hAnsi="Times New Roman" w:cs="Times New Roman"/>
          <w:sz w:val="28"/>
          <w:szCs w:val="28"/>
          <w:lang w:val="ru-RU"/>
        </w:rPr>
        <w:instrText>&gt;","</w:instrText>
      </w:r>
      <w:r w:rsidR="00087A54" w:rsidRPr="00625964">
        <w:rPr>
          <w:rFonts w:ascii="Times New Roman" w:eastAsia="Times New Roman" w:hAnsi="Times New Roman" w:cs="Times New Roman"/>
          <w:sz w:val="28"/>
          <w:szCs w:val="28"/>
          <w:lang w:val="en-US"/>
        </w:rPr>
        <w:instrText>plainTextFormattedCitation</w:instrText>
      </w:r>
      <w:r w:rsidR="00087A54" w:rsidRPr="00D31936">
        <w:rPr>
          <w:rFonts w:ascii="Times New Roman" w:eastAsia="Times New Roman" w:hAnsi="Times New Roman" w:cs="Times New Roman"/>
          <w:sz w:val="28"/>
          <w:szCs w:val="28"/>
          <w:lang w:val="ru-RU"/>
        </w:rPr>
        <w:instrText>":"147","</w:instrText>
      </w:r>
      <w:r w:rsidR="00087A54" w:rsidRPr="00625964">
        <w:rPr>
          <w:rFonts w:ascii="Times New Roman" w:eastAsia="Times New Roman" w:hAnsi="Times New Roman" w:cs="Times New Roman"/>
          <w:sz w:val="28"/>
          <w:szCs w:val="28"/>
          <w:lang w:val="en-US"/>
        </w:rPr>
        <w:instrText>previouslyFormattedCitation</w:instrText>
      </w:r>
      <w:r w:rsidR="00087A54" w:rsidRPr="00D31936">
        <w:rPr>
          <w:rFonts w:ascii="Times New Roman" w:eastAsia="Times New Roman" w:hAnsi="Times New Roman" w:cs="Times New Roman"/>
          <w:sz w:val="28"/>
          <w:szCs w:val="28"/>
          <w:lang w:val="ru-RU"/>
        </w:rPr>
        <w:instrText>":"&lt;</w:instrText>
      </w:r>
      <w:r w:rsidR="00087A54" w:rsidRPr="00625964">
        <w:rPr>
          <w:rFonts w:ascii="Times New Roman" w:eastAsia="Times New Roman" w:hAnsi="Times New Roman" w:cs="Times New Roman"/>
          <w:sz w:val="28"/>
          <w:szCs w:val="28"/>
          <w:lang w:val="en-US"/>
        </w:rPr>
        <w:instrText>sup</w:instrText>
      </w:r>
      <w:r w:rsidR="00087A54" w:rsidRPr="00D31936">
        <w:rPr>
          <w:rFonts w:ascii="Times New Roman" w:eastAsia="Times New Roman" w:hAnsi="Times New Roman" w:cs="Times New Roman"/>
          <w:sz w:val="28"/>
          <w:szCs w:val="28"/>
          <w:lang w:val="ru-RU"/>
        </w:rPr>
        <w:instrText>&gt;147&lt;/</w:instrText>
      </w:r>
      <w:r w:rsidR="00087A54" w:rsidRPr="00625964">
        <w:rPr>
          <w:rFonts w:ascii="Times New Roman" w:eastAsia="Times New Roman" w:hAnsi="Times New Roman" w:cs="Times New Roman"/>
          <w:sz w:val="28"/>
          <w:szCs w:val="28"/>
          <w:lang w:val="en-US"/>
        </w:rPr>
        <w:instrText>sup</w:instrText>
      </w:r>
      <w:r w:rsidR="00087A54" w:rsidRPr="00D31936">
        <w:rPr>
          <w:rFonts w:ascii="Times New Roman" w:eastAsia="Times New Roman" w:hAnsi="Times New Roman" w:cs="Times New Roman"/>
          <w:sz w:val="28"/>
          <w:szCs w:val="28"/>
          <w:lang w:val="ru-RU"/>
        </w:rPr>
        <w:instrText>&gt;"},"</w:instrText>
      </w:r>
      <w:r w:rsidR="00087A54" w:rsidRPr="00625964">
        <w:rPr>
          <w:rFonts w:ascii="Times New Roman" w:eastAsia="Times New Roman" w:hAnsi="Times New Roman" w:cs="Times New Roman"/>
          <w:sz w:val="28"/>
          <w:szCs w:val="28"/>
          <w:lang w:val="en-US"/>
        </w:rPr>
        <w:instrText>properties</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noteIndex</w:instrText>
      </w:r>
      <w:r w:rsidR="00087A54" w:rsidRPr="00D31936">
        <w:rPr>
          <w:rFonts w:ascii="Times New Roman" w:eastAsia="Times New Roman" w:hAnsi="Times New Roman" w:cs="Times New Roman"/>
          <w:sz w:val="28"/>
          <w:szCs w:val="28"/>
          <w:lang w:val="ru-RU"/>
        </w:rPr>
        <w:instrText>":0},"</w:instrText>
      </w:r>
      <w:r w:rsidR="00087A54" w:rsidRPr="00625964">
        <w:rPr>
          <w:rFonts w:ascii="Times New Roman" w:eastAsia="Times New Roman" w:hAnsi="Times New Roman" w:cs="Times New Roman"/>
          <w:sz w:val="28"/>
          <w:szCs w:val="28"/>
          <w:lang w:val="en-US"/>
        </w:rPr>
        <w:instrText>schema</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https</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github</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com</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citation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style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language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schema</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raw</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master</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csl</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citation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json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fldChar w:fldCharType="separate"/>
      </w:r>
      <w:r w:rsidR="00087A54" w:rsidRPr="00625964">
        <w:rPr>
          <w:rFonts w:ascii="Times New Roman" w:eastAsia="Times New Roman" w:hAnsi="Times New Roman" w:cs="Times New Roman"/>
          <w:noProof/>
          <w:sz w:val="28"/>
          <w:szCs w:val="28"/>
          <w:lang w:val="ru-RU"/>
        </w:rPr>
        <w:t>147</w:t>
      </w:r>
      <w:r w:rsidR="00087A54" w:rsidRPr="00625964">
        <w:rPr>
          <w:rFonts w:ascii="Times New Roman" w:eastAsia="Times New Roman" w:hAnsi="Times New Roman" w:cs="Times New Roman"/>
          <w:sz w:val="28"/>
          <w:szCs w:val="28"/>
          <w:lang w:val="en-US"/>
        </w:rPr>
        <w:fldChar w:fldCharType="end"/>
      </w:r>
      <w:r w:rsidR="00087A54" w:rsidRPr="00087A54">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w:t>
      </w:r>
    </w:p>
    <w:p w14:paraId="4F21396A" w14:textId="124353E5" w:rsidR="00A5247E" w:rsidRPr="00E11177" w:rsidRDefault="00EC4443" w:rsidP="007E0E81">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Также, было обнаружено, что родители в первую очередь обращаются к детским неврологам. Другое исследование, в котором представлены результаты опроса родителей детей с аутизмом в Казахстане, сообщает, что 73% родителей в первую очередь обратились к неврологам</w:t>
      </w:r>
      <w:r w:rsidR="00087A54" w:rsidRPr="00087A54">
        <w:rPr>
          <w:rFonts w:ascii="Times New Roman" w:eastAsia="Times New Roman" w:hAnsi="Times New Roman" w:cs="Times New Roman"/>
          <w:sz w:val="28"/>
          <w:szCs w:val="28"/>
          <w:lang w:val="ru-RU"/>
        </w:rPr>
        <w:t xml:space="preserve"> [</w:t>
      </w:r>
      <w:r w:rsidR="00087A54" w:rsidRPr="00625964">
        <w:rPr>
          <w:rFonts w:ascii="Times New Roman" w:eastAsia="Times New Roman" w:hAnsi="Times New Roman" w:cs="Times New Roman"/>
          <w:sz w:val="28"/>
          <w:szCs w:val="28"/>
          <w:lang w:val="en-US"/>
        </w:rPr>
        <w:fldChar w:fldCharType="begin" w:fldLock="1"/>
      </w:r>
      <w:r w:rsidR="00087A54" w:rsidRPr="00625964">
        <w:rPr>
          <w:rFonts w:ascii="Times New Roman" w:eastAsia="Times New Roman" w:hAnsi="Times New Roman" w:cs="Times New Roman"/>
          <w:sz w:val="28"/>
          <w:szCs w:val="28"/>
          <w:lang w:val="en-US"/>
        </w:rPr>
        <w:instrText>ADDIN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CSL</w:instrText>
      </w:r>
      <w:r w:rsidR="00087A54" w:rsidRPr="00625964">
        <w:rPr>
          <w:rFonts w:ascii="Times New Roman" w:eastAsia="Times New Roman" w:hAnsi="Times New Roman" w:cs="Times New Roman"/>
          <w:sz w:val="28"/>
          <w:szCs w:val="28"/>
          <w:lang w:val="ru-RU"/>
        </w:rPr>
        <w:instrText>_</w:instrText>
      </w:r>
      <w:r w:rsidR="00087A54" w:rsidRPr="00625964">
        <w:rPr>
          <w:rFonts w:ascii="Times New Roman" w:eastAsia="Times New Roman" w:hAnsi="Times New Roman" w:cs="Times New Roman"/>
          <w:sz w:val="28"/>
          <w:szCs w:val="28"/>
          <w:lang w:val="en-US"/>
        </w:rPr>
        <w:instrText>CITATION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citationItems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ITEM</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itemData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author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family</w:instrText>
      </w:r>
      <w:r w:rsidR="00087A54" w:rsidRPr="00625964">
        <w:rPr>
          <w:rFonts w:ascii="Times New Roman" w:eastAsia="Times New Roman" w:hAnsi="Times New Roman" w:cs="Times New Roman"/>
          <w:sz w:val="28"/>
          <w:szCs w:val="28"/>
          <w:lang w:val="ru-RU"/>
        </w:rPr>
        <w:instrText>":"Габдуллина К.","</w:instrText>
      </w:r>
      <w:r w:rsidR="00087A54" w:rsidRPr="00625964">
        <w:rPr>
          <w:rFonts w:ascii="Times New Roman" w:eastAsia="Times New Roman" w:hAnsi="Times New Roman" w:cs="Times New Roman"/>
          <w:sz w:val="28"/>
          <w:szCs w:val="28"/>
          <w:lang w:val="en-US"/>
        </w:rPr>
        <w:instrText>given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names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false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suffix</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ITEM</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issued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date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parts</w:instrText>
      </w:r>
      <w:r w:rsidR="00087A54" w:rsidRPr="00625964">
        <w:rPr>
          <w:rFonts w:ascii="Times New Roman" w:eastAsia="Times New Roman" w:hAnsi="Times New Roman" w:cs="Times New Roman"/>
          <w:sz w:val="28"/>
          <w:szCs w:val="28"/>
          <w:lang w:val="ru-RU"/>
        </w:rPr>
        <w:instrText>":[["0"]]},"</w:instrText>
      </w:r>
      <w:r w:rsidR="00087A54" w:rsidRPr="00625964">
        <w:rPr>
          <w:rFonts w:ascii="Times New Roman" w:eastAsia="Times New Roman" w:hAnsi="Times New Roman" w:cs="Times New Roman"/>
          <w:sz w:val="28"/>
          <w:szCs w:val="28"/>
          <w:lang w:val="en-US"/>
        </w:rPr>
        <w:instrText>title</w:instrText>
      </w:r>
      <w:r w:rsidR="00087A54" w:rsidRPr="00625964">
        <w:rPr>
          <w:rFonts w:ascii="Times New Roman" w:eastAsia="Times New Roman" w:hAnsi="Times New Roman" w:cs="Times New Roman"/>
          <w:sz w:val="28"/>
          <w:szCs w:val="28"/>
          <w:lang w:val="ru-RU"/>
        </w:rPr>
        <w:instrText>":"Проблемы детского и подросткового аутизма в Аксай Уральск Западно-Казахстанской области","</w:instrText>
      </w:r>
      <w:r w:rsidR="00087A54" w:rsidRPr="00625964">
        <w:rPr>
          <w:rFonts w:ascii="Times New Roman" w:eastAsia="Times New Roman" w:hAnsi="Times New Roman" w:cs="Times New Roman"/>
          <w:sz w:val="28"/>
          <w:szCs w:val="28"/>
          <w:lang w:val="en-US"/>
        </w:rPr>
        <w:instrText>type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report</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uris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http</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www</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mendeley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com</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documents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uuid</w:instrText>
      </w:r>
      <w:r w:rsidR="00087A54" w:rsidRPr="00625964">
        <w:rPr>
          <w:rFonts w:ascii="Times New Roman" w:eastAsia="Times New Roman" w:hAnsi="Times New Roman" w:cs="Times New Roman"/>
          <w:sz w:val="28"/>
          <w:szCs w:val="28"/>
          <w:lang w:val="ru-RU"/>
        </w:rPr>
        <w:instrText>=760</w:instrText>
      </w:r>
      <w:r w:rsidR="00087A54" w:rsidRPr="00625964">
        <w:rPr>
          <w:rFonts w:ascii="Times New Roman" w:eastAsia="Times New Roman" w:hAnsi="Times New Roman" w:cs="Times New Roman"/>
          <w:sz w:val="28"/>
          <w:szCs w:val="28"/>
          <w:lang w:val="en-US"/>
        </w:rPr>
        <w:instrText>cfa</w:instrText>
      </w:r>
      <w:r w:rsidR="00087A54" w:rsidRPr="00625964">
        <w:rPr>
          <w:rFonts w:ascii="Times New Roman" w:eastAsia="Times New Roman" w:hAnsi="Times New Roman" w:cs="Times New Roman"/>
          <w:sz w:val="28"/>
          <w:szCs w:val="28"/>
          <w:lang w:val="ru-RU"/>
        </w:rPr>
        <w:instrText>4</w:instrText>
      </w:r>
      <w:r w:rsidR="00087A54" w:rsidRPr="00625964">
        <w:rPr>
          <w:rFonts w:ascii="Times New Roman" w:eastAsia="Times New Roman" w:hAnsi="Times New Roman" w:cs="Times New Roman"/>
          <w:sz w:val="28"/>
          <w:szCs w:val="28"/>
          <w:lang w:val="en-US"/>
        </w:rPr>
        <w:instrText>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dd</w:instrText>
      </w:r>
      <w:r w:rsidR="00087A54" w:rsidRPr="00625964">
        <w:rPr>
          <w:rFonts w:ascii="Times New Roman" w:eastAsia="Times New Roman" w:hAnsi="Times New Roman" w:cs="Times New Roman"/>
          <w:sz w:val="28"/>
          <w:szCs w:val="28"/>
          <w:lang w:val="ru-RU"/>
        </w:rPr>
        <w:instrText>4</w:instrText>
      </w:r>
      <w:r w:rsidR="00087A54" w:rsidRPr="00625964">
        <w:rPr>
          <w:rFonts w:ascii="Times New Roman" w:eastAsia="Times New Roman" w:hAnsi="Times New Roman" w:cs="Times New Roman"/>
          <w:sz w:val="28"/>
          <w:szCs w:val="28"/>
          <w:lang w:val="en-US"/>
        </w:rPr>
        <w:instrText>a</w:instrText>
      </w:r>
      <w:r w:rsidR="00087A54" w:rsidRPr="00625964">
        <w:rPr>
          <w:rFonts w:ascii="Times New Roman" w:eastAsia="Times New Roman" w:hAnsi="Times New Roman" w:cs="Times New Roman"/>
          <w:sz w:val="28"/>
          <w:szCs w:val="28"/>
          <w:lang w:val="ru-RU"/>
        </w:rPr>
        <w:instrText>-3475-84</w:instrText>
      </w:r>
      <w:r w:rsidR="00087A54" w:rsidRPr="00625964">
        <w:rPr>
          <w:rFonts w:ascii="Times New Roman" w:eastAsia="Times New Roman" w:hAnsi="Times New Roman" w:cs="Times New Roman"/>
          <w:sz w:val="28"/>
          <w:szCs w:val="28"/>
          <w:lang w:val="en-US"/>
        </w:rPr>
        <w:instrText>f</w:instrText>
      </w:r>
      <w:r w:rsidR="00087A54" w:rsidRPr="00625964">
        <w:rPr>
          <w:rFonts w:ascii="Times New Roman" w:eastAsia="Times New Roman" w:hAnsi="Times New Roman" w:cs="Times New Roman"/>
          <w:sz w:val="28"/>
          <w:szCs w:val="28"/>
          <w:lang w:val="ru-RU"/>
        </w:rPr>
        <w:instrText>2-2</w:instrText>
      </w:r>
      <w:r w:rsidR="00087A54" w:rsidRPr="00625964">
        <w:rPr>
          <w:rFonts w:ascii="Times New Roman" w:eastAsia="Times New Roman" w:hAnsi="Times New Roman" w:cs="Times New Roman"/>
          <w:sz w:val="28"/>
          <w:szCs w:val="28"/>
          <w:lang w:val="en-US"/>
        </w:rPr>
        <w:instrText>a</w:instrText>
      </w:r>
      <w:r w:rsidR="00087A54" w:rsidRPr="00625964">
        <w:rPr>
          <w:rFonts w:ascii="Times New Roman" w:eastAsia="Times New Roman" w:hAnsi="Times New Roman" w:cs="Times New Roman"/>
          <w:sz w:val="28"/>
          <w:szCs w:val="28"/>
          <w:lang w:val="ru-RU"/>
        </w:rPr>
        <w:instrText>3</w:instrText>
      </w:r>
      <w:r w:rsidR="00087A54" w:rsidRPr="00625964">
        <w:rPr>
          <w:rFonts w:ascii="Times New Roman" w:eastAsia="Times New Roman" w:hAnsi="Times New Roman" w:cs="Times New Roman"/>
          <w:sz w:val="28"/>
          <w:szCs w:val="28"/>
          <w:lang w:val="en-US"/>
        </w:rPr>
        <w:instrText>f</w:instrText>
      </w:r>
      <w:r w:rsidR="00087A54" w:rsidRPr="00625964">
        <w:rPr>
          <w:rFonts w:ascii="Times New Roman" w:eastAsia="Times New Roman" w:hAnsi="Times New Roman" w:cs="Times New Roman"/>
          <w:sz w:val="28"/>
          <w:szCs w:val="28"/>
          <w:lang w:val="ru-RU"/>
        </w:rPr>
        <w:instrText>1058</w:instrText>
      </w:r>
      <w:r w:rsidR="00087A54" w:rsidRPr="00625964">
        <w:rPr>
          <w:rFonts w:ascii="Times New Roman" w:eastAsia="Times New Roman" w:hAnsi="Times New Roman" w:cs="Times New Roman"/>
          <w:sz w:val="28"/>
          <w:szCs w:val="28"/>
          <w:lang w:val="en-US"/>
        </w:rPr>
        <w:instrText>ef</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c</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mendeley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formattedCitation</w:instrText>
      </w:r>
      <w:r w:rsidR="00087A54" w:rsidRPr="00625964">
        <w:rPr>
          <w:rFonts w:ascii="Times New Roman" w:eastAsia="Times New Roman" w:hAnsi="Times New Roman" w:cs="Times New Roman"/>
          <w:sz w:val="28"/>
          <w:szCs w:val="28"/>
          <w:lang w:val="ru-RU"/>
        </w:rPr>
        <w:instrText>":"&lt;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&gt;148&lt;/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w:instrText>
      </w:r>
      <w:r w:rsidR="00087A54" w:rsidRPr="00625964">
        <w:rPr>
          <w:rFonts w:ascii="Times New Roman" w:eastAsia="Times New Roman" w:hAnsi="Times New Roman" w:cs="Times New Roman"/>
          <w:sz w:val="28"/>
          <w:szCs w:val="28"/>
          <w:lang w:val="en-US"/>
        </w:rPr>
        <w:instrText>plainTextFormattedCitation</w:instrText>
      </w:r>
      <w:r w:rsidR="00087A54" w:rsidRPr="00625964">
        <w:rPr>
          <w:rFonts w:ascii="Times New Roman" w:eastAsia="Times New Roman" w:hAnsi="Times New Roman" w:cs="Times New Roman"/>
          <w:sz w:val="28"/>
          <w:szCs w:val="28"/>
          <w:lang w:val="ru-RU"/>
        </w:rPr>
        <w:instrText>":"148","</w:instrText>
      </w:r>
      <w:r w:rsidR="00087A54" w:rsidRPr="00625964">
        <w:rPr>
          <w:rFonts w:ascii="Times New Roman" w:eastAsia="Times New Roman" w:hAnsi="Times New Roman" w:cs="Times New Roman"/>
          <w:sz w:val="28"/>
          <w:szCs w:val="28"/>
          <w:lang w:val="en-US"/>
        </w:rPr>
        <w:instrText>previouslyFormattedCitation</w:instrText>
      </w:r>
      <w:r w:rsidR="00087A54" w:rsidRPr="00625964">
        <w:rPr>
          <w:rFonts w:ascii="Times New Roman" w:eastAsia="Times New Roman" w:hAnsi="Times New Roman" w:cs="Times New Roman"/>
          <w:sz w:val="28"/>
          <w:szCs w:val="28"/>
          <w:lang w:val="ru-RU"/>
        </w:rPr>
        <w:instrText>":"&lt;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&gt;148&lt;/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w:instrText>
      </w:r>
      <w:r w:rsidR="00087A54" w:rsidRPr="00625964">
        <w:rPr>
          <w:rFonts w:ascii="Times New Roman" w:eastAsia="Times New Roman" w:hAnsi="Times New Roman" w:cs="Times New Roman"/>
          <w:sz w:val="28"/>
          <w:szCs w:val="28"/>
          <w:lang w:val="en-US"/>
        </w:rPr>
        <w:instrText>properties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noteIndex</w:instrText>
      </w:r>
      <w:r w:rsidR="00087A54" w:rsidRPr="00625964">
        <w:rPr>
          <w:rFonts w:ascii="Times New Roman" w:eastAsia="Times New Roman" w:hAnsi="Times New Roman" w:cs="Times New Roman"/>
          <w:sz w:val="28"/>
          <w:szCs w:val="28"/>
          <w:lang w:val="ru-RU"/>
        </w:rPr>
        <w:instrText>":0},"</w:instrText>
      </w:r>
      <w:r w:rsidR="00087A54" w:rsidRPr="00625964">
        <w:rPr>
          <w:rFonts w:ascii="Times New Roman" w:eastAsia="Times New Roman" w:hAnsi="Times New Roman" w:cs="Times New Roman"/>
          <w:sz w:val="28"/>
          <w:szCs w:val="28"/>
          <w:lang w:val="en-US"/>
        </w:rPr>
        <w:instrText>schema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https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github</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com</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citation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style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language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schema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raw</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master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csl</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citation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json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fldChar w:fldCharType="separate"/>
      </w:r>
      <w:r w:rsidR="00087A54" w:rsidRPr="00625964">
        <w:rPr>
          <w:rFonts w:ascii="Times New Roman" w:eastAsia="Times New Roman" w:hAnsi="Times New Roman" w:cs="Times New Roman"/>
          <w:noProof/>
          <w:sz w:val="28"/>
          <w:szCs w:val="28"/>
          <w:lang w:val="ru-RU"/>
        </w:rPr>
        <w:t>148</w:t>
      </w:r>
      <w:r w:rsidR="00087A54" w:rsidRPr="00625964">
        <w:rPr>
          <w:rFonts w:ascii="Times New Roman" w:eastAsia="Times New Roman" w:hAnsi="Times New Roman" w:cs="Times New Roman"/>
          <w:sz w:val="28"/>
          <w:szCs w:val="28"/>
          <w:lang w:val="en-US"/>
        </w:rPr>
        <w:fldChar w:fldCharType="end"/>
      </w:r>
      <w:r w:rsidR="00087A54" w:rsidRPr="00087A54">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А окончательный диагноз ставили психиатры, так как к ним обращались родители, чтобы получить правильные рекомендации и получить заключения для постановки на учет инвалидности. Однако</w:t>
      </w:r>
      <w:r w:rsidR="00D5557B">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исследования рекомендуют мультидисциплинарный подход к диагностике РАС. То есть проводить диагностику командой различных специалистов или учитывать в процессе диагностики несколько направлений функционирования. Важно, чтобы эти многогранные оценки проводились врачами, имеющими большой опыт стандартизированного тестирования детей и обладающими специальными знаниями в области оценки РАС</w:t>
      </w:r>
      <w:r w:rsidR="00087A54">
        <w:rPr>
          <w:rFonts w:ascii="Times New Roman" w:eastAsia="Times New Roman" w:hAnsi="Times New Roman" w:cs="Times New Roman"/>
          <w:sz w:val="28"/>
          <w:szCs w:val="28"/>
          <w:lang w:val="ru-RU"/>
        </w:rPr>
        <w:t xml:space="preserve"> </w:t>
      </w:r>
      <w:r w:rsidR="00087A54" w:rsidRPr="00087A54">
        <w:rPr>
          <w:rFonts w:ascii="Times New Roman" w:eastAsia="Times New Roman" w:hAnsi="Times New Roman" w:cs="Times New Roman"/>
          <w:sz w:val="28"/>
          <w:szCs w:val="28"/>
          <w:lang w:val="ru-RU"/>
        </w:rPr>
        <w:t>[</w:t>
      </w:r>
      <w:r w:rsidR="00087A54" w:rsidRPr="00625964">
        <w:rPr>
          <w:rFonts w:ascii="Times New Roman" w:eastAsia="Times New Roman" w:hAnsi="Times New Roman" w:cs="Times New Roman"/>
          <w:sz w:val="28"/>
          <w:szCs w:val="28"/>
          <w:lang w:val="en-US"/>
        </w:rPr>
        <w:fldChar w:fldCharType="begin" w:fldLock="1"/>
      </w:r>
      <w:r w:rsidR="00087A54" w:rsidRPr="00625964">
        <w:rPr>
          <w:rFonts w:ascii="Times New Roman" w:eastAsia="Times New Roman" w:hAnsi="Times New Roman" w:cs="Times New Roman"/>
          <w:sz w:val="28"/>
          <w:szCs w:val="28"/>
          <w:lang w:val="en-US"/>
        </w:rPr>
        <w:instrText>ADDIN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CSL</w:instrText>
      </w:r>
      <w:r w:rsidR="00087A54" w:rsidRPr="00625964">
        <w:rPr>
          <w:rFonts w:ascii="Times New Roman" w:eastAsia="Times New Roman" w:hAnsi="Times New Roman" w:cs="Times New Roman"/>
          <w:sz w:val="28"/>
          <w:szCs w:val="28"/>
          <w:lang w:val="ru-RU"/>
        </w:rPr>
        <w:instrText>_</w:instrText>
      </w:r>
      <w:r w:rsidR="00087A54" w:rsidRPr="00625964">
        <w:rPr>
          <w:rFonts w:ascii="Times New Roman" w:eastAsia="Times New Roman" w:hAnsi="Times New Roman" w:cs="Times New Roman"/>
          <w:sz w:val="28"/>
          <w:szCs w:val="28"/>
          <w:lang w:val="en-US"/>
        </w:rPr>
        <w:instrText>CITATION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citationItems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ITEM</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itemData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DOI</w:instrText>
      </w:r>
      <w:r w:rsidR="00087A54" w:rsidRPr="00625964">
        <w:rPr>
          <w:rFonts w:ascii="Times New Roman" w:eastAsia="Times New Roman" w:hAnsi="Times New Roman" w:cs="Times New Roman"/>
          <w:sz w:val="28"/>
          <w:szCs w:val="28"/>
          <w:lang w:val="ru-RU"/>
        </w:rPr>
        <w:instrText>":"10.1016/</w:instrText>
      </w:r>
      <w:r w:rsidR="00087A54" w:rsidRPr="00625964">
        <w:rPr>
          <w:rFonts w:ascii="Times New Roman" w:eastAsia="Times New Roman" w:hAnsi="Times New Roman" w:cs="Times New Roman"/>
          <w:sz w:val="28"/>
          <w:szCs w:val="28"/>
          <w:lang w:val="en-US"/>
        </w:rPr>
        <w:instrText>j</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pcl</w:instrText>
      </w:r>
      <w:r w:rsidR="00087A54" w:rsidRPr="00625964">
        <w:rPr>
          <w:rFonts w:ascii="Times New Roman" w:eastAsia="Times New Roman" w:hAnsi="Times New Roman" w:cs="Times New Roman"/>
          <w:sz w:val="28"/>
          <w:szCs w:val="28"/>
          <w:lang w:val="ru-RU"/>
        </w:rPr>
        <w:instrText>.2011.10.018","</w:instrText>
      </w:r>
      <w:r w:rsidR="00087A54" w:rsidRPr="00625964">
        <w:rPr>
          <w:rFonts w:ascii="Times New Roman" w:eastAsia="Times New Roman" w:hAnsi="Times New Roman" w:cs="Times New Roman"/>
          <w:sz w:val="28"/>
          <w:szCs w:val="28"/>
          <w:lang w:val="en-US"/>
        </w:rPr>
        <w:instrText>ISSN</w:instrText>
      </w:r>
      <w:r w:rsidR="00087A54" w:rsidRPr="00625964">
        <w:rPr>
          <w:rFonts w:ascii="Times New Roman" w:eastAsia="Times New Roman" w:hAnsi="Times New Roman" w:cs="Times New Roman"/>
          <w:sz w:val="28"/>
          <w:szCs w:val="28"/>
          <w:lang w:val="ru-RU"/>
        </w:rPr>
        <w:instrText>":"00313955","</w:instrText>
      </w:r>
      <w:r w:rsidR="00087A54" w:rsidRPr="00625964">
        <w:rPr>
          <w:rFonts w:ascii="Times New Roman" w:eastAsia="Times New Roman" w:hAnsi="Times New Roman" w:cs="Times New Roman"/>
          <w:sz w:val="28"/>
          <w:szCs w:val="28"/>
          <w:lang w:val="en-US"/>
        </w:rPr>
        <w:instrText>PMID</w:instrText>
      </w:r>
      <w:r w:rsidR="00087A54" w:rsidRPr="00625964">
        <w:rPr>
          <w:rFonts w:ascii="Times New Roman" w:eastAsia="Times New Roman" w:hAnsi="Times New Roman" w:cs="Times New Roman"/>
          <w:sz w:val="28"/>
          <w:szCs w:val="28"/>
          <w:lang w:val="ru-RU"/>
        </w:rPr>
        <w:instrText>":"22284796","</w:instrText>
      </w:r>
      <w:r w:rsidR="00087A54" w:rsidRPr="00625964">
        <w:rPr>
          <w:rFonts w:ascii="Times New Roman" w:eastAsia="Times New Roman" w:hAnsi="Times New Roman" w:cs="Times New Roman"/>
          <w:sz w:val="28"/>
          <w:szCs w:val="28"/>
          <w:lang w:val="en-US"/>
        </w:rPr>
        <w:instrText>abstract</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Research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identification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evaluation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autism</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spectrum</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disorders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reviewed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best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practices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for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clinical</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work</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are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discussed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latest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research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diagnostic</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tools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their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recommended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use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also</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reviewed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Recommendations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include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use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instruments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designed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to</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assess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multiple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domains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functioning</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behavior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inclusion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parents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caregivers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active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partners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and</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consideration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developmental</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factors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throughout</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the</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diagnostic</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process</w:instrText>
      </w:r>
      <w:r w:rsidR="00087A54" w:rsidRPr="00625964">
        <w:rPr>
          <w:rFonts w:ascii="Times New Roman" w:eastAsia="Times New Roman" w:hAnsi="Times New Roman" w:cs="Times New Roman"/>
          <w:sz w:val="28"/>
          <w:szCs w:val="28"/>
          <w:lang w:val="ru-RU"/>
        </w:rPr>
        <w:instrText xml:space="preserve">. © 2012 </w:instrText>
      </w:r>
      <w:r w:rsidR="00087A54" w:rsidRPr="00625964">
        <w:rPr>
          <w:rFonts w:ascii="Times New Roman" w:eastAsia="Times New Roman" w:hAnsi="Times New Roman" w:cs="Times New Roman"/>
          <w:sz w:val="28"/>
          <w:szCs w:val="28"/>
          <w:lang w:val="en-US"/>
        </w:rPr>
        <w:instrText>Elsevier</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Inc</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author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family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Huerta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given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Marisela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names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false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suffix</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family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Lord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given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Catherine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dropping</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names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false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suffix</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container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title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Pediatric</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Clinics</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North</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America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ITEM</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issue</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issued</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date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parts</w:instrText>
      </w:r>
      <w:r w:rsidR="00087A54" w:rsidRPr="00625964">
        <w:rPr>
          <w:rFonts w:ascii="Times New Roman" w:eastAsia="Times New Roman" w:hAnsi="Times New Roman" w:cs="Times New Roman"/>
          <w:sz w:val="28"/>
          <w:szCs w:val="28"/>
          <w:lang w:val="ru-RU"/>
        </w:rPr>
        <w:instrText>":[["2012","2","1"]]},"</w:instrText>
      </w:r>
      <w:r w:rsidR="00087A54" w:rsidRPr="00625964">
        <w:rPr>
          <w:rFonts w:ascii="Times New Roman" w:eastAsia="Times New Roman" w:hAnsi="Times New Roman" w:cs="Times New Roman"/>
          <w:sz w:val="28"/>
          <w:szCs w:val="28"/>
          <w:lang w:val="en-US"/>
        </w:rPr>
        <w:instrText>page</w:instrText>
      </w:r>
      <w:r w:rsidR="00087A54" w:rsidRPr="00625964">
        <w:rPr>
          <w:rFonts w:ascii="Times New Roman" w:eastAsia="Times New Roman" w:hAnsi="Times New Roman" w:cs="Times New Roman"/>
          <w:sz w:val="28"/>
          <w:szCs w:val="28"/>
          <w:lang w:val="ru-RU"/>
        </w:rPr>
        <w:instrText>":"103-111","</w:instrText>
      </w:r>
      <w:r w:rsidR="00087A54" w:rsidRPr="00625964">
        <w:rPr>
          <w:rFonts w:ascii="Times New Roman" w:eastAsia="Times New Roman" w:hAnsi="Times New Roman" w:cs="Times New Roman"/>
          <w:sz w:val="28"/>
          <w:szCs w:val="28"/>
          <w:lang w:val="en-US"/>
        </w:rPr>
        <w:instrText>publisher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Elsevier</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title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Diagnostic</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evaluation</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of</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autism</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spectrum</w:instrText>
      </w:r>
      <w:r w:rsidR="00087A54" w:rsidRPr="00625964">
        <w:rPr>
          <w:rFonts w:ascii="Times New Roman" w:eastAsia="Times New Roman" w:hAnsi="Times New Roman" w:cs="Times New Roman"/>
          <w:sz w:val="28"/>
          <w:szCs w:val="28"/>
          <w:lang w:val="ru-RU"/>
        </w:rPr>
        <w:instrText xml:space="preserve"> </w:instrText>
      </w:r>
      <w:r w:rsidR="00087A54" w:rsidRPr="00625964">
        <w:rPr>
          <w:rFonts w:ascii="Times New Roman" w:eastAsia="Times New Roman" w:hAnsi="Times New Roman" w:cs="Times New Roman"/>
          <w:sz w:val="28"/>
          <w:szCs w:val="28"/>
          <w:lang w:val="en-US"/>
        </w:rPr>
        <w:instrText>disorders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type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article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journal</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volume</w:instrText>
      </w:r>
      <w:r w:rsidR="00087A54" w:rsidRPr="00625964">
        <w:rPr>
          <w:rFonts w:ascii="Times New Roman" w:eastAsia="Times New Roman" w:hAnsi="Times New Roman" w:cs="Times New Roman"/>
          <w:sz w:val="28"/>
          <w:szCs w:val="28"/>
          <w:lang w:val="ru-RU"/>
        </w:rPr>
        <w:instrText>":"59"},"</w:instrText>
      </w:r>
      <w:r w:rsidR="00087A54" w:rsidRPr="00625964">
        <w:rPr>
          <w:rFonts w:ascii="Times New Roman" w:eastAsia="Times New Roman" w:hAnsi="Times New Roman" w:cs="Times New Roman"/>
          <w:sz w:val="28"/>
          <w:szCs w:val="28"/>
          <w:lang w:val="en-US"/>
        </w:rPr>
        <w:instrText>uris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http</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www</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mendeley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com</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documents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uuid</w:instrText>
      </w:r>
      <w:r w:rsidR="00087A54" w:rsidRPr="00625964">
        <w:rPr>
          <w:rFonts w:ascii="Times New Roman" w:eastAsia="Times New Roman" w:hAnsi="Times New Roman" w:cs="Times New Roman"/>
          <w:sz w:val="28"/>
          <w:szCs w:val="28"/>
          <w:lang w:val="ru-RU"/>
        </w:rPr>
        <w:instrText>=0</w:instrText>
      </w:r>
      <w:r w:rsidR="00087A54" w:rsidRPr="00625964">
        <w:rPr>
          <w:rFonts w:ascii="Times New Roman" w:eastAsia="Times New Roman" w:hAnsi="Times New Roman" w:cs="Times New Roman"/>
          <w:sz w:val="28"/>
          <w:szCs w:val="28"/>
          <w:lang w:val="en-US"/>
        </w:rPr>
        <w:instrText>ff</w:instrText>
      </w:r>
      <w:r w:rsidR="00087A54" w:rsidRPr="00625964">
        <w:rPr>
          <w:rFonts w:ascii="Times New Roman" w:eastAsia="Times New Roman" w:hAnsi="Times New Roman" w:cs="Times New Roman"/>
          <w:sz w:val="28"/>
          <w:szCs w:val="28"/>
          <w:lang w:val="ru-RU"/>
        </w:rPr>
        <w:instrText>42526-5</w:instrText>
      </w:r>
      <w:r w:rsidR="00087A54" w:rsidRPr="00625964">
        <w:rPr>
          <w:rFonts w:ascii="Times New Roman" w:eastAsia="Times New Roman" w:hAnsi="Times New Roman" w:cs="Times New Roman"/>
          <w:sz w:val="28"/>
          <w:szCs w:val="28"/>
          <w:lang w:val="en-US"/>
        </w:rPr>
        <w:instrText>c</w:instrText>
      </w:r>
      <w:r w:rsidR="00087A54" w:rsidRPr="00625964">
        <w:rPr>
          <w:rFonts w:ascii="Times New Roman" w:eastAsia="Times New Roman" w:hAnsi="Times New Roman" w:cs="Times New Roman"/>
          <w:sz w:val="28"/>
          <w:szCs w:val="28"/>
          <w:lang w:val="ru-RU"/>
        </w:rPr>
        <w:instrText>5</w:instrText>
      </w:r>
      <w:r w:rsidR="00087A54" w:rsidRPr="00625964">
        <w:rPr>
          <w:rFonts w:ascii="Times New Roman" w:eastAsia="Times New Roman" w:hAnsi="Times New Roman" w:cs="Times New Roman"/>
          <w:sz w:val="28"/>
          <w:szCs w:val="28"/>
          <w:lang w:val="en-US"/>
        </w:rPr>
        <w:instrText>f</w:instrText>
      </w:r>
      <w:r w:rsidR="00087A54" w:rsidRPr="00625964">
        <w:rPr>
          <w:rFonts w:ascii="Times New Roman" w:eastAsia="Times New Roman" w:hAnsi="Times New Roman" w:cs="Times New Roman"/>
          <w:sz w:val="28"/>
          <w:szCs w:val="28"/>
          <w:lang w:val="ru-RU"/>
        </w:rPr>
        <w:instrText>-3</w:instrText>
      </w:r>
      <w:r w:rsidR="00087A54" w:rsidRPr="00625964">
        <w:rPr>
          <w:rFonts w:ascii="Times New Roman" w:eastAsia="Times New Roman" w:hAnsi="Times New Roman" w:cs="Times New Roman"/>
          <w:sz w:val="28"/>
          <w:szCs w:val="28"/>
          <w:lang w:val="en-US"/>
        </w:rPr>
        <w:instrText>ccc</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b</w:instrText>
      </w:r>
      <w:r w:rsidR="00087A54" w:rsidRPr="00625964">
        <w:rPr>
          <w:rFonts w:ascii="Times New Roman" w:eastAsia="Times New Roman" w:hAnsi="Times New Roman" w:cs="Times New Roman"/>
          <w:sz w:val="28"/>
          <w:szCs w:val="28"/>
          <w:lang w:val="ru-RU"/>
        </w:rPr>
        <w:instrText>0</w:instrText>
      </w:r>
      <w:r w:rsidR="00087A54" w:rsidRPr="00625964">
        <w:rPr>
          <w:rFonts w:ascii="Times New Roman" w:eastAsia="Times New Roman" w:hAnsi="Times New Roman" w:cs="Times New Roman"/>
          <w:sz w:val="28"/>
          <w:szCs w:val="28"/>
          <w:lang w:val="en-US"/>
        </w:rPr>
        <w:instrText>c</w:instrText>
      </w:r>
      <w:r w:rsidR="00087A54" w:rsidRPr="00625964">
        <w:rPr>
          <w:rFonts w:ascii="Times New Roman" w:eastAsia="Times New Roman" w:hAnsi="Times New Roman" w:cs="Times New Roman"/>
          <w:sz w:val="28"/>
          <w:szCs w:val="28"/>
          <w:lang w:val="ru-RU"/>
        </w:rPr>
        <w:instrText>2-</w:instrText>
      </w:r>
      <w:r w:rsidR="00087A54" w:rsidRPr="00625964">
        <w:rPr>
          <w:rFonts w:ascii="Times New Roman" w:eastAsia="Times New Roman" w:hAnsi="Times New Roman" w:cs="Times New Roman"/>
          <w:sz w:val="28"/>
          <w:szCs w:val="28"/>
          <w:lang w:val="en-US"/>
        </w:rPr>
        <w:instrText>a</w:instrText>
      </w:r>
      <w:r w:rsidR="00087A54" w:rsidRPr="00625964">
        <w:rPr>
          <w:rFonts w:ascii="Times New Roman" w:eastAsia="Times New Roman" w:hAnsi="Times New Roman" w:cs="Times New Roman"/>
          <w:sz w:val="28"/>
          <w:szCs w:val="28"/>
          <w:lang w:val="ru-RU"/>
        </w:rPr>
        <w:instrText>611</w:instrText>
      </w:r>
      <w:r w:rsidR="00087A54" w:rsidRPr="00625964">
        <w:rPr>
          <w:rFonts w:ascii="Times New Roman" w:eastAsia="Times New Roman" w:hAnsi="Times New Roman" w:cs="Times New Roman"/>
          <w:sz w:val="28"/>
          <w:szCs w:val="28"/>
          <w:lang w:val="en-US"/>
        </w:rPr>
        <w:instrText>da</w:instrText>
      </w:r>
      <w:r w:rsidR="00087A54" w:rsidRPr="00625964">
        <w:rPr>
          <w:rFonts w:ascii="Times New Roman" w:eastAsia="Times New Roman" w:hAnsi="Times New Roman" w:cs="Times New Roman"/>
          <w:sz w:val="28"/>
          <w:szCs w:val="28"/>
          <w:lang w:val="ru-RU"/>
        </w:rPr>
        <w:instrText>87</w:instrText>
      </w:r>
      <w:r w:rsidR="00087A54" w:rsidRPr="00625964">
        <w:rPr>
          <w:rFonts w:ascii="Times New Roman" w:eastAsia="Times New Roman" w:hAnsi="Times New Roman" w:cs="Times New Roman"/>
          <w:sz w:val="28"/>
          <w:szCs w:val="28"/>
          <w:lang w:val="en-US"/>
        </w:rPr>
        <w:instrText>d</w:instrText>
      </w:r>
      <w:r w:rsidR="00087A54" w:rsidRPr="00625964">
        <w:rPr>
          <w:rFonts w:ascii="Times New Roman" w:eastAsia="Times New Roman" w:hAnsi="Times New Roman" w:cs="Times New Roman"/>
          <w:sz w:val="28"/>
          <w:szCs w:val="28"/>
          <w:lang w:val="ru-RU"/>
        </w:rPr>
        <w:instrText>1</w:instrText>
      </w:r>
      <w:r w:rsidR="00087A54" w:rsidRPr="00625964">
        <w:rPr>
          <w:rFonts w:ascii="Times New Roman" w:eastAsia="Times New Roman" w:hAnsi="Times New Roman" w:cs="Times New Roman"/>
          <w:sz w:val="28"/>
          <w:szCs w:val="28"/>
          <w:lang w:val="en-US"/>
        </w:rPr>
        <w:instrText>c</w:instrText>
      </w:r>
      <w:r w:rsidR="00087A54" w:rsidRPr="00625964">
        <w:rPr>
          <w:rFonts w:ascii="Times New Roman" w:eastAsia="Times New Roman" w:hAnsi="Times New Roman" w:cs="Times New Roman"/>
          <w:sz w:val="28"/>
          <w:szCs w:val="28"/>
          <w:lang w:val="ru-RU"/>
        </w:rPr>
        <w:instrText>8"]}],"</w:instrText>
      </w:r>
      <w:r w:rsidR="00087A54" w:rsidRPr="00625964">
        <w:rPr>
          <w:rFonts w:ascii="Times New Roman" w:eastAsia="Times New Roman" w:hAnsi="Times New Roman" w:cs="Times New Roman"/>
          <w:sz w:val="28"/>
          <w:szCs w:val="28"/>
          <w:lang w:val="en-US"/>
        </w:rPr>
        <w:instrText>mendeley</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formattedCitation</w:instrText>
      </w:r>
      <w:r w:rsidR="00087A54" w:rsidRPr="00625964">
        <w:rPr>
          <w:rFonts w:ascii="Times New Roman" w:eastAsia="Times New Roman" w:hAnsi="Times New Roman" w:cs="Times New Roman"/>
          <w:sz w:val="28"/>
          <w:szCs w:val="28"/>
          <w:lang w:val="ru-RU"/>
        </w:rPr>
        <w:instrText>":"&lt;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&gt;149&lt;/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w:instrText>
      </w:r>
      <w:r w:rsidR="00087A54" w:rsidRPr="00625964">
        <w:rPr>
          <w:rFonts w:ascii="Times New Roman" w:eastAsia="Times New Roman" w:hAnsi="Times New Roman" w:cs="Times New Roman"/>
          <w:sz w:val="28"/>
          <w:szCs w:val="28"/>
          <w:lang w:val="en-US"/>
        </w:rPr>
        <w:instrText>plainTextFormattedCitation</w:instrText>
      </w:r>
      <w:r w:rsidR="00087A54" w:rsidRPr="00625964">
        <w:rPr>
          <w:rFonts w:ascii="Times New Roman" w:eastAsia="Times New Roman" w:hAnsi="Times New Roman" w:cs="Times New Roman"/>
          <w:sz w:val="28"/>
          <w:szCs w:val="28"/>
          <w:lang w:val="ru-RU"/>
        </w:rPr>
        <w:instrText>":"149","</w:instrText>
      </w:r>
      <w:r w:rsidR="00087A54" w:rsidRPr="00625964">
        <w:rPr>
          <w:rFonts w:ascii="Times New Roman" w:eastAsia="Times New Roman" w:hAnsi="Times New Roman" w:cs="Times New Roman"/>
          <w:sz w:val="28"/>
          <w:szCs w:val="28"/>
          <w:lang w:val="en-US"/>
        </w:rPr>
        <w:instrText>previouslyFormattedCitation</w:instrText>
      </w:r>
      <w:r w:rsidR="00087A54" w:rsidRPr="00625964">
        <w:rPr>
          <w:rFonts w:ascii="Times New Roman" w:eastAsia="Times New Roman" w:hAnsi="Times New Roman" w:cs="Times New Roman"/>
          <w:sz w:val="28"/>
          <w:szCs w:val="28"/>
          <w:lang w:val="ru-RU"/>
        </w:rPr>
        <w:instrText>":"&lt;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&gt;149&lt;/</w:instrText>
      </w:r>
      <w:r w:rsidR="00087A54" w:rsidRPr="00625964">
        <w:rPr>
          <w:rFonts w:ascii="Times New Roman" w:eastAsia="Times New Roman" w:hAnsi="Times New Roman" w:cs="Times New Roman"/>
          <w:sz w:val="28"/>
          <w:szCs w:val="28"/>
          <w:lang w:val="en-US"/>
        </w:rPr>
        <w:instrText>sup</w:instrText>
      </w:r>
      <w:r w:rsidR="00087A54" w:rsidRPr="00625964">
        <w:rPr>
          <w:rFonts w:ascii="Times New Roman" w:eastAsia="Times New Roman" w:hAnsi="Times New Roman" w:cs="Times New Roman"/>
          <w:sz w:val="28"/>
          <w:szCs w:val="28"/>
          <w:lang w:val="ru-RU"/>
        </w:rPr>
        <w:instrText>&gt;"},"</w:instrText>
      </w:r>
      <w:r w:rsidR="00087A54" w:rsidRPr="00625964">
        <w:rPr>
          <w:rFonts w:ascii="Times New Roman" w:eastAsia="Times New Roman" w:hAnsi="Times New Roman" w:cs="Times New Roman"/>
          <w:sz w:val="28"/>
          <w:szCs w:val="28"/>
          <w:lang w:val="en-US"/>
        </w:rPr>
        <w:instrText>properties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noteIndex</w:instrText>
      </w:r>
      <w:r w:rsidR="00087A54" w:rsidRPr="00625964">
        <w:rPr>
          <w:rFonts w:ascii="Times New Roman" w:eastAsia="Times New Roman" w:hAnsi="Times New Roman" w:cs="Times New Roman"/>
          <w:sz w:val="28"/>
          <w:szCs w:val="28"/>
          <w:lang w:val="ru-RU"/>
        </w:rPr>
        <w:instrText>":0},"</w:instrText>
      </w:r>
      <w:r w:rsidR="00087A54" w:rsidRPr="00625964">
        <w:rPr>
          <w:rFonts w:ascii="Times New Roman" w:eastAsia="Times New Roman" w:hAnsi="Times New Roman" w:cs="Times New Roman"/>
          <w:sz w:val="28"/>
          <w:szCs w:val="28"/>
          <w:lang w:val="en-US"/>
        </w:rPr>
        <w:instrText>schema</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https</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github</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com</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citation</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style</w:instrText>
      </w:r>
      <w:r w:rsidR="00087A54" w:rsidRPr="00625964">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language</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schema</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raw</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master</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csl</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citation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instrText>json</w:instrText>
      </w:r>
      <w:r w:rsidR="00087A54" w:rsidRPr="00D31936">
        <w:rPr>
          <w:rFonts w:ascii="Times New Roman" w:eastAsia="Times New Roman" w:hAnsi="Times New Roman" w:cs="Times New Roman"/>
          <w:sz w:val="28"/>
          <w:szCs w:val="28"/>
          <w:lang w:val="ru-RU"/>
        </w:rPr>
        <w:instrText>"}</w:instrText>
      </w:r>
      <w:r w:rsidR="00087A54" w:rsidRPr="00625964">
        <w:rPr>
          <w:rFonts w:ascii="Times New Roman" w:eastAsia="Times New Roman" w:hAnsi="Times New Roman" w:cs="Times New Roman"/>
          <w:sz w:val="28"/>
          <w:szCs w:val="28"/>
          <w:lang w:val="en-US"/>
        </w:rPr>
        <w:fldChar w:fldCharType="separate"/>
      </w:r>
      <w:r w:rsidR="00087A54" w:rsidRPr="00625964">
        <w:rPr>
          <w:rFonts w:ascii="Times New Roman" w:eastAsia="Times New Roman" w:hAnsi="Times New Roman" w:cs="Times New Roman"/>
          <w:noProof/>
          <w:sz w:val="28"/>
          <w:szCs w:val="28"/>
          <w:lang w:val="ru-RU"/>
        </w:rPr>
        <w:t>149</w:t>
      </w:r>
      <w:r w:rsidR="00087A54" w:rsidRPr="00625964">
        <w:rPr>
          <w:rFonts w:ascii="Times New Roman" w:eastAsia="Times New Roman" w:hAnsi="Times New Roman" w:cs="Times New Roman"/>
          <w:sz w:val="28"/>
          <w:szCs w:val="28"/>
          <w:lang w:val="en-US"/>
        </w:rPr>
        <w:fldChar w:fldCharType="end"/>
      </w:r>
      <w:r w:rsidR="00087A54" w:rsidRPr="00087A54">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w:t>
      </w:r>
    </w:p>
    <w:p w14:paraId="75CD6167" w14:textId="46821202" w:rsidR="00D5557B" w:rsidRPr="00D5557B" w:rsidRDefault="00D5557B" w:rsidP="00D5557B">
      <w:pPr>
        <w:spacing w:line="240" w:lineRule="auto"/>
        <w:ind w:firstLine="720"/>
        <w:jc w:val="both"/>
        <w:rPr>
          <w:rFonts w:ascii="Times New Roman" w:eastAsia="Times New Roman" w:hAnsi="Times New Roman" w:cs="Times New Roman"/>
          <w:sz w:val="28"/>
          <w:szCs w:val="28"/>
        </w:rPr>
      </w:pPr>
      <w:r w:rsidRPr="00D5557B">
        <w:rPr>
          <w:rFonts w:ascii="Times New Roman" w:eastAsia="Times New Roman" w:hAnsi="Times New Roman" w:cs="Times New Roman"/>
          <w:sz w:val="28"/>
          <w:szCs w:val="28"/>
        </w:rPr>
        <w:t>Одним из ключевых аспектов является повышение осведомленности о РАС среди медицинских работников, проводящих плановый скрининг психофизического развития детей раннего возраста в Казахстане. Большинство родителей отметили, что во время регулярных осмотров у врачей не были замечены ранние признаки или тревожные симптомы, что указывает на необходимость улучшения уровня подготовки медицинского персонала. Важный положительный результат был достигнут в исследованиях, где педиатры прошли специальное обучение, получили доступ к простым инструментам скрининга, а также подробные рекомендации как по диагностике, так и по направлениям для дальнейшего обследования и лечения.</w:t>
      </w:r>
    </w:p>
    <w:p w14:paraId="2BF93444" w14:textId="08FF224F" w:rsidR="00D5557B" w:rsidRPr="00D5557B" w:rsidRDefault="00D5557B" w:rsidP="00D5557B">
      <w:pPr>
        <w:spacing w:line="240" w:lineRule="auto"/>
        <w:ind w:firstLine="720"/>
        <w:jc w:val="both"/>
        <w:rPr>
          <w:rFonts w:ascii="Times New Roman" w:eastAsia="Times New Roman" w:hAnsi="Times New Roman" w:cs="Times New Roman"/>
          <w:sz w:val="28"/>
          <w:szCs w:val="28"/>
        </w:rPr>
      </w:pPr>
      <w:r w:rsidRPr="00D5557B">
        <w:rPr>
          <w:rFonts w:ascii="Times New Roman" w:eastAsia="Times New Roman" w:hAnsi="Times New Roman" w:cs="Times New Roman"/>
          <w:sz w:val="28"/>
          <w:szCs w:val="28"/>
        </w:rPr>
        <w:t>В этих исследованиях младенцы находились под наблюдением одного и того же педиатра на протяжении 12 месяцев. В течение этого времени им регулярно проводился скрининг, и при выявлении каких-либо отклонений в развитии они незамедлительно направлялись в исследовательские центры для дальнейшего обследования. Такой подход позволил своевременно выявить возможные отклонения в развитии, и дети, у которых позднее был диагностирован аутизм, начали лечение уже в возрасте 20 месяцев.</w:t>
      </w:r>
    </w:p>
    <w:p w14:paraId="48A47684" w14:textId="06F9A6E7" w:rsidR="00A5247E" w:rsidRPr="00E11177" w:rsidRDefault="00D5557B" w:rsidP="00D5557B">
      <w:pPr>
        <w:spacing w:line="240" w:lineRule="auto"/>
        <w:ind w:firstLine="720"/>
        <w:jc w:val="both"/>
        <w:rPr>
          <w:rFonts w:ascii="Times New Roman" w:eastAsia="Times New Roman" w:hAnsi="Times New Roman" w:cs="Times New Roman"/>
          <w:sz w:val="28"/>
          <w:szCs w:val="28"/>
        </w:rPr>
      </w:pPr>
      <w:r w:rsidRPr="00D5557B">
        <w:rPr>
          <w:rFonts w:ascii="Times New Roman" w:eastAsia="Times New Roman" w:hAnsi="Times New Roman" w:cs="Times New Roman"/>
          <w:sz w:val="28"/>
          <w:szCs w:val="28"/>
        </w:rPr>
        <w:t>Этот опыт показал, что проблемы ранней диагностики РАС можно эффективно решать, если медицинские работники получают адекватную подготовку и инструменты для проведения скрининговых обследований. Программы, направленные на повышение квалификации педиатров, помогают не только своевременно выявлять возможные нарушения в развитии, но и значительно улучшать прогноз для детей. Таким образом, внедрение подобных программ обучения для врачей и разработка доступных скрининговых инструментов являются важными шагами на пути к улучшению диагностики и лечения РАС в раннем возрасте.</w:t>
      </w:r>
      <w:r w:rsidRPr="00D5557B">
        <w:rPr>
          <w:rFonts w:ascii="Times New Roman" w:eastAsia="Times New Roman" w:hAnsi="Times New Roman" w:cs="Times New Roman"/>
          <w:sz w:val="28"/>
          <w:szCs w:val="28"/>
          <w:lang w:val="ru-RU"/>
        </w:rPr>
        <w:t xml:space="preserve"> </w:t>
      </w:r>
      <w:r w:rsidR="00087A54" w:rsidRPr="00087A54">
        <w:rPr>
          <w:rFonts w:ascii="Times New Roman" w:eastAsia="Times New Roman" w:hAnsi="Times New Roman" w:cs="Times New Roman"/>
          <w:sz w:val="28"/>
          <w:szCs w:val="28"/>
          <w:lang w:val="ru-RU"/>
        </w:rPr>
        <w:t>[</w:t>
      </w:r>
      <w:r w:rsidR="00087A54" w:rsidRPr="00625964">
        <w:rPr>
          <w:rFonts w:ascii="Times New Roman" w:eastAsia="Times New Roman" w:hAnsi="Times New Roman" w:cs="Times New Roman"/>
          <w:sz w:val="28"/>
          <w:szCs w:val="28"/>
          <w:lang w:val="ru-RU"/>
        </w:rPr>
        <w:fldChar w:fldCharType="begin" w:fldLock="1"/>
      </w:r>
      <w:r w:rsidR="00685F78" w:rsidRPr="00625964">
        <w:rPr>
          <w:rFonts w:ascii="Times New Roman" w:eastAsia="Times New Roman" w:hAnsi="Times New Roman" w:cs="Times New Roman"/>
          <w:sz w:val="28"/>
          <w:szCs w:val="28"/>
          <w:lang w:val="ru-RU"/>
        </w:rPr>
        <w:instrText>ADDIN CSL_CITATION {"citationItems":[{"id":"ITEM-1","itemData":{"DOI":"10.1097/DBP.0B013E3181BA0FCF","ISSN":"0196206X","PMID":"19827218","abstract":"Objective: To study the relationship between parent concerns about development in the first year and a half of life and later autism diagnostic outcomes. Method: Parent concerns about development were collected for infants at high and low risk for autism, using a prospective, longitudinal design. Parents were asked about developmental concerns at study intake and when their infant was 6, 12, and 18 months. Infants were then followed up until 36 months, when diagnostic status was determined. Results: By the time their child was 12 months, parents who have an older child with autism reported significantly more concerns in autism spectrum disorders-related areas than parents of children with typical outcomes. These concerns were significantly related to independent measures of developmental status and autism symptoms and helped predict which infants would later be diagnosed with autism or autism spectrum disorders. At 6 months, however, the concerns of parents who have an older child with autism do not predict outcome well. Conclusion: Explicitly probing for parent concerns about development is useful for identifying children in need of closer monitoring and surveillance, as recommended by the American Academy of Pediatrics. Copyright © 2009 Lippincott Williams &amp; Wilkins.","author":[{"dropping-particle":"","family":"Ozonoff","given":"Sally","non-dropping-particle":"","parse-names":false,"suffix":""},{"dropping-particle":"","family":"Young","given":"Gregory S.","non-dropping-particle":"","parse-names":false,"suffix":""},{"dropping-particle":"","family":"Steinfeld","given":"Mary Beth","non-dropping-particle":"","parse-names":false,"suffix":""},{"dropping-particle":"","family":"Hill","given":"Monique M.","non-dropping-particle":"","parse-names":false,"suffix":""},{"dropping-particle":"","family":"Cook","given":"Ian","non-dropping-particle":"","parse-names":false,"suffix":""},{"dropping-particle":"","family":"Hutman","given":"Ted","non-dropping-particle":"","parse-names":false,"suffix":""},{"dropping-particle":"","family":"MacAri","given":"Suzanne","non-dropping-particle":"","parse-names":false,"suffix":""},{"dropping-particle":"","family":"Rogers","given":"Sally J.","non-dropping-particle":"","parse-names":false,"suffix":""},{"dropping-particle":"","family":"Sigman","given":"Marian","non-dropping-particle":"","parse-names":false,"suffix":""}],"container-title":"Journal of developmental and behavioral pediatrics : JDBP","id":"ITEM-1","issue":"5","issued":{"date-parts":[["2009","10"]]},"page":"367","publisher":"NIH Public Access","title":"How Early Do Parent Concerns Predict Later Autism Diagnosis?","type":"article-journal","volume":"30"},"uris":["http://www.mendeley.com/documents/?uuid=baa605b9-88fc-36bb-816a-78556d249db4"]}],"mendeley":{"formattedCitation":"&lt;sup&gt;150&lt;/sup&gt;","plainTextFormattedCitation":"150","previouslyFormattedCitation":"&lt;sup&gt;150&lt;/sup&gt;"},"properties":{"noteIndex":0},"schema":"https://github.com/citation-style-language/schema/raw/master/csl-citation.json"}</w:instrText>
      </w:r>
      <w:r w:rsidR="00087A54" w:rsidRPr="00625964">
        <w:rPr>
          <w:rFonts w:ascii="Times New Roman" w:eastAsia="Times New Roman" w:hAnsi="Times New Roman" w:cs="Times New Roman"/>
          <w:sz w:val="28"/>
          <w:szCs w:val="28"/>
          <w:lang w:val="ru-RU"/>
        </w:rPr>
        <w:fldChar w:fldCharType="separate"/>
      </w:r>
      <w:r w:rsidR="00087A54" w:rsidRPr="00625964">
        <w:rPr>
          <w:rFonts w:ascii="Times New Roman" w:eastAsia="Times New Roman" w:hAnsi="Times New Roman" w:cs="Times New Roman"/>
          <w:noProof/>
          <w:sz w:val="28"/>
          <w:szCs w:val="28"/>
          <w:lang w:val="ru-RU"/>
        </w:rPr>
        <w:t>150</w:t>
      </w:r>
      <w:r w:rsidR="00087A54" w:rsidRPr="00625964">
        <w:rPr>
          <w:rFonts w:ascii="Times New Roman" w:eastAsia="Times New Roman" w:hAnsi="Times New Roman" w:cs="Times New Roman"/>
          <w:sz w:val="28"/>
          <w:szCs w:val="28"/>
          <w:lang w:val="ru-RU"/>
        </w:rPr>
        <w:fldChar w:fldCharType="end"/>
      </w:r>
      <w:r w:rsidR="00087A54" w:rsidRPr="00087A54">
        <w:rPr>
          <w:rFonts w:ascii="Times New Roman" w:eastAsia="Times New Roman" w:hAnsi="Times New Roman" w:cs="Times New Roman"/>
          <w:sz w:val="28"/>
          <w:szCs w:val="28"/>
          <w:lang w:val="ru-RU"/>
        </w:rPr>
        <w:t>]</w:t>
      </w:r>
      <w:r w:rsidR="00EC4443" w:rsidRPr="00E11177">
        <w:rPr>
          <w:rFonts w:ascii="Times New Roman" w:eastAsia="Times New Roman" w:hAnsi="Times New Roman" w:cs="Times New Roman"/>
          <w:sz w:val="28"/>
          <w:szCs w:val="28"/>
        </w:rPr>
        <w:t>.</w:t>
      </w:r>
    </w:p>
    <w:p w14:paraId="68638C14" w14:textId="413DA766" w:rsidR="00A5247E" w:rsidRPr="00E11177" w:rsidRDefault="00EC4443" w:rsidP="007E0E81">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Когда родители выражают свою обеспокоенность во время осмотра ребенка, медицинские работники должны прислушаться к этой информации и принять меры, используя скрининг на РАС, а не успокаивать родителей. </w:t>
      </w:r>
      <w:r w:rsidR="00357B8A">
        <w:rPr>
          <w:rFonts w:ascii="Times New Roman" w:eastAsia="Times New Roman" w:hAnsi="Times New Roman" w:cs="Times New Roman"/>
          <w:sz w:val="28"/>
          <w:szCs w:val="28"/>
          <w:lang w:val="ru-RU"/>
        </w:rPr>
        <w:t>Е</w:t>
      </w:r>
      <w:r w:rsidRPr="00E11177">
        <w:rPr>
          <w:rFonts w:ascii="Times New Roman" w:eastAsia="Times New Roman" w:hAnsi="Times New Roman" w:cs="Times New Roman"/>
          <w:sz w:val="28"/>
          <w:szCs w:val="28"/>
        </w:rPr>
        <w:t>сли период ожидания будет признан лучшим вариантом действий, практикующие врачи должны установить режим «ждать и смотреть, что будет дальше», в рамках которого родителям будет предоставлено определенное количество времени для наблюдения под четким руководством медицинского работника. Если по истечении этого периода не наблюдается улучшения в развитии, очень важно направить таких детей на комплексное обследование. Учитывая чрезвычайную ситуацию в области общественного здравоохранения, вызванную РАС, и длительный период между первыми опасениями по поводу развития ребенка у родителей и диагностикой РАС, существует острая необходимость улучшить методы раннего выявления РАС в Казахстане.</w:t>
      </w:r>
    </w:p>
    <w:p w14:paraId="4E01CB35" w14:textId="754BD84E" w:rsidR="00A5247E" w:rsidRPr="00E11177" w:rsidRDefault="00EC4443" w:rsidP="007E0E81">
      <w:pPr>
        <w:spacing w:line="240" w:lineRule="auto"/>
        <w:ind w:firstLine="720"/>
        <w:jc w:val="both"/>
        <w:rPr>
          <w:rFonts w:ascii="Times New Roman" w:eastAsia="Times New Roman" w:hAnsi="Times New Roman" w:cs="Times New Roman"/>
          <w:b/>
          <w:sz w:val="28"/>
          <w:szCs w:val="28"/>
        </w:rPr>
      </w:pPr>
      <w:r w:rsidRPr="00E11177">
        <w:rPr>
          <w:rFonts w:ascii="Times New Roman" w:eastAsia="Times New Roman" w:hAnsi="Times New Roman" w:cs="Times New Roman"/>
          <w:sz w:val="28"/>
          <w:szCs w:val="28"/>
        </w:rPr>
        <w:t xml:space="preserve">      Таким образом, вопросы диагностической помощи детям с РАС в Казахстане стоят остро и весьма актуальны. Причина – неуклонный рост числа детей с этими особенностями развития и достаточно поздний возраст постановки окончательного диагноза. </w:t>
      </w:r>
    </w:p>
    <w:p w14:paraId="07E448F3" w14:textId="53CB5AB2" w:rsidR="00A5247E" w:rsidRPr="006919DA" w:rsidRDefault="002405F8" w:rsidP="006919DA">
      <w:pPr>
        <w:pStyle w:val="1"/>
        <w:jc w:val="both"/>
        <w:rPr>
          <w:rFonts w:ascii="Times New Roman" w:hAnsi="Times New Roman" w:cs="Times New Roman"/>
          <w:b/>
          <w:bCs/>
          <w:sz w:val="28"/>
          <w:szCs w:val="28"/>
        </w:rPr>
      </w:pPr>
      <w:bookmarkStart w:id="21" w:name="_Toc179971149"/>
      <w:r w:rsidRPr="002405F8">
        <w:rPr>
          <w:rFonts w:ascii="Times New Roman" w:hAnsi="Times New Roman" w:cs="Times New Roman"/>
          <w:b/>
          <w:bCs/>
          <w:sz w:val="28"/>
          <w:szCs w:val="28"/>
          <w:lang w:val="ru-RU"/>
        </w:rPr>
        <w:t>5</w:t>
      </w:r>
      <w:r w:rsidR="00EC4443" w:rsidRPr="002405F8">
        <w:rPr>
          <w:rFonts w:ascii="Times New Roman" w:hAnsi="Times New Roman" w:cs="Times New Roman"/>
          <w:b/>
          <w:bCs/>
          <w:sz w:val="28"/>
          <w:szCs w:val="28"/>
        </w:rPr>
        <w:t xml:space="preserve"> ОЦЕНКА ВАЛИДНОСТИ И ОПРОБАЦИЯ АДАПТИРОВАННОЙ КАЗАХСКОЙ И РУССКОЙ ВЕРСИИ ОПРОСНИКА ПО ВЫЯВЛЕНИЮ </w:t>
      </w:r>
      <w:r>
        <w:rPr>
          <w:rFonts w:ascii="Times New Roman" w:hAnsi="Times New Roman" w:cs="Times New Roman"/>
          <w:b/>
          <w:bCs/>
          <w:sz w:val="28"/>
          <w:szCs w:val="28"/>
          <w:lang w:val="ru-RU"/>
        </w:rPr>
        <w:t>РАССТРОЙСТВ АУТИСТИЧЕСКОГО СПЕКТРА</w:t>
      </w:r>
      <w:r w:rsidR="00EC4443" w:rsidRPr="002405F8">
        <w:rPr>
          <w:rFonts w:ascii="Times New Roman" w:hAnsi="Times New Roman" w:cs="Times New Roman"/>
          <w:b/>
          <w:bCs/>
          <w:sz w:val="28"/>
          <w:szCs w:val="28"/>
        </w:rPr>
        <w:t xml:space="preserve"> У ДЕТЕЙ M-CHAT-R/F</w:t>
      </w:r>
      <w:bookmarkEnd w:id="21"/>
    </w:p>
    <w:p w14:paraId="5BCF3498" w14:textId="2A9DA1C5" w:rsidR="00A5247E" w:rsidRPr="009C1FB8" w:rsidRDefault="007E0E81" w:rsidP="009C1FB8">
      <w:pPr>
        <w:pStyle w:val="2"/>
        <w:rPr>
          <w:rFonts w:ascii="Times New Roman" w:hAnsi="Times New Roman" w:cs="Times New Roman"/>
          <w:b/>
          <w:bCs/>
          <w:sz w:val="28"/>
          <w:szCs w:val="28"/>
        </w:rPr>
      </w:pPr>
      <w:bookmarkStart w:id="22" w:name="_Toc179971150"/>
      <w:r w:rsidRPr="009C1FB8">
        <w:rPr>
          <w:rFonts w:ascii="Times New Roman" w:hAnsi="Times New Roman" w:cs="Times New Roman"/>
          <w:b/>
          <w:bCs/>
          <w:sz w:val="28"/>
          <w:szCs w:val="28"/>
          <w:lang w:val="ru-RU"/>
        </w:rPr>
        <w:t>5</w:t>
      </w:r>
      <w:r w:rsidR="00EC4443" w:rsidRPr="009C1FB8">
        <w:rPr>
          <w:rFonts w:ascii="Times New Roman" w:hAnsi="Times New Roman" w:cs="Times New Roman"/>
          <w:b/>
          <w:bCs/>
          <w:sz w:val="28"/>
          <w:szCs w:val="28"/>
        </w:rPr>
        <w:t>.1 Результаты двух этапов опросника M-CHAT-R/F</w:t>
      </w:r>
      <w:bookmarkEnd w:id="22"/>
    </w:p>
    <w:p w14:paraId="37218C67" w14:textId="27220047" w:rsidR="00A5247E" w:rsidRPr="00E11177" w:rsidRDefault="00EC4443" w:rsidP="006919DA">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В ходе данного этапа исследования было получено 194 заполненных анкет двухэтапного M-CHAT-R/F; после удаления 23 опросов, не соответствующих критерию включения, окончательный размер анализируемой выборки составил 171 ребенок (n=171). Один родитель заполнил анкету для каждого из 171 ребенка.</w:t>
      </w:r>
      <w:r w:rsidR="00F2511C">
        <w:rPr>
          <w:rFonts w:ascii="Times New Roman" w:eastAsia="Times New Roman" w:hAnsi="Times New Roman" w:cs="Times New Roman"/>
          <w:sz w:val="28"/>
          <w:szCs w:val="28"/>
          <w:lang w:val="ru-RU"/>
        </w:rPr>
        <w:t xml:space="preserve"> 100 опросников было заполнено на русском языке и 71 опросник на казахском.</w:t>
      </w:r>
      <w:r w:rsidRPr="00E11177">
        <w:rPr>
          <w:rFonts w:ascii="Times New Roman" w:eastAsia="Times New Roman" w:hAnsi="Times New Roman" w:cs="Times New Roman"/>
          <w:sz w:val="28"/>
          <w:szCs w:val="28"/>
        </w:rPr>
        <w:t xml:space="preserve"> Количество участников на каждом этапе исследования M-CHAT-R/F показано на рисунке </w:t>
      </w:r>
      <w:r w:rsidR="002B274F">
        <w:rPr>
          <w:rFonts w:ascii="Times New Roman" w:eastAsia="Times New Roman" w:hAnsi="Times New Roman" w:cs="Times New Roman"/>
          <w:sz w:val="28"/>
          <w:szCs w:val="28"/>
          <w:lang w:val="ru-RU"/>
        </w:rPr>
        <w:t>14</w:t>
      </w:r>
      <w:r w:rsidRPr="00E11177">
        <w:rPr>
          <w:rFonts w:ascii="Times New Roman" w:eastAsia="Times New Roman" w:hAnsi="Times New Roman" w:cs="Times New Roman"/>
          <w:sz w:val="28"/>
          <w:szCs w:val="28"/>
        </w:rPr>
        <w:t xml:space="preserve">. </w:t>
      </w:r>
    </w:p>
    <w:p w14:paraId="1D141573" w14:textId="77777777" w:rsidR="00A5247E" w:rsidRPr="00E11177" w:rsidRDefault="00A5247E" w:rsidP="00E11177">
      <w:pPr>
        <w:spacing w:line="240" w:lineRule="auto"/>
        <w:jc w:val="both"/>
        <w:rPr>
          <w:rFonts w:ascii="Times New Roman" w:eastAsia="Times New Roman" w:hAnsi="Times New Roman" w:cs="Times New Roman"/>
          <w:sz w:val="28"/>
          <w:szCs w:val="28"/>
        </w:rPr>
      </w:pPr>
    </w:p>
    <w:p w14:paraId="3C5C40C4" w14:textId="77777777" w:rsidR="00A5247E" w:rsidRPr="00E11177" w:rsidRDefault="00A5247E" w:rsidP="00E11177">
      <w:pPr>
        <w:spacing w:line="240" w:lineRule="auto"/>
        <w:jc w:val="both"/>
        <w:rPr>
          <w:rFonts w:ascii="Times New Roman" w:eastAsia="Times New Roman" w:hAnsi="Times New Roman" w:cs="Times New Roman"/>
          <w:sz w:val="28"/>
          <w:szCs w:val="28"/>
        </w:rPr>
      </w:pPr>
    </w:p>
    <w:p w14:paraId="3A2D6B1B" w14:textId="77777777" w:rsidR="00A5247E" w:rsidRPr="00E11177" w:rsidRDefault="00EC4443" w:rsidP="00E11177">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noProof/>
          <w:sz w:val="28"/>
          <w:szCs w:val="28"/>
          <w:lang w:val="ru-RU"/>
        </w:rPr>
        <w:drawing>
          <wp:inline distT="114300" distB="114300" distL="114300" distR="114300" wp14:anchorId="4661C969" wp14:editId="307893F1">
            <wp:extent cx="5731200" cy="4076700"/>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6"/>
                    <a:srcRect/>
                    <a:stretch>
                      <a:fillRect/>
                    </a:stretch>
                  </pic:blipFill>
                  <pic:spPr>
                    <a:xfrm>
                      <a:off x="0" y="0"/>
                      <a:ext cx="5731200" cy="4076700"/>
                    </a:xfrm>
                    <a:prstGeom prst="rect">
                      <a:avLst/>
                    </a:prstGeom>
                    <a:ln/>
                  </pic:spPr>
                </pic:pic>
              </a:graphicData>
            </a:graphic>
          </wp:inline>
        </w:drawing>
      </w:r>
    </w:p>
    <w:p w14:paraId="7B72C4B8" w14:textId="77777777" w:rsidR="00A5247E" w:rsidRPr="00E11177" w:rsidRDefault="00A5247E" w:rsidP="00E11177">
      <w:pPr>
        <w:spacing w:line="240" w:lineRule="auto"/>
        <w:jc w:val="both"/>
        <w:rPr>
          <w:rFonts w:ascii="Times New Roman" w:eastAsia="Times New Roman" w:hAnsi="Times New Roman" w:cs="Times New Roman"/>
          <w:sz w:val="28"/>
          <w:szCs w:val="28"/>
        </w:rPr>
      </w:pPr>
    </w:p>
    <w:p w14:paraId="64912B7D" w14:textId="6E29B515" w:rsidR="00AE6C88" w:rsidRPr="00E11177" w:rsidRDefault="00AE6C88" w:rsidP="00AE6C88">
      <w:pPr>
        <w:spacing w:line="240" w:lineRule="auto"/>
        <w:jc w:val="center"/>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Рисунок </w:t>
      </w:r>
      <w:r w:rsidR="00DB1C30">
        <w:rPr>
          <w:rFonts w:ascii="Times New Roman" w:eastAsia="Times New Roman" w:hAnsi="Times New Roman" w:cs="Times New Roman"/>
          <w:sz w:val="28"/>
          <w:szCs w:val="28"/>
          <w:lang w:val="ru-RU"/>
        </w:rPr>
        <w:t>14</w:t>
      </w:r>
      <w:r w:rsidRPr="00E11177">
        <w:rPr>
          <w:rFonts w:ascii="Times New Roman" w:eastAsia="Times New Roman" w:hAnsi="Times New Roman" w:cs="Times New Roman"/>
          <w:sz w:val="28"/>
          <w:szCs w:val="28"/>
        </w:rPr>
        <w:t xml:space="preserve"> </w:t>
      </w:r>
      <w:r w:rsidR="000E1D8E">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Количество участников и распространенность групп риска РАС на каждом этапе опросника M-CHAT-R/F</w:t>
      </w:r>
    </w:p>
    <w:p w14:paraId="7CF1C5D8" w14:textId="77777777" w:rsidR="00A5247E" w:rsidRPr="00E11177" w:rsidRDefault="00A5247E" w:rsidP="00AE6C88">
      <w:pPr>
        <w:spacing w:line="240" w:lineRule="auto"/>
        <w:jc w:val="center"/>
        <w:rPr>
          <w:rFonts w:ascii="Times New Roman" w:eastAsia="Times New Roman" w:hAnsi="Times New Roman" w:cs="Times New Roman"/>
          <w:sz w:val="28"/>
          <w:szCs w:val="28"/>
        </w:rPr>
      </w:pPr>
    </w:p>
    <w:p w14:paraId="623FEB2C" w14:textId="3317227F" w:rsidR="00A5247E" w:rsidRPr="00E11177" w:rsidRDefault="00EC4443" w:rsidP="006919DA">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По результатам первого этапа M-CHAT-R/F в группу низкого риска вошли 144 (84,2%) ребенка, в группу среднего риска вошли 20 (11,7%) детей, в группу высокого риска — 7 (4,1%) детей.</w:t>
      </w:r>
    </w:p>
    <w:p w14:paraId="02CFC55B" w14:textId="66BBCFEF" w:rsidR="00A5247E" w:rsidRPr="00E11177" w:rsidRDefault="00EC4443" w:rsidP="009C1FB8">
      <w:pPr>
        <w:spacing w:line="240" w:lineRule="auto"/>
        <w:ind w:firstLine="720"/>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Результаты второго этапа обследования M-CHAT-R/F распределились следующим образом: в группу низкого риска вошли 141 (82,5%) ребенка, в группу среднего риска вошли 23 (13,5%) ребенка, в группу высокого риска также вошли 7 (4,1%). %) дети. Средний балл по M-CHAT-R и Follow-Up составляет 1,6 (SD=2,16) и 1,5 (SD=2,3) балла соответственно. После подсчета ответов оценки 3–7 баллов (средний риск) и 8–20 баллов (высокий риск) были перекодированы как бинарная переменная одной группы риска.</w:t>
      </w:r>
    </w:p>
    <w:p w14:paraId="77D2E7AE" w14:textId="0A13C1F2" w:rsidR="00A5247E" w:rsidRPr="009C1FB8" w:rsidRDefault="00E60DF6" w:rsidP="009C1FB8">
      <w:pPr>
        <w:pStyle w:val="2"/>
        <w:rPr>
          <w:rFonts w:ascii="Times New Roman" w:hAnsi="Times New Roman" w:cs="Times New Roman"/>
          <w:b/>
          <w:bCs/>
          <w:sz w:val="28"/>
          <w:szCs w:val="28"/>
        </w:rPr>
      </w:pPr>
      <w:bookmarkStart w:id="23" w:name="_Toc179971151"/>
      <w:r w:rsidRPr="009C1FB8">
        <w:rPr>
          <w:rFonts w:ascii="Times New Roman" w:hAnsi="Times New Roman" w:cs="Times New Roman"/>
          <w:b/>
          <w:bCs/>
          <w:sz w:val="28"/>
          <w:szCs w:val="28"/>
          <w:lang w:val="ru-RU"/>
        </w:rPr>
        <w:t>5</w:t>
      </w:r>
      <w:r w:rsidR="00EC4443" w:rsidRPr="009C1FB8">
        <w:rPr>
          <w:rFonts w:ascii="Times New Roman" w:hAnsi="Times New Roman" w:cs="Times New Roman"/>
          <w:b/>
          <w:bCs/>
          <w:sz w:val="28"/>
          <w:szCs w:val="28"/>
        </w:rPr>
        <w:t>.2 Демографическая характеристика выборки в зависимости от групп риска. Проверка валидности казахской и русской версии опросника.</w:t>
      </w:r>
      <w:bookmarkEnd w:id="23"/>
    </w:p>
    <w:p w14:paraId="710F042F" w14:textId="4D6BBC83" w:rsidR="00A5247E" w:rsidRPr="00E60DF6" w:rsidRDefault="00EC4443" w:rsidP="006919DA">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По результатам M-CHAT-R 15,8% участников находились в группе риска развития РАС; этот процент увеличился до 18,7% в рейтинге последующего наблюдения. Хотя соотношение мальчиков и девочек в выборке было схожим (46,2% и 53,8% соответственно), доля мальчиков в группе риска РАС по результатам M-CHAT-R/F было значительно выше (χ2(1, N=</w:t>
      </w:r>
      <w:r w:rsidR="006B3DB1" w:rsidRPr="00E11177">
        <w:rPr>
          <w:rFonts w:ascii="Times New Roman" w:eastAsia="Times New Roman" w:hAnsi="Times New Roman" w:cs="Times New Roman"/>
          <w:sz w:val="28"/>
          <w:szCs w:val="28"/>
        </w:rPr>
        <w:t>171) =</w:t>
      </w:r>
      <w:r w:rsidRPr="00E11177">
        <w:rPr>
          <w:rFonts w:ascii="Times New Roman" w:eastAsia="Times New Roman" w:hAnsi="Times New Roman" w:cs="Times New Roman"/>
          <w:sz w:val="28"/>
          <w:szCs w:val="28"/>
        </w:rPr>
        <w:t>12,7, р&lt;0,05)</w:t>
      </w:r>
      <w:r w:rsidR="00E60DF6">
        <w:rPr>
          <w:rFonts w:ascii="Times New Roman" w:eastAsia="Times New Roman" w:hAnsi="Times New Roman" w:cs="Times New Roman"/>
          <w:sz w:val="28"/>
          <w:szCs w:val="28"/>
          <w:lang w:val="ru-RU"/>
        </w:rPr>
        <w:t xml:space="preserve"> (т</w:t>
      </w:r>
      <w:r w:rsidRPr="00E11177">
        <w:rPr>
          <w:rFonts w:ascii="Times New Roman" w:eastAsia="Times New Roman" w:hAnsi="Times New Roman" w:cs="Times New Roman"/>
          <w:sz w:val="28"/>
          <w:szCs w:val="28"/>
        </w:rPr>
        <w:t>аблица 1</w:t>
      </w:r>
      <w:r w:rsidR="00DB1C30">
        <w:rPr>
          <w:rFonts w:ascii="Times New Roman" w:eastAsia="Times New Roman" w:hAnsi="Times New Roman" w:cs="Times New Roman"/>
          <w:sz w:val="28"/>
          <w:szCs w:val="28"/>
          <w:lang w:val="ru-RU"/>
        </w:rPr>
        <w:t>5</w:t>
      </w:r>
      <w:r w:rsidR="00E60DF6">
        <w:rPr>
          <w:rFonts w:ascii="Times New Roman" w:eastAsia="Times New Roman" w:hAnsi="Times New Roman" w:cs="Times New Roman"/>
          <w:sz w:val="28"/>
          <w:szCs w:val="28"/>
          <w:lang w:val="ru-RU"/>
        </w:rPr>
        <w:t>).</w:t>
      </w:r>
    </w:p>
    <w:p w14:paraId="6820674C" w14:textId="77777777" w:rsidR="00A5247E" w:rsidRPr="00E11177" w:rsidRDefault="00A5247E" w:rsidP="00E11177">
      <w:pPr>
        <w:spacing w:line="240" w:lineRule="auto"/>
        <w:jc w:val="both"/>
        <w:rPr>
          <w:rFonts w:ascii="Times New Roman" w:eastAsia="Times New Roman" w:hAnsi="Times New Roman" w:cs="Times New Roman"/>
          <w:sz w:val="28"/>
          <w:szCs w:val="28"/>
        </w:rPr>
      </w:pPr>
    </w:p>
    <w:p w14:paraId="3E27C1ED" w14:textId="442D929A" w:rsidR="00A5247E" w:rsidRPr="00E11177" w:rsidRDefault="00EC4443" w:rsidP="00E11177">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Таблица 1</w:t>
      </w:r>
      <w:r w:rsidR="00DB1C30">
        <w:rPr>
          <w:rFonts w:ascii="Times New Roman" w:eastAsia="Times New Roman" w:hAnsi="Times New Roman" w:cs="Times New Roman"/>
          <w:sz w:val="28"/>
          <w:szCs w:val="28"/>
          <w:lang w:val="ru-RU"/>
        </w:rPr>
        <w:t>5</w:t>
      </w:r>
      <w:r w:rsidR="000E1D8E">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 xml:space="preserve"> Распространенность групп риска РАС в зависимости от пола ребенка</w:t>
      </w:r>
    </w:p>
    <w:p w14:paraId="1647697B" w14:textId="77777777" w:rsidR="00A5247E" w:rsidRPr="00E11177" w:rsidRDefault="00A5247E" w:rsidP="00E11177">
      <w:pPr>
        <w:spacing w:line="240" w:lineRule="auto"/>
        <w:jc w:val="both"/>
        <w:rPr>
          <w:rFonts w:ascii="Times New Roman" w:eastAsia="Times New Roman" w:hAnsi="Times New Roman" w:cs="Times New Roman"/>
          <w:sz w:val="28"/>
          <w:szCs w:val="28"/>
        </w:rPr>
      </w:pPr>
    </w:p>
    <w:tbl>
      <w:tblPr>
        <w:tblStyle w:val="41"/>
        <w:tblW w:w="970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6"/>
        <w:gridCol w:w="1559"/>
        <w:gridCol w:w="1276"/>
        <w:gridCol w:w="1276"/>
        <w:gridCol w:w="992"/>
        <w:gridCol w:w="1276"/>
        <w:gridCol w:w="1276"/>
        <w:gridCol w:w="769"/>
      </w:tblGrid>
      <w:tr w:rsidR="0062665D" w:rsidRPr="002B5018" w14:paraId="3D89DCC1" w14:textId="77777777" w:rsidTr="0062665D">
        <w:tc>
          <w:tcPr>
            <w:tcW w:w="1276" w:type="dxa"/>
            <w:vMerge w:val="restart"/>
            <w:shd w:val="clear" w:color="auto" w:fill="auto"/>
            <w:tcMar>
              <w:top w:w="100" w:type="dxa"/>
              <w:left w:w="100" w:type="dxa"/>
              <w:bottom w:w="100" w:type="dxa"/>
              <w:right w:w="100" w:type="dxa"/>
            </w:tcMar>
          </w:tcPr>
          <w:p w14:paraId="39C4EF62" w14:textId="089C590D" w:rsidR="0062665D" w:rsidRPr="002B5018" w:rsidRDefault="0062665D" w:rsidP="0062665D">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Пол</w:t>
            </w:r>
          </w:p>
        </w:tc>
        <w:tc>
          <w:tcPr>
            <w:tcW w:w="1559" w:type="dxa"/>
            <w:vMerge w:val="restart"/>
            <w:shd w:val="clear" w:color="auto" w:fill="auto"/>
            <w:tcMar>
              <w:top w:w="100" w:type="dxa"/>
              <w:left w:w="100" w:type="dxa"/>
              <w:bottom w:w="100" w:type="dxa"/>
              <w:right w:w="100" w:type="dxa"/>
            </w:tcMar>
          </w:tcPr>
          <w:p w14:paraId="5320613C" w14:textId="3915C825" w:rsidR="0062665D" w:rsidRPr="002B5018" w:rsidRDefault="0062665D" w:rsidP="0062665D">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Общая выборка (n=171)</w:t>
            </w:r>
          </w:p>
        </w:tc>
        <w:tc>
          <w:tcPr>
            <w:tcW w:w="2552" w:type="dxa"/>
            <w:gridSpan w:val="2"/>
            <w:shd w:val="clear" w:color="auto" w:fill="auto"/>
            <w:tcMar>
              <w:top w:w="100" w:type="dxa"/>
              <w:left w:w="100" w:type="dxa"/>
              <w:bottom w:w="100" w:type="dxa"/>
              <w:right w:w="100" w:type="dxa"/>
            </w:tcMar>
          </w:tcPr>
          <w:p w14:paraId="3D660799" w14:textId="571D7A12" w:rsidR="0062665D" w:rsidRPr="002B5018" w:rsidRDefault="0062665D" w:rsidP="0062665D">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M-CHAT-R</w:t>
            </w:r>
          </w:p>
        </w:tc>
        <w:tc>
          <w:tcPr>
            <w:tcW w:w="992" w:type="dxa"/>
            <w:vMerge w:val="restart"/>
            <w:shd w:val="clear" w:color="auto" w:fill="auto"/>
            <w:tcMar>
              <w:top w:w="100" w:type="dxa"/>
              <w:left w:w="100" w:type="dxa"/>
              <w:bottom w:w="100" w:type="dxa"/>
              <w:right w:w="100" w:type="dxa"/>
            </w:tcMar>
          </w:tcPr>
          <w:p w14:paraId="0E3E5ECA" w14:textId="2B72A4FD" w:rsidR="0062665D" w:rsidRPr="002B5018" w:rsidRDefault="0062665D" w:rsidP="0062665D">
            <w:pPr>
              <w:widowControl w:val="0"/>
              <w:pBdr>
                <w:top w:val="nil"/>
                <w:left w:val="nil"/>
                <w:bottom w:val="nil"/>
                <w:right w:val="nil"/>
                <w:between w:val="nil"/>
              </w:pBdr>
              <w:spacing w:line="240" w:lineRule="auto"/>
              <w:jc w:val="center"/>
              <w:rPr>
                <w:rFonts w:ascii="Times New Roman" w:eastAsia="Times New Roman" w:hAnsi="Times New Roman" w:cs="Times New Roman"/>
                <w:i/>
                <w:iCs/>
                <w:sz w:val="24"/>
                <w:szCs w:val="24"/>
              </w:rPr>
            </w:pPr>
            <w:r w:rsidRPr="002B5018">
              <w:rPr>
                <w:rFonts w:ascii="Times New Roman" w:eastAsia="Times New Roman" w:hAnsi="Times New Roman" w:cs="Times New Roman"/>
                <w:i/>
                <w:iCs/>
                <w:sz w:val="24"/>
                <w:szCs w:val="24"/>
              </w:rPr>
              <w:t>p</w:t>
            </w:r>
            <w:r w:rsidRPr="002B5018">
              <w:rPr>
                <w:rFonts w:ascii="Times New Roman" w:eastAsia="Times New Roman" w:hAnsi="Times New Roman" w:cs="Times New Roman"/>
                <w:i/>
                <w:iCs/>
                <w:sz w:val="24"/>
                <w:szCs w:val="24"/>
                <w:lang w:val="en-US"/>
              </w:rPr>
              <w:t>*</w:t>
            </w:r>
          </w:p>
        </w:tc>
        <w:tc>
          <w:tcPr>
            <w:tcW w:w="2552" w:type="dxa"/>
            <w:gridSpan w:val="2"/>
            <w:shd w:val="clear" w:color="auto" w:fill="auto"/>
            <w:tcMar>
              <w:top w:w="100" w:type="dxa"/>
              <w:left w:w="100" w:type="dxa"/>
              <w:bottom w:w="100" w:type="dxa"/>
              <w:right w:w="100" w:type="dxa"/>
            </w:tcMar>
          </w:tcPr>
          <w:p w14:paraId="35933FA2" w14:textId="4CE57679" w:rsidR="0062665D" w:rsidRPr="002B5018" w:rsidRDefault="0062665D" w:rsidP="0062665D">
            <w:pPr>
              <w:widowControl w:val="0"/>
              <w:spacing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M-CHAT-R/F</w:t>
            </w:r>
          </w:p>
        </w:tc>
        <w:tc>
          <w:tcPr>
            <w:tcW w:w="769" w:type="dxa"/>
            <w:vMerge w:val="restart"/>
            <w:shd w:val="clear" w:color="auto" w:fill="auto"/>
            <w:tcMar>
              <w:top w:w="100" w:type="dxa"/>
              <w:left w:w="100" w:type="dxa"/>
              <w:bottom w:w="100" w:type="dxa"/>
              <w:right w:w="100" w:type="dxa"/>
            </w:tcMar>
          </w:tcPr>
          <w:p w14:paraId="6CFCE92A" w14:textId="34BFC1D3" w:rsidR="0062665D" w:rsidRPr="002B5018" w:rsidRDefault="0062665D" w:rsidP="0062665D">
            <w:pPr>
              <w:widowControl w:val="0"/>
              <w:pBdr>
                <w:top w:val="nil"/>
                <w:left w:val="nil"/>
                <w:bottom w:val="nil"/>
                <w:right w:val="nil"/>
                <w:between w:val="nil"/>
              </w:pBdr>
              <w:spacing w:line="240" w:lineRule="auto"/>
              <w:jc w:val="center"/>
              <w:rPr>
                <w:rFonts w:ascii="Times New Roman" w:eastAsia="Times New Roman" w:hAnsi="Times New Roman" w:cs="Times New Roman"/>
                <w:i/>
                <w:iCs/>
                <w:sz w:val="24"/>
                <w:szCs w:val="24"/>
                <w:lang w:val="en-US"/>
              </w:rPr>
            </w:pPr>
            <w:r w:rsidRPr="002B5018">
              <w:rPr>
                <w:rFonts w:ascii="Times New Roman" w:eastAsia="Times New Roman" w:hAnsi="Times New Roman" w:cs="Times New Roman"/>
                <w:i/>
                <w:iCs/>
                <w:sz w:val="24"/>
                <w:szCs w:val="24"/>
                <w:lang w:val="en-US"/>
              </w:rPr>
              <w:t>p*</w:t>
            </w:r>
          </w:p>
        </w:tc>
      </w:tr>
      <w:tr w:rsidR="0062665D" w:rsidRPr="002B5018" w14:paraId="4946C118" w14:textId="77777777" w:rsidTr="0062665D">
        <w:tc>
          <w:tcPr>
            <w:tcW w:w="1276" w:type="dxa"/>
            <w:vMerge/>
            <w:shd w:val="clear" w:color="auto" w:fill="auto"/>
            <w:tcMar>
              <w:top w:w="100" w:type="dxa"/>
              <w:left w:w="100" w:type="dxa"/>
              <w:bottom w:w="100" w:type="dxa"/>
              <w:right w:w="100" w:type="dxa"/>
            </w:tcMar>
          </w:tcPr>
          <w:p w14:paraId="4CA658FE" w14:textId="4B409B8D" w:rsidR="0062665D" w:rsidRPr="002B5018" w:rsidRDefault="0062665D"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559" w:type="dxa"/>
            <w:vMerge/>
            <w:shd w:val="clear" w:color="auto" w:fill="auto"/>
            <w:tcMar>
              <w:top w:w="100" w:type="dxa"/>
              <w:left w:w="100" w:type="dxa"/>
              <w:bottom w:w="100" w:type="dxa"/>
              <w:right w:w="100" w:type="dxa"/>
            </w:tcMar>
          </w:tcPr>
          <w:p w14:paraId="24B0E2CA" w14:textId="0C7D2C36" w:rsidR="0062665D" w:rsidRPr="002B5018" w:rsidRDefault="0062665D"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276" w:type="dxa"/>
            <w:shd w:val="clear" w:color="auto" w:fill="auto"/>
            <w:tcMar>
              <w:top w:w="100" w:type="dxa"/>
              <w:left w:w="100" w:type="dxa"/>
              <w:bottom w:w="100" w:type="dxa"/>
              <w:right w:w="100" w:type="dxa"/>
            </w:tcMar>
          </w:tcPr>
          <w:p w14:paraId="30F9230B" w14:textId="55E65F2E" w:rsidR="0062665D" w:rsidRPr="0062665D" w:rsidRDefault="0062665D" w:rsidP="0062665D">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Высокий риск</w:t>
            </w:r>
          </w:p>
        </w:tc>
        <w:tc>
          <w:tcPr>
            <w:tcW w:w="1276" w:type="dxa"/>
            <w:shd w:val="clear" w:color="auto" w:fill="auto"/>
            <w:tcMar>
              <w:top w:w="100" w:type="dxa"/>
              <w:left w:w="100" w:type="dxa"/>
              <w:bottom w:w="100" w:type="dxa"/>
              <w:right w:w="100" w:type="dxa"/>
            </w:tcMar>
          </w:tcPr>
          <w:p w14:paraId="60C237A8" w14:textId="67A9DE4A" w:rsidR="0062665D" w:rsidRPr="0062665D" w:rsidRDefault="0062665D" w:rsidP="0062665D">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Низкий риск</w:t>
            </w:r>
          </w:p>
        </w:tc>
        <w:tc>
          <w:tcPr>
            <w:tcW w:w="992" w:type="dxa"/>
            <w:vMerge/>
            <w:shd w:val="clear" w:color="auto" w:fill="auto"/>
            <w:tcMar>
              <w:top w:w="100" w:type="dxa"/>
              <w:left w:w="100" w:type="dxa"/>
              <w:bottom w:w="100" w:type="dxa"/>
              <w:right w:w="100" w:type="dxa"/>
            </w:tcMar>
          </w:tcPr>
          <w:p w14:paraId="15DE1FFF" w14:textId="542BB2AE" w:rsidR="0062665D" w:rsidRPr="002B5018" w:rsidRDefault="0062665D" w:rsidP="0062665D">
            <w:pPr>
              <w:widowControl w:val="0"/>
              <w:pBdr>
                <w:top w:val="nil"/>
                <w:left w:val="nil"/>
                <w:bottom w:val="nil"/>
                <w:right w:val="nil"/>
                <w:between w:val="nil"/>
              </w:pBdr>
              <w:spacing w:line="240" w:lineRule="auto"/>
              <w:jc w:val="center"/>
              <w:rPr>
                <w:rFonts w:ascii="Times New Roman" w:eastAsia="Times New Roman" w:hAnsi="Times New Roman" w:cs="Times New Roman"/>
                <w:i/>
                <w:iCs/>
                <w:sz w:val="24"/>
                <w:szCs w:val="24"/>
                <w:lang w:val="en-US"/>
              </w:rPr>
            </w:pPr>
          </w:p>
        </w:tc>
        <w:tc>
          <w:tcPr>
            <w:tcW w:w="1276" w:type="dxa"/>
            <w:shd w:val="clear" w:color="auto" w:fill="auto"/>
            <w:tcMar>
              <w:top w:w="100" w:type="dxa"/>
              <w:left w:w="100" w:type="dxa"/>
              <w:bottom w:w="100" w:type="dxa"/>
              <w:right w:w="100" w:type="dxa"/>
            </w:tcMar>
          </w:tcPr>
          <w:p w14:paraId="057E25B3" w14:textId="795EA9F6" w:rsidR="0062665D" w:rsidRPr="0062665D" w:rsidRDefault="0062665D" w:rsidP="0062665D">
            <w:pPr>
              <w:widowControl w:val="0"/>
              <w:spacing w:line="24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Высокий риск</w:t>
            </w:r>
          </w:p>
        </w:tc>
        <w:tc>
          <w:tcPr>
            <w:tcW w:w="1276" w:type="dxa"/>
            <w:shd w:val="clear" w:color="auto" w:fill="auto"/>
            <w:tcMar>
              <w:top w:w="100" w:type="dxa"/>
              <w:left w:w="100" w:type="dxa"/>
              <w:bottom w:w="100" w:type="dxa"/>
              <w:right w:w="100" w:type="dxa"/>
            </w:tcMar>
          </w:tcPr>
          <w:p w14:paraId="5378F002" w14:textId="352D0D70" w:rsidR="0062665D" w:rsidRPr="002B5018" w:rsidRDefault="0062665D" w:rsidP="0062665D">
            <w:pPr>
              <w:widowControl w:val="0"/>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rPr>
              <w:t>Низкий риск</w:t>
            </w:r>
          </w:p>
        </w:tc>
        <w:tc>
          <w:tcPr>
            <w:tcW w:w="769" w:type="dxa"/>
            <w:vMerge/>
            <w:shd w:val="clear" w:color="auto" w:fill="auto"/>
            <w:tcMar>
              <w:top w:w="100" w:type="dxa"/>
              <w:left w:w="100" w:type="dxa"/>
              <w:bottom w:w="100" w:type="dxa"/>
              <w:right w:w="100" w:type="dxa"/>
            </w:tcMar>
          </w:tcPr>
          <w:p w14:paraId="619C6E77" w14:textId="3B1BCE22" w:rsidR="0062665D" w:rsidRPr="002B5018" w:rsidRDefault="0062665D" w:rsidP="00E11177">
            <w:pPr>
              <w:widowControl w:val="0"/>
              <w:pBdr>
                <w:top w:val="nil"/>
                <w:left w:val="nil"/>
                <w:bottom w:val="nil"/>
                <w:right w:val="nil"/>
                <w:between w:val="nil"/>
              </w:pBdr>
              <w:spacing w:line="240" w:lineRule="auto"/>
              <w:rPr>
                <w:rFonts w:ascii="Times New Roman" w:eastAsia="Times New Roman" w:hAnsi="Times New Roman" w:cs="Times New Roman"/>
                <w:i/>
                <w:iCs/>
                <w:sz w:val="24"/>
                <w:szCs w:val="24"/>
                <w:lang w:val="en-US"/>
              </w:rPr>
            </w:pPr>
          </w:p>
        </w:tc>
      </w:tr>
      <w:tr w:rsidR="00A5247E" w:rsidRPr="002B5018" w14:paraId="32025845" w14:textId="77777777" w:rsidTr="0062665D">
        <w:trPr>
          <w:trHeight w:val="460"/>
        </w:trPr>
        <w:tc>
          <w:tcPr>
            <w:tcW w:w="1276" w:type="dxa"/>
            <w:shd w:val="clear" w:color="auto" w:fill="auto"/>
            <w:tcMar>
              <w:top w:w="100" w:type="dxa"/>
              <w:left w:w="100" w:type="dxa"/>
              <w:bottom w:w="100" w:type="dxa"/>
              <w:right w:w="100" w:type="dxa"/>
            </w:tcMar>
          </w:tcPr>
          <w:p w14:paraId="3A6A84D8"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Мужской, n (%)</w:t>
            </w:r>
          </w:p>
        </w:tc>
        <w:tc>
          <w:tcPr>
            <w:tcW w:w="1559" w:type="dxa"/>
            <w:shd w:val="clear" w:color="auto" w:fill="auto"/>
            <w:tcMar>
              <w:top w:w="100" w:type="dxa"/>
              <w:left w:w="100" w:type="dxa"/>
              <w:bottom w:w="100" w:type="dxa"/>
              <w:right w:w="100" w:type="dxa"/>
            </w:tcMar>
          </w:tcPr>
          <w:p w14:paraId="2377251E"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79 (46,2)</w:t>
            </w:r>
          </w:p>
        </w:tc>
        <w:tc>
          <w:tcPr>
            <w:tcW w:w="1276" w:type="dxa"/>
            <w:shd w:val="clear" w:color="auto" w:fill="auto"/>
            <w:tcMar>
              <w:top w:w="100" w:type="dxa"/>
              <w:left w:w="100" w:type="dxa"/>
              <w:bottom w:w="100" w:type="dxa"/>
              <w:right w:w="100" w:type="dxa"/>
            </w:tcMar>
          </w:tcPr>
          <w:p w14:paraId="2CD7B0CA"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23 (13,5)</w:t>
            </w:r>
          </w:p>
        </w:tc>
        <w:tc>
          <w:tcPr>
            <w:tcW w:w="1276" w:type="dxa"/>
            <w:shd w:val="clear" w:color="auto" w:fill="auto"/>
            <w:tcMar>
              <w:top w:w="100" w:type="dxa"/>
              <w:left w:w="100" w:type="dxa"/>
              <w:bottom w:w="100" w:type="dxa"/>
              <w:right w:w="100" w:type="dxa"/>
            </w:tcMar>
          </w:tcPr>
          <w:p w14:paraId="69A5F465"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69 (40,4)</w:t>
            </w:r>
          </w:p>
        </w:tc>
        <w:tc>
          <w:tcPr>
            <w:tcW w:w="992" w:type="dxa"/>
            <w:vMerge w:val="restart"/>
            <w:shd w:val="clear" w:color="auto" w:fill="auto"/>
            <w:tcMar>
              <w:top w:w="100" w:type="dxa"/>
              <w:left w:w="100" w:type="dxa"/>
              <w:bottom w:w="100" w:type="dxa"/>
              <w:right w:w="100" w:type="dxa"/>
            </w:tcMar>
          </w:tcPr>
          <w:p w14:paraId="1E9DBDAE"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&lt;0,001</w:t>
            </w:r>
          </w:p>
        </w:tc>
        <w:tc>
          <w:tcPr>
            <w:tcW w:w="1276" w:type="dxa"/>
            <w:shd w:val="clear" w:color="auto" w:fill="auto"/>
            <w:tcMar>
              <w:top w:w="100" w:type="dxa"/>
              <w:left w:w="100" w:type="dxa"/>
              <w:bottom w:w="100" w:type="dxa"/>
              <w:right w:w="100" w:type="dxa"/>
            </w:tcMar>
          </w:tcPr>
          <w:p w14:paraId="248280C6"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23 (13,5)</w:t>
            </w:r>
          </w:p>
        </w:tc>
        <w:tc>
          <w:tcPr>
            <w:tcW w:w="1276" w:type="dxa"/>
            <w:shd w:val="clear" w:color="auto" w:fill="auto"/>
            <w:tcMar>
              <w:top w:w="100" w:type="dxa"/>
              <w:left w:w="100" w:type="dxa"/>
              <w:bottom w:w="100" w:type="dxa"/>
              <w:right w:w="100" w:type="dxa"/>
            </w:tcMar>
          </w:tcPr>
          <w:p w14:paraId="3D92E720"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69 (40,4)</w:t>
            </w:r>
          </w:p>
        </w:tc>
        <w:tc>
          <w:tcPr>
            <w:tcW w:w="769" w:type="dxa"/>
            <w:vMerge w:val="restart"/>
            <w:shd w:val="clear" w:color="auto" w:fill="auto"/>
            <w:tcMar>
              <w:top w:w="100" w:type="dxa"/>
              <w:left w:w="100" w:type="dxa"/>
              <w:bottom w:w="100" w:type="dxa"/>
              <w:right w:w="100" w:type="dxa"/>
            </w:tcMar>
          </w:tcPr>
          <w:p w14:paraId="47B97D22"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&lt;0,05</w:t>
            </w:r>
          </w:p>
        </w:tc>
      </w:tr>
      <w:tr w:rsidR="00A5247E" w:rsidRPr="002B5018" w14:paraId="45151D43" w14:textId="77777777" w:rsidTr="0062665D">
        <w:trPr>
          <w:trHeight w:val="460"/>
        </w:trPr>
        <w:tc>
          <w:tcPr>
            <w:tcW w:w="1276" w:type="dxa"/>
            <w:shd w:val="clear" w:color="auto" w:fill="auto"/>
            <w:tcMar>
              <w:top w:w="100" w:type="dxa"/>
              <w:left w:w="100" w:type="dxa"/>
              <w:bottom w:w="100" w:type="dxa"/>
              <w:right w:w="100" w:type="dxa"/>
            </w:tcMar>
          </w:tcPr>
          <w:p w14:paraId="1F011D85"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Женский, n (%)</w:t>
            </w:r>
          </w:p>
        </w:tc>
        <w:tc>
          <w:tcPr>
            <w:tcW w:w="1559" w:type="dxa"/>
            <w:shd w:val="clear" w:color="auto" w:fill="auto"/>
            <w:tcMar>
              <w:top w:w="100" w:type="dxa"/>
              <w:left w:w="100" w:type="dxa"/>
              <w:bottom w:w="100" w:type="dxa"/>
              <w:right w:w="100" w:type="dxa"/>
            </w:tcMar>
          </w:tcPr>
          <w:p w14:paraId="08D6319D"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92 (53,8)</w:t>
            </w:r>
          </w:p>
        </w:tc>
        <w:tc>
          <w:tcPr>
            <w:tcW w:w="1276" w:type="dxa"/>
            <w:shd w:val="clear" w:color="auto" w:fill="auto"/>
            <w:tcMar>
              <w:top w:w="100" w:type="dxa"/>
              <w:left w:w="100" w:type="dxa"/>
              <w:bottom w:w="100" w:type="dxa"/>
              <w:right w:w="100" w:type="dxa"/>
            </w:tcMar>
          </w:tcPr>
          <w:p w14:paraId="1C3A13A7"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4 (2,3)</w:t>
            </w:r>
          </w:p>
        </w:tc>
        <w:tc>
          <w:tcPr>
            <w:tcW w:w="1276" w:type="dxa"/>
            <w:shd w:val="clear" w:color="auto" w:fill="auto"/>
            <w:tcMar>
              <w:top w:w="100" w:type="dxa"/>
              <w:left w:w="100" w:type="dxa"/>
              <w:bottom w:w="100" w:type="dxa"/>
              <w:right w:w="100" w:type="dxa"/>
            </w:tcMar>
          </w:tcPr>
          <w:p w14:paraId="7B10A94F"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75 (43,9)</w:t>
            </w:r>
          </w:p>
        </w:tc>
        <w:tc>
          <w:tcPr>
            <w:tcW w:w="992" w:type="dxa"/>
            <w:vMerge/>
            <w:shd w:val="clear" w:color="auto" w:fill="auto"/>
            <w:tcMar>
              <w:top w:w="100" w:type="dxa"/>
              <w:left w:w="100" w:type="dxa"/>
              <w:bottom w:w="100" w:type="dxa"/>
              <w:right w:w="100" w:type="dxa"/>
            </w:tcMar>
          </w:tcPr>
          <w:p w14:paraId="493C2C04" w14:textId="77777777" w:rsidR="00A5247E" w:rsidRPr="002B5018" w:rsidRDefault="00A5247E"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276" w:type="dxa"/>
            <w:shd w:val="clear" w:color="auto" w:fill="auto"/>
            <w:tcMar>
              <w:top w:w="100" w:type="dxa"/>
              <w:left w:w="100" w:type="dxa"/>
              <w:bottom w:w="100" w:type="dxa"/>
              <w:right w:w="100" w:type="dxa"/>
            </w:tcMar>
          </w:tcPr>
          <w:p w14:paraId="24717A15"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9 (5,3)</w:t>
            </w:r>
          </w:p>
        </w:tc>
        <w:tc>
          <w:tcPr>
            <w:tcW w:w="1276" w:type="dxa"/>
            <w:shd w:val="clear" w:color="auto" w:fill="auto"/>
            <w:tcMar>
              <w:top w:w="100" w:type="dxa"/>
              <w:left w:w="100" w:type="dxa"/>
              <w:bottom w:w="100" w:type="dxa"/>
              <w:right w:w="100" w:type="dxa"/>
            </w:tcMar>
          </w:tcPr>
          <w:p w14:paraId="30654F4C" w14:textId="77777777" w:rsidR="00A5247E" w:rsidRPr="002B5018"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2B5018">
              <w:rPr>
                <w:rFonts w:ascii="Times New Roman" w:eastAsia="Times New Roman" w:hAnsi="Times New Roman" w:cs="Times New Roman"/>
                <w:sz w:val="24"/>
                <w:szCs w:val="24"/>
              </w:rPr>
              <w:t>70 (40,9)</w:t>
            </w:r>
          </w:p>
        </w:tc>
        <w:tc>
          <w:tcPr>
            <w:tcW w:w="769" w:type="dxa"/>
            <w:vMerge/>
            <w:shd w:val="clear" w:color="auto" w:fill="auto"/>
            <w:tcMar>
              <w:top w:w="100" w:type="dxa"/>
              <w:left w:w="100" w:type="dxa"/>
              <w:bottom w:w="100" w:type="dxa"/>
              <w:right w:w="100" w:type="dxa"/>
            </w:tcMar>
          </w:tcPr>
          <w:p w14:paraId="399FDE04" w14:textId="77777777" w:rsidR="00A5247E" w:rsidRPr="002B5018" w:rsidRDefault="00A5247E"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62665D" w:rsidRPr="002B5018" w14:paraId="4A8AF948" w14:textId="77777777" w:rsidTr="004E7B7C">
        <w:trPr>
          <w:trHeight w:val="460"/>
        </w:trPr>
        <w:tc>
          <w:tcPr>
            <w:tcW w:w="9700" w:type="dxa"/>
            <w:gridSpan w:val="8"/>
            <w:shd w:val="clear" w:color="auto" w:fill="auto"/>
            <w:tcMar>
              <w:top w:w="100" w:type="dxa"/>
              <w:left w:w="100" w:type="dxa"/>
              <w:bottom w:w="100" w:type="dxa"/>
              <w:right w:w="100" w:type="dxa"/>
            </w:tcMar>
          </w:tcPr>
          <w:p w14:paraId="59591BC3" w14:textId="4571F121" w:rsidR="0062665D" w:rsidRPr="00454D31" w:rsidRDefault="0062665D" w:rsidP="000E1D8E">
            <w:pPr>
              <w:widowControl w:val="0"/>
              <w:spacing w:line="240" w:lineRule="auto"/>
              <w:jc w:val="both"/>
              <w:rPr>
                <w:rFonts w:ascii="Times New Roman" w:eastAsia="Times New Roman" w:hAnsi="Times New Roman" w:cs="Times New Roman"/>
                <w:sz w:val="24"/>
                <w:szCs w:val="24"/>
                <w:lang w:val="en-US"/>
              </w:rPr>
            </w:pPr>
            <w:r w:rsidRPr="0062665D">
              <w:rPr>
                <w:rFonts w:ascii="Times New Roman" w:eastAsia="Times New Roman" w:hAnsi="Times New Roman" w:cs="Times New Roman"/>
                <w:i/>
                <w:iCs/>
                <w:sz w:val="24"/>
                <w:szCs w:val="24"/>
                <w:lang w:val="en-US"/>
              </w:rPr>
              <w:t>p</w:t>
            </w:r>
            <w:r w:rsidRPr="0062665D">
              <w:rPr>
                <w:rFonts w:ascii="Times New Roman" w:eastAsia="Times New Roman" w:hAnsi="Times New Roman" w:cs="Times New Roman"/>
                <w:i/>
                <w:iCs/>
                <w:sz w:val="24"/>
                <w:szCs w:val="24"/>
                <w:lang w:val="ru-RU"/>
              </w:rPr>
              <w:t xml:space="preserve"> - </w:t>
            </w:r>
            <w:r w:rsidRPr="00454D31">
              <w:rPr>
                <w:rFonts w:ascii="Times New Roman" w:eastAsia="Times New Roman" w:hAnsi="Times New Roman" w:cs="Times New Roman"/>
                <w:sz w:val="24"/>
                <w:szCs w:val="24"/>
                <w:lang w:val="en-US"/>
              </w:rPr>
              <w:t>c</w:t>
            </w:r>
            <w:r w:rsidRPr="00454D31">
              <w:rPr>
                <w:rFonts w:ascii="Times New Roman" w:eastAsia="Times New Roman" w:hAnsi="Times New Roman" w:cs="Times New Roman"/>
                <w:sz w:val="24"/>
                <w:szCs w:val="24"/>
                <w:lang w:val="ru-RU"/>
              </w:rPr>
              <w:t xml:space="preserve">татистическая мера, используемая для проверки гипотезы на основе наблюдаемых данных. Статистическая значимость </w:t>
            </w:r>
            <w:r w:rsidR="00454D31" w:rsidRPr="00454D31">
              <w:rPr>
                <w:rFonts w:ascii="Times New Roman" w:eastAsia="Times New Roman" w:hAnsi="Times New Roman" w:cs="Times New Roman"/>
                <w:sz w:val="24"/>
                <w:szCs w:val="24"/>
                <w:lang w:val="ru-RU"/>
              </w:rPr>
              <w:t xml:space="preserve">при значении </w:t>
            </w:r>
            <w:r w:rsidR="00454D31" w:rsidRPr="00454D31">
              <w:rPr>
                <w:rFonts w:ascii="Times New Roman" w:eastAsia="Times New Roman" w:hAnsi="Times New Roman" w:cs="Times New Roman"/>
                <w:sz w:val="24"/>
                <w:szCs w:val="24"/>
                <w:lang w:val="en-US"/>
              </w:rPr>
              <w:t>p &lt;0,05</w:t>
            </w:r>
          </w:p>
        </w:tc>
      </w:tr>
    </w:tbl>
    <w:p w14:paraId="56107D10" w14:textId="77777777" w:rsidR="00A5247E" w:rsidRPr="00E11177" w:rsidRDefault="00EC4443" w:rsidP="00E11177">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 xml:space="preserve"> </w:t>
      </w:r>
    </w:p>
    <w:p w14:paraId="5E55AB62" w14:textId="76CE8564" w:rsidR="00454D31" w:rsidRPr="002B274F" w:rsidRDefault="00EC4443" w:rsidP="006919DA">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Средний возраст обследованных детей составил 2,5 года (30 месяцев). Также по результатам M-CHAT-R/F наблюдалась достоверная связь (</w:t>
      </w:r>
      <w:r w:rsidR="006B3DB1" w:rsidRPr="00E11177">
        <w:rPr>
          <w:rFonts w:ascii="Times New Roman" w:eastAsia="Times New Roman" w:hAnsi="Times New Roman" w:cs="Times New Roman"/>
          <w:sz w:val="28"/>
          <w:szCs w:val="28"/>
        </w:rPr>
        <w:t>p &lt;</w:t>
      </w:r>
      <w:r w:rsidR="006B3DB1">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0,05) между возрастной категорией отца и группой риска</w:t>
      </w:r>
      <w:r w:rsidR="00D636AA">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РАС на каждом этапе опросника M-CHAT-R/F. Аналогичной связи между возрастом матери и группой риска ребенка (р&gt;0,05) не наблюдалось</w:t>
      </w:r>
      <w:r w:rsidR="002B274F" w:rsidRPr="002B274F">
        <w:rPr>
          <w:rFonts w:ascii="Times New Roman" w:eastAsia="Times New Roman" w:hAnsi="Times New Roman" w:cs="Times New Roman"/>
          <w:sz w:val="28"/>
          <w:szCs w:val="28"/>
          <w:lang w:val="ru-RU"/>
        </w:rPr>
        <w:t xml:space="preserve"> (</w:t>
      </w:r>
      <w:r w:rsidR="002B274F">
        <w:rPr>
          <w:rFonts w:ascii="Times New Roman" w:eastAsia="Times New Roman" w:hAnsi="Times New Roman" w:cs="Times New Roman"/>
          <w:sz w:val="28"/>
          <w:szCs w:val="28"/>
          <w:lang w:val="ru-RU"/>
        </w:rPr>
        <w:t>рисунок 15</w:t>
      </w:r>
      <w:r w:rsidR="002B274F" w:rsidRPr="002B274F">
        <w:rPr>
          <w:rFonts w:ascii="Times New Roman" w:eastAsia="Times New Roman" w:hAnsi="Times New Roman" w:cs="Times New Roman"/>
          <w:sz w:val="28"/>
          <w:szCs w:val="28"/>
          <w:lang w:val="ru-RU"/>
        </w:rPr>
        <w:t>)</w:t>
      </w:r>
      <w:r w:rsidR="002B274F">
        <w:rPr>
          <w:rFonts w:ascii="Times New Roman" w:eastAsia="Times New Roman" w:hAnsi="Times New Roman" w:cs="Times New Roman"/>
          <w:sz w:val="28"/>
          <w:szCs w:val="28"/>
          <w:lang w:val="ru-RU"/>
        </w:rPr>
        <w:t>.</w:t>
      </w:r>
    </w:p>
    <w:p w14:paraId="750A0E44" w14:textId="77777777" w:rsidR="00454D31" w:rsidRDefault="00454D31" w:rsidP="00E11177">
      <w:pPr>
        <w:spacing w:line="240" w:lineRule="auto"/>
        <w:jc w:val="both"/>
        <w:rPr>
          <w:rFonts w:ascii="Times New Roman" w:eastAsia="Times New Roman" w:hAnsi="Times New Roman" w:cs="Times New Roman"/>
          <w:sz w:val="28"/>
          <w:szCs w:val="28"/>
        </w:rPr>
      </w:pPr>
    </w:p>
    <w:p w14:paraId="23B56989" w14:textId="77777777" w:rsidR="00454D31" w:rsidRDefault="00454D31" w:rsidP="00E11177">
      <w:pPr>
        <w:spacing w:line="240" w:lineRule="auto"/>
        <w:jc w:val="both"/>
        <w:rPr>
          <w:rFonts w:ascii="Times New Roman" w:eastAsia="Times New Roman" w:hAnsi="Times New Roman" w:cs="Times New Roman"/>
          <w:sz w:val="28"/>
          <w:szCs w:val="28"/>
        </w:rPr>
      </w:pPr>
    </w:p>
    <w:p w14:paraId="56681771" w14:textId="2FC1ADC1" w:rsidR="00A5247E" w:rsidRPr="00E11177" w:rsidRDefault="00454D31" w:rsidP="00454D31">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2779BC2B" wp14:editId="0270783F">
            <wp:extent cx="6122035" cy="2472055"/>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27">
                      <a:extLst>
                        <a:ext uri="{28A0092B-C50C-407E-A947-70E740481C1C}">
                          <a14:useLocalDpi xmlns:a14="http://schemas.microsoft.com/office/drawing/2010/main" val="0"/>
                        </a:ext>
                      </a:extLst>
                    </a:blip>
                    <a:stretch>
                      <a:fillRect/>
                    </a:stretch>
                  </pic:blipFill>
                  <pic:spPr>
                    <a:xfrm>
                      <a:off x="0" y="0"/>
                      <a:ext cx="6122035" cy="2472055"/>
                    </a:xfrm>
                    <a:prstGeom prst="rect">
                      <a:avLst/>
                    </a:prstGeom>
                  </pic:spPr>
                </pic:pic>
              </a:graphicData>
            </a:graphic>
          </wp:inline>
        </w:drawing>
      </w:r>
    </w:p>
    <w:p w14:paraId="72582888" w14:textId="2938371C" w:rsidR="00A5247E" w:rsidRDefault="00A5247E" w:rsidP="00E11177">
      <w:pPr>
        <w:spacing w:line="240" w:lineRule="auto"/>
        <w:jc w:val="both"/>
        <w:rPr>
          <w:rFonts w:ascii="Times New Roman" w:eastAsia="Times New Roman" w:hAnsi="Times New Roman" w:cs="Times New Roman"/>
          <w:sz w:val="28"/>
          <w:szCs w:val="28"/>
        </w:rPr>
      </w:pPr>
    </w:p>
    <w:p w14:paraId="6CA6F0E8" w14:textId="762AA8DF" w:rsidR="00454D31" w:rsidRPr="00454D31" w:rsidRDefault="00454D31" w:rsidP="00E11177">
      <w:pPr>
        <w:spacing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а                                                                        б</w:t>
      </w:r>
    </w:p>
    <w:p w14:paraId="4B30C667" w14:textId="77777777" w:rsidR="00454D31" w:rsidRDefault="00454D31" w:rsidP="00454D31">
      <w:pPr>
        <w:spacing w:line="240" w:lineRule="auto"/>
        <w:jc w:val="center"/>
        <w:rPr>
          <w:rFonts w:ascii="Times New Roman" w:eastAsia="Times New Roman" w:hAnsi="Times New Roman" w:cs="Times New Roman"/>
          <w:sz w:val="28"/>
          <w:szCs w:val="28"/>
        </w:rPr>
      </w:pPr>
    </w:p>
    <w:p w14:paraId="3B17EB7B" w14:textId="63FB0E17" w:rsidR="00A5247E" w:rsidRPr="00454D31" w:rsidRDefault="00454D31" w:rsidP="00454D31">
      <w:pPr>
        <w:spacing w:line="240" w:lineRule="auto"/>
        <w:jc w:val="center"/>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 xml:space="preserve">Рисунок </w:t>
      </w:r>
      <w:r w:rsidR="00150E4B">
        <w:rPr>
          <w:rFonts w:ascii="Times New Roman" w:eastAsia="Times New Roman" w:hAnsi="Times New Roman" w:cs="Times New Roman"/>
          <w:sz w:val="28"/>
          <w:szCs w:val="28"/>
          <w:lang w:val="ru-RU"/>
        </w:rPr>
        <w:t>1</w:t>
      </w:r>
      <w:r w:rsidR="00DB1C30">
        <w:rPr>
          <w:rFonts w:ascii="Times New Roman" w:eastAsia="Times New Roman" w:hAnsi="Times New Roman" w:cs="Times New Roman"/>
          <w:sz w:val="28"/>
          <w:szCs w:val="28"/>
          <w:lang w:val="ru-RU"/>
        </w:rPr>
        <w:t>5</w:t>
      </w:r>
      <w:r w:rsidRPr="00E11177">
        <w:rPr>
          <w:rFonts w:ascii="Times New Roman" w:eastAsia="Times New Roman" w:hAnsi="Times New Roman" w:cs="Times New Roman"/>
          <w:sz w:val="28"/>
          <w:szCs w:val="28"/>
        </w:rPr>
        <w:t xml:space="preserve"> </w:t>
      </w:r>
      <w:r w:rsidR="000E1D8E">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Отношение шансов высок</w:t>
      </w:r>
      <w:r>
        <w:rPr>
          <w:rFonts w:ascii="Times New Roman" w:eastAsia="Times New Roman" w:hAnsi="Times New Roman" w:cs="Times New Roman"/>
          <w:sz w:val="28"/>
          <w:szCs w:val="28"/>
          <w:lang w:val="ru-RU"/>
        </w:rPr>
        <w:t>о</w:t>
      </w:r>
      <w:r w:rsidRPr="00E11177">
        <w:rPr>
          <w:rFonts w:ascii="Times New Roman" w:eastAsia="Times New Roman" w:hAnsi="Times New Roman" w:cs="Times New Roman"/>
          <w:sz w:val="28"/>
          <w:szCs w:val="28"/>
        </w:rPr>
        <w:t>го риска РАС в зависимости от возраста отца на каждом этапе опросника M-CHAT-R/F</w:t>
      </w:r>
      <w:r>
        <w:rPr>
          <w:rFonts w:ascii="Times New Roman" w:eastAsia="Times New Roman" w:hAnsi="Times New Roman" w:cs="Times New Roman"/>
          <w:sz w:val="28"/>
          <w:szCs w:val="28"/>
          <w:lang w:val="ru-RU"/>
        </w:rPr>
        <w:t xml:space="preserve"> (а - </w:t>
      </w:r>
      <w:r w:rsidRPr="00E11177">
        <w:rPr>
          <w:rFonts w:ascii="Times New Roman" w:eastAsia="Times New Roman" w:hAnsi="Times New Roman" w:cs="Times New Roman"/>
          <w:sz w:val="28"/>
          <w:szCs w:val="28"/>
        </w:rPr>
        <w:t>Отношение шансов высокого риска РАС по результатам первого этапа опросника M-CHAT-R/F в зависимости от возраста отца</w:t>
      </w:r>
      <w:r>
        <w:rPr>
          <w:rFonts w:ascii="Times New Roman" w:eastAsia="Times New Roman" w:hAnsi="Times New Roman" w:cs="Times New Roman"/>
          <w:sz w:val="28"/>
          <w:szCs w:val="28"/>
          <w:lang w:val="ru-RU"/>
        </w:rPr>
        <w:t xml:space="preserve">, б - </w:t>
      </w:r>
      <w:r w:rsidRPr="00E11177">
        <w:rPr>
          <w:rFonts w:ascii="Times New Roman" w:eastAsia="Times New Roman" w:hAnsi="Times New Roman" w:cs="Times New Roman"/>
          <w:sz w:val="28"/>
          <w:szCs w:val="28"/>
        </w:rPr>
        <w:t>Отношение шансов высокого риска РАС по результатам второго этапа опросника M-CHAT-R/F в зависимости от возраста отца</w:t>
      </w:r>
      <w:r>
        <w:rPr>
          <w:rFonts w:ascii="Times New Roman" w:eastAsia="Times New Roman" w:hAnsi="Times New Roman" w:cs="Times New Roman"/>
          <w:sz w:val="28"/>
          <w:szCs w:val="28"/>
          <w:lang w:val="ru-RU"/>
        </w:rPr>
        <w:t>)</w:t>
      </w:r>
    </w:p>
    <w:p w14:paraId="450CD35B" w14:textId="77777777" w:rsidR="00A5247E" w:rsidRPr="00E11177" w:rsidRDefault="00A5247E" w:rsidP="00E11177">
      <w:pPr>
        <w:spacing w:line="240" w:lineRule="auto"/>
        <w:jc w:val="both"/>
        <w:rPr>
          <w:rFonts w:ascii="Times New Roman" w:eastAsia="Times New Roman" w:hAnsi="Times New Roman" w:cs="Times New Roman"/>
          <w:sz w:val="28"/>
          <w:szCs w:val="28"/>
        </w:rPr>
      </w:pPr>
    </w:p>
    <w:p w14:paraId="181532F6" w14:textId="3D75CCCA" w:rsidR="00A5247E" w:rsidRPr="00150E4B" w:rsidRDefault="00EC4443" w:rsidP="00150E4B">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Большинство участников были идентифицированы как</w:t>
      </w:r>
      <w:r w:rsidR="00D636AA">
        <w:rPr>
          <w:rFonts w:ascii="Times New Roman" w:eastAsia="Times New Roman" w:hAnsi="Times New Roman" w:cs="Times New Roman"/>
          <w:sz w:val="28"/>
          <w:szCs w:val="28"/>
          <w:lang w:val="ru-RU"/>
        </w:rPr>
        <w:t xml:space="preserve"> </w:t>
      </w:r>
      <w:r w:rsidRPr="00E11177">
        <w:rPr>
          <w:rFonts w:ascii="Times New Roman" w:eastAsia="Times New Roman" w:hAnsi="Times New Roman" w:cs="Times New Roman"/>
          <w:sz w:val="28"/>
          <w:szCs w:val="28"/>
        </w:rPr>
        <w:t xml:space="preserve">казахи (n=102, 59,6%), за ними следовали русские (n=23, 13,5%). Из-за небольшого количества участников, идентифицированных как представители других </w:t>
      </w:r>
      <w:r w:rsidR="00D636AA">
        <w:rPr>
          <w:rFonts w:ascii="Times New Roman" w:eastAsia="Times New Roman" w:hAnsi="Times New Roman" w:cs="Times New Roman"/>
          <w:sz w:val="28"/>
          <w:szCs w:val="28"/>
          <w:lang w:val="ru-RU"/>
        </w:rPr>
        <w:t>национальностей</w:t>
      </w:r>
      <w:r w:rsidRPr="00E11177">
        <w:rPr>
          <w:rFonts w:ascii="Times New Roman" w:eastAsia="Times New Roman" w:hAnsi="Times New Roman" w:cs="Times New Roman"/>
          <w:sz w:val="28"/>
          <w:szCs w:val="28"/>
        </w:rPr>
        <w:t>, для целей анализа они были объединены как «Другие» (n=46, 26,9%). Несмотря на то, что в выборке более высокая доля этнических казахов, большинство участников выбрали русскоязычную версию анкеты (n=</w:t>
      </w:r>
      <w:r w:rsidR="00BE5DC8" w:rsidRPr="00BE5DC8">
        <w:rPr>
          <w:rFonts w:ascii="Times New Roman" w:eastAsia="Times New Roman" w:hAnsi="Times New Roman" w:cs="Times New Roman"/>
          <w:sz w:val="28"/>
          <w:szCs w:val="28"/>
          <w:lang w:val="ru-RU"/>
        </w:rPr>
        <w:t>100</w:t>
      </w:r>
      <w:r w:rsidRPr="00E11177">
        <w:rPr>
          <w:rFonts w:ascii="Times New Roman" w:eastAsia="Times New Roman" w:hAnsi="Times New Roman" w:cs="Times New Roman"/>
          <w:sz w:val="28"/>
          <w:szCs w:val="28"/>
        </w:rPr>
        <w:t xml:space="preserve">, </w:t>
      </w:r>
      <w:r w:rsidR="00BE5DC8" w:rsidRPr="00BE5DC8">
        <w:rPr>
          <w:rFonts w:ascii="Times New Roman" w:eastAsia="Times New Roman" w:hAnsi="Times New Roman" w:cs="Times New Roman"/>
          <w:sz w:val="28"/>
          <w:szCs w:val="28"/>
          <w:lang w:val="ru-RU"/>
        </w:rPr>
        <w:t>58</w:t>
      </w:r>
      <w:r w:rsidRPr="00E11177">
        <w:rPr>
          <w:rFonts w:ascii="Times New Roman" w:eastAsia="Times New Roman" w:hAnsi="Times New Roman" w:cs="Times New Roman"/>
          <w:sz w:val="28"/>
          <w:szCs w:val="28"/>
        </w:rPr>
        <w:t>,</w:t>
      </w:r>
      <w:r w:rsidR="00BE5DC8" w:rsidRPr="00BE5DC8">
        <w:rPr>
          <w:rFonts w:ascii="Times New Roman" w:eastAsia="Times New Roman" w:hAnsi="Times New Roman" w:cs="Times New Roman"/>
          <w:sz w:val="28"/>
          <w:szCs w:val="28"/>
          <w:lang w:val="ru-RU"/>
        </w:rPr>
        <w:t>5</w:t>
      </w:r>
      <w:r w:rsidRPr="00E11177">
        <w:rPr>
          <w:rFonts w:ascii="Times New Roman" w:eastAsia="Times New Roman" w:hAnsi="Times New Roman" w:cs="Times New Roman"/>
          <w:sz w:val="28"/>
          <w:szCs w:val="28"/>
        </w:rPr>
        <w:t>%). Никаких существенных различий в уровне риска не было обнаружено между этническими группами или на основании языковых предпочтений опроса (p&gt;0,05)</w:t>
      </w:r>
      <w:r w:rsidR="00C01A3D">
        <w:rPr>
          <w:rFonts w:ascii="Times New Roman" w:eastAsia="Times New Roman" w:hAnsi="Times New Roman" w:cs="Times New Roman"/>
          <w:sz w:val="28"/>
          <w:szCs w:val="28"/>
          <w:lang w:val="ru-RU"/>
        </w:rPr>
        <w:t xml:space="preserve"> (</w:t>
      </w:r>
      <w:r w:rsidR="00D636AA" w:rsidRPr="00E11177">
        <w:rPr>
          <w:rFonts w:ascii="Times New Roman" w:eastAsia="Times New Roman" w:hAnsi="Times New Roman" w:cs="Times New Roman"/>
          <w:sz w:val="28"/>
          <w:szCs w:val="28"/>
        </w:rPr>
        <w:t>таблица</w:t>
      </w:r>
      <w:r w:rsidRPr="00E11177">
        <w:rPr>
          <w:rFonts w:ascii="Times New Roman" w:eastAsia="Times New Roman" w:hAnsi="Times New Roman" w:cs="Times New Roman"/>
          <w:sz w:val="28"/>
          <w:szCs w:val="28"/>
        </w:rPr>
        <w:t xml:space="preserve"> 1</w:t>
      </w:r>
      <w:r w:rsidR="0057691B">
        <w:rPr>
          <w:rFonts w:ascii="Times New Roman" w:eastAsia="Times New Roman" w:hAnsi="Times New Roman" w:cs="Times New Roman"/>
          <w:sz w:val="28"/>
          <w:szCs w:val="28"/>
          <w:lang w:val="ru-RU"/>
        </w:rPr>
        <w:t>6</w:t>
      </w:r>
      <w:r w:rsidR="00C01A3D">
        <w:rPr>
          <w:rFonts w:ascii="Times New Roman" w:eastAsia="Times New Roman" w:hAnsi="Times New Roman" w:cs="Times New Roman"/>
          <w:sz w:val="28"/>
          <w:szCs w:val="28"/>
          <w:lang w:val="ru-RU"/>
        </w:rPr>
        <w:t>)</w:t>
      </w:r>
      <w:r w:rsidR="00150E4B" w:rsidRPr="00150E4B">
        <w:rPr>
          <w:rFonts w:ascii="Times New Roman" w:eastAsia="Times New Roman" w:hAnsi="Times New Roman" w:cs="Times New Roman"/>
          <w:sz w:val="28"/>
          <w:szCs w:val="28"/>
          <w:lang w:val="ru-RU"/>
        </w:rPr>
        <w:t>.</w:t>
      </w:r>
    </w:p>
    <w:p w14:paraId="0050C63C" w14:textId="77777777" w:rsidR="00A5247E" w:rsidRPr="00E11177" w:rsidRDefault="00A5247E" w:rsidP="00E11177">
      <w:pPr>
        <w:spacing w:line="240" w:lineRule="auto"/>
        <w:jc w:val="both"/>
        <w:rPr>
          <w:rFonts w:ascii="Times New Roman" w:eastAsia="Times New Roman" w:hAnsi="Times New Roman" w:cs="Times New Roman"/>
          <w:sz w:val="28"/>
          <w:szCs w:val="28"/>
        </w:rPr>
      </w:pPr>
    </w:p>
    <w:p w14:paraId="35D1AE7C" w14:textId="29F7C497" w:rsidR="00A5247E" w:rsidRPr="00E11177" w:rsidRDefault="00EC4443" w:rsidP="00E11177">
      <w:pPr>
        <w:spacing w:line="240" w:lineRule="auto"/>
        <w:jc w:val="both"/>
        <w:rPr>
          <w:rFonts w:ascii="Times New Roman" w:eastAsia="Times New Roman" w:hAnsi="Times New Roman" w:cs="Times New Roman"/>
          <w:sz w:val="28"/>
          <w:szCs w:val="28"/>
        </w:rPr>
      </w:pPr>
      <w:r w:rsidRPr="00E11177">
        <w:rPr>
          <w:rFonts w:ascii="Times New Roman" w:eastAsia="Times New Roman" w:hAnsi="Times New Roman" w:cs="Times New Roman"/>
          <w:sz w:val="28"/>
          <w:szCs w:val="28"/>
        </w:rPr>
        <w:t>Таблица 1</w:t>
      </w:r>
      <w:r w:rsidR="00DB1C30">
        <w:rPr>
          <w:rFonts w:ascii="Times New Roman" w:eastAsia="Times New Roman" w:hAnsi="Times New Roman" w:cs="Times New Roman"/>
          <w:sz w:val="28"/>
          <w:szCs w:val="28"/>
          <w:lang w:val="ru-RU"/>
        </w:rPr>
        <w:t>6</w:t>
      </w:r>
      <w:r w:rsidR="00D5095C" w:rsidRPr="00D5095C">
        <w:rPr>
          <w:rFonts w:ascii="Times New Roman" w:eastAsia="Times New Roman" w:hAnsi="Times New Roman" w:cs="Times New Roman"/>
          <w:sz w:val="28"/>
          <w:szCs w:val="28"/>
          <w:lang w:val="ru-RU"/>
        </w:rPr>
        <w:t xml:space="preserve"> </w:t>
      </w:r>
      <w:r w:rsidR="000E1D8E">
        <w:rPr>
          <w:rFonts w:ascii="Times New Roman" w:eastAsia="Times New Roman" w:hAnsi="Times New Roman" w:cs="Times New Roman"/>
          <w:sz w:val="28"/>
          <w:szCs w:val="28"/>
          <w:lang w:val="ru-RU"/>
        </w:rPr>
        <w:t>–</w:t>
      </w:r>
      <w:r w:rsidRPr="00E11177">
        <w:rPr>
          <w:rFonts w:ascii="Times New Roman" w:eastAsia="Times New Roman" w:hAnsi="Times New Roman" w:cs="Times New Roman"/>
          <w:sz w:val="28"/>
          <w:szCs w:val="28"/>
        </w:rPr>
        <w:t xml:space="preserve"> Распространенность групп риска РАС на каждом этапе опросника M-CHAT-R/F в зависимости от национальности и языка опросника</w:t>
      </w:r>
    </w:p>
    <w:p w14:paraId="481F97DA" w14:textId="77777777" w:rsidR="00A5247E" w:rsidRPr="00E11177" w:rsidRDefault="00A5247E" w:rsidP="00E11177">
      <w:pPr>
        <w:spacing w:line="240" w:lineRule="auto"/>
        <w:jc w:val="both"/>
        <w:rPr>
          <w:rFonts w:ascii="Times New Roman" w:eastAsia="Times New Roman" w:hAnsi="Times New Roman" w:cs="Times New Roman"/>
          <w:sz w:val="28"/>
          <w:szCs w:val="28"/>
        </w:rPr>
      </w:pPr>
    </w:p>
    <w:tbl>
      <w:tblPr>
        <w:tblStyle w:val="21"/>
        <w:tblW w:w="970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417"/>
        <w:gridCol w:w="1418"/>
        <w:gridCol w:w="1417"/>
        <w:gridCol w:w="709"/>
        <w:gridCol w:w="1276"/>
        <w:gridCol w:w="1275"/>
        <w:gridCol w:w="628"/>
      </w:tblGrid>
      <w:tr w:rsidR="00C01A3D" w:rsidRPr="00D5095C" w14:paraId="1178AF91" w14:textId="77777777" w:rsidTr="008B0D15">
        <w:tc>
          <w:tcPr>
            <w:tcW w:w="1560" w:type="dxa"/>
            <w:vMerge w:val="restart"/>
            <w:shd w:val="clear" w:color="auto" w:fill="auto"/>
            <w:tcMar>
              <w:top w:w="100" w:type="dxa"/>
              <w:left w:w="100" w:type="dxa"/>
              <w:bottom w:w="100" w:type="dxa"/>
              <w:right w:w="100" w:type="dxa"/>
            </w:tcMar>
          </w:tcPr>
          <w:p w14:paraId="0602D66C" w14:textId="08F6845B" w:rsidR="00C01A3D" w:rsidRPr="00D5095C" w:rsidRDefault="00C01A3D" w:rsidP="00C01A3D">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Переменная</w:t>
            </w:r>
          </w:p>
        </w:tc>
        <w:tc>
          <w:tcPr>
            <w:tcW w:w="1417" w:type="dxa"/>
            <w:vMerge w:val="restart"/>
            <w:shd w:val="clear" w:color="auto" w:fill="auto"/>
            <w:tcMar>
              <w:top w:w="100" w:type="dxa"/>
              <w:left w:w="100" w:type="dxa"/>
              <w:bottom w:w="100" w:type="dxa"/>
              <w:right w:w="100" w:type="dxa"/>
            </w:tcMar>
          </w:tcPr>
          <w:p w14:paraId="35E896BF" w14:textId="310CF52A" w:rsidR="00C01A3D" w:rsidRPr="00D5095C" w:rsidRDefault="00C01A3D" w:rsidP="00C01A3D">
            <w:pPr>
              <w:widowControl w:val="0"/>
              <w:spacing w:line="240" w:lineRule="auto"/>
              <w:jc w:val="center"/>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Общая выборка (n=171)</w:t>
            </w:r>
          </w:p>
        </w:tc>
        <w:tc>
          <w:tcPr>
            <w:tcW w:w="3544" w:type="dxa"/>
            <w:gridSpan w:val="3"/>
            <w:shd w:val="clear" w:color="auto" w:fill="auto"/>
            <w:tcMar>
              <w:top w:w="100" w:type="dxa"/>
              <w:left w:w="100" w:type="dxa"/>
              <w:bottom w:w="100" w:type="dxa"/>
              <w:right w:w="100" w:type="dxa"/>
            </w:tcMar>
          </w:tcPr>
          <w:p w14:paraId="68A2E42F" w14:textId="3353DC07" w:rsidR="00C01A3D" w:rsidRPr="00D5095C" w:rsidRDefault="00C01A3D" w:rsidP="00C01A3D">
            <w:pPr>
              <w:widowControl w:val="0"/>
              <w:spacing w:line="240" w:lineRule="auto"/>
              <w:jc w:val="center"/>
              <w:rPr>
                <w:rFonts w:ascii="Times New Roman" w:eastAsia="Times New Roman" w:hAnsi="Times New Roman" w:cs="Times New Roman"/>
                <w:sz w:val="24"/>
                <w:szCs w:val="24"/>
                <w:lang w:val="en-US"/>
              </w:rPr>
            </w:pPr>
            <w:r w:rsidRPr="00D5095C">
              <w:rPr>
                <w:rFonts w:ascii="Times New Roman" w:eastAsia="Times New Roman" w:hAnsi="Times New Roman" w:cs="Times New Roman"/>
                <w:sz w:val="24"/>
                <w:szCs w:val="24"/>
                <w:lang w:val="en-US"/>
              </w:rPr>
              <w:t>M-CHAT-R</w:t>
            </w:r>
          </w:p>
        </w:tc>
        <w:tc>
          <w:tcPr>
            <w:tcW w:w="3179" w:type="dxa"/>
            <w:gridSpan w:val="3"/>
            <w:shd w:val="clear" w:color="auto" w:fill="auto"/>
            <w:tcMar>
              <w:top w:w="100" w:type="dxa"/>
              <w:left w:w="100" w:type="dxa"/>
              <w:bottom w:w="100" w:type="dxa"/>
              <w:right w:w="100" w:type="dxa"/>
            </w:tcMar>
          </w:tcPr>
          <w:p w14:paraId="06E4C57B" w14:textId="0D47FA91" w:rsidR="00C01A3D" w:rsidRPr="00D5095C" w:rsidRDefault="00C01A3D" w:rsidP="00C01A3D">
            <w:pPr>
              <w:widowControl w:val="0"/>
              <w:spacing w:line="240" w:lineRule="auto"/>
              <w:jc w:val="center"/>
              <w:rPr>
                <w:rFonts w:ascii="Times New Roman" w:eastAsia="Times New Roman" w:hAnsi="Times New Roman" w:cs="Times New Roman"/>
                <w:sz w:val="24"/>
                <w:szCs w:val="24"/>
                <w:lang w:val="en-US"/>
              </w:rPr>
            </w:pPr>
            <w:r w:rsidRPr="00D5095C">
              <w:rPr>
                <w:rFonts w:ascii="Times New Roman" w:eastAsia="Times New Roman" w:hAnsi="Times New Roman" w:cs="Times New Roman"/>
                <w:sz w:val="24"/>
                <w:szCs w:val="24"/>
                <w:lang w:val="en-US"/>
              </w:rPr>
              <w:t>Follow-Up</w:t>
            </w:r>
          </w:p>
        </w:tc>
      </w:tr>
      <w:tr w:rsidR="00C01A3D" w:rsidRPr="00D5095C" w14:paraId="69176CDF" w14:textId="77777777" w:rsidTr="008B0D15">
        <w:tc>
          <w:tcPr>
            <w:tcW w:w="1560" w:type="dxa"/>
            <w:vMerge/>
            <w:shd w:val="clear" w:color="auto" w:fill="auto"/>
            <w:tcMar>
              <w:top w:w="100" w:type="dxa"/>
              <w:left w:w="100" w:type="dxa"/>
              <w:bottom w:w="100" w:type="dxa"/>
              <w:right w:w="100" w:type="dxa"/>
            </w:tcMar>
          </w:tcPr>
          <w:p w14:paraId="7F114F06" w14:textId="1E99AFB5" w:rsidR="00C01A3D" w:rsidRPr="00D5095C" w:rsidRDefault="00C01A3D"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417" w:type="dxa"/>
            <w:vMerge/>
            <w:shd w:val="clear" w:color="auto" w:fill="auto"/>
            <w:tcMar>
              <w:top w:w="100" w:type="dxa"/>
              <w:left w:w="100" w:type="dxa"/>
              <w:bottom w:w="100" w:type="dxa"/>
              <w:right w:w="100" w:type="dxa"/>
            </w:tcMar>
          </w:tcPr>
          <w:p w14:paraId="5611884C" w14:textId="157127B5" w:rsidR="00C01A3D" w:rsidRPr="00D5095C" w:rsidRDefault="00C01A3D" w:rsidP="00E11177">
            <w:pPr>
              <w:widowControl w:val="0"/>
              <w:spacing w:line="240" w:lineRule="auto"/>
              <w:rPr>
                <w:rFonts w:ascii="Times New Roman" w:eastAsia="Times New Roman" w:hAnsi="Times New Roman" w:cs="Times New Roman"/>
                <w:sz w:val="24"/>
                <w:szCs w:val="24"/>
              </w:rPr>
            </w:pPr>
          </w:p>
        </w:tc>
        <w:tc>
          <w:tcPr>
            <w:tcW w:w="1418" w:type="dxa"/>
            <w:shd w:val="clear" w:color="auto" w:fill="auto"/>
            <w:tcMar>
              <w:top w:w="100" w:type="dxa"/>
              <w:left w:w="100" w:type="dxa"/>
              <w:bottom w:w="100" w:type="dxa"/>
              <w:right w:w="100" w:type="dxa"/>
            </w:tcMar>
          </w:tcPr>
          <w:p w14:paraId="79A6B3D5" w14:textId="7B22A03B" w:rsidR="00C01A3D" w:rsidRPr="00D5095C" w:rsidRDefault="00C01A3D" w:rsidP="00C01A3D">
            <w:pPr>
              <w:widowControl w:val="0"/>
              <w:spacing w:line="240" w:lineRule="auto"/>
              <w:jc w:val="center"/>
              <w:rPr>
                <w:rFonts w:ascii="Times New Roman" w:eastAsia="Times New Roman" w:hAnsi="Times New Roman" w:cs="Times New Roman"/>
                <w:sz w:val="24"/>
                <w:szCs w:val="24"/>
                <w:lang w:val="ru-RU"/>
              </w:rPr>
            </w:pPr>
            <w:r w:rsidRPr="00D5095C">
              <w:rPr>
                <w:rFonts w:ascii="Times New Roman" w:eastAsia="Times New Roman" w:hAnsi="Times New Roman" w:cs="Times New Roman"/>
                <w:sz w:val="24"/>
                <w:szCs w:val="24"/>
                <w:lang w:val="ru-RU"/>
              </w:rPr>
              <w:t>Высокий риск</w:t>
            </w:r>
          </w:p>
        </w:tc>
        <w:tc>
          <w:tcPr>
            <w:tcW w:w="1417" w:type="dxa"/>
            <w:shd w:val="clear" w:color="auto" w:fill="auto"/>
            <w:tcMar>
              <w:top w:w="100" w:type="dxa"/>
              <w:left w:w="100" w:type="dxa"/>
              <w:bottom w:w="100" w:type="dxa"/>
              <w:right w:w="100" w:type="dxa"/>
            </w:tcMar>
          </w:tcPr>
          <w:p w14:paraId="0B4DE59F" w14:textId="30BBE81C" w:rsidR="00C01A3D" w:rsidRPr="00D5095C" w:rsidRDefault="00C01A3D" w:rsidP="00C01A3D">
            <w:pPr>
              <w:widowControl w:val="0"/>
              <w:spacing w:line="240" w:lineRule="auto"/>
              <w:jc w:val="center"/>
              <w:rPr>
                <w:rFonts w:ascii="Times New Roman" w:eastAsia="Times New Roman" w:hAnsi="Times New Roman" w:cs="Times New Roman"/>
                <w:sz w:val="24"/>
                <w:szCs w:val="24"/>
                <w:lang w:val="ru-RU"/>
              </w:rPr>
            </w:pPr>
            <w:r w:rsidRPr="00D5095C">
              <w:rPr>
                <w:rFonts w:ascii="Times New Roman" w:eastAsia="Times New Roman" w:hAnsi="Times New Roman" w:cs="Times New Roman"/>
                <w:sz w:val="24"/>
                <w:szCs w:val="24"/>
                <w:lang w:val="ru-RU"/>
              </w:rPr>
              <w:t>Низкий риск</w:t>
            </w:r>
          </w:p>
        </w:tc>
        <w:tc>
          <w:tcPr>
            <w:tcW w:w="709" w:type="dxa"/>
            <w:shd w:val="clear" w:color="auto" w:fill="auto"/>
            <w:tcMar>
              <w:top w:w="100" w:type="dxa"/>
              <w:left w:w="100" w:type="dxa"/>
              <w:bottom w:w="100" w:type="dxa"/>
              <w:right w:w="100" w:type="dxa"/>
            </w:tcMar>
          </w:tcPr>
          <w:p w14:paraId="466EC653" w14:textId="2A48A67B" w:rsidR="00C01A3D" w:rsidRPr="00D5095C" w:rsidRDefault="00C01A3D" w:rsidP="00C01A3D">
            <w:pPr>
              <w:widowControl w:val="0"/>
              <w:spacing w:line="240" w:lineRule="auto"/>
              <w:jc w:val="center"/>
              <w:rPr>
                <w:rFonts w:ascii="Times New Roman" w:eastAsia="Times New Roman" w:hAnsi="Times New Roman" w:cs="Times New Roman"/>
                <w:i/>
                <w:iCs/>
                <w:sz w:val="24"/>
                <w:szCs w:val="24"/>
              </w:rPr>
            </w:pPr>
            <w:r w:rsidRPr="00D5095C">
              <w:rPr>
                <w:rFonts w:ascii="Times New Roman" w:eastAsia="Times New Roman" w:hAnsi="Times New Roman" w:cs="Times New Roman"/>
                <w:i/>
                <w:iCs/>
                <w:sz w:val="24"/>
                <w:szCs w:val="24"/>
              </w:rPr>
              <w:t>p</w:t>
            </w:r>
          </w:p>
        </w:tc>
        <w:tc>
          <w:tcPr>
            <w:tcW w:w="1276" w:type="dxa"/>
            <w:shd w:val="clear" w:color="auto" w:fill="auto"/>
            <w:tcMar>
              <w:top w:w="100" w:type="dxa"/>
              <w:left w:w="100" w:type="dxa"/>
              <w:bottom w:w="100" w:type="dxa"/>
              <w:right w:w="100" w:type="dxa"/>
            </w:tcMar>
          </w:tcPr>
          <w:p w14:paraId="22BB3585" w14:textId="4ED14E8C" w:rsidR="00C01A3D" w:rsidRPr="00D5095C" w:rsidRDefault="00C01A3D" w:rsidP="00C01A3D">
            <w:pPr>
              <w:widowControl w:val="0"/>
              <w:spacing w:line="240" w:lineRule="auto"/>
              <w:jc w:val="center"/>
              <w:rPr>
                <w:rFonts w:ascii="Times New Roman" w:eastAsia="Times New Roman" w:hAnsi="Times New Roman" w:cs="Times New Roman"/>
                <w:sz w:val="24"/>
                <w:szCs w:val="24"/>
                <w:lang w:val="ru-RU"/>
              </w:rPr>
            </w:pPr>
            <w:r w:rsidRPr="00D5095C">
              <w:rPr>
                <w:rFonts w:ascii="Times New Roman" w:eastAsia="Times New Roman" w:hAnsi="Times New Roman" w:cs="Times New Roman"/>
                <w:sz w:val="24"/>
                <w:szCs w:val="24"/>
                <w:lang w:val="ru-RU"/>
              </w:rPr>
              <w:t>Высокий риск</w:t>
            </w:r>
          </w:p>
        </w:tc>
        <w:tc>
          <w:tcPr>
            <w:tcW w:w="1275" w:type="dxa"/>
            <w:shd w:val="clear" w:color="auto" w:fill="auto"/>
            <w:tcMar>
              <w:top w:w="100" w:type="dxa"/>
              <w:left w:w="100" w:type="dxa"/>
              <w:bottom w:w="100" w:type="dxa"/>
              <w:right w:w="100" w:type="dxa"/>
            </w:tcMar>
          </w:tcPr>
          <w:p w14:paraId="03010138" w14:textId="76C74B5E" w:rsidR="00C01A3D" w:rsidRPr="00D5095C" w:rsidRDefault="00C01A3D" w:rsidP="00C01A3D">
            <w:pPr>
              <w:widowControl w:val="0"/>
              <w:spacing w:line="240" w:lineRule="auto"/>
              <w:jc w:val="center"/>
              <w:rPr>
                <w:rFonts w:ascii="Times New Roman" w:eastAsia="Times New Roman" w:hAnsi="Times New Roman" w:cs="Times New Roman"/>
                <w:sz w:val="24"/>
                <w:szCs w:val="24"/>
                <w:lang w:val="ru-RU"/>
              </w:rPr>
            </w:pPr>
            <w:r w:rsidRPr="00D5095C">
              <w:rPr>
                <w:rFonts w:ascii="Times New Roman" w:eastAsia="Times New Roman" w:hAnsi="Times New Roman" w:cs="Times New Roman"/>
                <w:sz w:val="24"/>
                <w:szCs w:val="24"/>
                <w:lang w:val="ru-RU"/>
              </w:rPr>
              <w:t>Низкий риск</w:t>
            </w:r>
          </w:p>
        </w:tc>
        <w:tc>
          <w:tcPr>
            <w:tcW w:w="628" w:type="dxa"/>
            <w:shd w:val="clear" w:color="auto" w:fill="auto"/>
            <w:tcMar>
              <w:top w:w="100" w:type="dxa"/>
              <w:left w:w="100" w:type="dxa"/>
              <w:bottom w:w="100" w:type="dxa"/>
              <w:right w:w="100" w:type="dxa"/>
            </w:tcMar>
          </w:tcPr>
          <w:p w14:paraId="589862E9" w14:textId="250D099C" w:rsidR="00C01A3D" w:rsidRPr="00D5095C" w:rsidRDefault="00C01A3D" w:rsidP="00C01A3D">
            <w:pPr>
              <w:widowControl w:val="0"/>
              <w:spacing w:line="240" w:lineRule="auto"/>
              <w:jc w:val="center"/>
              <w:rPr>
                <w:rFonts w:ascii="Times New Roman" w:eastAsia="Times New Roman" w:hAnsi="Times New Roman" w:cs="Times New Roman"/>
                <w:i/>
                <w:iCs/>
                <w:sz w:val="24"/>
                <w:szCs w:val="24"/>
              </w:rPr>
            </w:pPr>
            <w:r w:rsidRPr="00D5095C">
              <w:rPr>
                <w:rFonts w:ascii="Times New Roman" w:eastAsia="Times New Roman" w:hAnsi="Times New Roman" w:cs="Times New Roman"/>
                <w:i/>
                <w:iCs/>
                <w:sz w:val="24"/>
                <w:szCs w:val="24"/>
              </w:rPr>
              <w:t>p</w:t>
            </w:r>
          </w:p>
        </w:tc>
      </w:tr>
      <w:tr w:rsidR="00357B8A" w:rsidRPr="00D5095C" w14:paraId="2672D2F3" w14:textId="77777777" w:rsidTr="008B0D15">
        <w:tc>
          <w:tcPr>
            <w:tcW w:w="1560" w:type="dxa"/>
            <w:shd w:val="clear" w:color="auto" w:fill="auto"/>
            <w:tcMar>
              <w:top w:w="100" w:type="dxa"/>
              <w:left w:w="100" w:type="dxa"/>
              <w:bottom w:w="100" w:type="dxa"/>
              <w:right w:w="100" w:type="dxa"/>
            </w:tcMar>
          </w:tcPr>
          <w:p w14:paraId="143698D2" w14:textId="1E138641" w:rsidR="00357B8A" w:rsidRPr="00357B8A" w:rsidRDefault="00357B8A"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sidRPr="00357B8A">
              <w:rPr>
                <w:rFonts w:ascii="Times New Roman" w:eastAsia="Times New Roman" w:hAnsi="Times New Roman" w:cs="Times New Roman"/>
                <w:sz w:val="24"/>
                <w:szCs w:val="24"/>
                <w:lang w:val="ru-RU"/>
              </w:rPr>
              <w:t>1</w:t>
            </w:r>
          </w:p>
        </w:tc>
        <w:tc>
          <w:tcPr>
            <w:tcW w:w="1417" w:type="dxa"/>
            <w:shd w:val="clear" w:color="auto" w:fill="auto"/>
            <w:tcMar>
              <w:top w:w="100" w:type="dxa"/>
              <w:left w:w="100" w:type="dxa"/>
              <w:bottom w:w="100" w:type="dxa"/>
              <w:right w:w="100" w:type="dxa"/>
            </w:tcMar>
          </w:tcPr>
          <w:p w14:paraId="0D916C16" w14:textId="6E122B26" w:rsidR="00357B8A" w:rsidRPr="00357B8A" w:rsidRDefault="00357B8A" w:rsidP="00E11177">
            <w:pPr>
              <w:widowControl w:val="0"/>
              <w:spacing w:line="240" w:lineRule="auto"/>
              <w:rPr>
                <w:rFonts w:ascii="Times New Roman" w:eastAsia="Times New Roman" w:hAnsi="Times New Roman" w:cs="Times New Roman"/>
                <w:sz w:val="24"/>
                <w:szCs w:val="24"/>
                <w:lang w:val="ru-RU"/>
              </w:rPr>
            </w:pPr>
            <w:r w:rsidRPr="00357B8A">
              <w:rPr>
                <w:rFonts w:ascii="Times New Roman" w:eastAsia="Times New Roman" w:hAnsi="Times New Roman" w:cs="Times New Roman"/>
                <w:sz w:val="24"/>
                <w:szCs w:val="24"/>
                <w:lang w:val="ru-RU"/>
              </w:rPr>
              <w:t>2</w:t>
            </w:r>
          </w:p>
        </w:tc>
        <w:tc>
          <w:tcPr>
            <w:tcW w:w="1418" w:type="dxa"/>
            <w:shd w:val="clear" w:color="auto" w:fill="auto"/>
            <w:tcMar>
              <w:top w:w="100" w:type="dxa"/>
              <w:left w:w="100" w:type="dxa"/>
              <w:bottom w:w="100" w:type="dxa"/>
              <w:right w:w="100" w:type="dxa"/>
            </w:tcMar>
          </w:tcPr>
          <w:p w14:paraId="1EEC3986" w14:textId="4A0E5235" w:rsidR="00357B8A" w:rsidRPr="00357B8A" w:rsidRDefault="00357B8A" w:rsidP="00C01A3D">
            <w:pPr>
              <w:widowControl w:val="0"/>
              <w:spacing w:line="240" w:lineRule="auto"/>
              <w:jc w:val="center"/>
              <w:rPr>
                <w:rFonts w:ascii="Times New Roman" w:eastAsia="Times New Roman" w:hAnsi="Times New Roman" w:cs="Times New Roman"/>
                <w:sz w:val="24"/>
                <w:szCs w:val="24"/>
                <w:lang w:val="ru-RU"/>
              </w:rPr>
            </w:pPr>
            <w:r w:rsidRPr="00357B8A">
              <w:rPr>
                <w:rFonts w:ascii="Times New Roman" w:eastAsia="Times New Roman" w:hAnsi="Times New Roman" w:cs="Times New Roman"/>
                <w:sz w:val="24"/>
                <w:szCs w:val="24"/>
                <w:lang w:val="ru-RU"/>
              </w:rPr>
              <w:t>3</w:t>
            </w:r>
          </w:p>
        </w:tc>
        <w:tc>
          <w:tcPr>
            <w:tcW w:w="1417" w:type="dxa"/>
            <w:shd w:val="clear" w:color="auto" w:fill="auto"/>
            <w:tcMar>
              <w:top w:w="100" w:type="dxa"/>
              <w:left w:w="100" w:type="dxa"/>
              <w:bottom w:w="100" w:type="dxa"/>
              <w:right w:w="100" w:type="dxa"/>
            </w:tcMar>
          </w:tcPr>
          <w:p w14:paraId="67677FA0" w14:textId="22748968" w:rsidR="00357B8A" w:rsidRPr="00357B8A" w:rsidRDefault="00357B8A" w:rsidP="00C01A3D">
            <w:pPr>
              <w:widowControl w:val="0"/>
              <w:spacing w:line="240" w:lineRule="auto"/>
              <w:jc w:val="center"/>
              <w:rPr>
                <w:rFonts w:ascii="Times New Roman" w:eastAsia="Times New Roman" w:hAnsi="Times New Roman" w:cs="Times New Roman"/>
                <w:sz w:val="24"/>
                <w:szCs w:val="24"/>
                <w:lang w:val="ru-RU"/>
              </w:rPr>
            </w:pPr>
            <w:r w:rsidRPr="00357B8A">
              <w:rPr>
                <w:rFonts w:ascii="Times New Roman" w:eastAsia="Times New Roman" w:hAnsi="Times New Roman" w:cs="Times New Roman"/>
                <w:sz w:val="24"/>
                <w:szCs w:val="24"/>
                <w:lang w:val="ru-RU"/>
              </w:rPr>
              <w:t>4</w:t>
            </w:r>
          </w:p>
        </w:tc>
        <w:tc>
          <w:tcPr>
            <w:tcW w:w="709" w:type="dxa"/>
            <w:shd w:val="clear" w:color="auto" w:fill="auto"/>
            <w:tcMar>
              <w:top w:w="100" w:type="dxa"/>
              <w:left w:w="100" w:type="dxa"/>
              <w:bottom w:w="100" w:type="dxa"/>
              <w:right w:w="100" w:type="dxa"/>
            </w:tcMar>
          </w:tcPr>
          <w:p w14:paraId="089814F0" w14:textId="6BC81F90" w:rsidR="00357B8A" w:rsidRPr="00357B8A" w:rsidRDefault="00357B8A" w:rsidP="00C01A3D">
            <w:pPr>
              <w:widowControl w:val="0"/>
              <w:spacing w:line="240" w:lineRule="auto"/>
              <w:jc w:val="center"/>
              <w:rPr>
                <w:rFonts w:ascii="Times New Roman" w:eastAsia="Times New Roman" w:hAnsi="Times New Roman" w:cs="Times New Roman"/>
                <w:sz w:val="24"/>
                <w:szCs w:val="24"/>
                <w:lang w:val="ru-RU"/>
              </w:rPr>
            </w:pPr>
            <w:r w:rsidRPr="00357B8A">
              <w:rPr>
                <w:rFonts w:ascii="Times New Roman" w:eastAsia="Times New Roman" w:hAnsi="Times New Roman" w:cs="Times New Roman"/>
                <w:sz w:val="24"/>
                <w:szCs w:val="24"/>
                <w:lang w:val="ru-RU"/>
              </w:rPr>
              <w:t>5</w:t>
            </w:r>
          </w:p>
        </w:tc>
        <w:tc>
          <w:tcPr>
            <w:tcW w:w="1276" w:type="dxa"/>
            <w:shd w:val="clear" w:color="auto" w:fill="auto"/>
            <w:tcMar>
              <w:top w:w="100" w:type="dxa"/>
              <w:left w:w="100" w:type="dxa"/>
              <w:bottom w:w="100" w:type="dxa"/>
              <w:right w:w="100" w:type="dxa"/>
            </w:tcMar>
          </w:tcPr>
          <w:p w14:paraId="4D67FFAC" w14:textId="776FCDC5" w:rsidR="00357B8A" w:rsidRPr="00357B8A" w:rsidRDefault="00357B8A" w:rsidP="00C01A3D">
            <w:pPr>
              <w:widowControl w:val="0"/>
              <w:spacing w:line="240" w:lineRule="auto"/>
              <w:jc w:val="center"/>
              <w:rPr>
                <w:rFonts w:ascii="Times New Roman" w:eastAsia="Times New Roman" w:hAnsi="Times New Roman" w:cs="Times New Roman"/>
                <w:sz w:val="24"/>
                <w:szCs w:val="24"/>
                <w:lang w:val="ru-RU"/>
              </w:rPr>
            </w:pPr>
            <w:r w:rsidRPr="00357B8A">
              <w:rPr>
                <w:rFonts w:ascii="Times New Roman" w:eastAsia="Times New Roman" w:hAnsi="Times New Roman" w:cs="Times New Roman"/>
                <w:sz w:val="24"/>
                <w:szCs w:val="24"/>
                <w:lang w:val="ru-RU"/>
              </w:rPr>
              <w:t>6</w:t>
            </w:r>
          </w:p>
        </w:tc>
        <w:tc>
          <w:tcPr>
            <w:tcW w:w="1275" w:type="dxa"/>
            <w:shd w:val="clear" w:color="auto" w:fill="auto"/>
            <w:tcMar>
              <w:top w:w="100" w:type="dxa"/>
              <w:left w:w="100" w:type="dxa"/>
              <w:bottom w:w="100" w:type="dxa"/>
              <w:right w:w="100" w:type="dxa"/>
            </w:tcMar>
          </w:tcPr>
          <w:p w14:paraId="29C84413" w14:textId="17360584" w:rsidR="00357B8A" w:rsidRPr="00357B8A" w:rsidRDefault="00357B8A" w:rsidP="00C01A3D">
            <w:pPr>
              <w:widowControl w:val="0"/>
              <w:spacing w:line="240" w:lineRule="auto"/>
              <w:jc w:val="center"/>
              <w:rPr>
                <w:rFonts w:ascii="Times New Roman" w:eastAsia="Times New Roman" w:hAnsi="Times New Roman" w:cs="Times New Roman"/>
                <w:sz w:val="24"/>
                <w:szCs w:val="24"/>
                <w:lang w:val="ru-RU"/>
              </w:rPr>
            </w:pPr>
            <w:r w:rsidRPr="00357B8A">
              <w:rPr>
                <w:rFonts w:ascii="Times New Roman" w:eastAsia="Times New Roman" w:hAnsi="Times New Roman" w:cs="Times New Roman"/>
                <w:sz w:val="24"/>
                <w:szCs w:val="24"/>
                <w:lang w:val="ru-RU"/>
              </w:rPr>
              <w:t>7</w:t>
            </w:r>
          </w:p>
        </w:tc>
        <w:tc>
          <w:tcPr>
            <w:tcW w:w="628" w:type="dxa"/>
            <w:shd w:val="clear" w:color="auto" w:fill="auto"/>
            <w:tcMar>
              <w:top w:w="100" w:type="dxa"/>
              <w:left w:w="100" w:type="dxa"/>
              <w:bottom w:w="100" w:type="dxa"/>
              <w:right w:w="100" w:type="dxa"/>
            </w:tcMar>
          </w:tcPr>
          <w:p w14:paraId="02E85789" w14:textId="0E7E51AD" w:rsidR="00357B8A" w:rsidRPr="00357B8A" w:rsidRDefault="00357B8A" w:rsidP="00C01A3D">
            <w:pPr>
              <w:widowControl w:val="0"/>
              <w:spacing w:line="240" w:lineRule="auto"/>
              <w:jc w:val="center"/>
              <w:rPr>
                <w:rFonts w:ascii="Times New Roman" w:eastAsia="Times New Roman" w:hAnsi="Times New Roman" w:cs="Times New Roman"/>
                <w:sz w:val="24"/>
                <w:szCs w:val="24"/>
                <w:lang w:val="ru-RU"/>
              </w:rPr>
            </w:pPr>
            <w:r w:rsidRPr="00357B8A">
              <w:rPr>
                <w:rFonts w:ascii="Times New Roman" w:eastAsia="Times New Roman" w:hAnsi="Times New Roman" w:cs="Times New Roman"/>
                <w:sz w:val="24"/>
                <w:szCs w:val="24"/>
                <w:lang w:val="ru-RU"/>
              </w:rPr>
              <w:t>8</w:t>
            </w:r>
          </w:p>
        </w:tc>
      </w:tr>
      <w:tr w:rsidR="00A5247E" w:rsidRPr="00D5095C" w14:paraId="3CB52B8A" w14:textId="77777777" w:rsidTr="008B0D15">
        <w:trPr>
          <w:trHeight w:val="341"/>
        </w:trPr>
        <w:tc>
          <w:tcPr>
            <w:tcW w:w="9700" w:type="dxa"/>
            <w:gridSpan w:val="8"/>
            <w:shd w:val="clear" w:color="auto" w:fill="auto"/>
            <w:tcMar>
              <w:top w:w="100" w:type="dxa"/>
              <w:left w:w="100" w:type="dxa"/>
              <w:bottom w:w="100" w:type="dxa"/>
              <w:right w:w="100" w:type="dxa"/>
            </w:tcMar>
          </w:tcPr>
          <w:p w14:paraId="42B88AE4" w14:textId="77777777" w:rsidR="00A5247E" w:rsidRPr="00D5095C" w:rsidRDefault="00EC4443" w:rsidP="00E11177">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Национальность (%)</w:t>
            </w:r>
          </w:p>
        </w:tc>
      </w:tr>
      <w:tr w:rsidR="00A5247E" w:rsidRPr="00D5095C" w14:paraId="0155EBFC" w14:textId="77777777" w:rsidTr="008B0D15">
        <w:trPr>
          <w:trHeight w:val="460"/>
        </w:trPr>
        <w:tc>
          <w:tcPr>
            <w:tcW w:w="1560" w:type="dxa"/>
            <w:shd w:val="clear" w:color="auto" w:fill="auto"/>
            <w:tcMar>
              <w:top w:w="100" w:type="dxa"/>
              <w:left w:w="100" w:type="dxa"/>
              <w:bottom w:w="100" w:type="dxa"/>
              <w:right w:w="100" w:type="dxa"/>
            </w:tcMar>
          </w:tcPr>
          <w:p w14:paraId="0D541764"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Казахи</w:t>
            </w:r>
          </w:p>
        </w:tc>
        <w:tc>
          <w:tcPr>
            <w:tcW w:w="1417" w:type="dxa"/>
            <w:shd w:val="clear" w:color="auto" w:fill="auto"/>
            <w:tcMar>
              <w:top w:w="100" w:type="dxa"/>
              <w:left w:w="100" w:type="dxa"/>
              <w:bottom w:w="100" w:type="dxa"/>
              <w:right w:w="100" w:type="dxa"/>
            </w:tcMar>
          </w:tcPr>
          <w:p w14:paraId="6E120B07" w14:textId="23426337" w:rsidR="00A5247E" w:rsidRPr="008B0D15" w:rsidRDefault="008B0D15" w:rsidP="008B0D1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102</w:t>
            </w:r>
            <w:r w:rsidRPr="008B0D15">
              <w:rPr>
                <w:rFonts w:ascii="Times New Roman" w:eastAsia="Times New Roman" w:hAnsi="Times New Roman" w:cs="Times New Roman"/>
                <w:sz w:val="24"/>
                <w:szCs w:val="24"/>
                <w:lang w:val="en-US"/>
              </w:rPr>
              <w:t xml:space="preserve"> (</w:t>
            </w:r>
            <w:r w:rsidR="00EC4443" w:rsidRPr="008B0D15">
              <w:rPr>
                <w:rFonts w:ascii="Times New Roman" w:eastAsia="Times New Roman" w:hAnsi="Times New Roman" w:cs="Times New Roman"/>
                <w:sz w:val="24"/>
                <w:szCs w:val="24"/>
              </w:rPr>
              <w:t>9,6)</w:t>
            </w:r>
          </w:p>
        </w:tc>
        <w:tc>
          <w:tcPr>
            <w:tcW w:w="1418" w:type="dxa"/>
            <w:shd w:val="clear" w:color="auto" w:fill="auto"/>
            <w:tcMar>
              <w:top w:w="100" w:type="dxa"/>
              <w:left w:w="100" w:type="dxa"/>
              <w:bottom w:w="100" w:type="dxa"/>
              <w:right w:w="100" w:type="dxa"/>
            </w:tcMar>
          </w:tcPr>
          <w:p w14:paraId="453DF21F" w14:textId="19D1B567" w:rsidR="00A5247E" w:rsidRPr="008B0D15" w:rsidRDefault="008B0D15" w:rsidP="008B0D1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13 </w:t>
            </w:r>
            <w:r w:rsidR="00EC4443" w:rsidRPr="008B0D15">
              <w:rPr>
                <w:rFonts w:ascii="Times New Roman" w:eastAsia="Times New Roman" w:hAnsi="Times New Roman" w:cs="Times New Roman"/>
                <w:sz w:val="24"/>
                <w:szCs w:val="24"/>
              </w:rPr>
              <w:t>(7,6)</w:t>
            </w:r>
          </w:p>
        </w:tc>
        <w:tc>
          <w:tcPr>
            <w:tcW w:w="1417" w:type="dxa"/>
            <w:shd w:val="clear" w:color="auto" w:fill="auto"/>
            <w:tcMar>
              <w:top w:w="100" w:type="dxa"/>
              <w:left w:w="100" w:type="dxa"/>
              <w:bottom w:w="100" w:type="dxa"/>
              <w:right w:w="100" w:type="dxa"/>
            </w:tcMar>
          </w:tcPr>
          <w:p w14:paraId="747E5C5C" w14:textId="3FAAEFCE" w:rsidR="00A5247E" w:rsidRPr="008B0D15" w:rsidRDefault="008B0D15" w:rsidP="008B0D1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 xml:space="preserve">89 </w:t>
            </w:r>
            <w:r w:rsidRPr="008B0D15">
              <w:rPr>
                <w:rFonts w:ascii="Times New Roman" w:eastAsia="Times New Roman" w:hAnsi="Times New Roman" w:cs="Times New Roman"/>
                <w:sz w:val="24"/>
                <w:szCs w:val="24"/>
                <w:lang w:val="en-US"/>
              </w:rPr>
              <w:t>(</w:t>
            </w:r>
            <w:r w:rsidR="00EC4443" w:rsidRPr="008B0D15">
              <w:rPr>
                <w:rFonts w:ascii="Times New Roman" w:eastAsia="Times New Roman" w:hAnsi="Times New Roman" w:cs="Times New Roman"/>
                <w:sz w:val="24"/>
                <w:szCs w:val="24"/>
              </w:rPr>
              <w:t>52,0)</w:t>
            </w:r>
          </w:p>
        </w:tc>
        <w:tc>
          <w:tcPr>
            <w:tcW w:w="709" w:type="dxa"/>
            <w:shd w:val="clear" w:color="auto" w:fill="auto"/>
            <w:tcMar>
              <w:top w:w="100" w:type="dxa"/>
              <w:left w:w="100" w:type="dxa"/>
              <w:bottom w:w="100" w:type="dxa"/>
              <w:right w:w="100" w:type="dxa"/>
            </w:tcMar>
          </w:tcPr>
          <w:p w14:paraId="2EAA321B" w14:textId="3D6A3328" w:rsidR="00A5247E" w:rsidRPr="008B0D15" w:rsidRDefault="008B0D15" w:rsidP="008B0D15">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&gt; 0,05</w:t>
            </w:r>
          </w:p>
        </w:tc>
        <w:tc>
          <w:tcPr>
            <w:tcW w:w="1276" w:type="dxa"/>
            <w:shd w:val="clear" w:color="auto" w:fill="auto"/>
            <w:tcMar>
              <w:top w:w="100" w:type="dxa"/>
              <w:left w:w="100" w:type="dxa"/>
              <w:bottom w:w="100" w:type="dxa"/>
              <w:right w:w="100" w:type="dxa"/>
            </w:tcMar>
          </w:tcPr>
          <w:p w14:paraId="5250F2E0"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18 (10,5)</w:t>
            </w:r>
          </w:p>
        </w:tc>
        <w:tc>
          <w:tcPr>
            <w:tcW w:w="1275" w:type="dxa"/>
            <w:shd w:val="clear" w:color="auto" w:fill="auto"/>
            <w:tcMar>
              <w:top w:w="100" w:type="dxa"/>
              <w:left w:w="100" w:type="dxa"/>
              <w:bottom w:w="100" w:type="dxa"/>
              <w:right w:w="100" w:type="dxa"/>
            </w:tcMar>
          </w:tcPr>
          <w:p w14:paraId="068256A4"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84 (49,1)</w:t>
            </w:r>
          </w:p>
        </w:tc>
        <w:tc>
          <w:tcPr>
            <w:tcW w:w="628" w:type="dxa"/>
            <w:shd w:val="clear" w:color="auto" w:fill="auto"/>
            <w:tcMar>
              <w:top w:w="100" w:type="dxa"/>
              <w:left w:w="100" w:type="dxa"/>
              <w:bottom w:w="100" w:type="dxa"/>
              <w:right w:w="100" w:type="dxa"/>
            </w:tcMar>
          </w:tcPr>
          <w:p w14:paraId="51428E32"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&gt; 0,05</w:t>
            </w:r>
          </w:p>
        </w:tc>
      </w:tr>
    </w:tbl>
    <w:p w14:paraId="1F102095" w14:textId="4902E6F4" w:rsidR="00357B8A" w:rsidRPr="00357B8A" w:rsidRDefault="00357B8A">
      <w:pPr>
        <w:rPr>
          <w:rFonts w:ascii="Times New Roman" w:hAnsi="Times New Roman" w:cs="Times New Roman"/>
          <w:sz w:val="28"/>
          <w:szCs w:val="28"/>
          <w:lang w:val="ru-RU"/>
        </w:rPr>
      </w:pPr>
      <w:r>
        <w:rPr>
          <w:rFonts w:ascii="Times New Roman" w:hAnsi="Times New Roman" w:cs="Times New Roman"/>
          <w:sz w:val="28"/>
          <w:szCs w:val="28"/>
          <w:lang w:val="ru-RU"/>
        </w:rPr>
        <w:t>Продолжение таблицы 16</w:t>
      </w:r>
    </w:p>
    <w:tbl>
      <w:tblPr>
        <w:tblStyle w:val="21"/>
        <w:tblW w:w="970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1417"/>
        <w:gridCol w:w="1418"/>
        <w:gridCol w:w="1417"/>
        <w:gridCol w:w="709"/>
        <w:gridCol w:w="1276"/>
        <w:gridCol w:w="1275"/>
        <w:gridCol w:w="628"/>
      </w:tblGrid>
      <w:tr w:rsidR="005A1ED6" w:rsidRPr="00D5095C" w14:paraId="07881310" w14:textId="77777777" w:rsidTr="005A1ED6">
        <w:trPr>
          <w:trHeight w:val="82"/>
        </w:trPr>
        <w:tc>
          <w:tcPr>
            <w:tcW w:w="1560" w:type="dxa"/>
            <w:shd w:val="clear" w:color="auto" w:fill="auto"/>
            <w:tcMar>
              <w:top w:w="100" w:type="dxa"/>
              <w:left w:w="100" w:type="dxa"/>
              <w:bottom w:w="100" w:type="dxa"/>
              <w:right w:w="100" w:type="dxa"/>
            </w:tcMar>
          </w:tcPr>
          <w:p w14:paraId="08E9A0F9" w14:textId="0A4FF919" w:rsidR="005A1ED6" w:rsidRPr="005A1ED6" w:rsidRDefault="005A1ED6"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1417" w:type="dxa"/>
            <w:shd w:val="clear" w:color="auto" w:fill="auto"/>
            <w:tcMar>
              <w:top w:w="100" w:type="dxa"/>
              <w:left w:w="100" w:type="dxa"/>
              <w:bottom w:w="100" w:type="dxa"/>
              <w:right w:w="100" w:type="dxa"/>
            </w:tcMar>
          </w:tcPr>
          <w:p w14:paraId="05D11D45" w14:textId="3913F4F8" w:rsidR="005A1ED6" w:rsidRPr="005A1ED6" w:rsidRDefault="005A1ED6"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418" w:type="dxa"/>
            <w:shd w:val="clear" w:color="auto" w:fill="auto"/>
            <w:tcMar>
              <w:top w:w="100" w:type="dxa"/>
              <w:left w:w="100" w:type="dxa"/>
              <w:bottom w:w="100" w:type="dxa"/>
              <w:right w:w="100" w:type="dxa"/>
            </w:tcMar>
          </w:tcPr>
          <w:p w14:paraId="425C8502" w14:textId="4DA9B379" w:rsidR="005A1ED6" w:rsidRPr="005A1ED6" w:rsidRDefault="005A1ED6"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1417" w:type="dxa"/>
            <w:shd w:val="clear" w:color="auto" w:fill="auto"/>
            <w:tcMar>
              <w:top w:w="100" w:type="dxa"/>
              <w:left w:w="100" w:type="dxa"/>
              <w:bottom w:w="100" w:type="dxa"/>
              <w:right w:w="100" w:type="dxa"/>
            </w:tcMar>
          </w:tcPr>
          <w:p w14:paraId="72676641" w14:textId="0256F995" w:rsidR="005A1ED6" w:rsidRPr="005A1ED6" w:rsidRDefault="005A1ED6"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709" w:type="dxa"/>
            <w:shd w:val="clear" w:color="auto" w:fill="auto"/>
            <w:tcMar>
              <w:top w:w="100" w:type="dxa"/>
              <w:left w:w="100" w:type="dxa"/>
              <w:bottom w:w="100" w:type="dxa"/>
              <w:right w:w="100" w:type="dxa"/>
            </w:tcMar>
          </w:tcPr>
          <w:p w14:paraId="03CAC53A" w14:textId="5DB18DB0" w:rsidR="005A1ED6" w:rsidRPr="005A1ED6" w:rsidRDefault="005A1ED6"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c>
          <w:tcPr>
            <w:tcW w:w="1276" w:type="dxa"/>
            <w:shd w:val="clear" w:color="auto" w:fill="auto"/>
            <w:tcMar>
              <w:top w:w="100" w:type="dxa"/>
              <w:left w:w="100" w:type="dxa"/>
              <w:bottom w:w="100" w:type="dxa"/>
              <w:right w:w="100" w:type="dxa"/>
            </w:tcMar>
          </w:tcPr>
          <w:p w14:paraId="14FCEE0E" w14:textId="7F957A7E" w:rsidR="005A1ED6" w:rsidRPr="005A1ED6" w:rsidRDefault="005A1ED6"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w:t>
            </w:r>
          </w:p>
        </w:tc>
        <w:tc>
          <w:tcPr>
            <w:tcW w:w="1275" w:type="dxa"/>
            <w:shd w:val="clear" w:color="auto" w:fill="auto"/>
            <w:tcMar>
              <w:top w:w="100" w:type="dxa"/>
              <w:left w:w="100" w:type="dxa"/>
              <w:bottom w:w="100" w:type="dxa"/>
              <w:right w:w="100" w:type="dxa"/>
            </w:tcMar>
          </w:tcPr>
          <w:p w14:paraId="46455A77" w14:textId="248937A6" w:rsidR="005A1ED6" w:rsidRPr="005A1ED6" w:rsidRDefault="005A1ED6"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w:t>
            </w:r>
          </w:p>
        </w:tc>
        <w:tc>
          <w:tcPr>
            <w:tcW w:w="628" w:type="dxa"/>
            <w:shd w:val="clear" w:color="auto" w:fill="auto"/>
            <w:tcMar>
              <w:top w:w="100" w:type="dxa"/>
              <w:left w:w="100" w:type="dxa"/>
              <w:bottom w:w="100" w:type="dxa"/>
              <w:right w:w="100" w:type="dxa"/>
            </w:tcMar>
          </w:tcPr>
          <w:p w14:paraId="6DAC56BA" w14:textId="3F28A928" w:rsidR="005A1ED6" w:rsidRPr="005A1ED6" w:rsidRDefault="005A1ED6"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8</w:t>
            </w:r>
          </w:p>
        </w:tc>
      </w:tr>
      <w:tr w:rsidR="00A5247E" w:rsidRPr="00D5095C" w14:paraId="03ADD3DB" w14:textId="77777777" w:rsidTr="008B0D15">
        <w:trPr>
          <w:trHeight w:val="460"/>
        </w:trPr>
        <w:tc>
          <w:tcPr>
            <w:tcW w:w="1560" w:type="dxa"/>
            <w:shd w:val="clear" w:color="auto" w:fill="auto"/>
            <w:tcMar>
              <w:top w:w="100" w:type="dxa"/>
              <w:left w:w="100" w:type="dxa"/>
              <w:bottom w:w="100" w:type="dxa"/>
              <w:right w:w="100" w:type="dxa"/>
            </w:tcMar>
          </w:tcPr>
          <w:p w14:paraId="584AD187"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Русские</w:t>
            </w:r>
          </w:p>
        </w:tc>
        <w:tc>
          <w:tcPr>
            <w:tcW w:w="1417" w:type="dxa"/>
            <w:shd w:val="clear" w:color="auto" w:fill="auto"/>
            <w:tcMar>
              <w:top w:w="100" w:type="dxa"/>
              <w:left w:w="100" w:type="dxa"/>
              <w:bottom w:w="100" w:type="dxa"/>
              <w:right w:w="100" w:type="dxa"/>
            </w:tcMar>
          </w:tcPr>
          <w:p w14:paraId="4954FD9D"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23 (13,5)</w:t>
            </w:r>
          </w:p>
        </w:tc>
        <w:tc>
          <w:tcPr>
            <w:tcW w:w="1418" w:type="dxa"/>
            <w:shd w:val="clear" w:color="auto" w:fill="auto"/>
            <w:tcMar>
              <w:top w:w="100" w:type="dxa"/>
              <w:left w:w="100" w:type="dxa"/>
              <w:bottom w:w="100" w:type="dxa"/>
              <w:right w:w="100" w:type="dxa"/>
            </w:tcMar>
          </w:tcPr>
          <w:p w14:paraId="5C923F9C"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7 (4,1)</w:t>
            </w:r>
          </w:p>
        </w:tc>
        <w:tc>
          <w:tcPr>
            <w:tcW w:w="1417" w:type="dxa"/>
            <w:shd w:val="clear" w:color="auto" w:fill="auto"/>
            <w:tcMar>
              <w:top w:w="100" w:type="dxa"/>
              <w:left w:w="100" w:type="dxa"/>
              <w:bottom w:w="100" w:type="dxa"/>
              <w:right w:w="100" w:type="dxa"/>
            </w:tcMar>
          </w:tcPr>
          <w:p w14:paraId="719F19C3"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16 (9,4)</w:t>
            </w:r>
          </w:p>
        </w:tc>
        <w:tc>
          <w:tcPr>
            <w:tcW w:w="709" w:type="dxa"/>
            <w:vMerge w:val="restart"/>
            <w:shd w:val="clear" w:color="auto" w:fill="auto"/>
            <w:tcMar>
              <w:top w:w="100" w:type="dxa"/>
              <w:left w:w="100" w:type="dxa"/>
              <w:bottom w:w="100" w:type="dxa"/>
              <w:right w:w="100" w:type="dxa"/>
            </w:tcMar>
          </w:tcPr>
          <w:p w14:paraId="7FAC42B9" w14:textId="77777777" w:rsidR="00A5247E" w:rsidRPr="00D5095C" w:rsidRDefault="00A5247E"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276" w:type="dxa"/>
            <w:shd w:val="clear" w:color="auto" w:fill="auto"/>
            <w:tcMar>
              <w:top w:w="100" w:type="dxa"/>
              <w:left w:w="100" w:type="dxa"/>
              <w:bottom w:w="100" w:type="dxa"/>
              <w:right w:w="100" w:type="dxa"/>
            </w:tcMar>
          </w:tcPr>
          <w:p w14:paraId="0E88C133"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6 (3,5)</w:t>
            </w:r>
          </w:p>
        </w:tc>
        <w:tc>
          <w:tcPr>
            <w:tcW w:w="1275" w:type="dxa"/>
            <w:shd w:val="clear" w:color="auto" w:fill="auto"/>
            <w:tcMar>
              <w:top w:w="100" w:type="dxa"/>
              <w:left w:w="100" w:type="dxa"/>
              <w:bottom w:w="100" w:type="dxa"/>
              <w:right w:w="100" w:type="dxa"/>
            </w:tcMar>
          </w:tcPr>
          <w:p w14:paraId="2F687D19"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17 (9,9)</w:t>
            </w:r>
          </w:p>
        </w:tc>
        <w:tc>
          <w:tcPr>
            <w:tcW w:w="628" w:type="dxa"/>
            <w:vMerge w:val="restart"/>
            <w:shd w:val="clear" w:color="auto" w:fill="auto"/>
            <w:tcMar>
              <w:top w:w="100" w:type="dxa"/>
              <w:left w:w="100" w:type="dxa"/>
              <w:bottom w:w="100" w:type="dxa"/>
              <w:right w:w="100" w:type="dxa"/>
            </w:tcMar>
          </w:tcPr>
          <w:p w14:paraId="5693EB11" w14:textId="77777777" w:rsidR="00A5247E" w:rsidRPr="00D5095C" w:rsidRDefault="00A5247E"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A5247E" w:rsidRPr="00D5095C" w14:paraId="0123CD95" w14:textId="77777777" w:rsidTr="008B0D15">
        <w:trPr>
          <w:trHeight w:val="460"/>
        </w:trPr>
        <w:tc>
          <w:tcPr>
            <w:tcW w:w="1560" w:type="dxa"/>
            <w:shd w:val="clear" w:color="auto" w:fill="auto"/>
            <w:tcMar>
              <w:top w:w="100" w:type="dxa"/>
              <w:left w:w="100" w:type="dxa"/>
              <w:bottom w:w="100" w:type="dxa"/>
              <w:right w:w="100" w:type="dxa"/>
            </w:tcMar>
          </w:tcPr>
          <w:p w14:paraId="3EA52285"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Другие</w:t>
            </w:r>
          </w:p>
        </w:tc>
        <w:tc>
          <w:tcPr>
            <w:tcW w:w="1417" w:type="dxa"/>
            <w:shd w:val="clear" w:color="auto" w:fill="auto"/>
            <w:tcMar>
              <w:top w:w="100" w:type="dxa"/>
              <w:left w:w="100" w:type="dxa"/>
              <w:bottom w:w="100" w:type="dxa"/>
              <w:right w:w="100" w:type="dxa"/>
            </w:tcMar>
          </w:tcPr>
          <w:p w14:paraId="602A175D"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46 (26,9)</w:t>
            </w:r>
          </w:p>
        </w:tc>
        <w:tc>
          <w:tcPr>
            <w:tcW w:w="1418" w:type="dxa"/>
            <w:shd w:val="clear" w:color="auto" w:fill="auto"/>
            <w:tcMar>
              <w:top w:w="100" w:type="dxa"/>
              <w:left w:w="100" w:type="dxa"/>
              <w:bottom w:w="100" w:type="dxa"/>
              <w:right w:w="100" w:type="dxa"/>
            </w:tcMar>
          </w:tcPr>
          <w:p w14:paraId="49CF3CD3"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7 (4,1)</w:t>
            </w:r>
          </w:p>
        </w:tc>
        <w:tc>
          <w:tcPr>
            <w:tcW w:w="1417" w:type="dxa"/>
            <w:shd w:val="clear" w:color="auto" w:fill="auto"/>
            <w:tcMar>
              <w:top w:w="100" w:type="dxa"/>
              <w:left w:w="100" w:type="dxa"/>
              <w:bottom w:w="100" w:type="dxa"/>
              <w:right w:w="100" w:type="dxa"/>
            </w:tcMar>
          </w:tcPr>
          <w:p w14:paraId="2E5D5607"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39 (22,8)</w:t>
            </w:r>
          </w:p>
        </w:tc>
        <w:tc>
          <w:tcPr>
            <w:tcW w:w="709" w:type="dxa"/>
            <w:vMerge/>
            <w:shd w:val="clear" w:color="auto" w:fill="auto"/>
            <w:tcMar>
              <w:top w:w="100" w:type="dxa"/>
              <w:left w:w="100" w:type="dxa"/>
              <w:bottom w:w="100" w:type="dxa"/>
              <w:right w:w="100" w:type="dxa"/>
            </w:tcMar>
          </w:tcPr>
          <w:p w14:paraId="4DBA092F" w14:textId="77777777" w:rsidR="00A5247E" w:rsidRPr="00D5095C" w:rsidRDefault="00A5247E"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276" w:type="dxa"/>
            <w:shd w:val="clear" w:color="auto" w:fill="auto"/>
            <w:tcMar>
              <w:top w:w="100" w:type="dxa"/>
              <w:left w:w="100" w:type="dxa"/>
              <w:bottom w:w="100" w:type="dxa"/>
              <w:right w:w="100" w:type="dxa"/>
            </w:tcMar>
          </w:tcPr>
          <w:p w14:paraId="74FF2437"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8 (4,7)</w:t>
            </w:r>
          </w:p>
        </w:tc>
        <w:tc>
          <w:tcPr>
            <w:tcW w:w="1275" w:type="dxa"/>
            <w:shd w:val="clear" w:color="auto" w:fill="auto"/>
            <w:tcMar>
              <w:top w:w="100" w:type="dxa"/>
              <w:left w:w="100" w:type="dxa"/>
              <w:bottom w:w="100" w:type="dxa"/>
              <w:right w:w="100" w:type="dxa"/>
            </w:tcMar>
          </w:tcPr>
          <w:p w14:paraId="7B1D5181"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38 (22,2)</w:t>
            </w:r>
          </w:p>
        </w:tc>
        <w:tc>
          <w:tcPr>
            <w:tcW w:w="628" w:type="dxa"/>
            <w:vMerge/>
            <w:shd w:val="clear" w:color="auto" w:fill="auto"/>
            <w:tcMar>
              <w:top w:w="100" w:type="dxa"/>
              <w:left w:w="100" w:type="dxa"/>
              <w:bottom w:w="100" w:type="dxa"/>
              <w:right w:w="100" w:type="dxa"/>
            </w:tcMar>
          </w:tcPr>
          <w:p w14:paraId="2ECCC810" w14:textId="77777777" w:rsidR="00A5247E" w:rsidRPr="00D5095C" w:rsidRDefault="00A5247E"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A5247E" w:rsidRPr="00D5095C" w14:paraId="6DECC80B" w14:textId="77777777" w:rsidTr="008B0D15">
        <w:trPr>
          <w:trHeight w:val="460"/>
        </w:trPr>
        <w:tc>
          <w:tcPr>
            <w:tcW w:w="9700" w:type="dxa"/>
            <w:gridSpan w:val="8"/>
            <w:shd w:val="clear" w:color="auto" w:fill="auto"/>
            <w:tcMar>
              <w:top w:w="100" w:type="dxa"/>
              <w:left w:w="100" w:type="dxa"/>
              <w:bottom w:w="100" w:type="dxa"/>
              <w:right w:w="100" w:type="dxa"/>
            </w:tcMar>
          </w:tcPr>
          <w:p w14:paraId="55927058" w14:textId="77777777" w:rsidR="00A5247E" w:rsidRPr="00D5095C" w:rsidRDefault="00EC4443" w:rsidP="00E11177">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Язык опросника (%)</w:t>
            </w:r>
          </w:p>
        </w:tc>
      </w:tr>
      <w:tr w:rsidR="00A5247E" w:rsidRPr="00D5095C" w14:paraId="557C5D79" w14:textId="77777777" w:rsidTr="008B0D15">
        <w:trPr>
          <w:trHeight w:val="460"/>
        </w:trPr>
        <w:tc>
          <w:tcPr>
            <w:tcW w:w="1560" w:type="dxa"/>
            <w:shd w:val="clear" w:color="auto" w:fill="auto"/>
            <w:tcMar>
              <w:top w:w="100" w:type="dxa"/>
              <w:left w:w="100" w:type="dxa"/>
              <w:bottom w:w="100" w:type="dxa"/>
              <w:right w:w="100" w:type="dxa"/>
            </w:tcMar>
          </w:tcPr>
          <w:p w14:paraId="2FC33EC4"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Русский</w:t>
            </w:r>
          </w:p>
        </w:tc>
        <w:tc>
          <w:tcPr>
            <w:tcW w:w="1417" w:type="dxa"/>
            <w:shd w:val="clear" w:color="auto" w:fill="auto"/>
            <w:tcMar>
              <w:top w:w="100" w:type="dxa"/>
              <w:left w:w="100" w:type="dxa"/>
              <w:bottom w:w="100" w:type="dxa"/>
              <w:right w:w="100" w:type="dxa"/>
            </w:tcMar>
          </w:tcPr>
          <w:p w14:paraId="704BA6EA" w14:textId="54DD456C"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1</w:t>
            </w:r>
            <w:r w:rsidR="00F2511C">
              <w:rPr>
                <w:rFonts w:ascii="Times New Roman" w:eastAsia="Times New Roman" w:hAnsi="Times New Roman" w:cs="Times New Roman"/>
                <w:sz w:val="24"/>
                <w:szCs w:val="24"/>
                <w:lang w:val="ru-RU"/>
              </w:rPr>
              <w:t>00</w:t>
            </w:r>
            <w:r w:rsidRPr="00D5095C">
              <w:rPr>
                <w:rFonts w:ascii="Times New Roman" w:eastAsia="Times New Roman" w:hAnsi="Times New Roman" w:cs="Times New Roman"/>
                <w:sz w:val="24"/>
                <w:szCs w:val="24"/>
              </w:rPr>
              <w:t xml:space="preserve"> (87,1)</w:t>
            </w:r>
          </w:p>
        </w:tc>
        <w:tc>
          <w:tcPr>
            <w:tcW w:w="1418" w:type="dxa"/>
            <w:shd w:val="clear" w:color="auto" w:fill="auto"/>
            <w:tcMar>
              <w:top w:w="100" w:type="dxa"/>
              <w:left w:w="100" w:type="dxa"/>
              <w:bottom w:w="100" w:type="dxa"/>
              <w:right w:w="100" w:type="dxa"/>
            </w:tcMar>
          </w:tcPr>
          <w:p w14:paraId="214F4450" w14:textId="5820169B" w:rsidR="00A5247E" w:rsidRPr="00D5095C" w:rsidRDefault="00F2511C"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13</w:t>
            </w:r>
            <w:r w:rsidR="00EC4443" w:rsidRPr="00D509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13</w:t>
            </w:r>
            <w:r w:rsidR="00EC4443" w:rsidRPr="00D5095C">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78FC7AB7" w14:textId="40D6E39D" w:rsidR="00A5247E" w:rsidRPr="00D5095C" w:rsidRDefault="00F2511C"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87</w:t>
            </w:r>
            <w:r w:rsidR="00EC4443" w:rsidRPr="00D509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87</w:t>
            </w:r>
            <w:r w:rsidR="00EC4443" w:rsidRPr="00D5095C">
              <w:rPr>
                <w:rFonts w:ascii="Times New Roman" w:eastAsia="Times New Roman" w:hAnsi="Times New Roman" w:cs="Times New Roman"/>
                <w:sz w:val="24"/>
                <w:szCs w:val="24"/>
              </w:rPr>
              <w:t>)</w:t>
            </w:r>
          </w:p>
        </w:tc>
        <w:tc>
          <w:tcPr>
            <w:tcW w:w="709" w:type="dxa"/>
            <w:vMerge w:val="restart"/>
            <w:shd w:val="clear" w:color="auto" w:fill="auto"/>
            <w:tcMar>
              <w:top w:w="100" w:type="dxa"/>
              <w:left w:w="100" w:type="dxa"/>
              <w:bottom w:w="100" w:type="dxa"/>
              <w:right w:w="100" w:type="dxa"/>
            </w:tcMar>
          </w:tcPr>
          <w:p w14:paraId="08FCAD87"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&gt;0,05</w:t>
            </w:r>
          </w:p>
        </w:tc>
        <w:tc>
          <w:tcPr>
            <w:tcW w:w="1276" w:type="dxa"/>
            <w:shd w:val="clear" w:color="auto" w:fill="auto"/>
            <w:tcMar>
              <w:top w:w="100" w:type="dxa"/>
              <w:left w:w="100" w:type="dxa"/>
              <w:bottom w:w="100" w:type="dxa"/>
              <w:right w:w="100" w:type="dxa"/>
            </w:tcMar>
          </w:tcPr>
          <w:p w14:paraId="6099CF03" w14:textId="43FB8C2B" w:rsidR="00A5247E" w:rsidRPr="00D5095C" w:rsidRDefault="00F2511C"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15</w:t>
            </w:r>
            <w:r w:rsidR="00EC4443" w:rsidRPr="00D509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15</w:t>
            </w:r>
            <w:r w:rsidR="00EC4443" w:rsidRPr="00D5095C">
              <w:rPr>
                <w:rFonts w:ascii="Times New Roman" w:eastAsia="Times New Roman" w:hAnsi="Times New Roman" w:cs="Times New Roman"/>
                <w:sz w:val="24"/>
                <w:szCs w:val="24"/>
              </w:rPr>
              <w:t>)</w:t>
            </w:r>
          </w:p>
        </w:tc>
        <w:tc>
          <w:tcPr>
            <w:tcW w:w="1275" w:type="dxa"/>
            <w:shd w:val="clear" w:color="auto" w:fill="auto"/>
            <w:tcMar>
              <w:top w:w="100" w:type="dxa"/>
              <w:left w:w="100" w:type="dxa"/>
              <w:bottom w:w="100" w:type="dxa"/>
              <w:right w:w="100" w:type="dxa"/>
            </w:tcMar>
          </w:tcPr>
          <w:p w14:paraId="07A77E0F" w14:textId="60727FDF" w:rsidR="00A5247E" w:rsidRPr="00D5095C" w:rsidRDefault="00F2511C"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85</w:t>
            </w:r>
            <w:r w:rsidR="00EC4443" w:rsidRPr="00D509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85</w:t>
            </w:r>
            <w:r w:rsidR="00EC4443" w:rsidRPr="00D5095C">
              <w:rPr>
                <w:rFonts w:ascii="Times New Roman" w:eastAsia="Times New Roman" w:hAnsi="Times New Roman" w:cs="Times New Roman"/>
                <w:sz w:val="24"/>
                <w:szCs w:val="24"/>
              </w:rPr>
              <w:t>)</w:t>
            </w:r>
          </w:p>
        </w:tc>
        <w:tc>
          <w:tcPr>
            <w:tcW w:w="628" w:type="dxa"/>
            <w:vMerge w:val="restart"/>
            <w:shd w:val="clear" w:color="auto" w:fill="auto"/>
            <w:tcMar>
              <w:top w:w="100" w:type="dxa"/>
              <w:left w:w="100" w:type="dxa"/>
              <w:bottom w:w="100" w:type="dxa"/>
              <w:right w:w="100" w:type="dxa"/>
            </w:tcMar>
          </w:tcPr>
          <w:p w14:paraId="3F9BC25E"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&gt;0,05</w:t>
            </w:r>
          </w:p>
        </w:tc>
      </w:tr>
      <w:tr w:rsidR="00A5247E" w:rsidRPr="00D5095C" w14:paraId="23989D79" w14:textId="77777777" w:rsidTr="008B0D15">
        <w:trPr>
          <w:trHeight w:val="460"/>
        </w:trPr>
        <w:tc>
          <w:tcPr>
            <w:tcW w:w="1560" w:type="dxa"/>
            <w:shd w:val="clear" w:color="auto" w:fill="auto"/>
            <w:tcMar>
              <w:top w:w="100" w:type="dxa"/>
              <w:left w:w="100" w:type="dxa"/>
              <w:bottom w:w="100" w:type="dxa"/>
              <w:right w:w="100" w:type="dxa"/>
            </w:tcMar>
          </w:tcPr>
          <w:p w14:paraId="1F1AD62F"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Казахский</w:t>
            </w:r>
          </w:p>
        </w:tc>
        <w:tc>
          <w:tcPr>
            <w:tcW w:w="1417" w:type="dxa"/>
            <w:shd w:val="clear" w:color="auto" w:fill="auto"/>
            <w:tcMar>
              <w:top w:w="100" w:type="dxa"/>
              <w:left w:w="100" w:type="dxa"/>
              <w:bottom w:w="100" w:type="dxa"/>
              <w:right w:w="100" w:type="dxa"/>
            </w:tcMar>
          </w:tcPr>
          <w:p w14:paraId="639779C7" w14:textId="6DE5069D" w:rsidR="00A5247E" w:rsidRPr="00D5095C" w:rsidRDefault="00F2511C"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ru-RU"/>
              </w:rPr>
              <w:t>71</w:t>
            </w:r>
            <w:r w:rsidR="00EC4443" w:rsidRPr="00D5095C">
              <w:rPr>
                <w:rFonts w:ascii="Times New Roman" w:eastAsia="Times New Roman" w:hAnsi="Times New Roman" w:cs="Times New Roman"/>
                <w:sz w:val="24"/>
                <w:szCs w:val="24"/>
              </w:rPr>
              <w:t xml:space="preserve"> (12,9)</w:t>
            </w:r>
          </w:p>
        </w:tc>
        <w:tc>
          <w:tcPr>
            <w:tcW w:w="1418" w:type="dxa"/>
            <w:shd w:val="clear" w:color="auto" w:fill="auto"/>
            <w:tcMar>
              <w:top w:w="100" w:type="dxa"/>
              <w:left w:w="100" w:type="dxa"/>
              <w:bottom w:w="100" w:type="dxa"/>
              <w:right w:w="100" w:type="dxa"/>
            </w:tcMar>
          </w:tcPr>
          <w:p w14:paraId="4527A3AE" w14:textId="3B0C2098" w:rsidR="00A5247E" w:rsidRPr="00D5095C" w:rsidRDefault="00F2511C"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14</w:t>
            </w:r>
            <w:r w:rsidR="00EC4443" w:rsidRPr="00D509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19,7</w:t>
            </w:r>
            <w:r w:rsidR="00EC4443" w:rsidRPr="00D5095C">
              <w:rPr>
                <w:rFonts w:ascii="Times New Roman" w:eastAsia="Times New Roman" w:hAnsi="Times New Roman" w:cs="Times New Roman"/>
                <w:sz w:val="24"/>
                <w:szCs w:val="24"/>
              </w:rPr>
              <w:t>)</w:t>
            </w:r>
          </w:p>
        </w:tc>
        <w:tc>
          <w:tcPr>
            <w:tcW w:w="1417" w:type="dxa"/>
            <w:shd w:val="clear" w:color="auto" w:fill="auto"/>
            <w:tcMar>
              <w:top w:w="100" w:type="dxa"/>
              <w:left w:w="100" w:type="dxa"/>
              <w:bottom w:w="100" w:type="dxa"/>
              <w:right w:w="100" w:type="dxa"/>
            </w:tcMar>
          </w:tcPr>
          <w:p w14:paraId="1CBF22A1" w14:textId="774E9FE5" w:rsidR="00A5247E" w:rsidRPr="00D5095C" w:rsidRDefault="00F2511C"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57</w:t>
            </w:r>
            <w:r w:rsidR="00EC4443" w:rsidRPr="00D509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80,3</w:t>
            </w:r>
            <w:r w:rsidR="00EC4443" w:rsidRPr="00D5095C">
              <w:rPr>
                <w:rFonts w:ascii="Times New Roman" w:eastAsia="Times New Roman" w:hAnsi="Times New Roman" w:cs="Times New Roman"/>
                <w:sz w:val="24"/>
                <w:szCs w:val="24"/>
              </w:rPr>
              <w:t>)</w:t>
            </w:r>
          </w:p>
        </w:tc>
        <w:tc>
          <w:tcPr>
            <w:tcW w:w="709" w:type="dxa"/>
            <w:vMerge/>
            <w:shd w:val="clear" w:color="auto" w:fill="auto"/>
            <w:tcMar>
              <w:top w:w="100" w:type="dxa"/>
              <w:left w:w="100" w:type="dxa"/>
              <w:bottom w:w="100" w:type="dxa"/>
              <w:right w:w="100" w:type="dxa"/>
            </w:tcMar>
          </w:tcPr>
          <w:p w14:paraId="6BA03AD9" w14:textId="77777777" w:rsidR="00A5247E" w:rsidRPr="00D5095C" w:rsidRDefault="00A5247E"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1276" w:type="dxa"/>
            <w:shd w:val="clear" w:color="auto" w:fill="auto"/>
            <w:tcMar>
              <w:top w:w="100" w:type="dxa"/>
              <w:left w:w="100" w:type="dxa"/>
              <w:bottom w:w="100" w:type="dxa"/>
              <w:right w:w="100" w:type="dxa"/>
            </w:tcMar>
          </w:tcPr>
          <w:p w14:paraId="7CFE9828"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5 (2,9)</w:t>
            </w:r>
          </w:p>
        </w:tc>
        <w:tc>
          <w:tcPr>
            <w:tcW w:w="1275" w:type="dxa"/>
            <w:shd w:val="clear" w:color="auto" w:fill="auto"/>
            <w:tcMar>
              <w:top w:w="100" w:type="dxa"/>
              <w:left w:w="100" w:type="dxa"/>
              <w:bottom w:w="100" w:type="dxa"/>
              <w:right w:w="100" w:type="dxa"/>
            </w:tcMar>
          </w:tcPr>
          <w:p w14:paraId="4E202427" w14:textId="77777777" w:rsidR="00A5247E" w:rsidRPr="00D5095C" w:rsidRDefault="00EC4443"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D5095C">
              <w:rPr>
                <w:rFonts w:ascii="Times New Roman" w:eastAsia="Times New Roman" w:hAnsi="Times New Roman" w:cs="Times New Roman"/>
                <w:sz w:val="24"/>
                <w:szCs w:val="24"/>
              </w:rPr>
              <w:t>17 (9,9)</w:t>
            </w:r>
          </w:p>
        </w:tc>
        <w:tc>
          <w:tcPr>
            <w:tcW w:w="628" w:type="dxa"/>
            <w:vMerge/>
            <w:shd w:val="clear" w:color="auto" w:fill="auto"/>
            <w:tcMar>
              <w:top w:w="100" w:type="dxa"/>
              <w:left w:w="100" w:type="dxa"/>
              <w:bottom w:w="100" w:type="dxa"/>
              <w:right w:w="100" w:type="dxa"/>
            </w:tcMar>
          </w:tcPr>
          <w:p w14:paraId="4217BC1E" w14:textId="77777777" w:rsidR="00A5247E" w:rsidRPr="00D5095C" w:rsidRDefault="00A5247E" w:rsidP="00E11177">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14:paraId="4BA24EE0" w14:textId="77777777" w:rsidR="00A5247E" w:rsidRPr="00E11177" w:rsidRDefault="00A5247E" w:rsidP="00E11177">
      <w:pPr>
        <w:spacing w:line="240" w:lineRule="auto"/>
        <w:jc w:val="both"/>
        <w:rPr>
          <w:rFonts w:ascii="Times New Roman" w:eastAsia="Times New Roman" w:hAnsi="Times New Roman" w:cs="Times New Roman"/>
          <w:sz w:val="28"/>
          <w:szCs w:val="28"/>
        </w:rPr>
      </w:pPr>
    </w:p>
    <w:p w14:paraId="62A4EC58" w14:textId="64EDF17F" w:rsidR="00A50AA0" w:rsidRPr="00150E4B" w:rsidRDefault="00A50AA0" w:rsidP="00150E4B">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Русская версия инструмента </w:t>
      </w:r>
      <w:r>
        <w:rPr>
          <w:rFonts w:ascii="Times New Roman" w:eastAsia="Times New Roman" w:hAnsi="Times New Roman" w:cs="Times New Roman"/>
          <w:sz w:val="28"/>
          <w:szCs w:val="28"/>
          <w:lang w:val="en-US"/>
        </w:rPr>
        <w:t>M</w:t>
      </w:r>
      <w:r w:rsidRPr="00A50AA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A50AA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A50AA0">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первый этап</w:t>
      </w:r>
      <w:r w:rsidRPr="00A50AA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показала приемлемый уровень внутренней согласованности с показателем Альфа Кронбаха в </w:t>
      </w:r>
      <w:r w:rsidRPr="00A50AA0">
        <w:rPr>
          <w:rFonts w:ascii="Times New Roman" w:eastAsia="Times New Roman" w:hAnsi="Times New Roman" w:cs="Times New Roman"/>
          <w:sz w:val="28"/>
          <w:szCs w:val="28"/>
          <w:lang w:val="ru-RU"/>
        </w:rPr>
        <w:t>0</w:t>
      </w:r>
      <w:r w:rsidR="00E102D0">
        <w:rPr>
          <w:rFonts w:ascii="Times New Roman" w:eastAsia="Times New Roman" w:hAnsi="Times New Roman" w:cs="Times New Roman"/>
          <w:sz w:val="28"/>
          <w:szCs w:val="28"/>
          <w:lang w:val="ru-RU"/>
        </w:rPr>
        <w:t>,</w:t>
      </w:r>
      <w:r w:rsidRPr="00A50AA0">
        <w:rPr>
          <w:rFonts w:ascii="Times New Roman" w:eastAsia="Times New Roman" w:hAnsi="Times New Roman" w:cs="Times New Roman"/>
          <w:sz w:val="28"/>
          <w:szCs w:val="28"/>
          <w:lang w:val="ru-RU"/>
        </w:rPr>
        <w:t>7</w:t>
      </w:r>
      <w:r w:rsidR="009374E3">
        <w:rPr>
          <w:rFonts w:ascii="Times New Roman" w:eastAsia="Times New Roman" w:hAnsi="Times New Roman" w:cs="Times New Roman"/>
          <w:sz w:val="28"/>
          <w:szCs w:val="28"/>
          <w:lang w:val="ru-RU"/>
        </w:rPr>
        <w:t>4</w:t>
      </w:r>
      <w:r w:rsidRPr="00A50AA0">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CI</w:t>
      </w:r>
      <w:r w:rsidRPr="00A50AA0">
        <w:rPr>
          <w:rFonts w:ascii="Times New Roman" w:eastAsia="Times New Roman" w:hAnsi="Times New Roman" w:cs="Times New Roman"/>
          <w:sz w:val="28"/>
          <w:szCs w:val="28"/>
          <w:lang w:val="ru-RU"/>
        </w:rPr>
        <w:t>=0,95: 0,68</w:t>
      </w:r>
      <w:r w:rsidR="006B3DB1">
        <w:rPr>
          <w:rFonts w:ascii="Times New Roman" w:eastAsia="Times New Roman" w:hAnsi="Times New Roman" w:cs="Times New Roman"/>
          <w:sz w:val="28"/>
          <w:szCs w:val="28"/>
          <w:lang w:val="ru-RU"/>
        </w:rPr>
        <w:t>–</w:t>
      </w:r>
      <w:r w:rsidRPr="00A50AA0">
        <w:rPr>
          <w:rFonts w:ascii="Times New Roman" w:eastAsia="Times New Roman" w:hAnsi="Times New Roman" w:cs="Times New Roman"/>
          <w:sz w:val="28"/>
          <w:szCs w:val="28"/>
          <w:lang w:val="ru-RU"/>
        </w:rPr>
        <w:t>0,80)</w:t>
      </w:r>
      <w:r w:rsidR="0033772A">
        <w:rPr>
          <w:rFonts w:ascii="Times New Roman" w:eastAsia="Times New Roman" w:hAnsi="Times New Roman" w:cs="Times New Roman"/>
          <w:sz w:val="28"/>
          <w:szCs w:val="28"/>
          <w:lang w:val="ru-RU"/>
        </w:rPr>
        <w:t xml:space="preserve">, в то время как данный показатель </w:t>
      </w:r>
      <w:r w:rsidR="0033772A">
        <w:rPr>
          <w:rFonts w:ascii="Times New Roman" w:eastAsia="Times New Roman" w:hAnsi="Times New Roman" w:cs="Times New Roman"/>
          <w:sz w:val="28"/>
          <w:szCs w:val="28"/>
          <w:lang w:val="en-US"/>
        </w:rPr>
        <w:t>Follow</w:t>
      </w:r>
      <w:r w:rsidR="0033772A" w:rsidRPr="0033772A">
        <w:rPr>
          <w:rFonts w:ascii="Times New Roman" w:eastAsia="Times New Roman" w:hAnsi="Times New Roman" w:cs="Times New Roman"/>
          <w:sz w:val="28"/>
          <w:szCs w:val="28"/>
          <w:lang w:val="ru-RU"/>
        </w:rPr>
        <w:t>-</w:t>
      </w:r>
      <w:r w:rsidR="0033772A">
        <w:rPr>
          <w:rFonts w:ascii="Times New Roman" w:eastAsia="Times New Roman" w:hAnsi="Times New Roman" w:cs="Times New Roman"/>
          <w:sz w:val="28"/>
          <w:szCs w:val="28"/>
          <w:lang w:val="en-US"/>
        </w:rPr>
        <w:t>Up</w:t>
      </w:r>
      <w:r w:rsidR="0033772A">
        <w:rPr>
          <w:rFonts w:ascii="Times New Roman" w:eastAsia="Times New Roman" w:hAnsi="Times New Roman" w:cs="Times New Roman"/>
          <w:sz w:val="28"/>
          <w:szCs w:val="28"/>
          <w:lang w:val="ru-RU"/>
        </w:rPr>
        <w:t xml:space="preserve"> равен</w:t>
      </w:r>
      <w:r w:rsidR="00E102D0">
        <w:rPr>
          <w:rFonts w:ascii="Times New Roman" w:eastAsia="Times New Roman" w:hAnsi="Times New Roman" w:cs="Times New Roman"/>
          <w:sz w:val="28"/>
          <w:szCs w:val="28"/>
          <w:lang w:val="ru-RU"/>
        </w:rPr>
        <w:t xml:space="preserve"> 0,</w:t>
      </w:r>
      <w:r w:rsidR="00F9612C">
        <w:rPr>
          <w:rFonts w:ascii="Times New Roman" w:eastAsia="Times New Roman" w:hAnsi="Times New Roman" w:cs="Times New Roman"/>
          <w:sz w:val="28"/>
          <w:szCs w:val="28"/>
          <w:lang w:val="ru-RU"/>
        </w:rPr>
        <w:t>77 (</w:t>
      </w:r>
      <w:r w:rsidR="00E102D0">
        <w:rPr>
          <w:rFonts w:ascii="Times New Roman" w:eastAsia="Times New Roman" w:hAnsi="Times New Roman" w:cs="Times New Roman"/>
          <w:sz w:val="28"/>
          <w:szCs w:val="28"/>
          <w:lang w:val="en-US"/>
        </w:rPr>
        <w:t>CI</w:t>
      </w:r>
      <w:r w:rsidR="00E102D0" w:rsidRPr="00E102D0">
        <w:rPr>
          <w:rFonts w:ascii="Times New Roman" w:eastAsia="Times New Roman" w:hAnsi="Times New Roman" w:cs="Times New Roman"/>
          <w:sz w:val="28"/>
          <w:szCs w:val="28"/>
          <w:lang w:val="ru-RU"/>
        </w:rPr>
        <w:t>=0,95: 0,72</w:t>
      </w:r>
      <w:r w:rsidR="006B3DB1">
        <w:rPr>
          <w:rFonts w:ascii="Times New Roman" w:eastAsia="Times New Roman" w:hAnsi="Times New Roman" w:cs="Times New Roman"/>
          <w:sz w:val="28"/>
          <w:szCs w:val="28"/>
          <w:lang w:val="ru-RU"/>
        </w:rPr>
        <w:t>–</w:t>
      </w:r>
      <w:r w:rsidR="00E102D0" w:rsidRPr="00E102D0">
        <w:rPr>
          <w:rFonts w:ascii="Times New Roman" w:eastAsia="Times New Roman" w:hAnsi="Times New Roman" w:cs="Times New Roman"/>
          <w:sz w:val="28"/>
          <w:szCs w:val="28"/>
          <w:lang w:val="ru-RU"/>
        </w:rPr>
        <w:t>0,82</w:t>
      </w:r>
      <w:r w:rsidR="00E102D0">
        <w:rPr>
          <w:rFonts w:ascii="Times New Roman" w:eastAsia="Times New Roman" w:hAnsi="Times New Roman" w:cs="Times New Roman"/>
          <w:sz w:val="28"/>
          <w:szCs w:val="28"/>
          <w:lang w:val="ru-RU"/>
        </w:rPr>
        <w:t>)</w:t>
      </w:r>
      <w:r w:rsidR="00F9612C" w:rsidRPr="00F9612C">
        <w:rPr>
          <w:rFonts w:ascii="Times New Roman" w:eastAsia="Times New Roman" w:hAnsi="Times New Roman" w:cs="Times New Roman"/>
          <w:sz w:val="28"/>
          <w:szCs w:val="28"/>
          <w:lang w:val="ru-RU"/>
        </w:rPr>
        <w:t xml:space="preserve">. </w:t>
      </w:r>
      <w:r w:rsidR="00493FDF">
        <w:rPr>
          <w:rFonts w:ascii="Times New Roman" w:eastAsia="Times New Roman" w:hAnsi="Times New Roman" w:cs="Times New Roman"/>
          <w:sz w:val="28"/>
          <w:szCs w:val="28"/>
          <w:lang w:val="ru-RU"/>
        </w:rPr>
        <w:t xml:space="preserve">Данные показатели соответствуют приемлемому уровню внутренней согласованности. </w:t>
      </w:r>
      <w:r w:rsidR="00A80D72">
        <w:rPr>
          <w:rFonts w:ascii="Times New Roman" w:eastAsia="Times New Roman" w:hAnsi="Times New Roman" w:cs="Times New Roman"/>
          <w:sz w:val="28"/>
          <w:szCs w:val="28"/>
          <w:lang w:val="ru-RU"/>
        </w:rPr>
        <w:t xml:space="preserve">Значение Лямбды-6 Гуттмана </w:t>
      </w:r>
      <w:r w:rsidR="00FD4B08">
        <w:rPr>
          <w:rFonts w:ascii="Times New Roman" w:eastAsia="Times New Roman" w:hAnsi="Times New Roman" w:cs="Times New Roman"/>
          <w:sz w:val="28"/>
          <w:szCs w:val="28"/>
          <w:lang w:val="ru-RU"/>
        </w:rPr>
        <w:t xml:space="preserve">для </w:t>
      </w:r>
      <w:r w:rsidR="00FD4B08">
        <w:rPr>
          <w:rFonts w:ascii="Times New Roman" w:eastAsia="Times New Roman" w:hAnsi="Times New Roman" w:cs="Times New Roman"/>
          <w:sz w:val="28"/>
          <w:szCs w:val="28"/>
          <w:lang w:val="en-US"/>
        </w:rPr>
        <w:t>M</w:t>
      </w:r>
      <w:r w:rsidR="00FD4B08" w:rsidRPr="00FD4B08">
        <w:rPr>
          <w:rFonts w:ascii="Times New Roman" w:eastAsia="Times New Roman" w:hAnsi="Times New Roman" w:cs="Times New Roman"/>
          <w:sz w:val="28"/>
          <w:szCs w:val="28"/>
          <w:lang w:val="ru-RU"/>
        </w:rPr>
        <w:t>-</w:t>
      </w:r>
      <w:r w:rsidR="00FD4B08">
        <w:rPr>
          <w:rFonts w:ascii="Times New Roman" w:eastAsia="Times New Roman" w:hAnsi="Times New Roman" w:cs="Times New Roman"/>
          <w:sz w:val="28"/>
          <w:szCs w:val="28"/>
          <w:lang w:val="en-US"/>
        </w:rPr>
        <w:t>CHAT</w:t>
      </w:r>
      <w:r w:rsidR="00FD4B08" w:rsidRPr="00FD4B08">
        <w:rPr>
          <w:rFonts w:ascii="Times New Roman" w:eastAsia="Times New Roman" w:hAnsi="Times New Roman" w:cs="Times New Roman"/>
          <w:sz w:val="28"/>
          <w:szCs w:val="28"/>
          <w:lang w:val="ru-RU"/>
        </w:rPr>
        <w:t>-</w:t>
      </w:r>
      <w:r w:rsidR="00FD4B08">
        <w:rPr>
          <w:rFonts w:ascii="Times New Roman" w:eastAsia="Times New Roman" w:hAnsi="Times New Roman" w:cs="Times New Roman"/>
          <w:sz w:val="28"/>
          <w:szCs w:val="28"/>
          <w:lang w:val="en-US"/>
        </w:rPr>
        <w:t>R</w:t>
      </w:r>
      <w:r w:rsidR="00FD4B08">
        <w:rPr>
          <w:rFonts w:ascii="Times New Roman" w:eastAsia="Times New Roman" w:hAnsi="Times New Roman" w:cs="Times New Roman"/>
          <w:sz w:val="28"/>
          <w:szCs w:val="28"/>
          <w:lang w:val="ru-RU"/>
        </w:rPr>
        <w:t xml:space="preserve"> составляет 0</w:t>
      </w:r>
      <w:r w:rsidR="002B274F" w:rsidRPr="002B274F">
        <w:rPr>
          <w:rFonts w:ascii="Times New Roman" w:eastAsia="Times New Roman" w:hAnsi="Times New Roman" w:cs="Times New Roman"/>
          <w:sz w:val="28"/>
          <w:szCs w:val="28"/>
          <w:lang w:val="ru-RU"/>
        </w:rPr>
        <w:t>,</w:t>
      </w:r>
      <w:r w:rsidR="00FD4B08">
        <w:rPr>
          <w:rFonts w:ascii="Times New Roman" w:eastAsia="Times New Roman" w:hAnsi="Times New Roman" w:cs="Times New Roman"/>
          <w:sz w:val="28"/>
          <w:szCs w:val="28"/>
          <w:lang w:val="ru-RU"/>
        </w:rPr>
        <w:t xml:space="preserve">81, для </w:t>
      </w:r>
      <w:r w:rsidR="00FD4B08">
        <w:rPr>
          <w:rFonts w:ascii="Times New Roman" w:eastAsia="Times New Roman" w:hAnsi="Times New Roman" w:cs="Times New Roman"/>
          <w:sz w:val="28"/>
          <w:szCs w:val="28"/>
          <w:lang w:val="en-US"/>
        </w:rPr>
        <w:t>Follow</w:t>
      </w:r>
      <w:r w:rsidR="00FD4B08" w:rsidRPr="00FD4B08">
        <w:rPr>
          <w:rFonts w:ascii="Times New Roman" w:eastAsia="Times New Roman" w:hAnsi="Times New Roman" w:cs="Times New Roman"/>
          <w:sz w:val="28"/>
          <w:szCs w:val="28"/>
          <w:lang w:val="ru-RU"/>
        </w:rPr>
        <w:t>-</w:t>
      </w:r>
      <w:r w:rsidR="00FD4B08">
        <w:rPr>
          <w:rFonts w:ascii="Times New Roman" w:eastAsia="Times New Roman" w:hAnsi="Times New Roman" w:cs="Times New Roman"/>
          <w:sz w:val="28"/>
          <w:szCs w:val="28"/>
          <w:lang w:val="en-US"/>
        </w:rPr>
        <w:t>Up</w:t>
      </w:r>
      <w:r w:rsidR="00FD4B08" w:rsidRPr="00FD4B08">
        <w:rPr>
          <w:rFonts w:ascii="Times New Roman" w:eastAsia="Times New Roman" w:hAnsi="Times New Roman" w:cs="Times New Roman"/>
          <w:sz w:val="28"/>
          <w:szCs w:val="28"/>
          <w:lang w:val="ru-RU"/>
        </w:rPr>
        <w:t xml:space="preserve"> </w:t>
      </w:r>
      <w:r w:rsidR="00FD4B08">
        <w:rPr>
          <w:rFonts w:ascii="Times New Roman" w:eastAsia="Times New Roman" w:hAnsi="Times New Roman" w:cs="Times New Roman"/>
          <w:sz w:val="28"/>
          <w:szCs w:val="28"/>
          <w:lang w:val="ru-RU"/>
        </w:rPr>
        <w:t>–</w:t>
      </w:r>
      <w:r w:rsidR="00FD4B08" w:rsidRPr="00FD4B08">
        <w:rPr>
          <w:rFonts w:ascii="Times New Roman" w:eastAsia="Times New Roman" w:hAnsi="Times New Roman" w:cs="Times New Roman"/>
          <w:sz w:val="28"/>
          <w:szCs w:val="28"/>
          <w:lang w:val="ru-RU"/>
        </w:rPr>
        <w:t xml:space="preserve"> </w:t>
      </w:r>
      <w:r w:rsidR="00FD4B08">
        <w:rPr>
          <w:rFonts w:ascii="Times New Roman" w:eastAsia="Times New Roman" w:hAnsi="Times New Roman" w:cs="Times New Roman"/>
          <w:sz w:val="28"/>
          <w:szCs w:val="28"/>
          <w:lang w:val="ru-RU"/>
        </w:rPr>
        <w:t xml:space="preserve">0,76. </w:t>
      </w:r>
      <w:r w:rsidR="004A6645">
        <w:rPr>
          <w:rFonts w:ascii="Times New Roman" w:eastAsia="Times New Roman" w:hAnsi="Times New Roman" w:cs="Times New Roman"/>
          <w:sz w:val="28"/>
          <w:szCs w:val="28"/>
          <w:lang w:val="ru-RU"/>
        </w:rPr>
        <w:t>Таблица 1</w:t>
      </w:r>
      <w:r w:rsidR="002B274F" w:rsidRPr="002B274F">
        <w:rPr>
          <w:rFonts w:ascii="Times New Roman" w:eastAsia="Times New Roman" w:hAnsi="Times New Roman" w:cs="Times New Roman"/>
          <w:sz w:val="28"/>
          <w:szCs w:val="28"/>
          <w:lang w:val="ru-RU"/>
        </w:rPr>
        <w:t>7</w:t>
      </w:r>
      <w:r w:rsidR="004A6645">
        <w:rPr>
          <w:rFonts w:ascii="Times New Roman" w:eastAsia="Times New Roman" w:hAnsi="Times New Roman" w:cs="Times New Roman"/>
          <w:sz w:val="28"/>
          <w:szCs w:val="28"/>
          <w:lang w:val="ru-RU"/>
        </w:rPr>
        <w:t xml:space="preserve"> показывает, </w:t>
      </w:r>
      <w:r w:rsidR="002B274F">
        <w:rPr>
          <w:rFonts w:ascii="Times New Roman" w:eastAsia="Times New Roman" w:hAnsi="Times New Roman" w:cs="Times New Roman"/>
          <w:sz w:val="28"/>
          <w:szCs w:val="28"/>
          <w:lang w:val="ru-RU"/>
        </w:rPr>
        <w:t>как изменится</w:t>
      </w:r>
      <w:r w:rsidR="00150E4B">
        <w:rPr>
          <w:rFonts w:ascii="Times New Roman" w:eastAsia="Times New Roman" w:hAnsi="Times New Roman" w:cs="Times New Roman"/>
          <w:sz w:val="28"/>
          <w:szCs w:val="28"/>
          <w:lang w:val="ru-RU"/>
        </w:rPr>
        <w:t xml:space="preserve"> альф</w:t>
      </w:r>
      <w:r w:rsidR="002B274F">
        <w:rPr>
          <w:rFonts w:ascii="Times New Roman" w:eastAsia="Times New Roman" w:hAnsi="Times New Roman" w:cs="Times New Roman"/>
          <w:sz w:val="28"/>
          <w:szCs w:val="28"/>
          <w:lang w:val="ru-RU"/>
        </w:rPr>
        <w:t>а</w:t>
      </w:r>
      <w:r w:rsidR="004A6645">
        <w:rPr>
          <w:rFonts w:ascii="Times New Roman" w:eastAsia="Times New Roman" w:hAnsi="Times New Roman" w:cs="Times New Roman"/>
          <w:sz w:val="28"/>
          <w:szCs w:val="28"/>
          <w:lang w:val="ru-RU"/>
        </w:rPr>
        <w:t xml:space="preserve"> Кронбаха, если будет удален один из элементов </w:t>
      </w:r>
      <w:r w:rsidR="004A6645">
        <w:rPr>
          <w:rFonts w:ascii="Times New Roman" w:eastAsia="Times New Roman" w:hAnsi="Times New Roman" w:cs="Times New Roman"/>
          <w:sz w:val="28"/>
          <w:szCs w:val="28"/>
          <w:lang w:val="en-US"/>
        </w:rPr>
        <w:t>M</w:t>
      </w:r>
      <w:r w:rsidR="004A6645" w:rsidRPr="004A6645">
        <w:rPr>
          <w:rFonts w:ascii="Times New Roman" w:eastAsia="Times New Roman" w:hAnsi="Times New Roman" w:cs="Times New Roman"/>
          <w:sz w:val="28"/>
          <w:szCs w:val="28"/>
          <w:lang w:val="ru-RU"/>
        </w:rPr>
        <w:t>-</w:t>
      </w:r>
      <w:r w:rsidR="004A6645">
        <w:rPr>
          <w:rFonts w:ascii="Times New Roman" w:eastAsia="Times New Roman" w:hAnsi="Times New Roman" w:cs="Times New Roman"/>
          <w:sz w:val="28"/>
          <w:szCs w:val="28"/>
          <w:lang w:val="en-US"/>
        </w:rPr>
        <w:t>CHAT</w:t>
      </w:r>
      <w:r w:rsidR="004A6645" w:rsidRPr="004A6645">
        <w:rPr>
          <w:rFonts w:ascii="Times New Roman" w:eastAsia="Times New Roman" w:hAnsi="Times New Roman" w:cs="Times New Roman"/>
          <w:sz w:val="28"/>
          <w:szCs w:val="28"/>
          <w:lang w:val="ru-RU"/>
        </w:rPr>
        <w:t>-</w:t>
      </w:r>
      <w:r w:rsidR="004A6645">
        <w:rPr>
          <w:rFonts w:ascii="Times New Roman" w:eastAsia="Times New Roman" w:hAnsi="Times New Roman" w:cs="Times New Roman"/>
          <w:sz w:val="28"/>
          <w:szCs w:val="28"/>
          <w:lang w:val="en-US"/>
        </w:rPr>
        <w:t>R</w:t>
      </w:r>
      <w:r w:rsidR="004A6645" w:rsidRPr="004A6645">
        <w:rPr>
          <w:rFonts w:ascii="Times New Roman" w:eastAsia="Times New Roman" w:hAnsi="Times New Roman" w:cs="Times New Roman"/>
          <w:sz w:val="28"/>
          <w:szCs w:val="28"/>
          <w:lang w:val="ru-RU"/>
        </w:rPr>
        <w:t>/</w:t>
      </w:r>
      <w:r w:rsidR="004A6645">
        <w:rPr>
          <w:rFonts w:ascii="Times New Roman" w:eastAsia="Times New Roman" w:hAnsi="Times New Roman" w:cs="Times New Roman"/>
          <w:sz w:val="28"/>
          <w:szCs w:val="28"/>
          <w:lang w:val="en-US"/>
        </w:rPr>
        <w:t>F</w:t>
      </w:r>
      <w:r w:rsidR="004A6645">
        <w:rPr>
          <w:rFonts w:ascii="Times New Roman" w:eastAsia="Times New Roman" w:hAnsi="Times New Roman" w:cs="Times New Roman"/>
          <w:sz w:val="28"/>
          <w:szCs w:val="28"/>
          <w:lang w:val="ru-RU"/>
        </w:rPr>
        <w:t xml:space="preserve">, а остальные сохранятся. Например, мы видим, что при удалении первого пункта опросника </w:t>
      </w:r>
      <w:r w:rsidR="004A6645">
        <w:rPr>
          <w:rFonts w:ascii="Times New Roman" w:eastAsia="Times New Roman" w:hAnsi="Times New Roman" w:cs="Times New Roman"/>
          <w:sz w:val="28"/>
          <w:szCs w:val="28"/>
          <w:lang w:val="en-US"/>
        </w:rPr>
        <w:t>M</w:t>
      </w:r>
      <w:r w:rsidR="004A6645" w:rsidRPr="004A6645">
        <w:rPr>
          <w:rFonts w:ascii="Times New Roman" w:eastAsia="Times New Roman" w:hAnsi="Times New Roman" w:cs="Times New Roman"/>
          <w:sz w:val="28"/>
          <w:szCs w:val="28"/>
          <w:lang w:val="ru-RU"/>
        </w:rPr>
        <w:t>-</w:t>
      </w:r>
      <w:r w:rsidR="004A6645">
        <w:rPr>
          <w:rFonts w:ascii="Times New Roman" w:eastAsia="Times New Roman" w:hAnsi="Times New Roman" w:cs="Times New Roman"/>
          <w:sz w:val="28"/>
          <w:szCs w:val="28"/>
          <w:lang w:val="en-US"/>
        </w:rPr>
        <w:t>CHAT</w:t>
      </w:r>
      <w:r w:rsidR="004A6645" w:rsidRPr="004A6645">
        <w:rPr>
          <w:rFonts w:ascii="Times New Roman" w:eastAsia="Times New Roman" w:hAnsi="Times New Roman" w:cs="Times New Roman"/>
          <w:sz w:val="28"/>
          <w:szCs w:val="28"/>
          <w:lang w:val="ru-RU"/>
        </w:rPr>
        <w:t>-</w:t>
      </w:r>
      <w:r w:rsidR="004A6645">
        <w:rPr>
          <w:rFonts w:ascii="Times New Roman" w:eastAsia="Times New Roman" w:hAnsi="Times New Roman" w:cs="Times New Roman"/>
          <w:sz w:val="28"/>
          <w:szCs w:val="28"/>
          <w:lang w:val="en-US"/>
        </w:rPr>
        <w:t>R</w:t>
      </w:r>
      <w:r w:rsidR="004A6645">
        <w:rPr>
          <w:rFonts w:ascii="Times New Roman" w:eastAsia="Times New Roman" w:hAnsi="Times New Roman" w:cs="Times New Roman"/>
          <w:sz w:val="28"/>
          <w:szCs w:val="28"/>
          <w:lang w:val="ru-RU"/>
        </w:rPr>
        <w:t>, общее значение альфы Кронбаха упадет с 0,74 до 0,70. Повышение общего значения альфы Кронбаха наблюдается</w:t>
      </w:r>
      <w:r w:rsidR="00AF58BA">
        <w:rPr>
          <w:rFonts w:ascii="Times New Roman" w:eastAsia="Times New Roman" w:hAnsi="Times New Roman" w:cs="Times New Roman"/>
          <w:sz w:val="28"/>
          <w:szCs w:val="28"/>
          <w:lang w:val="ru-RU"/>
        </w:rPr>
        <w:t xml:space="preserve"> только</w:t>
      </w:r>
      <w:r w:rsidR="004A6645">
        <w:rPr>
          <w:rFonts w:ascii="Times New Roman" w:eastAsia="Times New Roman" w:hAnsi="Times New Roman" w:cs="Times New Roman"/>
          <w:sz w:val="28"/>
          <w:szCs w:val="28"/>
          <w:lang w:val="ru-RU"/>
        </w:rPr>
        <w:t xml:space="preserve"> при удалении 5</w:t>
      </w:r>
      <w:r w:rsidR="003423F7">
        <w:rPr>
          <w:rFonts w:ascii="Times New Roman" w:eastAsia="Times New Roman" w:hAnsi="Times New Roman" w:cs="Times New Roman"/>
          <w:sz w:val="28"/>
          <w:szCs w:val="28"/>
          <w:lang w:val="ru-RU"/>
        </w:rPr>
        <w:t>-</w:t>
      </w:r>
      <w:r w:rsidR="00AD47A0">
        <w:rPr>
          <w:rFonts w:ascii="Times New Roman" w:eastAsia="Times New Roman" w:hAnsi="Times New Roman" w:cs="Times New Roman"/>
          <w:sz w:val="28"/>
          <w:szCs w:val="28"/>
          <w:lang w:val="ru-RU"/>
        </w:rPr>
        <w:t xml:space="preserve">го </w:t>
      </w:r>
      <w:r w:rsidR="00AD47A0" w:rsidRPr="00AD47A0">
        <w:rPr>
          <w:rFonts w:ascii="Times New Roman" w:eastAsia="Times New Roman" w:hAnsi="Times New Roman" w:cs="Times New Roman"/>
          <w:sz w:val="28"/>
          <w:szCs w:val="28"/>
          <w:lang w:val="ru-RU"/>
        </w:rPr>
        <w:t>и</w:t>
      </w:r>
      <w:r w:rsidR="00AD47A0">
        <w:rPr>
          <w:rFonts w:ascii="Times New Roman" w:eastAsia="Times New Roman" w:hAnsi="Times New Roman" w:cs="Times New Roman"/>
          <w:sz w:val="28"/>
          <w:szCs w:val="28"/>
          <w:lang w:val="ru-RU"/>
        </w:rPr>
        <w:t xml:space="preserve"> 12-го элемента может возрасти то 0,75 и 0,77 соответственно. Другая ситуация наблюдается с показателем Лямбда-6 Гутмана, так как при удалении любого из элементов </w:t>
      </w:r>
      <w:r w:rsidR="00AD47A0">
        <w:rPr>
          <w:rFonts w:ascii="Times New Roman" w:eastAsia="Times New Roman" w:hAnsi="Times New Roman" w:cs="Times New Roman"/>
          <w:sz w:val="28"/>
          <w:szCs w:val="28"/>
          <w:lang w:val="en-US"/>
        </w:rPr>
        <w:t>M</w:t>
      </w:r>
      <w:r w:rsidR="00AD47A0" w:rsidRPr="00AD47A0">
        <w:rPr>
          <w:rFonts w:ascii="Times New Roman" w:eastAsia="Times New Roman" w:hAnsi="Times New Roman" w:cs="Times New Roman"/>
          <w:sz w:val="28"/>
          <w:szCs w:val="28"/>
          <w:lang w:val="ru-RU"/>
        </w:rPr>
        <w:t>-</w:t>
      </w:r>
      <w:r w:rsidR="00AD47A0">
        <w:rPr>
          <w:rFonts w:ascii="Times New Roman" w:eastAsia="Times New Roman" w:hAnsi="Times New Roman" w:cs="Times New Roman"/>
          <w:sz w:val="28"/>
          <w:szCs w:val="28"/>
          <w:lang w:val="en-US"/>
        </w:rPr>
        <w:t>CHAT</w:t>
      </w:r>
      <w:r w:rsidR="00AD47A0" w:rsidRPr="00AD47A0">
        <w:rPr>
          <w:rFonts w:ascii="Times New Roman" w:eastAsia="Times New Roman" w:hAnsi="Times New Roman" w:cs="Times New Roman"/>
          <w:sz w:val="28"/>
          <w:szCs w:val="28"/>
          <w:lang w:val="ru-RU"/>
        </w:rPr>
        <w:t>-</w:t>
      </w:r>
      <w:r w:rsidR="00AD47A0">
        <w:rPr>
          <w:rFonts w:ascii="Times New Roman" w:eastAsia="Times New Roman" w:hAnsi="Times New Roman" w:cs="Times New Roman"/>
          <w:sz w:val="28"/>
          <w:szCs w:val="28"/>
          <w:lang w:val="en-US"/>
        </w:rPr>
        <w:t>R</w:t>
      </w:r>
      <w:r w:rsidR="00AD47A0" w:rsidRPr="00AD47A0">
        <w:rPr>
          <w:rFonts w:ascii="Times New Roman" w:eastAsia="Times New Roman" w:hAnsi="Times New Roman" w:cs="Times New Roman"/>
          <w:sz w:val="28"/>
          <w:szCs w:val="28"/>
          <w:lang w:val="ru-RU"/>
        </w:rPr>
        <w:t xml:space="preserve"> </w:t>
      </w:r>
      <w:r w:rsidR="00AD47A0">
        <w:rPr>
          <w:rFonts w:ascii="Times New Roman" w:eastAsia="Times New Roman" w:hAnsi="Times New Roman" w:cs="Times New Roman"/>
          <w:sz w:val="28"/>
          <w:szCs w:val="28"/>
          <w:lang w:val="ru-RU"/>
        </w:rPr>
        <w:t>данный показатель снизится.</w:t>
      </w:r>
      <w:r w:rsidR="00AF58BA">
        <w:rPr>
          <w:rFonts w:ascii="Times New Roman" w:eastAsia="Times New Roman" w:hAnsi="Times New Roman" w:cs="Times New Roman"/>
          <w:sz w:val="28"/>
          <w:szCs w:val="28"/>
          <w:lang w:val="ru-RU"/>
        </w:rPr>
        <w:t xml:space="preserve"> </w:t>
      </w:r>
      <w:r w:rsidR="00506B9A">
        <w:rPr>
          <w:rFonts w:ascii="Times New Roman" w:eastAsia="Times New Roman" w:hAnsi="Times New Roman" w:cs="Times New Roman"/>
          <w:sz w:val="28"/>
          <w:szCs w:val="28"/>
          <w:lang w:val="ru-RU"/>
        </w:rPr>
        <w:t xml:space="preserve">Незначительное повышение Лямбда-6 Гутман при оценке валидности русской версии </w:t>
      </w:r>
      <w:r w:rsidR="00506B9A">
        <w:rPr>
          <w:rFonts w:ascii="Times New Roman" w:eastAsia="Times New Roman" w:hAnsi="Times New Roman" w:cs="Times New Roman"/>
          <w:sz w:val="28"/>
          <w:szCs w:val="28"/>
          <w:lang w:val="en-US"/>
        </w:rPr>
        <w:t>Follow</w:t>
      </w:r>
      <w:r w:rsidR="00506B9A" w:rsidRPr="00506B9A">
        <w:rPr>
          <w:rFonts w:ascii="Times New Roman" w:eastAsia="Times New Roman" w:hAnsi="Times New Roman" w:cs="Times New Roman"/>
          <w:sz w:val="28"/>
          <w:szCs w:val="28"/>
          <w:lang w:val="ru-RU"/>
        </w:rPr>
        <w:t>-</w:t>
      </w:r>
      <w:r w:rsidR="00506B9A">
        <w:rPr>
          <w:rFonts w:ascii="Times New Roman" w:eastAsia="Times New Roman" w:hAnsi="Times New Roman" w:cs="Times New Roman"/>
          <w:sz w:val="28"/>
          <w:szCs w:val="28"/>
          <w:lang w:val="en-US"/>
        </w:rPr>
        <w:t>Up</w:t>
      </w:r>
      <w:r w:rsidR="00506B9A">
        <w:rPr>
          <w:rFonts w:ascii="Times New Roman" w:eastAsia="Times New Roman" w:hAnsi="Times New Roman" w:cs="Times New Roman"/>
          <w:sz w:val="28"/>
          <w:szCs w:val="28"/>
          <w:lang w:val="ru-RU"/>
        </w:rPr>
        <w:t xml:space="preserve"> наблюдается при удалении элементов 3, 4, 11 и 20</w:t>
      </w:r>
      <w:r w:rsidR="00150E4B" w:rsidRPr="00150E4B">
        <w:rPr>
          <w:rFonts w:ascii="Times New Roman" w:eastAsia="Times New Roman" w:hAnsi="Times New Roman" w:cs="Times New Roman"/>
          <w:sz w:val="28"/>
          <w:szCs w:val="28"/>
          <w:lang w:val="ru-RU"/>
        </w:rPr>
        <w:t>.</w:t>
      </w:r>
    </w:p>
    <w:p w14:paraId="73B6EE89" w14:textId="4BE9F641" w:rsidR="00A34379" w:rsidRDefault="00A34379" w:rsidP="00E11177">
      <w:pPr>
        <w:spacing w:line="240" w:lineRule="auto"/>
        <w:jc w:val="both"/>
        <w:rPr>
          <w:rFonts w:ascii="Times New Roman" w:eastAsia="Times New Roman" w:hAnsi="Times New Roman" w:cs="Times New Roman"/>
          <w:sz w:val="28"/>
          <w:szCs w:val="28"/>
        </w:rPr>
      </w:pPr>
    </w:p>
    <w:p w14:paraId="6998F872" w14:textId="52D573D2" w:rsidR="00A34379" w:rsidRPr="00953B89" w:rsidRDefault="00A34379" w:rsidP="00E11177">
      <w:pPr>
        <w:spacing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Таблица</w:t>
      </w:r>
      <w:r w:rsidR="00953B89">
        <w:rPr>
          <w:rFonts w:ascii="Times New Roman" w:eastAsia="Times New Roman" w:hAnsi="Times New Roman" w:cs="Times New Roman"/>
          <w:sz w:val="28"/>
          <w:szCs w:val="28"/>
          <w:lang w:val="ru-RU"/>
        </w:rPr>
        <w:t xml:space="preserve"> 1</w:t>
      </w:r>
      <w:r w:rsidR="00DB1C30">
        <w:rPr>
          <w:rFonts w:ascii="Times New Roman" w:eastAsia="Times New Roman" w:hAnsi="Times New Roman" w:cs="Times New Roman"/>
          <w:sz w:val="28"/>
          <w:szCs w:val="28"/>
          <w:lang w:val="ru-RU"/>
        </w:rPr>
        <w:t>7</w:t>
      </w:r>
      <w:r w:rsidR="00953B89">
        <w:rPr>
          <w:rFonts w:ascii="Times New Roman" w:eastAsia="Times New Roman" w:hAnsi="Times New Roman" w:cs="Times New Roman"/>
          <w:sz w:val="28"/>
          <w:szCs w:val="28"/>
          <w:lang w:val="ru-RU"/>
        </w:rPr>
        <w:t xml:space="preserve"> – Значение Альфы Кронбаха и Лямбды-6 Гутмана для каждого из элементов </w:t>
      </w:r>
      <w:r w:rsidR="00E102D0">
        <w:rPr>
          <w:rFonts w:ascii="Times New Roman" w:eastAsia="Times New Roman" w:hAnsi="Times New Roman" w:cs="Times New Roman"/>
          <w:sz w:val="28"/>
          <w:szCs w:val="28"/>
          <w:lang w:val="ru-RU"/>
        </w:rPr>
        <w:t xml:space="preserve">русской версии </w:t>
      </w:r>
      <w:r w:rsidR="00953B89">
        <w:rPr>
          <w:rFonts w:ascii="Times New Roman" w:eastAsia="Times New Roman" w:hAnsi="Times New Roman" w:cs="Times New Roman"/>
          <w:sz w:val="28"/>
          <w:szCs w:val="28"/>
          <w:lang w:val="en-US"/>
        </w:rPr>
        <w:t>M</w:t>
      </w:r>
      <w:r w:rsidR="00953B89" w:rsidRPr="00953B89">
        <w:rPr>
          <w:rFonts w:ascii="Times New Roman" w:eastAsia="Times New Roman" w:hAnsi="Times New Roman" w:cs="Times New Roman"/>
          <w:sz w:val="28"/>
          <w:szCs w:val="28"/>
          <w:lang w:val="ru-RU"/>
        </w:rPr>
        <w:t>-</w:t>
      </w:r>
      <w:r w:rsidR="00953B89">
        <w:rPr>
          <w:rFonts w:ascii="Times New Roman" w:eastAsia="Times New Roman" w:hAnsi="Times New Roman" w:cs="Times New Roman"/>
          <w:sz w:val="28"/>
          <w:szCs w:val="28"/>
          <w:lang w:val="en-US"/>
        </w:rPr>
        <w:t>CHAT</w:t>
      </w:r>
      <w:r w:rsidR="00953B89" w:rsidRPr="00953B89">
        <w:rPr>
          <w:rFonts w:ascii="Times New Roman" w:eastAsia="Times New Roman" w:hAnsi="Times New Roman" w:cs="Times New Roman"/>
          <w:sz w:val="28"/>
          <w:szCs w:val="28"/>
          <w:lang w:val="ru-RU"/>
        </w:rPr>
        <w:t>-</w:t>
      </w:r>
      <w:r w:rsidR="00953B89">
        <w:rPr>
          <w:rFonts w:ascii="Times New Roman" w:eastAsia="Times New Roman" w:hAnsi="Times New Roman" w:cs="Times New Roman"/>
          <w:sz w:val="28"/>
          <w:szCs w:val="28"/>
          <w:lang w:val="en-US"/>
        </w:rPr>
        <w:t>R</w:t>
      </w:r>
      <w:r w:rsidR="00953B89" w:rsidRPr="00953B89">
        <w:rPr>
          <w:rFonts w:ascii="Times New Roman" w:eastAsia="Times New Roman" w:hAnsi="Times New Roman" w:cs="Times New Roman"/>
          <w:sz w:val="28"/>
          <w:szCs w:val="28"/>
          <w:lang w:val="ru-RU"/>
        </w:rPr>
        <w:t xml:space="preserve"> </w:t>
      </w:r>
      <w:r w:rsidR="00953B89">
        <w:rPr>
          <w:rFonts w:ascii="Times New Roman" w:eastAsia="Times New Roman" w:hAnsi="Times New Roman" w:cs="Times New Roman"/>
          <w:sz w:val="28"/>
          <w:szCs w:val="28"/>
          <w:lang w:val="ru-RU"/>
        </w:rPr>
        <w:t xml:space="preserve">и </w:t>
      </w:r>
      <w:r w:rsidR="00953B89">
        <w:rPr>
          <w:rFonts w:ascii="Times New Roman" w:eastAsia="Times New Roman" w:hAnsi="Times New Roman" w:cs="Times New Roman"/>
          <w:sz w:val="28"/>
          <w:szCs w:val="28"/>
          <w:lang w:val="en-US"/>
        </w:rPr>
        <w:t>Follow</w:t>
      </w:r>
      <w:r w:rsidR="00953B89" w:rsidRPr="00953B89">
        <w:rPr>
          <w:rFonts w:ascii="Times New Roman" w:eastAsia="Times New Roman" w:hAnsi="Times New Roman" w:cs="Times New Roman"/>
          <w:sz w:val="28"/>
          <w:szCs w:val="28"/>
          <w:lang w:val="ru-RU"/>
        </w:rPr>
        <w:t>-</w:t>
      </w:r>
      <w:r w:rsidR="00953B89">
        <w:rPr>
          <w:rFonts w:ascii="Times New Roman" w:eastAsia="Times New Roman" w:hAnsi="Times New Roman" w:cs="Times New Roman"/>
          <w:sz w:val="28"/>
          <w:szCs w:val="28"/>
          <w:lang w:val="en-US"/>
        </w:rPr>
        <w:t>Up</w:t>
      </w:r>
    </w:p>
    <w:p w14:paraId="3FAA011C" w14:textId="77F9742C" w:rsidR="009C355A" w:rsidRDefault="009C355A" w:rsidP="00E11177">
      <w:pPr>
        <w:spacing w:line="240" w:lineRule="auto"/>
        <w:jc w:val="both"/>
        <w:rPr>
          <w:rFonts w:ascii="Times New Roman" w:eastAsia="Times New Roman" w:hAnsi="Times New Roman" w:cs="Times New Roman"/>
          <w:sz w:val="28"/>
          <w:szCs w:val="28"/>
        </w:rPr>
      </w:pPr>
    </w:p>
    <w:tbl>
      <w:tblPr>
        <w:tblStyle w:val="ac"/>
        <w:tblW w:w="9776" w:type="dxa"/>
        <w:tblLook w:val="04A0" w:firstRow="1" w:lastRow="0" w:firstColumn="1" w:lastColumn="0" w:noHBand="0" w:noVBand="1"/>
      </w:tblPr>
      <w:tblGrid>
        <w:gridCol w:w="1323"/>
        <w:gridCol w:w="2074"/>
        <w:gridCol w:w="2127"/>
        <w:gridCol w:w="2126"/>
        <w:gridCol w:w="2126"/>
      </w:tblGrid>
      <w:tr w:rsidR="009374E3" w:rsidRPr="00A34379" w14:paraId="0D808922" w14:textId="77777777" w:rsidTr="009374E3">
        <w:tc>
          <w:tcPr>
            <w:tcW w:w="1323" w:type="dxa"/>
            <w:vMerge w:val="restart"/>
          </w:tcPr>
          <w:p w14:paraId="50EC7036" w14:textId="13138785" w:rsidR="009374E3" w:rsidRPr="00A34379" w:rsidRDefault="009374E3" w:rsidP="00A34379">
            <w:pPr>
              <w:jc w:val="center"/>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 xml:space="preserve">Элемент </w:t>
            </w:r>
            <w:r w:rsidRPr="00A34379">
              <w:rPr>
                <w:rFonts w:ascii="Times New Roman" w:eastAsia="Times New Roman" w:hAnsi="Times New Roman" w:cs="Times New Roman"/>
                <w:sz w:val="24"/>
                <w:szCs w:val="24"/>
                <w:lang w:val="en-US"/>
              </w:rPr>
              <w:t>M-CHAT-R</w:t>
            </w:r>
          </w:p>
        </w:tc>
        <w:tc>
          <w:tcPr>
            <w:tcW w:w="4201" w:type="dxa"/>
            <w:gridSpan w:val="2"/>
          </w:tcPr>
          <w:p w14:paraId="66042A9F" w14:textId="31D839C4" w:rsidR="009374E3" w:rsidRPr="00A34379" w:rsidRDefault="009374E3" w:rsidP="00A34379">
            <w:pPr>
              <w:jc w:val="center"/>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M-CHAT-R</w:t>
            </w:r>
          </w:p>
        </w:tc>
        <w:tc>
          <w:tcPr>
            <w:tcW w:w="4252" w:type="dxa"/>
            <w:gridSpan w:val="2"/>
          </w:tcPr>
          <w:p w14:paraId="6AF32933" w14:textId="0C81995A" w:rsidR="009374E3" w:rsidRPr="00A34379" w:rsidRDefault="00520A22" w:rsidP="00A34379">
            <w:pPr>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Follow-Up</w:t>
            </w:r>
          </w:p>
        </w:tc>
      </w:tr>
      <w:tr w:rsidR="009374E3" w:rsidRPr="00A34379" w14:paraId="359DE5AC" w14:textId="4C273C77" w:rsidTr="009374E3">
        <w:tc>
          <w:tcPr>
            <w:tcW w:w="1323" w:type="dxa"/>
            <w:vMerge/>
          </w:tcPr>
          <w:p w14:paraId="739F12E6" w14:textId="6F2FAD2D" w:rsidR="009374E3" w:rsidRPr="00A34379" w:rsidRDefault="009374E3" w:rsidP="00A34379">
            <w:pPr>
              <w:jc w:val="center"/>
              <w:rPr>
                <w:rFonts w:ascii="Times New Roman" w:eastAsia="Times New Roman" w:hAnsi="Times New Roman" w:cs="Times New Roman"/>
                <w:sz w:val="24"/>
                <w:szCs w:val="24"/>
                <w:lang w:val="en-US"/>
              </w:rPr>
            </w:pPr>
          </w:p>
        </w:tc>
        <w:tc>
          <w:tcPr>
            <w:tcW w:w="2074" w:type="dxa"/>
          </w:tcPr>
          <w:p w14:paraId="38A4E9C8" w14:textId="079471B8" w:rsidR="009374E3" w:rsidRPr="00A34379" w:rsidRDefault="00A80D72" w:rsidP="00A3437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Значение </w:t>
            </w:r>
            <w:r w:rsidR="009374E3" w:rsidRPr="00A34379">
              <w:rPr>
                <w:rFonts w:ascii="Times New Roman" w:eastAsia="Times New Roman" w:hAnsi="Times New Roman" w:cs="Times New Roman"/>
                <w:sz w:val="24"/>
                <w:szCs w:val="24"/>
                <w:lang w:val="ru-RU"/>
              </w:rPr>
              <w:t>Альфа Кронбаха</w:t>
            </w:r>
            <w:r>
              <w:rPr>
                <w:rFonts w:ascii="Times New Roman" w:eastAsia="Times New Roman" w:hAnsi="Times New Roman" w:cs="Times New Roman"/>
                <w:sz w:val="24"/>
                <w:szCs w:val="24"/>
                <w:lang w:val="ru-RU"/>
              </w:rPr>
              <w:t xml:space="preserve"> для всех элементов, в случае удаления одного из элементов</w:t>
            </w:r>
          </w:p>
        </w:tc>
        <w:tc>
          <w:tcPr>
            <w:tcW w:w="2127" w:type="dxa"/>
          </w:tcPr>
          <w:p w14:paraId="636BAB0D" w14:textId="4DA83798" w:rsidR="009374E3" w:rsidRPr="00A34379" w:rsidRDefault="009374E3" w:rsidP="00A34379">
            <w:pPr>
              <w:jc w:val="center"/>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Лямбда-6 Гутмана</w:t>
            </w:r>
            <w:r w:rsidR="00A80D72">
              <w:rPr>
                <w:rFonts w:ascii="Times New Roman" w:eastAsia="Times New Roman" w:hAnsi="Times New Roman" w:cs="Times New Roman"/>
                <w:sz w:val="24"/>
                <w:szCs w:val="24"/>
                <w:lang w:val="ru-RU"/>
              </w:rPr>
              <w:t>, для всех элементов, в случае удаления одного из элементов</w:t>
            </w:r>
          </w:p>
        </w:tc>
        <w:tc>
          <w:tcPr>
            <w:tcW w:w="2126" w:type="dxa"/>
          </w:tcPr>
          <w:p w14:paraId="70DCAEAD" w14:textId="4D6458FB" w:rsidR="009374E3" w:rsidRPr="00A34379" w:rsidRDefault="009374E3" w:rsidP="00A34379">
            <w:pPr>
              <w:jc w:val="center"/>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Значение Альфа Кронбаха</w:t>
            </w:r>
            <w:r w:rsidR="00A80D72">
              <w:rPr>
                <w:rFonts w:ascii="Times New Roman" w:eastAsia="Times New Roman" w:hAnsi="Times New Roman" w:cs="Times New Roman"/>
                <w:sz w:val="24"/>
                <w:szCs w:val="24"/>
                <w:lang w:val="ru-RU"/>
              </w:rPr>
              <w:t>, для всех элементов, в случае удаления одного из элементов</w:t>
            </w:r>
          </w:p>
        </w:tc>
        <w:tc>
          <w:tcPr>
            <w:tcW w:w="2126" w:type="dxa"/>
          </w:tcPr>
          <w:p w14:paraId="1847778D" w14:textId="57D2C851" w:rsidR="009374E3" w:rsidRPr="00A34379" w:rsidRDefault="009374E3" w:rsidP="00A34379">
            <w:pPr>
              <w:jc w:val="center"/>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Лямбда-6 Гутмана</w:t>
            </w:r>
            <w:r w:rsidR="00A80D72">
              <w:rPr>
                <w:rFonts w:ascii="Times New Roman" w:eastAsia="Times New Roman" w:hAnsi="Times New Roman" w:cs="Times New Roman"/>
                <w:sz w:val="24"/>
                <w:szCs w:val="24"/>
                <w:lang w:val="ru-RU"/>
              </w:rPr>
              <w:t>, для всех элементов, в случае удаления одного из элементов</w:t>
            </w:r>
          </w:p>
        </w:tc>
      </w:tr>
      <w:tr w:rsidR="00357B8A" w:rsidRPr="00A34379" w14:paraId="00E47DF2" w14:textId="77777777" w:rsidTr="009374E3">
        <w:tc>
          <w:tcPr>
            <w:tcW w:w="1323" w:type="dxa"/>
          </w:tcPr>
          <w:p w14:paraId="12B1B01E" w14:textId="58C0645C" w:rsidR="00357B8A" w:rsidRPr="00357B8A" w:rsidRDefault="00357B8A" w:rsidP="00A3437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074" w:type="dxa"/>
          </w:tcPr>
          <w:p w14:paraId="45BE339C" w14:textId="67D70725" w:rsidR="00357B8A" w:rsidRDefault="00357B8A" w:rsidP="00A3437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2127" w:type="dxa"/>
          </w:tcPr>
          <w:p w14:paraId="2CCEB0CE" w14:textId="3F3A070F" w:rsidR="00357B8A" w:rsidRPr="00A34379" w:rsidRDefault="00357B8A" w:rsidP="00A3437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126" w:type="dxa"/>
          </w:tcPr>
          <w:p w14:paraId="10618D1B" w14:textId="302DA484" w:rsidR="00357B8A" w:rsidRPr="00A34379" w:rsidRDefault="00357B8A" w:rsidP="00A3437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2126" w:type="dxa"/>
          </w:tcPr>
          <w:p w14:paraId="096EF61D" w14:textId="620D1C2A" w:rsidR="00357B8A" w:rsidRPr="00A34379" w:rsidRDefault="00357B8A" w:rsidP="00A3437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r>
      <w:tr w:rsidR="009374E3" w:rsidRPr="00A34379" w14:paraId="57FD0285" w14:textId="08C2194B" w:rsidTr="009374E3">
        <w:tc>
          <w:tcPr>
            <w:tcW w:w="1323" w:type="dxa"/>
          </w:tcPr>
          <w:p w14:paraId="0580C93C" w14:textId="4A267100"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w:t>
            </w:r>
          </w:p>
        </w:tc>
        <w:tc>
          <w:tcPr>
            <w:tcW w:w="2074" w:type="dxa"/>
          </w:tcPr>
          <w:p w14:paraId="38B4BCCB" w14:textId="4702DD6D"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0,70</w:t>
            </w:r>
          </w:p>
        </w:tc>
        <w:tc>
          <w:tcPr>
            <w:tcW w:w="2127" w:type="dxa"/>
          </w:tcPr>
          <w:p w14:paraId="1C715453" w14:textId="560B8E18"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74</w:t>
            </w:r>
          </w:p>
        </w:tc>
        <w:tc>
          <w:tcPr>
            <w:tcW w:w="2126" w:type="dxa"/>
          </w:tcPr>
          <w:p w14:paraId="1ABC9FD1" w14:textId="607CBE9D"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,74</w:t>
            </w:r>
          </w:p>
        </w:tc>
        <w:tc>
          <w:tcPr>
            <w:tcW w:w="2126" w:type="dxa"/>
          </w:tcPr>
          <w:p w14:paraId="19510726" w14:textId="708B186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0,71</w:t>
            </w:r>
          </w:p>
        </w:tc>
      </w:tr>
      <w:tr w:rsidR="009374E3" w:rsidRPr="00A34379" w14:paraId="2104A133" w14:textId="548BF96C" w:rsidTr="009374E3">
        <w:tc>
          <w:tcPr>
            <w:tcW w:w="1323" w:type="dxa"/>
          </w:tcPr>
          <w:p w14:paraId="20567F76" w14:textId="3FC9E8CA"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2</w:t>
            </w:r>
          </w:p>
        </w:tc>
        <w:tc>
          <w:tcPr>
            <w:tcW w:w="2074" w:type="dxa"/>
          </w:tcPr>
          <w:p w14:paraId="31648EDC" w14:textId="096DE5A2"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c>
          <w:tcPr>
            <w:tcW w:w="2127" w:type="dxa"/>
          </w:tcPr>
          <w:p w14:paraId="3DC9BF15" w14:textId="6B6B968C"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79</w:t>
            </w:r>
          </w:p>
        </w:tc>
        <w:tc>
          <w:tcPr>
            <w:tcW w:w="2126" w:type="dxa"/>
          </w:tcPr>
          <w:p w14:paraId="62BB8FF1" w14:textId="5618EC69"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0,76</w:t>
            </w:r>
          </w:p>
        </w:tc>
        <w:tc>
          <w:tcPr>
            <w:tcW w:w="2126" w:type="dxa"/>
          </w:tcPr>
          <w:p w14:paraId="18EC7C0E" w14:textId="78E8D55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0,75</w:t>
            </w:r>
          </w:p>
        </w:tc>
      </w:tr>
      <w:tr w:rsidR="009374E3" w:rsidRPr="00A34379" w14:paraId="0BCABCDD" w14:textId="435FD411" w:rsidTr="009374E3">
        <w:tc>
          <w:tcPr>
            <w:tcW w:w="1323" w:type="dxa"/>
          </w:tcPr>
          <w:p w14:paraId="49A8E2A4" w14:textId="3FF4546A"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3</w:t>
            </w:r>
          </w:p>
        </w:tc>
        <w:tc>
          <w:tcPr>
            <w:tcW w:w="2074" w:type="dxa"/>
          </w:tcPr>
          <w:p w14:paraId="6F0B817F" w14:textId="58F5679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0,72</w:t>
            </w:r>
          </w:p>
        </w:tc>
        <w:tc>
          <w:tcPr>
            <w:tcW w:w="2127" w:type="dxa"/>
          </w:tcPr>
          <w:p w14:paraId="20F6319A" w14:textId="7F6ACEEE"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0,78</w:t>
            </w:r>
          </w:p>
        </w:tc>
        <w:tc>
          <w:tcPr>
            <w:tcW w:w="2126" w:type="dxa"/>
          </w:tcPr>
          <w:p w14:paraId="735102DD" w14:textId="7F4F85C2"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0,77</w:t>
            </w:r>
          </w:p>
        </w:tc>
        <w:tc>
          <w:tcPr>
            <w:tcW w:w="2126" w:type="dxa"/>
          </w:tcPr>
          <w:p w14:paraId="4E5765BE" w14:textId="43A3B3B6"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0,78</w:t>
            </w:r>
          </w:p>
        </w:tc>
      </w:tr>
      <w:tr w:rsidR="009374E3" w:rsidRPr="00A34379" w14:paraId="2463DDB0" w14:textId="09E71480" w:rsidTr="009374E3">
        <w:tc>
          <w:tcPr>
            <w:tcW w:w="1323" w:type="dxa"/>
          </w:tcPr>
          <w:p w14:paraId="7BBC3429" w14:textId="1B5747D8"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4</w:t>
            </w:r>
          </w:p>
        </w:tc>
        <w:tc>
          <w:tcPr>
            <w:tcW w:w="2074" w:type="dxa"/>
          </w:tcPr>
          <w:p w14:paraId="7E2A0CD7" w14:textId="04A9C3A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c>
          <w:tcPr>
            <w:tcW w:w="2127" w:type="dxa"/>
          </w:tcPr>
          <w:p w14:paraId="3DF7B4FB" w14:textId="49F0E34D"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80</w:t>
            </w:r>
          </w:p>
        </w:tc>
        <w:tc>
          <w:tcPr>
            <w:tcW w:w="2126" w:type="dxa"/>
          </w:tcPr>
          <w:p w14:paraId="27864678" w14:textId="73A6E5A1"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0,77</w:t>
            </w:r>
          </w:p>
        </w:tc>
        <w:tc>
          <w:tcPr>
            <w:tcW w:w="2126" w:type="dxa"/>
          </w:tcPr>
          <w:p w14:paraId="010A2A40" w14:textId="7F144715"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0,78</w:t>
            </w:r>
          </w:p>
        </w:tc>
      </w:tr>
      <w:tr w:rsidR="009374E3" w:rsidRPr="00A34379" w14:paraId="79F69B05" w14:textId="7E03921E" w:rsidTr="009374E3">
        <w:tc>
          <w:tcPr>
            <w:tcW w:w="1323" w:type="dxa"/>
          </w:tcPr>
          <w:p w14:paraId="263C6CAD" w14:textId="7E6BDB11"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5</w:t>
            </w:r>
          </w:p>
        </w:tc>
        <w:tc>
          <w:tcPr>
            <w:tcW w:w="2074" w:type="dxa"/>
          </w:tcPr>
          <w:p w14:paraId="7721E41D" w14:textId="751DF90C"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0,75</w:t>
            </w:r>
          </w:p>
        </w:tc>
        <w:tc>
          <w:tcPr>
            <w:tcW w:w="2127" w:type="dxa"/>
          </w:tcPr>
          <w:p w14:paraId="2C9BD5D2" w14:textId="54145380"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80</w:t>
            </w:r>
          </w:p>
        </w:tc>
        <w:tc>
          <w:tcPr>
            <w:tcW w:w="2126" w:type="dxa"/>
          </w:tcPr>
          <w:p w14:paraId="6CCD6DB6" w14:textId="6377E48E"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0,77</w:t>
            </w:r>
          </w:p>
        </w:tc>
        <w:tc>
          <w:tcPr>
            <w:tcW w:w="2126" w:type="dxa"/>
          </w:tcPr>
          <w:p w14:paraId="6A0983EE" w14:textId="0F55B1B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0,75</w:t>
            </w:r>
          </w:p>
        </w:tc>
      </w:tr>
    </w:tbl>
    <w:p w14:paraId="3037A0CC" w14:textId="77777777" w:rsidR="005A1ED6" w:rsidRDefault="005A1ED6">
      <w:pPr>
        <w:rPr>
          <w:rFonts w:ascii="Times New Roman" w:hAnsi="Times New Roman" w:cs="Times New Roman"/>
          <w:sz w:val="28"/>
          <w:szCs w:val="28"/>
          <w:lang w:val="ru-RU"/>
        </w:rPr>
      </w:pPr>
    </w:p>
    <w:p w14:paraId="2BFE6AA6" w14:textId="06276418" w:rsidR="00357B8A" w:rsidRPr="00357B8A" w:rsidRDefault="00357B8A">
      <w:pPr>
        <w:rPr>
          <w:rFonts w:ascii="Times New Roman" w:hAnsi="Times New Roman" w:cs="Times New Roman"/>
          <w:sz w:val="28"/>
          <w:szCs w:val="28"/>
          <w:lang w:val="ru-RU"/>
        </w:rPr>
      </w:pPr>
      <w:r>
        <w:rPr>
          <w:rFonts w:ascii="Times New Roman" w:hAnsi="Times New Roman" w:cs="Times New Roman"/>
          <w:sz w:val="28"/>
          <w:szCs w:val="28"/>
          <w:lang w:val="ru-RU"/>
        </w:rPr>
        <w:t>Продолжение таблицы 17</w:t>
      </w:r>
    </w:p>
    <w:tbl>
      <w:tblPr>
        <w:tblStyle w:val="ac"/>
        <w:tblW w:w="9776" w:type="dxa"/>
        <w:tblLook w:val="04A0" w:firstRow="1" w:lastRow="0" w:firstColumn="1" w:lastColumn="0" w:noHBand="0" w:noVBand="1"/>
      </w:tblPr>
      <w:tblGrid>
        <w:gridCol w:w="1323"/>
        <w:gridCol w:w="2074"/>
        <w:gridCol w:w="2127"/>
        <w:gridCol w:w="2126"/>
        <w:gridCol w:w="2126"/>
      </w:tblGrid>
      <w:tr w:rsidR="005A1ED6" w:rsidRPr="00A34379" w14:paraId="29254AC6" w14:textId="77777777" w:rsidTr="009374E3">
        <w:tc>
          <w:tcPr>
            <w:tcW w:w="1323" w:type="dxa"/>
          </w:tcPr>
          <w:p w14:paraId="4DEC6181" w14:textId="16B25CE8" w:rsidR="005A1ED6" w:rsidRPr="005A1ED6" w:rsidRDefault="005A1ED6" w:rsidP="005A1ED6">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074" w:type="dxa"/>
          </w:tcPr>
          <w:p w14:paraId="00656C4E" w14:textId="53A2F4FD" w:rsidR="005A1ED6" w:rsidRPr="005A1ED6" w:rsidRDefault="005A1ED6" w:rsidP="005A1ED6">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2127" w:type="dxa"/>
          </w:tcPr>
          <w:p w14:paraId="4DF8A907" w14:textId="2D9D7D68" w:rsidR="005A1ED6" w:rsidRPr="00A34379" w:rsidRDefault="005A1ED6" w:rsidP="005A1ED6">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126" w:type="dxa"/>
          </w:tcPr>
          <w:p w14:paraId="57795054" w14:textId="0DE0BD0D" w:rsidR="005A1ED6" w:rsidRPr="005A1ED6" w:rsidRDefault="005A1ED6" w:rsidP="005A1ED6">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2126" w:type="dxa"/>
          </w:tcPr>
          <w:p w14:paraId="640B861F" w14:textId="01C14D08" w:rsidR="005A1ED6" w:rsidRPr="005A1ED6" w:rsidRDefault="005A1ED6" w:rsidP="005A1ED6">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r>
      <w:tr w:rsidR="009374E3" w:rsidRPr="00A34379" w14:paraId="1C5178DD" w14:textId="0A173095" w:rsidTr="009374E3">
        <w:tc>
          <w:tcPr>
            <w:tcW w:w="1323" w:type="dxa"/>
          </w:tcPr>
          <w:p w14:paraId="04A60CED" w14:textId="0AC024D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6</w:t>
            </w:r>
          </w:p>
        </w:tc>
        <w:tc>
          <w:tcPr>
            <w:tcW w:w="2074" w:type="dxa"/>
          </w:tcPr>
          <w:p w14:paraId="714A882E" w14:textId="7E618078"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0,73</w:t>
            </w:r>
          </w:p>
        </w:tc>
        <w:tc>
          <w:tcPr>
            <w:tcW w:w="2127" w:type="dxa"/>
          </w:tcPr>
          <w:p w14:paraId="5834130F" w14:textId="2C39AAF9" w:rsidR="009374E3" w:rsidRPr="00C1793F"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78</w:t>
            </w:r>
          </w:p>
        </w:tc>
        <w:tc>
          <w:tcPr>
            <w:tcW w:w="2126" w:type="dxa"/>
          </w:tcPr>
          <w:p w14:paraId="5889B082" w14:textId="60BCB141"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c>
          <w:tcPr>
            <w:tcW w:w="2126" w:type="dxa"/>
          </w:tcPr>
          <w:p w14:paraId="36AF85EB" w14:textId="2A18C31D"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0,71</w:t>
            </w:r>
          </w:p>
        </w:tc>
      </w:tr>
      <w:tr w:rsidR="009374E3" w:rsidRPr="00A34379" w14:paraId="5C2A3349" w14:textId="06B14E48" w:rsidTr="009374E3">
        <w:tc>
          <w:tcPr>
            <w:tcW w:w="1323" w:type="dxa"/>
          </w:tcPr>
          <w:p w14:paraId="7C967EF6" w14:textId="085159B2"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7</w:t>
            </w:r>
          </w:p>
        </w:tc>
        <w:tc>
          <w:tcPr>
            <w:tcW w:w="2074" w:type="dxa"/>
          </w:tcPr>
          <w:p w14:paraId="3491AAEA" w14:textId="44DBB182"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0,70</w:t>
            </w:r>
          </w:p>
        </w:tc>
        <w:tc>
          <w:tcPr>
            <w:tcW w:w="2127" w:type="dxa"/>
          </w:tcPr>
          <w:p w14:paraId="3CD62DAA" w14:textId="0E64A7A8"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76</w:t>
            </w:r>
          </w:p>
        </w:tc>
        <w:tc>
          <w:tcPr>
            <w:tcW w:w="2126" w:type="dxa"/>
          </w:tcPr>
          <w:p w14:paraId="40B069BB" w14:textId="183FDE0E"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0,76</w:t>
            </w:r>
          </w:p>
        </w:tc>
        <w:tc>
          <w:tcPr>
            <w:tcW w:w="2126" w:type="dxa"/>
          </w:tcPr>
          <w:p w14:paraId="5B14E5B0" w14:textId="66A5F1AE"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0,73</w:t>
            </w:r>
          </w:p>
        </w:tc>
      </w:tr>
      <w:tr w:rsidR="009374E3" w:rsidRPr="00A34379" w14:paraId="272533DF" w14:textId="4BBC805B" w:rsidTr="009374E3">
        <w:tc>
          <w:tcPr>
            <w:tcW w:w="1323" w:type="dxa"/>
          </w:tcPr>
          <w:p w14:paraId="30D65B16" w14:textId="49D242AE"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8</w:t>
            </w:r>
          </w:p>
        </w:tc>
        <w:tc>
          <w:tcPr>
            <w:tcW w:w="2074" w:type="dxa"/>
          </w:tcPr>
          <w:p w14:paraId="2A7137D4" w14:textId="14942C78"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0,73</w:t>
            </w:r>
          </w:p>
        </w:tc>
        <w:tc>
          <w:tcPr>
            <w:tcW w:w="2127" w:type="dxa"/>
          </w:tcPr>
          <w:p w14:paraId="0BA3D4BE" w14:textId="4FBF0601"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80</w:t>
            </w:r>
          </w:p>
        </w:tc>
        <w:tc>
          <w:tcPr>
            <w:tcW w:w="2126" w:type="dxa"/>
          </w:tcPr>
          <w:p w14:paraId="6A0DC720" w14:textId="300D9B3C"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0,75</w:t>
            </w:r>
          </w:p>
        </w:tc>
        <w:tc>
          <w:tcPr>
            <w:tcW w:w="2126" w:type="dxa"/>
          </w:tcPr>
          <w:p w14:paraId="199500B9" w14:textId="5A506317"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r>
      <w:tr w:rsidR="009374E3" w:rsidRPr="00A34379" w14:paraId="2335F492" w14:textId="04496EA3" w:rsidTr="009374E3">
        <w:tc>
          <w:tcPr>
            <w:tcW w:w="1323" w:type="dxa"/>
          </w:tcPr>
          <w:p w14:paraId="1B619E4C" w14:textId="2254F30A"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9</w:t>
            </w:r>
          </w:p>
        </w:tc>
        <w:tc>
          <w:tcPr>
            <w:tcW w:w="2074" w:type="dxa"/>
          </w:tcPr>
          <w:p w14:paraId="0B028BB3" w14:textId="67153FC6"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0,71</w:t>
            </w:r>
          </w:p>
        </w:tc>
        <w:tc>
          <w:tcPr>
            <w:tcW w:w="2127" w:type="dxa"/>
          </w:tcPr>
          <w:p w14:paraId="122EA9D4" w14:textId="7E2B508C"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78</w:t>
            </w:r>
          </w:p>
        </w:tc>
        <w:tc>
          <w:tcPr>
            <w:tcW w:w="2126" w:type="dxa"/>
          </w:tcPr>
          <w:p w14:paraId="7A6863E3" w14:textId="3DC71B38"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0,75</w:t>
            </w:r>
          </w:p>
        </w:tc>
        <w:tc>
          <w:tcPr>
            <w:tcW w:w="2126" w:type="dxa"/>
          </w:tcPr>
          <w:p w14:paraId="102603E3" w14:textId="19FB3254"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0,73</w:t>
            </w:r>
          </w:p>
        </w:tc>
      </w:tr>
      <w:tr w:rsidR="009374E3" w:rsidRPr="00A34379" w14:paraId="252D4458" w14:textId="1D6FD670" w:rsidTr="009374E3">
        <w:tc>
          <w:tcPr>
            <w:tcW w:w="1323" w:type="dxa"/>
          </w:tcPr>
          <w:p w14:paraId="6ECE2985" w14:textId="08C7BD97"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10</w:t>
            </w:r>
          </w:p>
        </w:tc>
        <w:tc>
          <w:tcPr>
            <w:tcW w:w="2074" w:type="dxa"/>
          </w:tcPr>
          <w:p w14:paraId="761BB7F1" w14:textId="6CBC7A82"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c>
          <w:tcPr>
            <w:tcW w:w="2127" w:type="dxa"/>
          </w:tcPr>
          <w:p w14:paraId="00DC797C" w14:textId="3A3A07E4"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80</w:t>
            </w:r>
          </w:p>
        </w:tc>
        <w:tc>
          <w:tcPr>
            <w:tcW w:w="2126" w:type="dxa"/>
          </w:tcPr>
          <w:p w14:paraId="0101F3BC" w14:textId="378F2C8B"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0,75</w:t>
            </w:r>
          </w:p>
        </w:tc>
        <w:tc>
          <w:tcPr>
            <w:tcW w:w="2126" w:type="dxa"/>
          </w:tcPr>
          <w:p w14:paraId="6682384A" w14:textId="49AFE36A"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r>
      <w:tr w:rsidR="009374E3" w:rsidRPr="00A34379" w14:paraId="1083287A" w14:textId="2CB6522A" w:rsidTr="009374E3">
        <w:tc>
          <w:tcPr>
            <w:tcW w:w="1323" w:type="dxa"/>
          </w:tcPr>
          <w:p w14:paraId="147C6DFD" w14:textId="1541C65A"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11</w:t>
            </w:r>
          </w:p>
        </w:tc>
        <w:tc>
          <w:tcPr>
            <w:tcW w:w="2074" w:type="dxa"/>
          </w:tcPr>
          <w:p w14:paraId="04944FDE" w14:textId="513D291C"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c>
          <w:tcPr>
            <w:tcW w:w="2127" w:type="dxa"/>
          </w:tcPr>
          <w:p w14:paraId="52BBFA6E" w14:textId="3B0C61A2"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78</w:t>
            </w:r>
          </w:p>
        </w:tc>
        <w:tc>
          <w:tcPr>
            <w:tcW w:w="2126" w:type="dxa"/>
          </w:tcPr>
          <w:p w14:paraId="12D8626C" w14:textId="1729F3DF"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0,78</w:t>
            </w:r>
          </w:p>
        </w:tc>
        <w:tc>
          <w:tcPr>
            <w:tcW w:w="2126" w:type="dxa"/>
          </w:tcPr>
          <w:p w14:paraId="697AE295" w14:textId="4B2FC8A7"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0,77</w:t>
            </w:r>
          </w:p>
        </w:tc>
      </w:tr>
      <w:tr w:rsidR="009374E3" w:rsidRPr="00A34379" w14:paraId="38E38AE9" w14:textId="2A53595A" w:rsidTr="009374E3">
        <w:tc>
          <w:tcPr>
            <w:tcW w:w="1323" w:type="dxa"/>
          </w:tcPr>
          <w:p w14:paraId="1513AC0E" w14:textId="54942119"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12</w:t>
            </w:r>
          </w:p>
        </w:tc>
        <w:tc>
          <w:tcPr>
            <w:tcW w:w="2074" w:type="dxa"/>
          </w:tcPr>
          <w:p w14:paraId="2EBC560D" w14:textId="7DD842B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0,77</w:t>
            </w:r>
          </w:p>
        </w:tc>
        <w:tc>
          <w:tcPr>
            <w:tcW w:w="2127" w:type="dxa"/>
          </w:tcPr>
          <w:p w14:paraId="062E4A42" w14:textId="5965C4B9"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80</w:t>
            </w:r>
          </w:p>
        </w:tc>
        <w:tc>
          <w:tcPr>
            <w:tcW w:w="2126" w:type="dxa"/>
          </w:tcPr>
          <w:p w14:paraId="6C3CB813" w14:textId="0AB9C5FF"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0,76</w:t>
            </w:r>
          </w:p>
        </w:tc>
        <w:tc>
          <w:tcPr>
            <w:tcW w:w="2126" w:type="dxa"/>
          </w:tcPr>
          <w:p w14:paraId="5A97A8C3" w14:textId="1AF9B400"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r>
      <w:tr w:rsidR="009374E3" w:rsidRPr="00A34379" w14:paraId="7B781BDF" w14:textId="07321D3B" w:rsidTr="009374E3">
        <w:tc>
          <w:tcPr>
            <w:tcW w:w="1323" w:type="dxa"/>
          </w:tcPr>
          <w:p w14:paraId="27E370DF" w14:textId="7FFF63BD"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13</w:t>
            </w:r>
          </w:p>
        </w:tc>
        <w:tc>
          <w:tcPr>
            <w:tcW w:w="2074" w:type="dxa"/>
          </w:tcPr>
          <w:p w14:paraId="5B6DDA40" w14:textId="17BE3E40"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c>
          <w:tcPr>
            <w:tcW w:w="2127" w:type="dxa"/>
          </w:tcPr>
          <w:p w14:paraId="51EFE6DA" w14:textId="0DD1422E"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80</w:t>
            </w:r>
          </w:p>
        </w:tc>
        <w:tc>
          <w:tcPr>
            <w:tcW w:w="2126" w:type="dxa"/>
          </w:tcPr>
          <w:p w14:paraId="5FB5BFC3" w14:textId="7AA321D1"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0,77</w:t>
            </w:r>
          </w:p>
        </w:tc>
        <w:tc>
          <w:tcPr>
            <w:tcW w:w="2126" w:type="dxa"/>
          </w:tcPr>
          <w:p w14:paraId="2898127D" w14:textId="106DE1C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0,77</w:t>
            </w:r>
          </w:p>
        </w:tc>
      </w:tr>
      <w:tr w:rsidR="009374E3" w:rsidRPr="00A34379" w14:paraId="4A540339" w14:textId="6D0A05C5" w:rsidTr="009374E3">
        <w:tc>
          <w:tcPr>
            <w:tcW w:w="1323" w:type="dxa"/>
          </w:tcPr>
          <w:p w14:paraId="6E041FA0" w14:textId="03D036D9"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14</w:t>
            </w:r>
          </w:p>
        </w:tc>
        <w:tc>
          <w:tcPr>
            <w:tcW w:w="2074" w:type="dxa"/>
          </w:tcPr>
          <w:p w14:paraId="2F3E37DC" w14:textId="1B84BFB1"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0,73</w:t>
            </w:r>
          </w:p>
        </w:tc>
        <w:tc>
          <w:tcPr>
            <w:tcW w:w="2127" w:type="dxa"/>
          </w:tcPr>
          <w:p w14:paraId="5497458D" w14:textId="707B1994"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79</w:t>
            </w:r>
          </w:p>
        </w:tc>
        <w:tc>
          <w:tcPr>
            <w:tcW w:w="2126" w:type="dxa"/>
          </w:tcPr>
          <w:p w14:paraId="115AB1A3" w14:textId="2ECE9E2E"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0,77</w:t>
            </w:r>
          </w:p>
        </w:tc>
        <w:tc>
          <w:tcPr>
            <w:tcW w:w="2126" w:type="dxa"/>
          </w:tcPr>
          <w:p w14:paraId="348C57E5" w14:textId="451C87A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0,76</w:t>
            </w:r>
          </w:p>
        </w:tc>
      </w:tr>
      <w:tr w:rsidR="009374E3" w:rsidRPr="00A34379" w14:paraId="670DC509" w14:textId="0714B374" w:rsidTr="009374E3">
        <w:tc>
          <w:tcPr>
            <w:tcW w:w="1323" w:type="dxa"/>
          </w:tcPr>
          <w:p w14:paraId="50948334" w14:textId="2F4E5BF8"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15</w:t>
            </w:r>
          </w:p>
        </w:tc>
        <w:tc>
          <w:tcPr>
            <w:tcW w:w="2074" w:type="dxa"/>
          </w:tcPr>
          <w:p w14:paraId="6C7A4432" w14:textId="6C282168"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0,73</w:t>
            </w:r>
          </w:p>
        </w:tc>
        <w:tc>
          <w:tcPr>
            <w:tcW w:w="2127" w:type="dxa"/>
          </w:tcPr>
          <w:p w14:paraId="24803F6B" w14:textId="076CE529"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77</w:t>
            </w:r>
          </w:p>
        </w:tc>
        <w:tc>
          <w:tcPr>
            <w:tcW w:w="2126" w:type="dxa"/>
          </w:tcPr>
          <w:p w14:paraId="21AA09EB" w14:textId="6F628131"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0,76</w:t>
            </w:r>
          </w:p>
        </w:tc>
        <w:tc>
          <w:tcPr>
            <w:tcW w:w="2126" w:type="dxa"/>
          </w:tcPr>
          <w:p w14:paraId="403512A7" w14:textId="2A96AFCB"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r>
      <w:tr w:rsidR="009374E3" w:rsidRPr="00A34379" w14:paraId="7D769EBB" w14:textId="4F195C45" w:rsidTr="009374E3">
        <w:tc>
          <w:tcPr>
            <w:tcW w:w="1323" w:type="dxa"/>
          </w:tcPr>
          <w:p w14:paraId="21A240C9" w14:textId="7254D82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16</w:t>
            </w:r>
          </w:p>
        </w:tc>
        <w:tc>
          <w:tcPr>
            <w:tcW w:w="2074" w:type="dxa"/>
          </w:tcPr>
          <w:p w14:paraId="689C29A5" w14:textId="59A38C8E"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0,72</w:t>
            </w:r>
          </w:p>
        </w:tc>
        <w:tc>
          <w:tcPr>
            <w:tcW w:w="2127" w:type="dxa"/>
          </w:tcPr>
          <w:p w14:paraId="14C5A5CE" w14:textId="50440250"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78</w:t>
            </w:r>
          </w:p>
        </w:tc>
        <w:tc>
          <w:tcPr>
            <w:tcW w:w="2126" w:type="dxa"/>
          </w:tcPr>
          <w:p w14:paraId="499C454B" w14:textId="33AF9095"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0,75</w:t>
            </w:r>
          </w:p>
        </w:tc>
        <w:tc>
          <w:tcPr>
            <w:tcW w:w="2126" w:type="dxa"/>
          </w:tcPr>
          <w:p w14:paraId="1AF5A779" w14:textId="65ECA084"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0,73</w:t>
            </w:r>
          </w:p>
        </w:tc>
      </w:tr>
      <w:tr w:rsidR="009374E3" w:rsidRPr="00A34379" w14:paraId="0AD7DB58" w14:textId="5D268FB7" w:rsidTr="009374E3">
        <w:tc>
          <w:tcPr>
            <w:tcW w:w="1323" w:type="dxa"/>
          </w:tcPr>
          <w:p w14:paraId="3A6C9876" w14:textId="3376A570"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17</w:t>
            </w:r>
          </w:p>
        </w:tc>
        <w:tc>
          <w:tcPr>
            <w:tcW w:w="2074" w:type="dxa"/>
          </w:tcPr>
          <w:p w14:paraId="7321C247" w14:textId="1F97BD72"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0,72</w:t>
            </w:r>
          </w:p>
        </w:tc>
        <w:tc>
          <w:tcPr>
            <w:tcW w:w="2127" w:type="dxa"/>
          </w:tcPr>
          <w:p w14:paraId="026C2BC5" w14:textId="5F0EDA9A"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78</w:t>
            </w:r>
          </w:p>
        </w:tc>
        <w:tc>
          <w:tcPr>
            <w:tcW w:w="2126" w:type="dxa"/>
          </w:tcPr>
          <w:p w14:paraId="2B596B9D" w14:textId="121B6733"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0,77</w:t>
            </w:r>
          </w:p>
        </w:tc>
        <w:tc>
          <w:tcPr>
            <w:tcW w:w="2126" w:type="dxa"/>
          </w:tcPr>
          <w:p w14:paraId="2B64599D" w14:textId="371E640D"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0,76</w:t>
            </w:r>
          </w:p>
        </w:tc>
      </w:tr>
      <w:tr w:rsidR="009374E3" w:rsidRPr="00A34379" w14:paraId="26E9BA72" w14:textId="43CEB8B9" w:rsidTr="009374E3">
        <w:tc>
          <w:tcPr>
            <w:tcW w:w="1323" w:type="dxa"/>
          </w:tcPr>
          <w:p w14:paraId="6C66EC72" w14:textId="717FC68A"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18</w:t>
            </w:r>
          </w:p>
        </w:tc>
        <w:tc>
          <w:tcPr>
            <w:tcW w:w="2074" w:type="dxa"/>
          </w:tcPr>
          <w:p w14:paraId="4389B2E5" w14:textId="3CCF564A"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0,71</w:t>
            </w:r>
          </w:p>
        </w:tc>
        <w:tc>
          <w:tcPr>
            <w:tcW w:w="2127" w:type="dxa"/>
          </w:tcPr>
          <w:p w14:paraId="7AEB10A0" w14:textId="0D88221B"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76</w:t>
            </w:r>
          </w:p>
        </w:tc>
        <w:tc>
          <w:tcPr>
            <w:tcW w:w="2126" w:type="dxa"/>
          </w:tcPr>
          <w:p w14:paraId="3F71CAB4" w14:textId="1F18E46E"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0,73</w:t>
            </w:r>
          </w:p>
        </w:tc>
        <w:tc>
          <w:tcPr>
            <w:tcW w:w="2126" w:type="dxa"/>
          </w:tcPr>
          <w:p w14:paraId="6C915F21" w14:textId="7EB70E35"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0,72</w:t>
            </w:r>
          </w:p>
        </w:tc>
      </w:tr>
      <w:tr w:rsidR="009374E3" w:rsidRPr="00A34379" w14:paraId="1FD20E31" w14:textId="1FFB7199" w:rsidTr="009374E3">
        <w:tc>
          <w:tcPr>
            <w:tcW w:w="1323" w:type="dxa"/>
          </w:tcPr>
          <w:p w14:paraId="7F851102" w14:textId="1D9C7106"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19</w:t>
            </w:r>
          </w:p>
        </w:tc>
        <w:tc>
          <w:tcPr>
            <w:tcW w:w="2074" w:type="dxa"/>
          </w:tcPr>
          <w:p w14:paraId="2EEA7450" w14:textId="7898A558"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0,72</w:t>
            </w:r>
          </w:p>
        </w:tc>
        <w:tc>
          <w:tcPr>
            <w:tcW w:w="2127" w:type="dxa"/>
          </w:tcPr>
          <w:p w14:paraId="17E3F8F2" w14:textId="6DB17E1A"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77</w:t>
            </w:r>
          </w:p>
        </w:tc>
        <w:tc>
          <w:tcPr>
            <w:tcW w:w="2126" w:type="dxa"/>
          </w:tcPr>
          <w:p w14:paraId="698433AC" w14:textId="4E1E32DF"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0,76</w:t>
            </w:r>
          </w:p>
        </w:tc>
        <w:tc>
          <w:tcPr>
            <w:tcW w:w="2126" w:type="dxa"/>
          </w:tcPr>
          <w:p w14:paraId="0C41B0C2" w14:textId="1F417014"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r>
      <w:tr w:rsidR="009374E3" w:rsidRPr="00A34379" w14:paraId="268D7244" w14:textId="4F26C277" w:rsidTr="009374E3">
        <w:tc>
          <w:tcPr>
            <w:tcW w:w="1323" w:type="dxa"/>
          </w:tcPr>
          <w:p w14:paraId="33268AB0" w14:textId="05F97F92"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20</w:t>
            </w:r>
          </w:p>
        </w:tc>
        <w:tc>
          <w:tcPr>
            <w:tcW w:w="2074" w:type="dxa"/>
          </w:tcPr>
          <w:p w14:paraId="68A34585" w14:textId="54FF541B"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0,74</w:t>
            </w:r>
          </w:p>
        </w:tc>
        <w:tc>
          <w:tcPr>
            <w:tcW w:w="2127" w:type="dxa"/>
          </w:tcPr>
          <w:p w14:paraId="05A1AD99" w14:textId="19C38971" w:rsidR="009374E3" w:rsidRPr="00A34379" w:rsidRDefault="009374E3" w:rsidP="004E7B7C">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81</w:t>
            </w:r>
          </w:p>
        </w:tc>
        <w:tc>
          <w:tcPr>
            <w:tcW w:w="2126" w:type="dxa"/>
          </w:tcPr>
          <w:p w14:paraId="38B82EC0" w14:textId="5BD64949"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0,77</w:t>
            </w:r>
          </w:p>
        </w:tc>
        <w:tc>
          <w:tcPr>
            <w:tcW w:w="2126" w:type="dxa"/>
          </w:tcPr>
          <w:p w14:paraId="1CFF2DB8" w14:textId="22222728" w:rsidR="009374E3" w:rsidRPr="00A34379" w:rsidRDefault="009374E3" w:rsidP="004E7B7C">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0,78</w:t>
            </w:r>
          </w:p>
        </w:tc>
      </w:tr>
    </w:tbl>
    <w:p w14:paraId="37EAB67E" w14:textId="58761843" w:rsidR="009C355A" w:rsidRDefault="009C355A" w:rsidP="00E11177">
      <w:pPr>
        <w:spacing w:line="240" w:lineRule="auto"/>
        <w:jc w:val="both"/>
        <w:rPr>
          <w:rFonts w:ascii="Times New Roman" w:eastAsia="Times New Roman" w:hAnsi="Times New Roman" w:cs="Times New Roman"/>
          <w:sz w:val="28"/>
          <w:szCs w:val="28"/>
        </w:rPr>
      </w:pPr>
    </w:p>
    <w:p w14:paraId="1C8E60AE" w14:textId="37A4299E" w:rsidR="0015749A" w:rsidRPr="007E117D" w:rsidRDefault="0015749A" w:rsidP="00150E4B">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Казахская версия инструмента </w:t>
      </w:r>
      <w:r>
        <w:rPr>
          <w:rFonts w:ascii="Times New Roman" w:eastAsia="Times New Roman" w:hAnsi="Times New Roman" w:cs="Times New Roman"/>
          <w:sz w:val="28"/>
          <w:szCs w:val="28"/>
          <w:lang w:val="en-US"/>
        </w:rPr>
        <w:t>M</w:t>
      </w:r>
      <w:r w:rsidRPr="00A50AA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A50AA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A50AA0">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первый этап</w:t>
      </w:r>
      <w:r w:rsidRPr="00A50AA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показала отличный уровень внутренней согласованности с показателем Альфа Кронбаха в </w:t>
      </w:r>
      <w:r w:rsidRPr="00A50AA0">
        <w:rPr>
          <w:rFonts w:ascii="Times New Roman" w:eastAsia="Times New Roman" w:hAnsi="Times New Roman" w:cs="Times New Roman"/>
          <w:sz w:val="28"/>
          <w:szCs w:val="28"/>
          <w:lang w:val="ru-RU"/>
        </w:rPr>
        <w:t>0</w:t>
      </w:r>
      <w:r>
        <w:rPr>
          <w:rFonts w:ascii="Times New Roman" w:eastAsia="Times New Roman" w:hAnsi="Times New Roman" w:cs="Times New Roman"/>
          <w:sz w:val="28"/>
          <w:szCs w:val="28"/>
          <w:lang w:val="ru-RU"/>
        </w:rPr>
        <w:t>,86</w:t>
      </w:r>
      <w:r w:rsidRPr="00A50AA0">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CI</w:t>
      </w:r>
      <w:r w:rsidRPr="00A50AA0">
        <w:rPr>
          <w:rFonts w:ascii="Times New Roman" w:eastAsia="Times New Roman" w:hAnsi="Times New Roman" w:cs="Times New Roman"/>
          <w:sz w:val="28"/>
          <w:szCs w:val="28"/>
          <w:lang w:val="ru-RU"/>
        </w:rPr>
        <w:t>=0,95: 0,</w:t>
      </w:r>
      <w:r>
        <w:rPr>
          <w:rFonts w:ascii="Times New Roman" w:eastAsia="Times New Roman" w:hAnsi="Times New Roman" w:cs="Times New Roman"/>
          <w:sz w:val="28"/>
          <w:szCs w:val="28"/>
          <w:lang w:val="ru-RU"/>
        </w:rPr>
        <w:t>76</w:t>
      </w:r>
      <w:r w:rsidR="006B3DB1">
        <w:rPr>
          <w:rFonts w:ascii="Times New Roman" w:eastAsia="Times New Roman" w:hAnsi="Times New Roman" w:cs="Times New Roman"/>
          <w:sz w:val="28"/>
          <w:szCs w:val="28"/>
          <w:lang w:val="ru-RU"/>
        </w:rPr>
        <w:t>–</w:t>
      </w:r>
      <w:r w:rsidRPr="00A50AA0">
        <w:rPr>
          <w:rFonts w:ascii="Times New Roman" w:eastAsia="Times New Roman" w:hAnsi="Times New Roman" w:cs="Times New Roman"/>
          <w:sz w:val="28"/>
          <w:szCs w:val="28"/>
          <w:lang w:val="ru-RU"/>
        </w:rPr>
        <w:t>0,8</w:t>
      </w:r>
      <w:r>
        <w:rPr>
          <w:rFonts w:ascii="Times New Roman" w:eastAsia="Times New Roman" w:hAnsi="Times New Roman" w:cs="Times New Roman"/>
          <w:sz w:val="28"/>
          <w:szCs w:val="28"/>
          <w:lang w:val="ru-RU"/>
        </w:rPr>
        <w:t>3</w:t>
      </w:r>
      <w:r w:rsidRPr="00A50AA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в то время как данный показатель </w:t>
      </w:r>
      <w:r>
        <w:rPr>
          <w:rFonts w:ascii="Times New Roman" w:eastAsia="Times New Roman" w:hAnsi="Times New Roman" w:cs="Times New Roman"/>
          <w:sz w:val="28"/>
          <w:szCs w:val="28"/>
          <w:lang w:val="en-US"/>
        </w:rPr>
        <w:t>Follow</w:t>
      </w:r>
      <w:r w:rsidRPr="0033772A">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Up</w:t>
      </w:r>
      <w:r>
        <w:rPr>
          <w:rFonts w:ascii="Times New Roman" w:eastAsia="Times New Roman" w:hAnsi="Times New Roman" w:cs="Times New Roman"/>
          <w:sz w:val="28"/>
          <w:szCs w:val="28"/>
          <w:lang w:val="ru-RU"/>
        </w:rPr>
        <w:t xml:space="preserve"> равен 0,90 (</w:t>
      </w:r>
      <w:r>
        <w:rPr>
          <w:rFonts w:ascii="Times New Roman" w:eastAsia="Times New Roman" w:hAnsi="Times New Roman" w:cs="Times New Roman"/>
          <w:sz w:val="28"/>
          <w:szCs w:val="28"/>
          <w:lang w:val="en-US"/>
        </w:rPr>
        <w:t>CI</w:t>
      </w:r>
      <w:r w:rsidRPr="00E102D0">
        <w:rPr>
          <w:rFonts w:ascii="Times New Roman" w:eastAsia="Times New Roman" w:hAnsi="Times New Roman" w:cs="Times New Roman"/>
          <w:sz w:val="28"/>
          <w:szCs w:val="28"/>
          <w:lang w:val="ru-RU"/>
        </w:rPr>
        <w:t>=0,95: 0,</w:t>
      </w:r>
      <w:r>
        <w:rPr>
          <w:rFonts w:ascii="Times New Roman" w:eastAsia="Times New Roman" w:hAnsi="Times New Roman" w:cs="Times New Roman"/>
          <w:sz w:val="28"/>
          <w:szCs w:val="28"/>
          <w:lang w:val="ru-RU"/>
        </w:rPr>
        <w:t>8</w:t>
      </w:r>
      <w:r w:rsidRPr="00E102D0">
        <w:rPr>
          <w:rFonts w:ascii="Times New Roman" w:eastAsia="Times New Roman" w:hAnsi="Times New Roman" w:cs="Times New Roman"/>
          <w:sz w:val="28"/>
          <w:szCs w:val="28"/>
          <w:lang w:val="ru-RU"/>
        </w:rPr>
        <w:t>2</w:t>
      </w:r>
      <w:r w:rsidR="006B3DB1">
        <w:rPr>
          <w:rFonts w:ascii="Times New Roman" w:eastAsia="Times New Roman" w:hAnsi="Times New Roman" w:cs="Times New Roman"/>
          <w:sz w:val="28"/>
          <w:szCs w:val="28"/>
          <w:lang w:val="ru-RU"/>
        </w:rPr>
        <w:t>–</w:t>
      </w:r>
      <w:r w:rsidRPr="00E102D0">
        <w:rPr>
          <w:rFonts w:ascii="Times New Roman" w:eastAsia="Times New Roman" w:hAnsi="Times New Roman" w:cs="Times New Roman"/>
          <w:sz w:val="28"/>
          <w:szCs w:val="28"/>
          <w:lang w:val="ru-RU"/>
        </w:rPr>
        <w:t>0,</w:t>
      </w:r>
      <w:r>
        <w:rPr>
          <w:rFonts w:ascii="Times New Roman" w:eastAsia="Times New Roman" w:hAnsi="Times New Roman" w:cs="Times New Roman"/>
          <w:sz w:val="28"/>
          <w:szCs w:val="28"/>
          <w:lang w:val="ru-RU"/>
        </w:rPr>
        <w:t>95)</w:t>
      </w:r>
      <w:r w:rsidRPr="00F9612C">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Данные показатели соответствуют отличному уровню согласованности. Значение Лямбды-6 Гуттмана для </w:t>
      </w:r>
      <w:r>
        <w:rPr>
          <w:rFonts w:ascii="Times New Roman" w:eastAsia="Times New Roman" w:hAnsi="Times New Roman" w:cs="Times New Roman"/>
          <w:sz w:val="28"/>
          <w:szCs w:val="28"/>
          <w:lang w:val="en-US"/>
        </w:rPr>
        <w:t>M</w:t>
      </w:r>
      <w:r w:rsidRPr="00FD4B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FD4B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Pr>
          <w:rFonts w:ascii="Times New Roman" w:eastAsia="Times New Roman" w:hAnsi="Times New Roman" w:cs="Times New Roman"/>
          <w:sz w:val="28"/>
          <w:szCs w:val="28"/>
          <w:lang w:val="ru-RU"/>
        </w:rPr>
        <w:t xml:space="preserve"> составляет 0,81, для </w:t>
      </w:r>
      <w:r>
        <w:rPr>
          <w:rFonts w:ascii="Times New Roman" w:eastAsia="Times New Roman" w:hAnsi="Times New Roman" w:cs="Times New Roman"/>
          <w:sz w:val="28"/>
          <w:szCs w:val="28"/>
          <w:lang w:val="en-US"/>
        </w:rPr>
        <w:t>Follow</w:t>
      </w:r>
      <w:r w:rsidRPr="00FD4B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Up</w:t>
      </w:r>
      <w:r w:rsidRPr="00FD4B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w:t>
      </w:r>
      <w:r w:rsidRPr="00FD4B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0,91. Таблица 16 показывает, что произойдет </w:t>
      </w:r>
      <w:r w:rsidR="00AF58BA">
        <w:rPr>
          <w:rFonts w:ascii="Times New Roman" w:eastAsia="Times New Roman" w:hAnsi="Times New Roman" w:cs="Times New Roman"/>
          <w:sz w:val="28"/>
          <w:szCs w:val="28"/>
          <w:lang w:val="ru-RU"/>
        </w:rPr>
        <w:t>с альфой</w:t>
      </w:r>
      <w:r>
        <w:rPr>
          <w:rFonts w:ascii="Times New Roman" w:eastAsia="Times New Roman" w:hAnsi="Times New Roman" w:cs="Times New Roman"/>
          <w:sz w:val="28"/>
          <w:szCs w:val="28"/>
          <w:lang w:val="ru-RU"/>
        </w:rPr>
        <w:t xml:space="preserve"> Кронбаха, если нами будет удален один из элементов </w:t>
      </w:r>
      <w:r w:rsidR="00AF58BA">
        <w:rPr>
          <w:rFonts w:ascii="Times New Roman" w:eastAsia="Times New Roman" w:hAnsi="Times New Roman" w:cs="Times New Roman"/>
          <w:sz w:val="28"/>
          <w:szCs w:val="28"/>
          <w:lang w:val="ru-RU"/>
        </w:rPr>
        <w:t xml:space="preserve">из казахской версии </w:t>
      </w:r>
      <w:r>
        <w:rPr>
          <w:rFonts w:ascii="Times New Roman" w:eastAsia="Times New Roman" w:hAnsi="Times New Roman" w:cs="Times New Roman"/>
          <w:sz w:val="28"/>
          <w:szCs w:val="28"/>
          <w:lang w:val="en-US"/>
        </w:rPr>
        <w:t>M</w:t>
      </w:r>
      <w:r w:rsidRPr="004A6645">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4A6645">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4A6645">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F</w:t>
      </w:r>
      <w:r>
        <w:rPr>
          <w:rFonts w:ascii="Times New Roman" w:eastAsia="Times New Roman" w:hAnsi="Times New Roman" w:cs="Times New Roman"/>
          <w:sz w:val="28"/>
          <w:szCs w:val="28"/>
          <w:lang w:val="ru-RU"/>
        </w:rPr>
        <w:t xml:space="preserve">, а остальные сохранятся. </w:t>
      </w:r>
      <w:r w:rsidR="00520A22">
        <w:rPr>
          <w:rFonts w:ascii="Times New Roman" w:eastAsia="Times New Roman" w:hAnsi="Times New Roman" w:cs="Times New Roman"/>
          <w:sz w:val="28"/>
          <w:szCs w:val="28"/>
          <w:lang w:val="ru-RU"/>
        </w:rPr>
        <w:t xml:space="preserve">Повышение до 0,87-ми наблюдается при удалении одного из почти половины элементов казахской версии </w:t>
      </w:r>
      <w:r w:rsidR="00520A22">
        <w:rPr>
          <w:rFonts w:ascii="Times New Roman" w:eastAsia="Times New Roman" w:hAnsi="Times New Roman" w:cs="Times New Roman"/>
          <w:sz w:val="28"/>
          <w:szCs w:val="28"/>
          <w:lang w:val="en-US"/>
        </w:rPr>
        <w:t>M</w:t>
      </w:r>
      <w:r w:rsidR="00520A22" w:rsidRPr="00520A22">
        <w:rPr>
          <w:rFonts w:ascii="Times New Roman" w:eastAsia="Times New Roman" w:hAnsi="Times New Roman" w:cs="Times New Roman"/>
          <w:sz w:val="28"/>
          <w:szCs w:val="28"/>
          <w:lang w:val="ru-RU"/>
        </w:rPr>
        <w:t>-</w:t>
      </w:r>
      <w:r w:rsidR="00520A22">
        <w:rPr>
          <w:rFonts w:ascii="Times New Roman" w:eastAsia="Times New Roman" w:hAnsi="Times New Roman" w:cs="Times New Roman"/>
          <w:sz w:val="28"/>
          <w:szCs w:val="28"/>
          <w:lang w:val="en-US"/>
        </w:rPr>
        <w:t>CHAT</w:t>
      </w:r>
      <w:r w:rsidR="00520A22" w:rsidRPr="00520A22">
        <w:rPr>
          <w:rFonts w:ascii="Times New Roman" w:eastAsia="Times New Roman" w:hAnsi="Times New Roman" w:cs="Times New Roman"/>
          <w:sz w:val="28"/>
          <w:szCs w:val="28"/>
          <w:lang w:val="ru-RU"/>
        </w:rPr>
        <w:t>-</w:t>
      </w:r>
      <w:r w:rsidR="00520A22">
        <w:rPr>
          <w:rFonts w:ascii="Times New Roman" w:eastAsia="Times New Roman" w:hAnsi="Times New Roman" w:cs="Times New Roman"/>
          <w:sz w:val="28"/>
          <w:szCs w:val="28"/>
          <w:lang w:val="en-US"/>
        </w:rPr>
        <w:t>R</w:t>
      </w:r>
      <w:r w:rsidR="00520A22">
        <w:rPr>
          <w:rFonts w:ascii="Times New Roman" w:eastAsia="Times New Roman" w:hAnsi="Times New Roman" w:cs="Times New Roman"/>
          <w:sz w:val="28"/>
          <w:szCs w:val="28"/>
          <w:lang w:val="ru-RU"/>
        </w:rPr>
        <w:t xml:space="preserve">, тогда как </w:t>
      </w:r>
      <w:r w:rsidR="007E117D">
        <w:rPr>
          <w:rFonts w:ascii="Times New Roman" w:eastAsia="Times New Roman" w:hAnsi="Times New Roman" w:cs="Times New Roman"/>
          <w:sz w:val="28"/>
          <w:szCs w:val="28"/>
          <w:lang w:val="ru-RU"/>
        </w:rPr>
        <w:t>при оценка казахской версии</w:t>
      </w:r>
      <w:r w:rsidR="007E117D" w:rsidRPr="007E117D">
        <w:rPr>
          <w:rFonts w:ascii="Times New Roman" w:eastAsia="Times New Roman" w:hAnsi="Times New Roman" w:cs="Times New Roman"/>
          <w:sz w:val="28"/>
          <w:szCs w:val="28"/>
          <w:lang w:val="ru-RU"/>
        </w:rPr>
        <w:t xml:space="preserve"> </w:t>
      </w:r>
      <w:r w:rsidR="007E117D">
        <w:rPr>
          <w:rFonts w:ascii="Times New Roman" w:eastAsia="Times New Roman" w:hAnsi="Times New Roman" w:cs="Times New Roman"/>
          <w:sz w:val="28"/>
          <w:szCs w:val="28"/>
          <w:lang w:val="en-US"/>
        </w:rPr>
        <w:t>Follow</w:t>
      </w:r>
      <w:r w:rsidR="007E117D" w:rsidRPr="007E117D">
        <w:rPr>
          <w:rFonts w:ascii="Times New Roman" w:eastAsia="Times New Roman" w:hAnsi="Times New Roman" w:cs="Times New Roman"/>
          <w:sz w:val="28"/>
          <w:szCs w:val="28"/>
          <w:lang w:val="ru-RU"/>
        </w:rPr>
        <w:t>-</w:t>
      </w:r>
      <w:r w:rsidR="007E117D">
        <w:rPr>
          <w:rFonts w:ascii="Times New Roman" w:eastAsia="Times New Roman" w:hAnsi="Times New Roman" w:cs="Times New Roman"/>
          <w:sz w:val="28"/>
          <w:szCs w:val="28"/>
          <w:lang w:val="en-US"/>
        </w:rPr>
        <w:t>Up</w:t>
      </w:r>
      <w:r w:rsidR="007E117D" w:rsidRPr="007E117D">
        <w:rPr>
          <w:rFonts w:ascii="Times New Roman" w:eastAsia="Times New Roman" w:hAnsi="Times New Roman" w:cs="Times New Roman"/>
          <w:sz w:val="28"/>
          <w:szCs w:val="28"/>
          <w:lang w:val="ru-RU"/>
        </w:rPr>
        <w:t xml:space="preserve"> </w:t>
      </w:r>
      <w:r w:rsidR="007E117D">
        <w:rPr>
          <w:rFonts w:ascii="Times New Roman" w:eastAsia="Times New Roman" w:hAnsi="Times New Roman" w:cs="Times New Roman"/>
          <w:sz w:val="28"/>
          <w:szCs w:val="28"/>
          <w:lang w:val="ru-RU"/>
        </w:rPr>
        <w:t>такая ситуация наблюдается только при удалении 5-го элемента (таблица 1</w:t>
      </w:r>
      <w:r w:rsidR="002B274F">
        <w:rPr>
          <w:rFonts w:ascii="Times New Roman" w:eastAsia="Times New Roman" w:hAnsi="Times New Roman" w:cs="Times New Roman"/>
          <w:sz w:val="28"/>
          <w:szCs w:val="28"/>
          <w:lang w:val="ru-RU"/>
        </w:rPr>
        <w:t>8</w:t>
      </w:r>
      <w:r w:rsidR="007E117D">
        <w:rPr>
          <w:rFonts w:ascii="Times New Roman" w:eastAsia="Times New Roman" w:hAnsi="Times New Roman" w:cs="Times New Roman"/>
          <w:sz w:val="28"/>
          <w:szCs w:val="28"/>
          <w:lang w:val="ru-RU"/>
        </w:rPr>
        <w:t>).</w:t>
      </w:r>
    </w:p>
    <w:p w14:paraId="1E00F900" w14:textId="077CA34C" w:rsidR="008B0D15" w:rsidRDefault="008B0D15" w:rsidP="00E11177">
      <w:pPr>
        <w:spacing w:line="240" w:lineRule="auto"/>
        <w:jc w:val="both"/>
        <w:rPr>
          <w:rFonts w:ascii="Times New Roman" w:eastAsia="Times New Roman" w:hAnsi="Times New Roman" w:cs="Times New Roman"/>
          <w:sz w:val="28"/>
          <w:szCs w:val="28"/>
        </w:rPr>
      </w:pPr>
    </w:p>
    <w:p w14:paraId="6391C7A7" w14:textId="718C712A" w:rsidR="00626F23" w:rsidRPr="00A83BBF" w:rsidRDefault="007E117D" w:rsidP="00E11177">
      <w:pPr>
        <w:spacing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Таблица 1</w:t>
      </w:r>
      <w:r w:rsidR="00DB1C30">
        <w:rPr>
          <w:rFonts w:ascii="Times New Roman" w:eastAsia="Times New Roman" w:hAnsi="Times New Roman" w:cs="Times New Roman"/>
          <w:sz w:val="28"/>
          <w:szCs w:val="28"/>
          <w:lang w:val="ru-RU"/>
        </w:rPr>
        <w:t>8</w:t>
      </w:r>
      <w:r>
        <w:rPr>
          <w:rFonts w:ascii="Times New Roman" w:eastAsia="Times New Roman" w:hAnsi="Times New Roman" w:cs="Times New Roman"/>
          <w:sz w:val="28"/>
          <w:szCs w:val="28"/>
          <w:lang w:val="ru-RU"/>
        </w:rPr>
        <w:t xml:space="preserve"> </w:t>
      </w:r>
      <w:r w:rsidR="000E1D8E">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Значение Альфы Кронбаха и Лямбды-6 Гутмана для каждого из элементов казахской версии </w:t>
      </w:r>
      <w:r>
        <w:rPr>
          <w:rFonts w:ascii="Times New Roman" w:eastAsia="Times New Roman" w:hAnsi="Times New Roman" w:cs="Times New Roman"/>
          <w:sz w:val="28"/>
          <w:szCs w:val="28"/>
          <w:lang w:val="en-US"/>
        </w:rPr>
        <w:t>M</w:t>
      </w:r>
      <w:r w:rsidRPr="00953B8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953B8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953B8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и </w:t>
      </w:r>
      <w:r>
        <w:rPr>
          <w:rFonts w:ascii="Times New Roman" w:eastAsia="Times New Roman" w:hAnsi="Times New Roman" w:cs="Times New Roman"/>
          <w:sz w:val="28"/>
          <w:szCs w:val="28"/>
          <w:lang w:val="en-US"/>
        </w:rPr>
        <w:t>Follow</w:t>
      </w:r>
      <w:r w:rsidRPr="00953B8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Up</w:t>
      </w:r>
    </w:p>
    <w:p w14:paraId="33DE438E" w14:textId="77777777" w:rsidR="00A9761B" w:rsidRPr="00A83BBF" w:rsidRDefault="00A9761B" w:rsidP="00E11177">
      <w:pPr>
        <w:spacing w:line="240" w:lineRule="auto"/>
        <w:jc w:val="both"/>
        <w:rPr>
          <w:rFonts w:ascii="Times New Roman" w:eastAsia="Times New Roman" w:hAnsi="Times New Roman" w:cs="Times New Roman"/>
          <w:sz w:val="28"/>
          <w:szCs w:val="28"/>
          <w:lang w:val="ru-RU"/>
        </w:rPr>
      </w:pPr>
    </w:p>
    <w:tbl>
      <w:tblPr>
        <w:tblStyle w:val="ac"/>
        <w:tblW w:w="9776" w:type="dxa"/>
        <w:tblLook w:val="04A0" w:firstRow="1" w:lastRow="0" w:firstColumn="1" w:lastColumn="0" w:noHBand="0" w:noVBand="1"/>
      </w:tblPr>
      <w:tblGrid>
        <w:gridCol w:w="1323"/>
        <w:gridCol w:w="2074"/>
        <w:gridCol w:w="2127"/>
        <w:gridCol w:w="2126"/>
        <w:gridCol w:w="2126"/>
      </w:tblGrid>
      <w:tr w:rsidR="00AD47A0" w:rsidRPr="00A34379" w14:paraId="385B8B2F" w14:textId="77777777" w:rsidTr="00B72990">
        <w:tc>
          <w:tcPr>
            <w:tcW w:w="1323" w:type="dxa"/>
            <w:vMerge w:val="restart"/>
          </w:tcPr>
          <w:p w14:paraId="36E27F31" w14:textId="77777777" w:rsidR="00AD47A0" w:rsidRPr="00A34379" w:rsidRDefault="00AD47A0" w:rsidP="00B72990">
            <w:pPr>
              <w:jc w:val="center"/>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 xml:space="preserve">Элемент </w:t>
            </w:r>
            <w:r w:rsidRPr="00A34379">
              <w:rPr>
                <w:rFonts w:ascii="Times New Roman" w:eastAsia="Times New Roman" w:hAnsi="Times New Roman" w:cs="Times New Roman"/>
                <w:sz w:val="24"/>
                <w:szCs w:val="24"/>
                <w:lang w:val="en-US"/>
              </w:rPr>
              <w:t>M-CHAT-R</w:t>
            </w:r>
          </w:p>
        </w:tc>
        <w:tc>
          <w:tcPr>
            <w:tcW w:w="4201" w:type="dxa"/>
            <w:gridSpan w:val="2"/>
          </w:tcPr>
          <w:p w14:paraId="2A364F79" w14:textId="77777777" w:rsidR="00AD47A0" w:rsidRPr="00A34379" w:rsidRDefault="00AD47A0" w:rsidP="00B72990">
            <w:pPr>
              <w:jc w:val="center"/>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M-CHAT-R</w:t>
            </w:r>
          </w:p>
        </w:tc>
        <w:tc>
          <w:tcPr>
            <w:tcW w:w="4252" w:type="dxa"/>
            <w:gridSpan w:val="2"/>
          </w:tcPr>
          <w:p w14:paraId="0093922D" w14:textId="4E2FF495" w:rsidR="00AD47A0" w:rsidRPr="00A34379" w:rsidRDefault="00520A22" w:rsidP="00B72990">
            <w:pPr>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Follow-Up</w:t>
            </w:r>
          </w:p>
        </w:tc>
      </w:tr>
      <w:tr w:rsidR="00AD47A0" w:rsidRPr="00A34379" w14:paraId="5C480637" w14:textId="77777777" w:rsidTr="00B72990">
        <w:tc>
          <w:tcPr>
            <w:tcW w:w="1323" w:type="dxa"/>
            <w:vMerge/>
          </w:tcPr>
          <w:p w14:paraId="2AF764D1" w14:textId="77777777" w:rsidR="00AD47A0" w:rsidRPr="00A34379" w:rsidRDefault="00AD47A0" w:rsidP="00B72990">
            <w:pPr>
              <w:jc w:val="center"/>
              <w:rPr>
                <w:rFonts w:ascii="Times New Roman" w:eastAsia="Times New Roman" w:hAnsi="Times New Roman" w:cs="Times New Roman"/>
                <w:sz w:val="24"/>
                <w:szCs w:val="24"/>
                <w:lang w:val="en-US"/>
              </w:rPr>
            </w:pPr>
          </w:p>
        </w:tc>
        <w:tc>
          <w:tcPr>
            <w:tcW w:w="2074" w:type="dxa"/>
          </w:tcPr>
          <w:p w14:paraId="6FE36397" w14:textId="77777777" w:rsidR="00AD47A0" w:rsidRPr="00A34379" w:rsidRDefault="00AD47A0" w:rsidP="00B72990">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Значение </w:t>
            </w:r>
            <w:r w:rsidRPr="00A34379">
              <w:rPr>
                <w:rFonts w:ascii="Times New Roman" w:eastAsia="Times New Roman" w:hAnsi="Times New Roman" w:cs="Times New Roman"/>
                <w:sz w:val="24"/>
                <w:szCs w:val="24"/>
                <w:lang w:val="ru-RU"/>
              </w:rPr>
              <w:t>Альфа Кронбаха</w:t>
            </w:r>
            <w:r>
              <w:rPr>
                <w:rFonts w:ascii="Times New Roman" w:eastAsia="Times New Roman" w:hAnsi="Times New Roman" w:cs="Times New Roman"/>
                <w:sz w:val="24"/>
                <w:szCs w:val="24"/>
                <w:lang w:val="ru-RU"/>
              </w:rPr>
              <w:t xml:space="preserve"> для всех элементов, в случае удаления одного из элементов</w:t>
            </w:r>
          </w:p>
        </w:tc>
        <w:tc>
          <w:tcPr>
            <w:tcW w:w="2127" w:type="dxa"/>
          </w:tcPr>
          <w:p w14:paraId="01708481" w14:textId="77777777" w:rsidR="00AD47A0" w:rsidRPr="00A34379" w:rsidRDefault="00AD47A0" w:rsidP="00B72990">
            <w:pPr>
              <w:jc w:val="center"/>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Лямбда-6 Гутмана</w:t>
            </w:r>
            <w:r>
              <w:rPr>
                <w:rFonts w:ascii="Times New Roman" w:eastAsia="Times New Roman" w:hAnsi="Times New Roman" w:cs="Times New Roman"/>
                <w:sz w:val="24"/>
                <w:szCs w:val="24"/>
                <w:lang w:val="ru-RU"/>
              </w:rPr>
              <w:t>, для всех элементов, в случае удаления одного из элементов</w:t>
            </w:r>
          </w:p>
        </w:tc>
        <w:tc>
          <w:tcPr>
            <w:tcW w:w="2126" w:type="dxa"/>
          </w:tcPr>
          <w:p w14:paraId="54980B06" w14:textId="77777777" w:rsidR="00AD47A0" w:rsidRPr="00A34379" w:rsidRDefault="00AD47A0" w:rsidP="00B72990">
            <w:pPr>
              <w:jc w:val="center"/>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Значение Альфа Кронбаха</w:t>
            </w:r>
            <w:r>
              <w:rPr>
                <w:rFonts w:ascii="Times New Roman" w:eastAsia="Times New Roman" w:hAnsi="Times New Roman" w:cs="Times New Roman"/>
                <w:sz w:val="24"/>
                <w:szCs w:val="24"/>
                <w:lang w:val="ru-RU"/>
              </w:rPr>
              <w:t>, для всех элементов, в случае удаления одного из элементов</w:t>
            </w:r>
          </w:p>
        </w:tc>
        <w:tc>
          <w:tcPr>
            <w:tcW w:w="2126" w:type="dxa"/>
          </w:tcPr>
          <w:p w14:paraId="67EBCDEE" w14:textId="77777777" w:rsidR="00AD47A0" w:rsidRPr="00A34379" w:rsidRDefault="00AD47A0" w:rsidP="00B72990">
            <w:pPr>
              <w:jc w:val="center"/>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Лямбда-6 Гутмана</w:t>
            </w:r>
            <w:r>
              <w:rPr>
                <w:rFonts w:ascii="Times New Roman" w:eastAsia="Times New Roman" w:hAnsi="Times New Roman" w:cs="Times New Roman"/>
                <w:sz w:val="24"/>
                <w:szCs w:val="24"/>
                <w:lang w:val="ru-RU"/>
              </w:rPr>
              <w:t>, для всех элементов, в случае удаления одного из элементов</w:t>
            </w:r>
          </w:p>
        </w:tc>
      </w:tr>
      <w:tr w:rsidR="00357B8A" w:rsidRPr="00A34379" w14:paraId="482ED302" w14:textId="77777777" w:rsidTr="00B72990">
        <w:tc>
          <w:tcPr>
            <w:tcW w:w="1323" w:type="dxa"/>
          </w:tcPr>
          <w:p w14:paraId="723E3E27" w14:textId="4761DD00" w:rsidR="00357B8A" w:rsidRPr="00357B8A" w:rsidRDefault="00357B8A" w:rsidP="00B72990">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074" w:type="dxa"/>
          </w:tcPr>
          <w:p w14:paraId="58E35A9F" w14:textId="10682AB6" w:rsidR="00357B8A" w:rsidRDefault="00357B8A" w:rsidP="00B72990">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2127" w:type="dxa"/>
          </w:tcPr>
          <w:p w14:paraId="25187ABA" w14:textId="073B3634" w:rsidR="00357B8A" w:rsidRPr="00A34379" w:rsidRDefault="00357B8A" w:rsidP="00B72990">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126" w:type="dxa"/>
          </w:tcPr>
          <w:p w14:paraId="3728F9CD" w14:textId="059B1135" w:rsidR="00357B8A" w:rsidRPr="00A34379" w:rsidRDefault="00357B8A" w:rsidP="00B72990">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c>
          <w:tcPr>
            <w:tcW w:w="2126" w:type="dxa"/>
          </w:tcPr>
          <w:p w14:paraId="3A040B35" w14:textId="28EFC717" w:rsidR="00357B8A" w:rsidRPr="00A34379" w:rsidRDefault="00357B8A" w:rsidP="00B72990">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r>
      <w:tr w:rsidR="00AD47A0" w:rsidRPr="00A34379" w14:paraId="584FA725" w14:textId="77777777" w:rsidTr="00B72990">
        <w:tc>
          <w:tcPr>
            <w:tcW w:w="1323" w:type="dxa"/>
          </w:tcPr>
          <w:p w14:paraId="52235541" w14:textId="77777777" w:rsidR="00AD47A0" w:rsidRPr="00A34379" w:rsidRDefault="00AD47A0" w:rsidP="00B72990">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1</w:t>
            </w:r>
          </w:p>
        </w:tc>
        <w:tc>
          <w:tcPr>
            <w:tcW w:w="2074" w:type="dxa"/>
          </w:tcPr>
          <w:p w14:paraId="308A8052" w14:textId="1EA09F48" w:rsidR="00AD47A0" w:rsidRPr="004B28D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4B28D9">
              <w:rPr>
                <w:rFonts w:ascii="Times New Roman" w:eastAsia="Times New Roman" w:hAnsi="Times New Roman" w:cs="Times New Roman"/>
                <w:sz w:val="24"/>
                <w:szCs w:val="24"/>
                <w:lang w:val="ru-RU"/>
              </w:rPr>
              <w:t>85</w:t>
            </w:r>
          </w:p>
        </w:tc>
        <w:tc>
          <w:tcPr>
            <w:tcW w:w="2127" w:type="dxa"/>
          </w:tcPr>
          <w:p w14:paraId="4C699E3C" w14:textId="477E404E" w:rsidR="00AD47A0" w:rsidRPr="00A3437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w:t>
            </w:r>
            <w:r w:rsidR="004B28D9">
              <w:rPr>
                <w:rFonts w:ascii="Times New Roman" w:eastAsia="Times New Roman" w:hAnsi="Times New Roman" w:cs="Times New Roman"/>
                <w:sz w:val="24"/>
                <w:szCs w:val="24"/>
                <w:lang w:val="ru-RU"/>
              </w:rPr>
              <w:t>8</w:t>
            </w:r>
          </w:p>
        </w:tc>
        <w:tc>
          <w:tcPr>
            <w:tcW w:w="2126" w:type="dxa"/>
          </w:tcPr>
          <w:p w14:paraId="0AE8327A" w14:textId="04B08E6F" w:rsidR="00AD47A0" w:rsidRPr="0015749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0015749A">
              <w:rPr>
                <w:rFonts w:ascii="Times New Roman" w:eastAsia="Times New Roman" w:hAnsi="Times New Roman" w:cs="Times New Roman"/>
                <w:sz w:val="24"/>
                <w:szCs w:val="24"/>
                <w:lang w:val="ru-RU"/>
              </w:rPr>
              <w:t>89</w:t>
            </w:r>
          </w:p>
        </w:tc>
        <w:tc>
          <w:tcPr>
            <w:tcW w:w="2126" w:type="dxa"/>
          </w:tcPr>
          <w:p w14:paraId="08E51B29" w14:textId="43637CC4" w:rsidR="00AD47A0" w:rsidRPr="00AF58B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AF58BA">
              <w:rPr>
                <w:rFonts w:ascii="Times New Roman" w:eastAsia="Times New Roman" w:hAnsi="Times New Roman" w:cs="Times New Roman"/>
                <w:sz w:val="24"/>
                <w:szCs w:val="24"/>
                <w:lang w:val="ru-RU"/>
              </w:rPr>
              <w:t>91</w:t>
            </w:r>
          </w:p>
        </w:tc>
      </w:tr>
      <w:tr w:rsidR="00AD47A0" w:rsidRPr="00A34379" w14:paraId="79254C7D" w14:textId="77777777" w:rsidTr="00B72990">
        <w:tc>
          <w:tcPr>
            <w:tcW w:w="1323" w:type="dxa"/>
          </w:tcPr>
          <w:p w14:paraId="02CC1993" w14:textId="77777777" w:rsidR="00AD47A0" w:rsidRPr="00A34379" w:rsidRDefault="00AD47A0" w:rsidP="00B72990">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2</w:t>
            </w:r>
          </w:p>
        </w:tc>
        <w:tc>
          <w:tcPr>
            <w:tcW w:w="2074" w:type="dxa"/>
          </w:tcPr>
          <w:p w14:paraId="6AFDDBCA" w14:textId="252D82A8" w:rsidR="00AD47A0" w:rsidRPr="004B28D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4B28D9">
              <w:rPr>
                <w:rFonts w:ascii="Times New Roman" w:eastAsia="Times New Roman" w:hAnsi="Times New Roman" w:cs="Times New Roman"/>
                <w:sz w:val="24"/>
                <w:szCs w:val="24"/>
                <w:lang w:val="ru-RU"/>
              </w:rPr>
              <w:t>87</w:t>
            </w:r>
          </w:p>
        </w:tc>
        <w:tc>
          <w:tcPr>
            <w:tcW w:w="2127" w:type="dxa"/>
          </w:tcPr>
          <w:p w14:paraId="27E5C7DA" w14:textId="31975277" w:rsidR="00AD47A0" w:rsidRPr="004B28D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004B28D9">
              <w:rPr>
                <w:rFonts w:ascii="Times New Roman" w:eastAsia="Times New Roman" w:hAnsi="Times New Roman" w:cs="Times New Roman"/>
                <w:sz w:val="24"/>
                <w:szCs w:val="24"/>
                <w:lang w:val="ru-RU"/>
              </w:rPr>
              <w:t>83</w:t>
            </w:r>
          </w:p>
        </w:tc>
        <w:tc>
          <w:tcPr>
            <w:tcW w:w="2126" w:type="dxa"/>
          </w:tcPr>
          <w:p w14:paraId="3530BD27" w14:textId="7F1C5A32" w:rsidR="00AD47A0" w:rsidRPr="0015749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15749A">
              <w:rPr>
                <w:rFonts w:ascii="Times New Roman" w:eastAsia="Times New Roman" w:hAnsi="Times New Roman" w:cs="Times New Roman"/>
                <w:sz w:val="24"/>
                <w:szCs w:val="24"/>
                <w:lang w:val="ru-RU"/>
              </w:rPr>
              <w:t>89</w:t>
            </w:r>
          </w:p>
        </w:tc>
        <w:tc>
          <w:tcPr>
            <w:tcW w:w="2126" w:type="dxa"/>
          </w:tcPr>
          <w:p w14:paraId="29D55B88" w14:textId="77CE5615" w:rsidR="00AD47A0" w:rsidRPr="00AF58B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AF58BA">
              <w:rPr>
                <w:rFonts w:ascii="Times New Roman" w:eastAsia="Times New Roman" w:hAnsi="Times New Roman" w:cs="Times New Roman"/>
                <w:sz w:val="24"/>
                <w:szCs w:val="24"/>
                <w:lang w:val="ru-RU"/>
              </w:rPr>
              <w:t>89</w:t>
            </w:r>
          </w:p>
        </w:tc>
      </w:tr>
      <w:tr w:rsidR="00AD47A0" w:rsidRPr="00A34379" w14:paraId="7FF3FD07" w14:textId="77777777" w:rsidTr="00B72990">
        <w:tc>
          <w:tcPr>
            <w:tcW w:w="1323" w:type="dxa"/>
          </w:tcPr>
          <w:p w14:paraId="26F460AE" w14:textId="77777777" w:rsidR="00AD47A0" w:rsidRPr="00A34379" w:rsidRDefault="00AD47A0" w:rsidP="00B72990">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3</w:t>
            </w:r>
          </w:p>
        </w:tc>
        <w:tc>
          <w:tcPr>
            <w:tcW w:w="2074" w:type="dxa"/>
          </w:tcPr>
          <w:p w14:paraId="082DC410" w14:textId="0BA50816" w:rsidR="00AD47A0" w:rsidRPr="004B28D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4B28D9">
              <w:rPr>
                <w:rFonts w:ascii="Times New Roman" w:eastAsia="Times New Roman" w:hAnsi="Times New Roman" w:cs="Times New Roman"/>
                <w:sz w:val="24"/>
                <w:szCs w:val="24"/>
                <w:lang w:val="ru-RU"/>
              </w:rPr>
              <w:t>85</w:t>
            </w:r>
          </w:p>
        </w:tc>
        <w:tc>
          <w:tcPr>
            <w:tcW w:w="2127" w:type="dxa"/>
          </w:tcPr>
          <w:p w14:paraId="5EC74CE9" w14:textId="5740C7F4" w:rsidR="00AD47A0" w:rsidRPr="00A3437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0,7</w:t>
            </w:r>
            <w:r w:rsidR="004B28D9">
              <w:rPr>
                <w:rFonts w:ascii="Times New Roman" w:eastAsia="Times New Roman" w:hAnsi="Times New Roman" w:cs="Times New Roman"/>
                <w:sz w:val="24"/>
                <w:szCs w:val="24"/>
                <w:lang w:val="ru-RU"/>
              </w:rPr>
              <w:t>9</w:t>
            </w:r>
          </w:p>
        </w:tc>
        <w:tc>
          <w:tcPr>
            <w:tcW w:w="2126" w:type="dxa"/>
          </w:tcPr>
          <w:p w14:paraId="1EDE8234" w14:textId="20EB9CA8" w:rsidR="00AD47A0" w:rsidRPr="0015749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15749A">
              <w:rPr>
                <w:rFonts w:ascii="Times New Roman" w:eastAsia="Times New Roman" w:hAnsi="Times New Roman" w:cs="Times New Roman"/>
                <w:sz w:val="24"/>
                <w:szCs w:val="24"/>
                <w:lang w:val="ru-RU"/>
              </w:rPr>
              <w:t>89</w:t>
            </w:r>
          </w:p>
        </w:tc>
        <w:tc>
          <w:tcPr>
            <w:tcW w:w="2126" w:type="dxa"/>
          </w:tcPr>
          <w:p w14:paraId="5935CC85" w14:textId="520037FF" w:rsidR="00AD47A0" w:rsidRPr="00AF58B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AF58BA">
              <w:rPr>
                <w:rFonts w:ascii="Times New Roman" w:eastAsia="Times New Roman" w:hAnsi="Times New Roman" w:cs="Times New Roman"/>
                <w:sz w:val="24"/>
                <w:szCs w:val="24"/>
                <w:lang w:val="ru-RU"/>
              </w:rPr>
              <w:t>90</w:t>
            </w:r>
          </w:p>
        </w:tc>
      </w:tr>
      <w:tr w:rsidR="00AD47A0" w:rsidRPr="00A34379" w14:paraId="68F7B22B" w14:textId="77777777" w:rsidTr="00B72990">
        <w:tc>
          <w:tcPr>
            <w:tcW w:w="1323" w:type="dxa"/>
          </w:tcPr>
          <w:p w14:paraId="4E3EF944" w14:textId="77777777" w:rsidR="00AD47A0" w:rsidRPr="00A34379" w:rsidRDefault="00AD47A0" w:rsidP="00B72990">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4</w:t>
            </w:r>
          </w:p>
        </w:tc>
        <w:tc>
          <w:tcPr>
            <w:tcW w:w="2074" w:type="dxa"/>
          </w:tcPr>
          <w:p w14:paraId="60ED8C21" w14:textId="16FEDA20" w:rsidR="00AD47A0" w:rsidRPr="004B28D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4B28D9">
              <w:rPr>
                <w:rFonts w:ascii="Times New Roman" w:eastAsia="Times New Roman" w:hAnsi="Times New Roman" w:cs="Times New Roman"/>
                <w:sz w:val="24"/>
                <w:szCs w:val="24"/>
                <w:lang w:val="ru-RU"/>
              </w:rPr>
              <w:t>85</w:t>
            </w:r>
          </w:p>
        </w:tc>
        <w:tc>
          <w:tcPr>
            <w:tcW w:w="2127" w:type="dxa"/>
          </w:tcPr>
          <w:p w14:paraId="1425B372" w14:textId="20EEF1D7" w:rsidR="00AD47A0" w:rsidRPr="004B28D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004B28D9">
              <w:rPr>
                <w:rFonts w:ascii="Times New Roman" w:eastAsia="Times New Roman" w:hAnsi="Times New Roman" w:cs="Times New Roman"/>
                <w:sz w:val="24"/>
                <w:szCs w:val="24"/>
                <w:lang w:val="ru-RU"/>
              </w:rPr>
              <w:t>78</w:t>
            </w:r>
          </w:p>
        </w:tc>
        <w:tc>
          <w:tcPr>
            <w:tcW w:w="2126" w:type="dxa"/>
          </w:tcPr>
          <w:p w14:paraId="0561CDA5" w14:textId="4DAE0A2D" w:rsidR="00AD47A0" w:rsidRPr="0015749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15749A">
              <w:rPr>
                <w:rFonts w:ascii="Times New Roman" w:eastAsia="Times New Roman" w:hAnsi="Times New Roman" w:cs="Times New Roman"/>
                <w:sz w:val="24"/>
                <w:szCs w:val="24"/>
                <w:lang w:val="ru-RU"/>
              </w:rPr>
              <w:t>90</w:t>
            </w:r>
          </w:p>
        </w:tc>
        <w:tc>
          <w:tcPr>
            <w:tcW w:w="2126" w:type="dxa"/>
          </w:tcPr>
          <w:p w14:paraId="141AF362" w14:textId="5C44D38B" w:rsidR="00AD47A0" w:rsidRPr="00AF58B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AF58BA">
              <w:rPr>
                <w:rFonts w:ascii="Times New Roman" w:eastAsia="Times New Roman" w:hAnsi="Times New Roman" w:cs="Times New Roman"/>
                <w:sz w:val="24"/>
                <w:szCs w:val="24"/>
                <w:lang w:val="ru-RU"/>
              </w:rPr>
              <w:t>92</w:t>
            </w:r>
          </w:p>
        </w:tc>
      </w:tr>
      <w:tr w:rsidR="00AD47A0" w:rsidRPr="00A34379" w14:paraId="476D3E3A" w14:textId="77777777" w:rsidTr="00B72990">
        <w:tc>
          <w:tcPr>
            <w:tcW w:w="1323" w:type="dxa"/>
          </w:tcPr>
          <w:p w14:paraId="017B04F9" w14:textId="77777777" w:rsidR="00AD47A0" w:rsidRPr="00A34379" w:rsidRDefault="00AD47A0" w:rsidP="00B72990">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5</w:t>
            </w:r>
          </w:p>
        </w:tc>
        <w:tc>
          <w:tcPr>
            <w:tcW w:w="2074" w:type="dxa"/>
          </w:tcPr>
          <w:p w14:paraId="677A86C4" w14:textId="7EE4AE90" w:rsidR="00AD47A0" w:rsidRPr="004B28D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4B28D9">
              <w:rPr>
                <w:rFonts w:ascii="Times New Roman" w:eastAsia="Times New Roman" w:hAnsi="Times New Roman" w:cs="Times New Roman"/>
                <w:sz w:val="24"/>
                <w:szCs w:val="24"/>
                <w:lang w:val="ru-RU"/>
              </w:rPr>
              <w:t>87</w:t>
            </w:r>
          </w:p>
        </w:tc>
        <w:tc>
          <w:tcPr>
            <w:tcW w:w="2127" w:type="dxa"/>
          </w:tcPr>
          <w:p w14:paraId="629103E4" w14:textId="07F0D85D" w:rsidR="00AD47A0" w:rsidRPr="00A3437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w:t>
            </w:r>
            <w:r w:rsidR="004B28D9">
              <w:rPr>
                <w:rFonts w:ascii="Times New Roman" w:eastAsia="Times New Roman" w:hAnsi="Times New Roman" w:cs="Times New Roman"/>
                <w:sz w:val="24"/>
                <w:szCs w:val="24"/>
                <w:lang w:val="ru-RU"/>
              </w:rPr>
              <w:t>2</w:t>
            </w:r>
          </w:p>
        </w:tc>
        <w:tc>
          <w:tcPr>
            <w:tcW w:w="2126" w:type="dxa"/>
          </w:tcPr>
          <w:p w14:paraId="704F1C57" w14:textId="253E885B" w:rsidR="00AD47A0" w:rsidRPr="0015749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15749A">
              <w:rPr>
                <w:rFonts w:ascii="Times New Roman" w:eastAsia="Times New Roman" w:hAnsi="Times New Roman" w:cs="Times New Roman"/>
                <w:sz w:val="24"/>
                <w:szCs w:val="24"/>
                <w:lang w:val="ru-RU"/>
              </w:rPr>
              <w:t>91</w:t>
            </w:r>
          </w:p>
        </w:tc>
        <w:tc>
          <w:tcPr>
            <w:tcW w:w="2126" w:type="dxa"/>
          </w:tcPr>
          <w:p w14:paraId="25FF1FA2" w14:textId="467CAD07" w:rsidR="00AD47A0" w:rsidRPr="00AF58B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AF58BA">
              <w:rPr>
                <w:rFonts w:ascii="Times New Roman" w:eastAsia="Times New Roman" w:hAnsi="Times New Roman" w:cs="Times New Roman"/>
                <w:sz w:val="24"/>
                <w:szCs w:val="24"/>
                <w:lang w:val="ru-RU"/>
              </w:rPr>
              <w:t>91</w:t>
            </w:r>
          </w:p>
        </w:tc>
      </w:tr>
      <w:tr w:rsidR="00AD47A0" w:rsidRPr="00A34379" w14:paraId="78EF474D" w14:textId="77777777" w:rsidTr="00B72990">
        <w:tc>
          <w:tcPr>
            <w:tcW w:w="1323" w:type="dxa"/>
          </w:tcPr>
          <w:p w14:paraId="44F90FA3" w14:textId="77777777" w:rsidR="00AD47A0" w:rsidRPr="00A34379" w:rsidRDefault="00AD47A0" w:rsidP="00B72990">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6</w:t>
            </w:r>
          </w:p>
        </w:tc>
        <w:tc>
          <w:tcPr>
            <w:tcW w:w="2074" w:type="dxa"/>
          </w:tcPr>
          <w:p w14:paraId="21D9AE84" w14:textId="677A2D0D" w:rsidR="00AD47A0" w:rsidRPr="004B28D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4B28D9">
              <w:rPr>
                <w:rFonts w:ascii="Times New Roman" w:eastAsia="Times New Roman" w:hAnsi="Times New Roman" w:cs="Times New Roman"/>
                <w:sz w:val="24"/>
                <w:szCs w:val="24"/>
                <w:lang w:val="ru-RU"/>
              </w:rPr>
              <w:t>87</w:t>
            </w:r>
          </w:p>
        </w:tc>
        <w:tc>
          <w:tcPr>
            <w:tcW w:w="2127" w:type="dxa"/>
          </w:tcPr>
          <w:p w14:paraId="3708D0AD" w14:textId="38743714" w:rsidR="00AD47A0" w:rsidRPr="004B28D9"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004B28D9">
              <w:rPr>
                <w:rFonts w:ascii="Times New Roman" w:eastAsia="Times New Roman" w:hAnsi="Times New Roman" w:cs="Times New Roman"/>
                <w:sz w:val="24"/>
                <w:szCs w:val="24"/>
                <w:lang w:val="ru-RU"/>
              </w:rPr>
              <w:t>83</w:t>
            </w:r>
          </w:p>
        </w:tc>
        <w:tc>
          <w:tcPr>
            <w:tcW w:w="2126" w:type="dxa"/>
          </w:tcPr>
          <w:p w14:paraId="683A44B4" w14:textId="0756A790" w:rsidR="00AD47A0" w:rsidRPr="0015749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15749A">
              <w:rPr>
                <w:rFonts w:ascii="Times New Roman" w:eastAsia="Times New Roman" w:hAnsi="Times New Roman" w:cs="Times New Roman"/>
                <w:sz w:val="24"/>
                <w:szCs w:val="24"/>
                <w:lang w:val="ru-RU"/>
              </w:rPr>
              <w:t>88</w:t>
            </w:r>
          </w:p>
        </w:tc>
        <w:tc>
          <w:tcPr>
            <w:tcW w:w="2126" w:type="dxa"/>
          </w:tcPr>
          <w:p w14:paraId="1E6A8EA6" w14:textId="085918C7" w:rsidR="00AD47A0" w:rsidRPr="00AF58BA" w:rsidRDefault="00AD47A0" w:rsidP="00B72990">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sidR="00AF58BA">
              <w:rPr>
                <w:rFonts w:ascii="Times New Roman" w:eastAsia="Times New Roman" w:hAnsi="Times New Roman" w:cs="Times New Roman"/>
                <w:sz w:val="24"/>
                <w:szCs w:val="24"/>
                <w:lang w:val="ru-RU"/>
              </w:rPr>
              <w:t>89</w:t>
            </w:r>
          </w:p>
        </w:tc>
      </w:tr>
    </w:tbl>
    <w:p w14:paraId="524D858F" w14:textId="77777777" w:rsidR="00A9761B" w:rsidRDefault="00A9761B">
      <w:pPr>
        <w:rPr>
          <w:rFonts w:ascii="Times New Roman" w:hAnsi="Times New Roman" w:cs="Times New Roman"/>
          <w:sz w:val="28"/>
          <w:szCs w:val="28"/>
          <w:lang w:val="ru-RU"/>
        </w:rPr>
      </w:pPr>
    </w:p>
    <w:p w14:paraId="300869C1" w14:textId="31E5A73C" w:rsidR="00626F23" w:rsidRPr="00626F23" w:rsidRDefault="00626F23">
      <w:pPr>
        <w:rPr>
          <w:rFonts w:ascii="Times New Roman" w:hAnsi="Times New Roman" w:cs="Times New Roman"/>
          <w:sz w:val="28"/>
          <w:szCs w:val="28"/>
          <w:lang w:val="ru-RU"/>
        </w:rPr>
      </w:pPr>
      <w:r>
        <w:rPr>
          <w:rFonts w:ascii="Times New Roman" w:hAnsi="Times New Roman" w:cs="Times New Roman"/>
          <w:sz w:val="28"/>
          <w:szCs w:val="28"/>
          <w:lang w:val="ru-RU"/>
        </w:rPr>
        <w:t>Продолжение таблицы 18</w:t>
      </w:r>
    </w:p>
    <w:tbl>
      <w:tblPr>
        <w:tblStyle w:val="ac"/>
        <w:tblW w:w="9776" w:type="dxa"/>
        <w:tblLook w:val="04A0" w:firstRow="1" w:lastRow="0" w:firstColumn="1" w:lastColumn="0" w:noHBand="0" w:noVBand="1"/>
      </w:tblPr>
      <w:tblGrid>
        <w:gridCol w:w="1323"/>
        <w:gridCol w:w="2074"/>
        <w:gridCol w:w="2127"/>
        <w:gridCol w:w="2126"/>
        <w:gridCol w:w="2126"/>
      </w:tblGrid>
      <w:tr w:rsidR="00626F23" w:rsidRPr="00A34379" w14:paraId="6453941B" w14:textId="77777777" w:rsidTr="00B72990">
        <w:tc>
          <w:tcPr>
            <w:tcW w:w="1323" w:type="dxa"/>
          </w:tcPr>
          <w:p w14:paraId="55B43672" w14:textId="092D9567" w:rsidR="00626F23" w:rsidRPr="00A34379" w:rsidRDefault="00626F23" w:rsidP="00626F23">
            <w:pPr>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ru-RU"/>
              </w:rPr>
              <w:t>1</w:t>
            </w:r>
          </w:p>
        </w:tc>
        <w:tc>
          <w:tcPr>
            <w:tcW w:w="2074" w:type="dxa"/>
          </w:tcPr>
          <w:p w14:paraId="7D999F02" w14:textId="34C942B2" w:rsidR="00626F23" w:rsidRPr="00A34379" w:rsidRDefault="00626F23" w:rsidP="00626F23">
            <w:pPr>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ru-RU"/>
              </w:rPr>
              <w:t>2</w:t>
            </w:r>
          </w:p>
        </w:tc>
        <w:tc>
          <w:tcPr>
            <w:tcW w:w="2127" w:type="dxa"/>
          </w:tcPr>
          <w:p w14:paraId="097609A3" w14:textId="28107BEF" w:rsidR="00626F23" w:rsidRPr="00A34379" w:rsidRDefault="00626F23" w:rsidP="00626F23">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126" w:type="dxa"/>
          </w:tcPr>
          <w:p w14:paraId="105C7A13" w14:textId="1B6F4E6D" w:rsidR="00626F23" w:rsidRPr="00A34379" w:rsidRDefault="00626F23" w:rsidP="00626F23">
            <w:pPr>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ru-RU"/>
              </w:rPr>
              <w:t>4</w:t>
            </w:r>
          </w:p>
        </w:tc>
        <w:tc>
          <w:tcPr>
            <w:tcW w:w="2126" w:type="dxa"/>
          </w:tcPr>
          <w:p w14:paraId="46C3E5CC" w14:textId="182073D5" w:rsidR="00626F23" w:rsidRPr="00A34379" w:rsidRDefault="00626F23" w:rsidP="00626F23">
            <w:pPr>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ru-RU"/>
              </w:rPr>
              <w:t>5</w:t>
            </w:r>
          </w:p>
        </w:tc>
      </w:tr>
      <w:tr w:rsidR="00626F23" w:rsidRPr="00A34379" w14:paraId="4FFB3981" w14:textId="77777777" w:rsidTr="00B72990">
        <w:tc>
          <w:tcPr>
            <w:tcW w:w="1323" w:type="dxa"/>
          </w:tcPr>
          <w:p w14:paraId="0E8F3C61" w14:textId="77777777"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7</w:t>
            </w:r>
          </w:p>
        </w:tc>
        <w:tc>
          <w:tcPr>
            <w:tcW w:w="2074" w:type="dxa"/>
          </w:tcPr>
          <w:p w14:paraId="280BFBD4" w14:textId="4B05A1A9" w:rsidR="00626F23" w:rsidRPr="004B28D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84</w:t>
            </w:r>
          </w:p>
        </w:tc>
        <w:tc>
          <w:tcPr>
            <w:tcW w:w="2127" w:type="dxa"/>
          </w:tcPr>
          <w:p w14:paraId="6EC8BC65" w14:textId="6F73490D"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w:t>
            </w:r>
            <w:r>
              <w:rPr>
                <w:rFonts w:ascii="Times New Roman" w:eastAsia="Times New Roman" w:hAnsi="Times New Roman" w:cs="Times New Roman"/>
                <w:sz w:val="24"/>
                <w:szCs w:val="24"/>
                <w:lang w:val="ru-RU"/>
              </w:rPr>
              <w:t>8</w:t>
            </w:r>
          </w:p>
        </w:tc>
        <w:tc>
          <w:tcPr>
            <w:tcW w:w="2126" w:type="dxa"/>
          </w:tcPr>
          <w:p w14:paraId="25F05A5E" w14:textId="11B84306" w:rsidR="00626F23" w:rsidRPr="0015749A"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c>
          <w:tcPr>
            <w:tcW w:w="2126" w:type="dxa"/>
          </w:tcPr>
          <w:p w14:paraId="10C77C60" w14:textId="2DDE6A9A" w:rsidR="00626F23" w:rsidRPr="00AF58BA"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r>
      <w:tr w:rsidR="00626F23" w:rsidRPr="00A34379" w14:paraId="2EA9132B" w14:textId="77777777" w:rsidTr="00B72990">
        <w:tc>
          <w:tcPr>
            <w:tcW w:w="1323" w:type="dxa"/>
          </w:tcPr>
          <w:p w14:paraId="73D9E067" w14:textId="77777777"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8</w:t>
            </w:r>
          </w:p>
        </w:tc>
        <w:tc>
          <w:tcPr>
            <w:tcW w:w="2074" w:type="dxa"/>
          </w:tcPr>
          <w:p w14:paraId="0882C7C2" w14:textId="6E2BA5EC" w:rsidR="00626F23" w:rsidRPr="004B28D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85</w:t>
            </w:r>
          </w:p>
        </w:tc>
        <w:tc>
          <w:tcPr>
            <w:tcW w:w="2127" w:type="dxa"/>
          </w:tcPr>
          <w:p w14:paraId="1C36062A" w14:textId="60E59685" w:rsidR="00626F23" w:rsidRPr="004B28D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ru-RU"/>
              </w:rPr>
              <w:t>79</w:t>
            </w:r>
          </w:p>
        </w:tc>
        <w:tc>
          <w:tcPr>
            <w:tcW w:w="2126" w:type="dxa"/>
          </w:tcPr>
          <w:p w14:paraId="5F9744EF" w14:textId="7AAC1695" w:rsidR="00626F23" w:rsidRPr="0015749A"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88</w:t>
            </w:r>
          </w:p>
        </w:tc>
        <w:tc>
          <w:tcPr>
            <w:tcW w:w="2126" w:type="dxa"/>
          </w:tcPr>
          <w:p w14:paraId="493C7032" w14:textId="0DAF13B1" w:rsidR="00626F23" w:rsidRPr="00AF58BA"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91</w:t>
            </w:r>
          </w:p>
        </w:tc>
      </w:tr>
      <w:tr w:rsidR="00626F23" w:rsidRPr="00A34379" w14:paraId="16B4E140" w14:textId="77777777" w:rsidTr="00B72990">
        <w:tc>
          <w:tcPr>
            <w:tcW w:w="1323" w:type="dxa"/>
          </w:tcPr>
          <w:p w14:paraId="27512CC4" w14:textId="77777777"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9</w:t>
            </w:r>
          </w:p>
        </w:tc>
        <w:tc>
          <w:tcPr>
            <w:tcW w:w="2074" w:type="dxa"/>
          </w:tcPr>
          <w:p w14:paraId="702F345D" w14:textId="2C57CD74" w:rsidR="00626F23" w:rsidRPr="004B28D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84</w:t>
            </w:r>
          </w:p>
        </w:tc>
        <w:tc>
          <w:tcPr>
            <w:tcW w:w="2127" w:type="dxa"/>
          </w:tcPr>
          <w:p w14:paraId="5DF8D9D5" w14:textId="77777777"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78</w:t>
            </w:r>
          </w:p>
        </w:tc>
        <w:tc>
          <w:tcPr>
            <w:tcW w:w="2126" w:type="dxa"/>
          </w:tcPr>
          <w:p w14:paraId="2EC99892" w14:textId="021578B7" w:rsidR="00626F23" w:rsidRPr="0015749A"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88</w:t>
            </w:r>
          </w:p>
        </w:tc>
        <w:tc>
          <w:tcPr>
            <w:tcW w:w="2126" w:type="dxa"/>
          </w:tcPr>
          <w:p w14:paraId="06EEEADD" w14:textId="60EF56CE" w:rsidR="00626F23" w:rsidRPr="00AF58BA"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91</w:t>
            </w:r>
          </w:p>
        </w:tc>
      </w:tr>
      <w:tr w:rsidR="00626F23" w:rsidRPr="00A34379" w14:paraId="66125332" w14:textId="77777777" w:rsidTr="00B72990">
        <w:tc>
          <w:tcPr>
            <w:tcW w:w="1323" w:type="dxa"/>
          </w:tcPr>
          <w:p w14:paraId="70263433" w14:textId="5440179F" w:rsidR="00626F23" w:rsidRPr="005A1ED6"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10</w:t>
            </w:r>
          </w:p>
        </w:tc>
        <w:tc>
          <w:tcPr>
            <w:tcW w:w="2074" w:type="dxa"/>
          </w:tcPr>
          <w:p w14:paraId="04AD7AA6" w14:textId="649D9FBF"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84</w:t>
            </w:r>
          </w:p>
        </w:tc>
        <w:tc>
          <w:tcPr>
            <w:tcW w:w="2127" w:type="dxa"/>
          </w:tcPr>
          <w:p w14:paraId="0E46D7FF" w14:textId="0E06516F"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ru-RU"/>
              </w:rPr>
              <w:t>78</w:t>
            </w:r>
          </w:p>
        </w:tc>
        <w:tc>
          <w:tcPr>
            <w:tcW w:w="2126" w:type="dxa"/>
          </w:tcPr>
          <w:p w14:paraId="4ED91320" w14:textId="236ECA25"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c>
          <w:tcPr>
            <w:tcW w:w="2126" w:type="dxa"/>
          </w:tcPr>
          <w:p w14:paraId="78BF8305" w14:textId="6C4DB778"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r>
      <w:tr w:rsidR="00626F23" w:rsidRPr="00A34379" w14:paraId="767C82E4" w14:textId="77777777" w:rsidTr="00B72990">
        <w:tc>
          <w:tcPr>
            <w:tcW w:w="1323" w:type="dxa"/>
          </w:tcPr>
          <w:p w14:paraId="36C84FDB" w14:textId="0CD8C66F" w:rsidR="00626F23" w:rsidRPr="005A1ED6"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11</w:t>
            </w:r>
          </w:p>
        </w:tc>
        <w:tc>
          <w:tcPr>
            <w:tcW w:w="2074" w:type="dxa"/>
          </w:tcPr>
          <w:p w14:paraId="3DAC68BD" w14:textId="7C84621D"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87</w:t>
            </w:r>
          </w:p>
        </w:tc>
        <w:tc>
          <w:tcPr>
            <w:tcW w:w="2127" w:type="dxa"/>
          </w:tcPr>
          <w:p w14:paraId="1A3AEEE2" w14:textId="7DB4E58C"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ru-RU"/>
              </w:rPr>
              <w:t>81</w:t>
            </w:r>
          </w:p>
        </w:tc>
        <w:tc>
          <w:tcPr>
            <w:tcW w:w="2126" w:type="dxa"/>
          </w:tcPr>
          <w:p w14:paraId="61EB0DDF" w14:textId="1FD7252C"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90</w:t>
            </w:r>
          </w:p>
        </w:tc>
        <w:tc>
          <w:tcPr>
            <w:tcW w:w="2126" w:type="dxa"/>
          </w:tcPr>
          <w:p w14:paraId="117FFF94" w14:textId="1BB9BF76"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r>
      <w:tr w:rsidR="00626F23" w:rsidRPr="00A34379" w14:paraId="348E729A" w14:textId="77777777" w:rsidTr="00B72990">
        <w:tc>
          <w:tcPr>
            <w:tcW w:w="1323" w:type="dxa"/>
          </w:tcPr>
          <w:p w14:paraId="5E2ECF85" w14:textId="2C59A40C" w:rsidR="00626F23" w:rsidRPr="005A1ED6"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12</w:t>
            </w:r>
          </w:p>
        </w:tc>
        <w:tc>
          <w:tcPr>
            <w:tcW w:w="2074" w:type="dxa"/>
          </w:tcPr>
          <w:p w14:paraId="44DBFFE0" w14:textId="3FF2C75E"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87</w:t>
            </w:r>
          </w:p>
        </w:tc>
        <w:tc>
          <w:tcPr>
            <w:tcW w:w="2127" w:type="dxa"/>
          </w:tcPr>
          <w:p w14:paraId="46F4170E" w14:textId="5FD72F26"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w:t>
            </w:r>
            <w:r>
              <w:rPr>
                <w:rFonts w:ascii="Times New Roman" w:eastAsia="Times New Roman" w:hAnsi="Times New Roman" w:cs="Times New Roman"/>
                <w:sz w:val="24"/>
                <w:szCs w:val="24"/>
                <w:lang w:val="ru-RU"/>
              </w:rPr>
              <w:t>2</w:t>
            </w:r>
          </w:p>
        </w:tc>
        <w:tc>
          <w:tcPr>
            <w:tcW w:w="2126" w:type="dxa"/>
          </w:tcPr>
          <w:p w14:paraId="1D255665" w14:textId="5D38A204"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90</w:t>
            </w:r>
          </w:p>
        </w:tc>
        <w:tc>
          <w:tcPr>
            <w:tcW w:w="2126" w:type="dxa"/>
          </w:tcPr>
          <w:p w14:paraId="3C702028" w14:textId="60AC4BCB"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91</w:t>
            </w:r>
          </w:p>
        </w:tc>
      </w:tr>
      <w:tr w:rsidR="00626F23" w:rsidRPr="00A34379" w14:paraId="173DBDD0" w14:textId="77777777" w:rsidTr="00B72990">
        <w:tc>
          <w:tcPr>
            <w:tcW w:w="1323" w:type="dxa"/>
          </w:tcPr>
          <w:p w14:paraId="47A72DA2" w14:textId="77781418" w:rsidR="00626F23" w:rsidRPr="005A1ED6"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13</w:t>
            </w:r>
          </w:p>
        </w:tc>
        <w:tc>
          <w:tcPr>
            <w:tcW w:w="2074" w:type="dxa"/>
          </w:tcPr>
          <w:p w14:paraId="738E68C1" w14:textId="4CE48A81"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87</w:t>
            </w:r>
          </w:p>
        </w:tc>
        <w:tc>
          <w:tcPr>
            <w:tcW w:w="2127" w:type="dxa"/>
          </w:tcPr>
          <w:p w14:paraId="3955AA33" w14:textId="76A255F2"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w:t>
            </w:r>
            <w:r>
              <w:rPr>
                <w:rFonts w:ascii="Times New Roman" w:eastAsia="Times New Roman" w:hAnsi="Times New Roman" w:cs="Times New Roman"/>
                <w:sz w:val="24"/>
                <w:szCs w:val="24"/>
                <w:lang w:val="ru-RU"/>
              </w:rPr>
              <w:t>2</w:t>
            </w:r>
          </w:p>
        </w:tc>
        <w:tc>
          <w:tcPr>
            <w:tcW w:w="2126" w:type="dxa"/>
          </w:tcPr>
          <w:p w14:paraId="266F4A8F" w14:textId="4CC81202"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90</w:t>
            </w:r>
          </w:p>
        </w:tc>
        <w:tc>
          <w:tcPr>
            <w:tcW w:w="2126" w:type="dxa"/>
          </w:tcPr>
          <w:p w14:paraId="168C163C" w14:textId="3267C28D"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88</w:t>
            </w:r>
          </w:p>
        </w:tc>
      </w:tr>
      <w:tr w:rsidR="00626F23" w:rsidRPr="00A34379" w14:paraId="54F58572" w14:textId="77777777" w:rsidTr="00B72990">
        <w:tc>
          <w:tcPr>
            <w:tcW w:w="1323" w:type="dxa"/>
          </w:tcPr>
          <w:p w14:paraId="73AC6308" w14:textId="1116DFB7" w:rsidR="00626F23"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14</w:t>
            </w:r>
          </w:p>
        </w:tc>
        <w:tc>
          <w:tcPr>
            <w:tcW w:w="2074" w:type="dxa"/>
          </w:tcPr>
          <w:p w14:paraId="37601401" w14:textId="519F5D4F"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87</w:t>
            </w:r>
          </w:p>
        </w:tc>
        <w:tc>
          <w:tcPr>
            <w:tcW w:w="2127" w:type="dxa"/>
          </w:tcPr>
          <w:p w14:paraId="7BEC4BFE" w14:textId="69CB817A"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ru-RU"/>
              </w:rPr>
              <w:t>81</w:t>
            </w:r>
          </w:p>
        </w:tc>
        <w:tc>
          <w:tcPr>
            <w:tcW w:w="2126" w:type="dxa"/>
          </w:tcPr>
          <w:p w14:paraId="332C431D" w14:textId="3F332719"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90</w:t>
            </w:r>
          </w:p>
        </w:tc>
        <w:tc>
          <w:tcPr>
            <w:tcW w:w="2126" w:type="dxa"/>
          </w:tcPr>
          <w:p w14:paraId="4417827B" w14:textId="286FB4A3"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r>
      <w:tr w:rsidR="00626F23" w:rsidRPr="00A34379" w14:paraId="726B6617" w14:textId="77777777" w:rsidTr="00B72990">
        <w:tc>
          <w:tcPr>
            <w:tcW w:w="1323" w:type="dxa"/>
          </w:tcPr>
          <w:p w14:paraId="49A0ED5B" w14:textId="1C196120" w:rsidR="00626F23"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15</w:t>
            </w:r>
          </w:p>
        </w:tc>
        <w:tc>
          <w:tcPr>
            <w:tcW w:w="2074" w:type="dxa"/>
          </w:tcPr>
          <w:p w14:paraId="3DBE9466" w14:textId="6071A0C9"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85</w:t>
            </w:r>
          </w:p>
        </w:tc>
        <w:tc>
          <w:tcPr>
            <w:tcW w:w="2127" w:type="dxa"/>
          </w:tcPr>
          <w:p w14:paraId="534FECD0" w14:textId="02323B7B"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w:t>
            </w:r>
            <w:r>
              <w:rPr>
                <w:rFonts w:ascii="Times New Roman" w:eastAsia="Times New Roman" w:hAnsi="Times New Roman" w:cs="Times New Roman"/>
                <w:sz w:val="24"/>
                <w:szCs w:val="24"/>
                <w:lang w:val="ru-RU"/>
              </w:rPr>
              <w:t>8</w:t>
            </w:r>
          </w:p>
        </w:tc>
        <w:tc>
          <w:tcPr>
            <w:tcW w:w="2126" w:type="dxa"/>
          </w:tcPr>
          <w:p w14:paraId="3C3CC6A6" w14:textId="5C2085D8"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c>
          <w:tcPr>
            <w:tcW w:w="2126" w:type="dxa"/>
          </w:tcPr>
          <w:p w14:paraId="029D950B" w14:textId="66BB9718"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88</w:t>
            </w:r>
          </w:p>
        </w:tc>
      </w:tr>
      <w:tr w:rsidR="00626F23" w:rsidRPr="00A34379" w14:paraId="229C9C5B" w14:textId="77777777" w:rsidTr="00B72990">
        <w:tc>
          <w:tcPr>
            <w:tcW w:w="1323" w:type="dxa"/>
          </w:tcPr>
          <w:p w14:paraId="6C2841B3" w14:textId="38D514D2" w:rsidR="00626F23"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16</w:t>
            </w:r>
          </w:p>
        </w:tc>
        <w:tc>
          <w:tcPr>
            <w:tcW w:w="2074" w:type="dxa"/>
          </w:tcPr>
          <w:p w14:paraId="5F6D546E" w14:textId="45A06C94"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84</w:t>
            </w:r>
          </w:p>
        </w:tc>
        <w:tc>
          <w:tcPr>
            <w:tcW w:w="2127" w:type="dxa"/>
          </w:tcPr>
          <w:p w14:paraId="004CE917" w14:textId="36724315"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78</w:t>
            </w:r>
          </w:p>
        </w:tc>
        <w:tc>
          <w:tcPr>
            <w:tcW w:w="2126" w:type="dxa"/>
          </w:tcPr>
          <w:p w14:paraId="2196C4C4" w14:textId="588443E2"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c>
          <w:tcPr>
            <w:tcW w:w="2126" w:type="dxa"/>
          </w:tcPr>
          <w:p w14:paraId="30074987" w14:textId="652D2B56"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88</w:t>
            </w:r>
          </w:p>
        </w:tc>
      </w:tr>
      <w:tr w:rsidR="00626F23" w:rsidRPr="00A34379" w14:paraId="4F8F101A" w14:textId="77777777" w:rsidTr="00B72990">
        <w:tc>
          <w:tcPr>
            <w:tcW w:w="1323" w:type="dxa"/>
          </w:tcPr>
          <w:p w14:paraId="76527402" w14:textId="7B94095C" w:rsidR="00626F23"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17</w:t>
            </w:r>
          </w:p>
        </w:tc>
        <w:tc>
          <w:tcPr>
            <w:tcW w:w="2074" w:type="dxa"/>
          </w:tcPr>
          <w:p w14:paraId="54395C66" w14:textId="10E47436"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85</w:t>
            </w:r>
          </w:p>
        </w:tc>
        <w:tc>
          <w:tcPr>
            <w:tcW w:w="2127" w:type="dxa"/>
          </w:tcPr>
          <w:p w14:paraId="379A8FA5" w14:textId="274AF9A9"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w:t>
            </w:r>
            <w:r>
              <w:rPr>
                <w:rFonts w:ascii="Times New Roman" w:eastAsia="Times New Roman" w:hAnsi="Times New Roman" w:cs="Times New Roman"/>
                <w:sz w:val="24"/>
                <w:szCs w:val="24"/>
                <w:lang w:val="ru-RU"/>
              </w:rPr>
              <w:t>7</w:t>
            </w:r>
          </w:p>
        </w:tc>
        <w:tc>
          <w:tcPr>
            <w:tcW w:w="2126" w:type="dxa"/>
          </w:tcPr>
          <w:p w14:paraId="3F857792" w14:textId="02588B29"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88</w:t>
            </w:r>
          </w:p>
        </w:tc>
        <w:tc>
          <w:tcPr>
            <w:tcW w:w="2126" w:type="dxa"/>
          </w:tcPr>
          <w:p w14:paraId="7E48F294" w14:textId="19DF514E"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r>
      <w:tr w:rsidR="00626F23" w:rsidRPr="00A34379" w14:paraId="17BD60B6" w14:textId="77777777" w:rsidTr="00B72990">
        <w:tc>
          <w:tcPr>
            <w:tcW w:w="1323" w:type="dxa"/>
          </w:tcPr>
          <w:p w14:paraId="4BADFEF3" w14:textId="77E632AA" w:rsidR="00626F23"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18</w:t>
            </w:r>
          </w:p>
        </w:tc>
        <w:tc>
          <w:tcPr>
            <w:tcW w:w="2074" w:type="dxa"/>
          </w:tcPr>
          <w:p w14:paraId="6D1A9055" w14:textId="273ED3AA"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84</w:t>
            </w:r>
          </w:p>
        </w:tc>
        <w:tc>
          <w:tcPr>
            <w:tcW w:w="2127" w:type="dxa"/>
          </w:tcPr>
          <w:p w14:paraId="2F2007D6" w14:textId="304ADF53"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w:t>
            </w:r>
            <w:r>
              <w:rPr>
                <w:rFonts w:ascii="Times New Roman" w:eastAsia="Times New Roman" w:hAnsi="Times New Roman" w:cs="Times New Roman"/>
                <w:sz w:val="24"/>
                <w:szCs w:val="24"/>
                <w:lang w:val="ru-RU"/>
              </w:rPr>
              <w:t>8</w:t>
            </w:r>
          </w:p>
        </w:tc>
        <w:tc>
          <w:tcPr>
            <w:tcW w:w="2126" w:type="dxa"/>
          </w:tcPr>
          <w:p w14:paraId="7AD9796D" w14:textId="43664054"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88</w:t>
            </w:r>
          </w:p>
        </w:tc>
        <w:tc>
          <w:tcPr>
            <w:tcW w:w="2126" w:type="dxa"/>
          </w:tcPr>
          <w:p w14:paraId="04143EE4" w14:textId="44BEB3CD"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88</w:t>
            </w:r>
          </w:p>
        </w:tc>
      </w:tr>
      <w:tr w:rsidR="00626F23" w:rsidRPr="00A34379" w14:paraId="6B38C6C2" w14:textId="77777777" w:rsidTr="00B72990">
        <w:tc>
          <w:tcPr>
            <w:tcW w:w="1323" w:type="dxa"/>
          </w:tcPr>
          <w:p w14:paraId="253DE2D0" w14:textId="0FC92F00" w:rsidR="00626F23"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19</w:t>
            </w:r>
          </w:p>
        </w:tc>
        <w:tc>
          <w:tcPr>
            <w:tcW w:w="2074" w:type="dxa"/>
          </w:tcPr>
          <w:p w14:paraId="52330088" w14:textId="63049EC8"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86</w:t>
            </w:r>
          </w:p>
        </w:tc>
        <w:tc>
          <w:tcPr>
            <w:tcW w:w="2127" w:type="dxa"/>
          </w:tcPr>
          <w:p w14:paraId="09A83960" w14:textId="434C3A4B"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7</w:t>
            </w:r>
            <w:r>
              <w:rPr>
                <w:rFonts w:ascii="Times New Roman" w:eastAsia="Times New Roman" w:hAnsi="Times New Roman" w:cs="Times New Roman"/>
                <w:sz w:val="24"/>
                <w:szCs w:val="24"/>
                <w:lang w:val="ru-RU"/>
              </w:rPr>
              <w:t>9</w:t>
            </w:r>
          </w:p>
        </w:tc>
        <w:tc>
          <w:tcPr>
            <w:tcW w:w="2126" w:type="dxa"/>
          </w:tcPr>
          <w:p w14:paraId="15ADD4CB" w14:textId="5E652EB4"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c>
          <w:tcPr>
            <w:tcW w:w="2126" w:type="dxa"/>
          </w:tcPr>
          <w:p w14:paraId="48C93D12" w14:textId="6ABD98F6"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89</w:t>
            </w:r>
          </w:p>
        </w:tc>
      </w:tr>
      <w:tr w:rsidR="00626F23" w:rsidRPr="00A34379" w14:paraId="51AC3181" w14:textId="77777777" w:rsidTr="00B72990">
        <w:tc>
          <w:tcPr>
            <w:tcW w:w="1323" w:type="dxa"/>
          </w:tcPr>
          <w:p w14:paraId="5A7CB17E" w14:textId="503619A3" w:rsidR="00626F23" w:rsidRDefault="00626F23" w:rsidP="00626F23">
            <w:pPr>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20</w:t>
            </w:r>
          </w:p>
        </w:tc>
        <w:tc>
          <w:tcPr>
            <w:tcW w:w="2074" w:type="dxa"/>
          </w:tcPr>
          <w:p w14:paraId="7CB210B4" w14:textId="06A212F3"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87</w:t>
            </w:r>
          </w:p>
        </w:tc>
        <w:tc>
          <w:tcPr>
            <w:tcW w:w="2127" w:type="dxa"/>
          </w:tcPr>
          <w:p w14:paraId="5637B2BD" w14:textId="12BDB83E" w:rsidR="00626F23" w:rsidRPr="00A34379" w:rsidRDefault="00626F23" w:rsidP="00626F23">
            <w:pPr>
              <w:jc w:val="both"/>
              <w:rPr>
                <w:rFonts w:ascii="Times New Roman" w:eastAsia="Times New Roman" w:hAnsi="Times New Roman" w:cs="Times New Roman"/>
                <w:sz w:val="24"/>
                <w:szCs w:val="24"/>
                <w:lang w:val="ru-RU"/>
              </w:rPr>
            </w:pPr>
            <w:r w:rsidRPr="00A34379">
              <w:rPr>
                <w:rFonts w:ascii="Times New Roman" w:eastAsia="Times New Roman" w:hAnsi="Times New Roman" w:cs="Times New Roman"/>
                <w:sz w:val="24"/>
                <w:szCs w:val="24"/>
                <w:lang w:val="ru-RU"/>
              </w:rPr>
              <w:t>0</w:t>
            </w:r>
            <w:r w:rsidRPr="00A34379">
              <w:rPr>
                <w:rFonts w:ascii="Times New Roman" w:eastAsia="Times New Roman" w:hAnsi="Times New Roman" w:cs="Times New Roman"/>
                <w:sz w:val="24"/>
                <w:szCs w:val="24"/>
                <w:lang w:val="en-US"/>
              </w:rPr>
              <w:t>,</w:t>
            </w:r>
            <w:r w:rsidRPr="00A34379">
              <w:rPr>
                <w:rFonts w:ascii="Times New Roman" w:eastAsia="Times New Roman" w:hAnsi="Times New Roman" w:cs="Times New Roman"/>
                <w:sz w:val="24"/>
                <w:szCs w:val="24"/>
                <w:lang w:val="ru-RU"/>
              </w:rPr>
              <w:t>81</w:t>
            </w:r>
          </w:p>
        </w:tc>
        <w:tc>
          <w:tcPr>
            <w:tcW w:w="2126" w:type="dxa"/>
          </w:tcPr>
          <w:p w14:paraId="31D0E57C" w14:textId="1351CC56"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90</w:t>
            </w:r>
          </w:p>
        </w:tc>
        <w:tc>
          <w:tcPr>
            <w:tcW w:w="2126" w:type="dxa"/>
          </w:tcPr>
          <w:p w14:paraId="3600A44F" w14:textId="4418C05B" w:rsidR="00626F23" w:rsidRPr="00A34379" w:rsidRDefault="00626F23" w:rsidP="00626F23">
            <w:pPr>
              <w:jc w:val="both"/>
              <w:rPr>
                <w:rFonts w:ascii="Times New Roman" w:eastAsia="Times New Roman" w:hAnsi="Times New Roman" w:cs="Times New Roman"/>
                <w:sz w:val="24"/>
                <w:szCs w:val="24"/>
                <w:lang w:val="en-US"/>
              </w:rPr>
            </w:pPr>
            <w:r w:rsidRPr="00A34379">
              <w:rPr>
                <w:rFonts w:ascii="Times New Roman" w:eastAsia="Times New Roman" w:hAnsi="Times New Roman" w:cs="Times New Roman"/>
                <w:sz w:val="24"/>
                <w:szCs w:val="24"/>
                <w:lang w:val="en-US"/>
              </w:rPr>
              <w:t>0,</w:t>
            </w:r>
            <w:r>
              <w:rPr>
                <w:rFonts w:ascii="Times New Roman" w:eastAsia="Times New Roman" w:hAnsi="Times New Roman" w:cs="Times New Roman"/>
                <w:sz w:val="24"/>
                <w:szCs w:val="24"/>
                <w:lang w:val="ru-RU"/>
              </w:rPr>
              <w:t>91</w:t>
            </w:r>
          </w:p>
        </w:tc>
      </w:tr>
    </w:tbl>
    <w:p w14:paraId="55750A55" w14:textId="77777777" w:rsidR="00626F23" w:rsidRDefault="00626F23" w:rsidP="00E67D2A">
      <w:pPr>
        <w:spacing w:line="240" w:lineRule="auto"/>
        <w:ind w:firstLine="720"/>
        <w:jc w:val="both"/>
        <w:rPr>
          <w:rFonts w:ascii="Times New Roman" w:eastAsia="Times New Roman" w:hAnsi="Times New Roman" w:cs="Times New Roman"/>
          <w:sz w:val="28"/>
          <w:szCs w:val="28"/>
          <w:lang w:val="ru-RU"/>
        </w:rPr>
      </w:pPr>
    </w:p>
    <w:p w14:paraId="2A0B8666" w14:textId="3AFB4AE5" w:rsidR="00E67D2A" w:rsidRPr="00E67D2A" w:rsidRDefault="00E67D2A" w:rsidP="00E67D2A">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 таблице 19 представлены показатели </w:t>
      </w:r>
      <w:r w:rsidRPr="00E67D2A">
        <w:rPr>
          <w:rFonts w:ascii="Times New Roman" w:eastAsia="Times New Roman" w:hAnsi="Times New Roman" w:cs="Times New Roman"/>
          <w:sz w:val="28"/>
          <w:szCs w:val="28"/>
        </w:rPr>
        <w:t xml:space="preserve">Каппа Коэна для каждого </w:t>
      </w:r>
      <w:r>
        <w:rPr>
          <w:rFonts w:ascii="Times New Roman" w:eastAsia="Times New Roman" w:hAnsi="Times New Roman" w:cs="Times New Roman"/>
          <w:sz w:val="28"/>
          <w:szCs w:val="28"/>
          <w:lang w:val="ru-RU"/>
        </w:rPr>
        <w:t xml:space="preserve">из </w:t>
      </w:r>
      <w:r w:rsidRPr="00E67D2A">
        <w:rPr>
          <w:rFonts w:ascii="Times New Roman" w:eastAsia="Times New Roman" w:hAnsi="Times New Roman" w:cs="Times New Roman"/>
          <w:sz w:val="28"/>
          <w:szCs w:val="28"/>
        </w:rPr>
        <w:t>элемент</w:t>
      </w:r>
      <w:r>
        <w:rPr>
          <w:rFonts w:ascii="Times New Roman" w:eastAsia="Times New Roman" w:hAnsi="Times New Roman" w:cs="Times New Roman"/>
          <w:sz w:val="28"/>
          <w:szCs w:val="28"/>
          <w:lang w:val="ru-RU"/>
        </w:rPr>
        <w:t>ов</w:t>
      </w:r>
      <w:r w:rsidRPr="00E67D2A">
        <w:rPr>
          <w:rFonts w:ascii="Times New Roman" w:eastAsia="Times New Roman" w:hAnsi="Times New Roman" w:cs="Times New Roman"/>
          <w:sz w:val="28"/>
          <w:szCs w:val="28"/>
        </w:rPr>
        <w:t xml:space="preserve"> опросников M-CHAT-R и Follow-Up</w:t>
      </w:r>
      <w:r>
        <w:rPr>
          <w:rFonts w:ascii="Times New Roman" w:eastAsia="Times New Roman" w:hAnsi="Times New Roman" w:cs="Times New Roman"/>
          <w:sz w:val="28"/>
          <w:szCs w:val="28"/>
          <w:lang w:val="ru-RU"/>
        </w:rPr>
        <w:t>.</w:t>
      </w:r>
    </w:p>
    <w:p w14:paraId="0026AAFE" w14:textId="0DA8C40F" w:rsidR="00E67D2A" w:rsidRPr="00E67D2A" w:rsidRDefault="00E67D2A" w:rsidP="00E67D2A">
      <w:pPr>
        <w:spacing w:line="240" w:lineRule="auto"/>
        <w:ind w:firstLine="720"/>
        <w:jc w:val="both"/>
        <w:rPr>
          <w:rFonts w:ascii="Times New Roman" w:eastAsia="Times New Roman" w:hAnsi="Times New Roman" w:cs="Times New Roman"/>
          <w:sz w:val="28"/>
          <w:szCs w:val="28"/>
          <w:lang w:val="ru-RU"/>
        </w:rPr>
      </w:pPr>
      <w:r w:rsidRPr="00E67D2A">
        <w:rPr>
          <w:rFonts w:ascii="Times New Roman" w:eastAsia="Times New Roman" w:hAnsi="Times New Roman" w:cs="Times New Roman"/>
          <w:sz w:val="28"/>
          <w:szCs w:val="28"/>
        </w:rPr>
        <w:t>Показатели</w:t>
      </w:r>
      <w:r>
        <w:rPr>
          <w:rFonts w:ascii="Times New Roman" w:eastAsia="Times New Roman" w:hAnsi="Times New Roman" w:cs="Times New Roman"/>
          <w:sz w:val="28"/>
          <w:szCs w:val="28"/>
          <w:lang w:val="ru-RU"/>
        </w:rPr>
        <w:t xml:space="preserve"> Каппа Коэна</w:t>
      </w:r>
      <w:r w:rsidRPr="00E67D2A">
        <w:rPr>
          <w:rFonts w:ascii="Times New Roman" w:eastAsia="Times New Roman" w:hAnsi="Times New Roman" w:cs="Times New Roman"/>
          <w:sz w:val="28"/>
          <w:szCs w:val="28"/>
        </w:rPr>
        <w:t xml:space="preserve"> для M-CHAT-R:</w:t>
      </w:r>
      <w:r>
        <w:rPr>
          <w:rFonts w:ascii="Times New Roman" w:eastAsia="Times New Roman" w:hAnsi="Times New Roman" w:cs="Times New Roman"/>
          <w:sz w:val="28"/>
          <w:szCs w:val="28"/>
          <w:lang w:val="ru-RU"/>
        </w:rPr>
        <w:t xml:space="preserve"> значение Каппы Коэна в </w:t>
      </w:r>
      <w:r w:rsidRPr="00E67D2A">
        <w:rPr>
          <w:rFonts w:ascii="Times New Roman" w:eastAsia="Times New Roman" w:hAnsi="Times New Roman" w:cs="Times New Roman"/>
          <w:sz w:val="28"/>
          <w:szCs w:val="28"/>
        </w:rPr>
        <w:t>1</w:t>
      </w:r>
      <w:r w:rsidR="006B3DB1">
        <w:rPr>
          <w:rFonts w:ascii="Times New Roman" w:eastAsia="Times New Roman" w:hAnsi="Times New Roman" w:cs="Times New Roman"/>
          <w:sz w:val="28"/>
          <w:szCs w:val="28"/>
          <w:lang w:val="ru-RU"/>
        </w:rPr>
        <w:t>–</w:t>
      </w:r>
      <w:r w:rsidRPr="00E67D2A">
        <w:rPr>
          <w:rFonts w:ascii="Times New Roman" w:eastAsia="Times New Roman" w:hAnsi="Times New Roman" w:cs="Times New Roman"/>
          <w:sz w:val="28"/>
          <w:szCs w:val="28"/>
        </w:rPr>
        <w:t>10 элемент</w:t>
      </w:r>
      <w:r>
        <w:rPr>
          <w:rFonts w:ascii="Times New Roman" w:eastAsia="Times New Roman" w:hAnsi="Times New Roman" w:cs="Times New Roman"/>
          <w:sz w:val="28"/>
          <w:szCs w:val="28"/>
          <w:lang w:val="ru-RU"/>
        </w:rPr>
        <w:t>ах варьируется</w:t>
      </w:r>
      <w:r w:rsidRPr="00E67D2A">
        <w:rPr>
          <w:rFonts w:ascii="Times New Roman" w:eastAsia="Times New Roman" w:hAnsi="Times New Roman" w:cs="Times New Roman"/>
          <w:sz w:val="28"/>
          <w:szCs w:val="28"/>
        </w:rPr>
        <w:t xml:space="preserve"> от 0,63 до 0,75. Наиболее высокий показатель — 0,75 для 10 элемента.</w:t>
      </w:r>
      <w:r>
        <w:rPr>
          <w:rFonts w:ascii="Times New Roman" w:eastAsia="Times New Roman" w:hAnsi="Times New Roman" w:cs="Times New Roman"/>
          <w:sz w:val="28"/>
          <w:szCs w:val="28"/>
          <w:lang w:val="ru-RU"/>
        </w:rPr>
        <w:t xml:space="preserve"> Значение Каппы Коэна в </w:t>
      </w:r>
      <w:r w:rsidRPr="00E67D2A">
        <w:rPr>
          <w:rFonts w:ascii="Times New Roman" w:eastAsia="Times New Roman" w:hAnsi="Times New Roman" w:cs="Times New Roman"/>
          <w:sz w:val="28"/>
          <w:szCs w:val="28"/>
        </w:rPr>
        <w:t>11</w:t>
      </w:r>
      <w:r w:rsidR="006B3DB1">
        <w:rPr>
          <w:rFonts w:ascii="Times New Roman" w:eastAsia="Times New Roman" w:hAnsi="Times New Roman" w:cs="Times New Roman"/>
          <w:sz w:val="28"/>
          <w:szCs w:val="28"/>
          <w:lang w:val="ru-RU"/>
        </w:rPr>
        <w:t>–</w:t>
      </w:r>
      <w:r w:rsidRPr="00E67D2A">
        <w:rPr>
          <w:rFonts w:ascii="Times New Roman" w:eastAsia="Times New Roman" w:hAnsi="Times New Roman" w:cs="Times New Roman"/>
          <w:sz w:val="28"/>
          <w:szCs w:val="28"/>
        </w:rPr>
        <w:t>20 элемент</w:t>
      </w:r>
      <w:r>
        <w:rPr>
          <w:rFonts w:ascii="Times New Roman" w:eastAsia="Times New Roman" w:hAnsi="Times New Roman" w:cs="Times New Roman"/>
          <w:sz w:val="28"/>
          <w:szCs w:val="28"/>
          <w:lang w:val="ru-RU"/>
        </w:rPr>
        <w:t>ах варьируется</w:t>
      </w:r>
      <w:r w:rsidRPr="00E67D2A">
        <w:rPr>
          <w:rFonts w:ascii="Times New Roman" w:eastAsia="Times New Roman" w:hAnsi="Times New Roman" w:cs="Times New Roman"/>
          <w:sz w:val="28"/>
          <w:szCs w:val="28"/>
        </w:rPr>
        <w:t xml:space="preserve"> от 0,64 до 0,76. Самый высокий показатель — 0,76 для 11 элемента.</w:t>
      </w:r>
      <w:r>
        <w:rPr>
          <w:rFonts w:ascii="Times New Roman" w:eastAsia="Times New Roman" w:hAnsi="Times New Roman" w:cs="Times New Roman"/>
          <w:sz w:val="28"/>
          <w:szCs w:val="28"/>
          <w:lang w:val="ru-RU"/>
        </w:rPr>
        <w:t xml:space="preserve"> Данный диапазон показателей</w:t>
      </w:r>
      <w:r w:rsidRPr="00E67D2A">
        <w:rPr>
          <w:rFonts w:ascii="Times New Roman" w:eastAsia="Times New Roman" w:hAnsi="Times New Roman" w:cs="Times New Roman"/>
          <w:sz w:val="28"/>
          <w:szCs w:val="28"/>
          <w:lang w:val="ru-RU"/>
        </w:rPr>
        <w:t xml:space="preserve"> соответствует «Существенному» уровню надежности.</w:t>
      </w:r>
    </w:p>
    <w:p w14:paraId="2E5B7154" w14:textId="59D20D1A" w:rsidR="00E67D2A" w:rsidRPr="00E67D2A" w:rsidRDefault="00E67D2A" w:rsidP="00E67D2A">
      <w:pPr>
        <w:spacing w:line="240" w:lineRule="auto"/>
        <w:ind w:firstLine="720"/>
        <w:jc w:val="both"/>
        <w:rPr>
          <w:rFonts w:ascii="Times New Roman" w:eastAsia="Times New Roman" w:hAnsi="Times New Roman" w:cs="Times New Roman"/>
          <w:sz w:val="28"/>
          <w:szCs w:val="28"/>
          <w:lang w:val="ru-RU"/>
        </w:rPr>
      </w:pPr>
      <w:r w:rsidRPr="00E67D2A">
        <w:rPr>
          <w:rFonts w:ascii="Times New Roman" w:eastAsia="Times New Roman" w:hAnsi="Times New Roman" w:cs="Times New Roman"/>
          <w:sz w:val="28"/>
          <w:szCs w:val="28"/>
        </w:rPr>
        <w:t>Показатели для Follow-Up:</w:t>
      </w:r>
      <w:r>
        <w:rPr>
          <w:rFonts w:ascii="Times New Roman" w:eastAsia="Times New Roman" w:hAnsi="Times New Roman" w:cs="Times New Roman"/>
          <w:sz w:val="28"/>
          <w:szCs w:val="28"/>
          <w:lang w:val="ru-RU"/>
        </w:rPr>
        <w:t xml:space="preserve"> значение Каппы Коэна в </w:t>
      </w:r>
      <w:r w:rsidRPr="00E67D2A">
        <w:rPr>
          <w:rFonts w:ascii="Times New Roman" w:eastAsia="Times New Roman" w:hAnsi="Times New Roman" w:cs="Times New Roman"/>
          <w:sz w:val="28"/>
          <w:szCs w:val="28"/>
        </w:rPr>
        <w:t>1</w:t>
      </w:r>
      <w:r w:rsidR="006B3DB1">
        <w:rPr>
          <w:rFonts w:ascii="Times New Roman" w:eastAsia="Times New Roman" w:hAnsi="Times New Roman" w:cs="Times New Roman"/>
          <w:sz w:val="28"/>
          <w:szCs w:val="28"/>
          <w:lang w:val="ru-RU"/>
        </w:rPr>
        <w:t>–</w:t>
      </w:r>
      <w:r w:rsidRPr="00E67D2A">
        <w:rPr>
          <w:rFonts w:ascii="Times New Roman" w:eastAsia="Times New Roman" w:hAnsi="Times New Roman" w:cs="Times New Roman"/>
          <w:sz w:val="28"/>
          <w:szCs w:val="28"/>
        </w:rPr>
        <w:t>10 элементы</w:t>
      </w:r>
      <w:r>
        <w:rPr>
          <w:rFonts w:ascii="Times New Roman" w:eastAsia="Times New Roman" w:hAnsi="Times New Roman" w:cs="Times New Roman"/>
          <w:sz w:val="28"/>
          <w:szCs w:val="28"/>
          <w:lang w:val="ru-RU"/>
        </w:rPr>
        <w:t xml:space="preserve"> варьируется</w:t>
      </w:r>
      <w:r w:rsidRPr="00E67D2A">
        <w:rPr>
          <w:rFonts w:ascii="Times New Roman" w:eastAsia="Times New Roman" w:hAnsi="Times New Roman" w:cs="Times New Roman"/>
          <w:sz w:val="28"/>
          <w:szCs w:val="28"/>
        </w:rPr>
        <w:t xml:space="preserve"> от 0,68 до 0,81. Самый высокий показатель — 0,81 для 1 и 13 элементов.</w:t>
      </w:r>
      <w:r>
        <w:rPr>
          <w:rFonts w:ascii="Times New Roman" w:eastAsia="Times New Roman" w:hAnsi="Times New Roman" w:cs="Times New Roman"/>
          <w:sz w:val="28"/>
          <w:szCs w:val="28"/>
          <w:lang w:val="ru-RU"/>
        </w:rPr>
        <w:t xml:space="preserve"> В свою очередь данный показатель в </w:t>
      </w:r>
      <w:r w:rsidRPr="00E67D2A">
        <w:rPr>
          <w:rFonts w:ascii="Times New Roman" w:eastAsia="Times New Roman" w:hAnsi="Times New Roman" w:cs="Times New Roman"/>
          <w:sz w:val="28"/>
          <w:szCs w:val="28"/>
        </w:rPr>
        <w:t>11</w:t>
      </w:r>
      <w:r w:rsidR="006B3DB1">
        <w:rPr>
          <w:rFonts w:ascii="Times New Roman" w:eastAsia="Times New Roman" w:hAnsi="Times New Roman" w:cs="Times New Roman"/>
          <w:sz w:val="28"/>
          <w:szCs w:val="28"/>
          <w:lang w:val="ru-RU"/>
        </w:rPr>
        <w:t>–</w:t>
      </w:r>
      <w:r w:rsidRPr="00E67D2A">
        <w:rPr>
          <w:rFonts w:ascii="Times New Roman" w:eastAsia="Times New Roman" w:hAnsi="Times New Roman" w:cs="Times New Roman"/>
          <w:sz w:val="28"/>
          <w:szCs w:val="28"/>
        </w:rPr>
        <w:t>20 элемент</w:t>
      </w:r>
      <w:r>
        <w:rPr>
          <w:rFonts w:ascii="Times New Roman" w:eastAsia="Times New Roman" w:hAnsi="Times New Roman" w:cs="Times New Roman"/>
          <w:sz w:val="28"/>
          <w:szCs w:val="28"/>
          <w:lang w:val="ru-RU"/>
        </w:rPr>
        <w:t>ах находится в диапазоне</w:t>
      </w:r>
      <w:r w:rsidRPr="00E67D2A">
        <w:rPr>
          <w:rFonts w:ascii="Times New Roman" w:eastAsia="Times New Roman" w:hAnsi="Times New Roman" w:cs="Times New Roman"/>
          <w:sz w:val="28"/>
          <w:szCs w:val="28"/>
        </w:rPr>
        <w:t xml:space="preserve"> от 0,68 до 0,80. Самый высокий показатель — 0,80 для 14 и 20 элементов.</w:t>
      </w:r>
      <w:r>
        <w:rPr>
          <w:rFonts w:ascii="Times New Roman" w:eastAsia="Times New Roman" w:hAnsi="Times New Roman" w:cs="Times New Roman"/>
          <w:sz w:val="28"/>
          <w:szCs w:val="28"/>
          <w:lang w:val="ru-RU"/>
        </w:rPr>
        <w:t xml:space="preserve"> Данный диапазон </w:t>
      </w:r>
      <w:r w:rsidRPr="00E67D2A">
        <w:rPr>
          <w:rFonts w:ascii="Times New Roman" w:eastAsia="Times New Roman" w:hAnsi="Times New Roman" w:cs="Times New Roman"/>
          <w:sz w:val="28"/>
          <w:szCs w:val="28"/>
          <w:lang w:val="ru-RU"/>
        </w:rPr>
        <w:t>соответствует «Существенному» и «Отличному» уровню надежности</w:t>
      </w:r>
      <w:r>
        <w:rPr>
          <w:rFonts w:ascii="Times New Roman" w:eastAsia="Times New Roman" w:hAnsi="Times New Roman" w:cs="Times New Roman"/>
          <w:sz w:val="28"/>
          <w:szCs w:val="28"/>
          <w:lang w:val="ru-RU"/>
        </w:rPr>
        <w:t xml:space="preserve"> (таблица 19)</w:t>
      </w:r>
      <w:r w:rsidRPr="00E67D2A">
        <w:rPr>
          <w:rFonts w:ascii="Times New Roman" w:eastAsia="Times New Roman" w:hAnsi="Times New Roman" w:cs="Times New Roman"/>
          <w:sz w:val="28"/>
          <w:szCs w:val="28"/>
          <w:lang w:val="ru-RU"/>
        </w:rPr>
        <w:t>.</w:t>
      </w:r>
    </w:p>
    <w:p w14:paraId="25AB0E20" w14:textId="77777777" w:rsidR="00E67D2A" w:rsidRDefault="00E67D2A" w:rsidP="00E11177">
      <w:pPr>
        <w:spacing w:line="240" w:lineRule="auto"/>
        <w:jc w:val="both"/>
        <w:rPr>
          <w:rFonts w:ascii="Times New Roman" w:eastAsia="Times New Roman" w:hAnsi="Times New Roman" w:cs="Times New Roman"/>
          <w:sz w:val="28"/>
          <w:szCs w:val="28"/>
        </w:rPr>
      </w:pPr>
    </w:p>
    <w:p w14:paraId="1AB40341" w14:textId="061A423D" w:rsidR="00E67D2A" w:rsidRPr="00A83BBF" w:rsidRDefault="00E67D2A" w:rsidP="00E11177">
      <w:pPr>
        <w:spacing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Таблица 19 – Показатель Каппа Коэна для каждого из элементов </w:t>
      </w:r>
      <w:r>
        <w:rPr>
          <w:rFonts w:ascii="Times New Roman" w:eastAsia="Times New Roman" w:hAnsi="Times New Roman" w:cs="Times New Roman"/>
          <w:sz w:val="28"/>
          <w:szCs w:val="28"/>
          <w:lang w:val="en-US"/>
        </w:rPr>
        <w:t>M</w:t>
      </w:r>
      <w:r w:rsidRPr="00E67D2A">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E67D2A">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E67D2A">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F</w:t>
      </w:r>
    </w:p>
    <w:p w14:paraId="386BCC18" w14:textId="77777777" w:rsidR="00626F23" w:rsidRPr="00852E17" w:rsidRDefault="00626F23" w:rsidP="00E11177">
      <w:pPr>
        <w:spacing w:line="240" w:lineRule="auto"/>
        <w:jc w:val="both"/>
        <w:rPr>
          <w:rFonts w:ascii="Times New Roman" w:eastAsia="Times New Roman" w:hAnsi="Times New Roman" w:cs="Times New Roman"/>
          <w:sz w:val="28"/>
          <w:szCs w:val="28"/>
          <w:lang w:val="ru-RU"/>
        </w:rPr>
      </w:pPr>
    </w:p>
    <w:tbl>
      <w:tblPr>
        <w:tblStyle w:val="ac"/>
        <w:tblW w:w="5075" w:type="pct"/>
        <w:tblLook w:val="04A0" w:firstRow="1" w:lastRow="0" w:firstColumn="1" w:lastColumn="0" w:noHBand="0" w:noVBand="1"/>
      </w:tblPr>
      <w:tblGrid>
        <w:gridCol w:w="849"/>
        <w:gridCol w:w="992"/>
        <w:gridCol w:w="993"/>
        <w:gridCol w:w="993"/>
        <w:gridCol w:w="987"/>
        <w:gridCol w:w="995"/>
        <w:gridCol w:w="989"/>
        <w:gridCol w:w="993"/>
        <w:gridCol w:w="993"/>
        <w:gridCol w:w="991"/>
      </w:tblGrid>
      <w:tr w:rsidR="00E67D2A" w:rsidRPr="00E67D2A" w14:paraId="51F3B0A8" w14:textId="77777777" w:rsidTr="00E67D2A">
        <w:tc>
          <w:tcPr>
            <w:tcW w:w="5000" w:type="pct"/>
            <w:gridSpan w:val="10"/>
          </w:tcPr>
          <w:p w14:paraId="42B26C5B" w14:textId="5A934760" w:rsidR="00E67D2A" w:rsidRPr="00E67D2A" w:rsidRDefault="00E67D2A" w:rsidP="00E67D2A">
            <w:pPr>
              <w:jc w:val="center"/>
              <w:rPr>
                <w:rFonts w:ascii="Times New Roman" w:eastAsia="Times New Roman" w:hAnsi="Times New Roman" w:cs="Times New Roman"/>
                <w:sz w:val="28"/>
                <w:szCs w:val="28"/>
                <w:lang w:val="ru-RU"/>
              </w:rPr>
            </w:pPr>
            <w:r w:rsidRPr="00E67D2A">
              <w:rPr>
                <w:rFonts w:ascii="Times New Roman" w:eastAsia="Times New Roman" w:hAnsi="Times New Roman" w:cs="Times New Roman"/>
                <w:sz w:val="28"/>
                <w:szCs w:val="28"/>
                <w:lang w:val="ru-RU"/>
              </w:rPr>
              <w:t xml:space="preserve">Показатель Каппа Коэна для каждого из элементов </w:t>
            </w:r>
            <w:r w:rsidRPr="00E67D2A">
              <w:rPr>
                <w:rFonts w:ascii="Times New Roman" w:eastAsia="Times New Roman" w:hAnsi="Times New Roman" w:cs="Times New Roman"/>
                <w:sz w:val="28"/>
                <w:szCs w:val="28"/>
                <w:lang w:val="en-US"/>
              </w:rPr>
              <w:t>M</w:t>
            </w:r>
            <w:r w:rsidRPr="00E67D2A">
              <w:rPr>
                <w:rFonts w:ascii="Times New Roman" w:eastAsia="Times New Roman" w:hAnsi="Times New Roman" w:cs="Times New Roman"/>
                <w:sz w:val="28"/>
                <w:szCs w:val="28"/>
                <w:lang w:val="ru-RU"/>
              </w:rPr>
              <w:t>-</w:t>
            </w:r>
            <w:r w:rsidRPr="00E67D2A">
              <w:rPr>
                <w:rFonts w:ascii="Times New Roman" w:eastAsia="Times New Roman" w:hAnsi="Times New Roman" w:cs="Times New Roman"/>
                <w:sz w:val="28"/>
                <w:szCs w:val="28"/>
                <w:lang w:val="en-US"/>
              </w:rPr>
              <w:t>CHAT</w:t>
            </w:r>
            <w:r w:rsidRPr="00E67D2A">
              <w:rPr>
                <w:rFonts w:ascii="Times New Roman" w:eastAsia="Times New Roman" w:hAnsi="Times New Roman" w:cs="Times New Roman"/>
                <w:sz w:val="28"/>
                <w:szCs w:val="28"/>
                <w:lang w:val="ru-RU"/>
              </w:rPr>
              <w:t>-</w:t>
            </w:r>
            <w:r w:rsidRPr="00E67D2A">
              <w:rPr>
                <w:rFonts w:ascii="Times New Roman" w:eastAsia="Times New Roman" w:hAnsi="Times New Roman" w:cs="Times New Roman"/>
                <w:sz w:val="28"/>
                <w:szCs w:val="28"/>
                <w:lang w:val="en-US"/>
              </w:rPr>
              <w:t>R</w:t>
            </w:r>
          </w:p>
        </w:tc>
      </w:tr>
      <w:tr w:rsidR="00E67D2A" w:rsidRPr="00E67D2A" w14:paraId="1FBD3D5A" w14:textId="77777777" w:rsidTr="00E67D2A">
        <w:tc>
          <w:tcPr>
            <w:tcW w:w="434" w:type="pct"/>
          </w:tcPr>
          <w:p w14:paraId="386DAD23" w14:textId="77559448" w:rsidR="00E67D2A" w:rsidRPr="00E67D2A" w:rsidRDefault="00E67D2A" w:rsidP="00E11177">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w:t>
            </w:r>
          </w:p>
        </w:tc>
        <w:tc>
          <w:tcPr>
            <w:tcW w:w="507" w:type="pct"/>
          </w:tcPr>
          <w:p w14:paraId="6297DE85" w14:textId="2926928E" w:rsidR="00E67D2A" w:rsidRPr="00E67D2A" w:rsidRDefault="00E67D2A" w:rsidP="00E11177">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2</w:t>
            </w:r>
          </w:p>
        </w:tc>
        <w:tc>
          <w:tcPr>
            <w:tcW w:w="508" w:type="pct"/>
          </w:tcPr>
          <w:p w14:paraId="7740871A" w14:textId="47D129ED" w:rsidR="00E67D2A" w:rsidRPr="00E67D2A" w:rsidRDefault="00E67D2A" w:rsidP="00E11177">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3</w:t>
            </w:r>
          </w:p>
        </w:tc>
        <w:tc>
          <w:tcPr>
            <w:tcW w:w="508" w:type="pct"/>
          </w:tcPr>
          <w:p w14:paraId="018BFB24" w14:textId="3E4248DB" w:rsidR="00E67D2A" w:rsidRPr="00E67D2A" w:rsidRDefault="00E67D2A" w:rsidP="00E11177">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4</w:t>
            </w:r>
          </w:p>
        </w:tc>
        <w:tc>
          <w:tcPr>
            <w:tcW w:w="505" w:type="pct"/>
          </w:tcPr>
          <w:p w14:paraId="722E4FF1" w14:textId="0FF1D8A5" w:rsidR="00E67D2A" w:rsidRPr="00E67D2A" w:rsidRDefault="00E67D2A" w:rsidP="00E11177">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5</w:t>
            </w:r>
          </w:p>
        </w:tc>
        <w:tc>
          <w:tcPr>
            <w:tcW w:w="509" w:type="pct"/>
          </w:tcPr>
          <w:p w14:paraId="75BDD5C6" w14:textId="4C10F8AC" w:rsidR="00E67D2A" w:rsidRPr="00E67D2A" w:rsidRDefault="00E67D2A" w:rsidP="00E11177">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6</w:t>
            </w:r>
          </w:p>
        </w:tc>
        <w:tc>
          <w:tcPr>
            <w:tcW w:w="506" w:type="pct"/>
          </w:tcPr>
          <w:p w14:paraId="0EBEF0AA" w14:textId="4220CA4E" w:rsidR="00E67D2A" w:rsidRPr="00E67D2A" w:rsidRDefault="00E67D2A" w:rsidP="00E11177">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7</w:t>
            </w:r>
          </w:p>
        </w:tc>
        <w:tc>
          <w:tcPr>
            <w:tcW w:w="508" w:type="pct"/>
          </w:tcPr>
          <w:p w14:paraId="4E23543E" w14:textId="7EFDFAC8" w:rsidR="00E67D2A" w:rsidRPr="00E67D2A" w:rsidRDefault="00E67D2A" w:rsidP="00E11177">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8</w:t>
            </w:r>
          </w:p>
        </w:tc>
        <w:tc>
          <w:tcPr>
            <w:tcW w:w="508" w:type="pct"/>
          </w:tcPr>
          <w:p w14:paraId="3C63A7FD" w14:textId="708AD2CC" w:rsidR="00E67D2A" w:rsidRPr="00E67D2A" w:rsidRDefault="00E67D2A" w:rsidP="00E11177">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9</w:t>
            </w:r>
          </w:p>
        </w:tc>
        <w:tc>
          <w:tcPr>
            <w:tcW w:w="506" w:type="pct"/>
          </w:tcPr>
          <w:p w14:paraId="56306A1A" w14:textId="79E0F7F6" w:rsidR="00E67D2A" w:rsidRPr="00E67D2A" w:rsidRDefault="00E67D2A" w:rsidP="00E11177">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10</w:t>
            </w:r>
          </w:p>
        </w:tc>
      </w:tr>
      <w:tr w:rsidR="00E67D2A" w:rsidRPr="00E67D2A" w14:paraId="3E3063AF" w14:textId="77777777" w:rsidTr="00E67D2A">
        <w:tc>
          <w:tcPr>
            <w:tcW w:w="434" w:type="pct"/>
          </w:tcPr>
          <w:p w14:paraId="39E77BB7" w14:textId="75A66E51" w:rsidR="00E67D2A" w:rsidRPr="00E67D2A" w:rsidRDefault="00E67D2A" w:rsidP="00E67D2A">
            <w:pPr>
              <w:jc w:val="both"/>
              <w:rPr>
                <w:rFonts w:ascii="Times New Roman" w:eastAsia="Times New Roman" w:hAnsi="Times New Roman" w:cs="Times New Roman"/>
                <w:sz w:val="28"/>
                <w:szCs w:val="28"/>
              </w:rPr>
            </w:pPr>
            <w:r w:rsidRPr="00E67D2A">
              <w:rPr>
                <w:rFonts w:ascii="Times New Roman" w:hAnsi="Times New Roman" w:cs="Times New Roman"/>
                <w:sz w:val="28"/>
                <w:szCs w:val="28"/>
              </w:rPr>
              <w:t>0,64</w:t>
            </w:r>
          </w:p>
        </w:tc>
        <w:tc>
          <w:tcPr>
            <w:tcW w:w="507" w:type="pct"/>
          </w:tcPr>
          <w:p w14:paraId="0081E30B" w14:textId="12FC7A9D"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hAnsi="Times New Roman" w:cs="Times New Roman"/>
                <w:sz w:val="28"/>
                <w:szCs w:val="28"/>
              </w:rPr>
              <w:t>0,6</w:t>
            </w:r>
            <w:r w:rsidRPr="00E67D2A">
              <w:rPr>
                <w:rFonts w:ascii="Times New Roman" w:hAnsi="Times New Roman" w:cs="Times New Roman"/>
                <w:sz w:val="28"/>
                <w:szCs w:val="28"/>
                <w:lang w:val="en-US"/>
              </w:rPr>
              <w:t>5</w:t>
            </w:r>
          </w:p>
        </w:tc>
        <w:tc>
          <w:tcPr>
            <w:tcW w:w="508" w:type="pct"/>
          </w:tcPr>
          <w:p w14:paraId="11EFBC05" w14:textId="2AD49F0B"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hAnsi="Times New Roman" w:cs="Times New Roman"/>
                <w:sz w:val="28"/>
                <w:szCs w:val="28"/>
              </w:rPr>
              <w:t>0,6</w:t>
            </w:r>
            <w:r w:rsidRPr="00E67D2A">
              <w:rPr>
                <w:rFonts w:ascii="Times New Roman" w:hAnsi="Times New Roman" w:cs="Times New Roman"/>
                <w:sz w:val="28"/>
                <w:szCs w:val="28"/>
                <w:lang w:val="en-US"/>
              </w:rPr>
              <w:t>8</w:t>
            </w:r>
          </w:p>
        </w:tc>
        <w:tc>
          <w:tcPr>
            <w:tcW w:w="508" w:type="pct"/>
          </w:tcPr>
          <w:p w14:paraId="350CC6F0" w14:textId="4C69196C"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hAnsi="Times New Roman" w:cs="Times New Roman"/>
                <w:sz w:val="28"/>
                <w:szCs w:val="28"/>
              </w:rPr>
              <w:t>0,6</w:t>
            </w:r>
            <w:r w:rsidRPr="00E67D2A">
              <w:rPr>
                <w:rFonts w:ascii="Times New Roman" w:hAnsi="Times New Roman" w:cs="Times New Roman"/>
                <w:sz w:val="28"/>
                <w:szCs w:val="28"/>
                <w:lang w:val="en-US"/>
              </w:rPr>
              <w:t>4</w:t>
            </w:r>
          </w:p>
        </w:tc>
        <w:tc>
          <w:tcPr>
            <w:tcW w:w="505" w:type="pct"/>
          </w:tcPr>
          <w:p w14:paraId="4638B03A" w14:textId="1AB7B89C"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hAnsi="Times New Roman" w:cs="Times New Roman"/>
                <w:sz w:val="28"/>
                <w:szCs w:val="28"/>
              </w:rPr>
              <w:t>0,</w:t>
            </w:r>
            <w:r w:rsidRPr="00E67D2A">
              <w:rPr>
                <w:rFonts w:ascii="Times New Roman" w:hAnsi="Times New Roman" w:cs="Times New Roman"/>
                <w:sz w:val="28"/>
                <w:szCs w:val="28"/>
                <w:lang w:val="en-US"/>
              </w:rPr>
              <w:t>70</w:t>
            </w:r>
          </w:p>
        </w:tc>
        <w:tc>
          <w:tcPr>
            <w:tcW w:w="509" w:type="pct"/>
          </w:tcPr>
          <w:p w14:paraId="07CD8AC3" w14:textId="3B50B088"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hAnsi="Times New Roman" w:cs="Times New Roman"/>
                <w:sz w:val="28"/>
                <w:szCs w:val="28"/>
              </w:rPr>
              <w:t>0,6</w:t>
            </w:r>
            <w:r w:rsidRPr="00E67D2A">
              <w:rPr>
                <w:rFonts w:ascii="Times New Roman" w:hAnsi="Times New Roman" w:cs="Times New Roman"/>
                <w:sz w:val="28"/>
                <w:szCs w:val="28"/>
                <w:lang w:val="en-US"/>
              </w:rPr>
              <w:t>6</w:t>
            </w:r>
          </w:p>
        </w:tc>
        <w:tc>
          <w:tcPr>
            <w:tcW w:w="506" w:type="pct"/>
          </w:tcPr>
          <w:p w14:paraId="73510300" w14:textId="592C41F2"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hAnsi="Times New Roman" w:cs="Times New Roman"/>
                <w:sz w:val="28"/>
                <w:szCs w:val="28"/>
              </w:rPr>
              <w:t>0,6</w:t>
            </w:r>
            <w:r w:rsidRPr="00E67D2A">
              <w:rPr>
                <w:rFonts w:ascii="Times New Roman" w:hAnsi="Times New Roman" w:cs="Times New Roman"/>
                <w:sz w:val="28"/>
                <w:szCs w:val="28"/>
                <w:lang w:val="en-US"/>
              </w:rPr>
              <w:t>3</w:t>
            </w:r>
          </w:p>
        </w:tc>
        <w:tc>
          <w:tcPr>
            <w:tcW w:w="508" w:type="pct"/>
          </w:tcPr>
          <w:p w14:paraId="05ECFEA1" w14:textId="76D45B38"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hAnsi="Times New Roman" w:cs="Times New Roman"/>
                <w:sz w:val="28"/>
                <w:szCs w:val="28"/>
              </w:rPr>
              <w:t>0,6</w:t>
            </w:r>
            <w:r w:rsidRPr="00E67D2A">
              <w:rPr>
                <w:rFonts w:ascii="Times New Roman" w:hAnsi="Times New Roman" w:cs="Times New Roman"/>
                <w:sz w:val="28"/>
                <w:szCs w:val="28"/>
                <w:lang w:val="en-US"/>
              </w:rPr>
              <w:t>5</w:t>
            </w:r>
          </w:p>
        </w:tc>
        <w:tc>
          <w:tcPr>
            <w:tcW w:w="508" w:type="pct"/>
          </w:tcPr>
          <w:p w14:paraId="6FF1220E" w14:textId="466A6832" w:rsidR="00E67D2A" w:rsidRPr="00E67D2A" w:rsidRDefault="00E67D2A" w:rsidP="00E67D2A">
            <w:pPr>
              <w:jc w:val="both"/>
              <w:rPr>
                <w:rFonts w:ascii="Times New Roman" w:eastAsia="Times New Roman" w:hAnsi="Times New Roman" w:cs="Times New Roman"/>
                <w:sz w:val="28"/>
                <w:szCs w:val="28"/>
              </w:rPr>
            </w:pPr>
            <w:r w:rsidRPr="00E67D2A">
              <w:rPr>
                <w:rFonts w:ascii="Times New Roman" w:hAnsi="Times New Roman" w:cs="Times New Roman"/>
                <w:sz w:val="28"/>
                <w:szCs w:val="28"/>
              </w:rPr>
              <w:t>0,64</w:t>
            </w:r>
          </w:p>
        </w:tc>
        <w:tc>
          <w:tcPr>
            <w:tcW w:w="506" w:type="pct"/>
          </w:tcPr>
          <w:p w14:paraId="10B45C70" w14:textId="3C8223CE"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hAnsi="Times New Roman" w:cs="Times New Roman"/>
                <w:sz w:val="28"/>
                <w:szCs w:val="28"/>
              </w:rPr>
              <w:t>0,</w:t>
            </w:r>
            <w:r w:rsidRPr="00E67D2A">
              <w:rPr>
                <w:rFonts w:ascii="Times New Roman" w:hAnsi="Times New Roman" w:cs="Times New Roman"/>
                <w:sz w:val="28"/>
                <w:szCs w:val="28"/>
                <w:lang w:val="en-US"/>
              </w:rPr>
              <w:t>75</w:t>
            </w:r>
          </w:p>
        </w:tc>
      </w:tr>
      <w:tr w:rsidR="00E67D2A" w:rsidRPr="00E67D2A" w14:paraId="480102AB" w14:textId="77777777" w:rsidTr="00E67D2A">
        <w:tc>
          <w:tcPr>
            <w:tcW w:w="434" w:type="pct"/>
          </w:tcPr>
          <w:p w14:paraId="187AB971" w14:textId="474D4C7E" w:rsidR="00E67D2A" w:rsidRPr="00E67D2A" w:rsidRDefault="00E67D2A" w:rsidP="00E67D2A">
            <w:pPr>
              <w:jc w:val="both"/>
              <w:rPr>
                <w:rFonts w:ascii="Times New Roman" w:hAnsi="Times New Roman" w:cs="Times New Roman"/>
                <w:b/>
                <w:bCs/>
                <w:sz w:val="28"/>
                <w:szCs w:val="28"/>
              </w:rPr>
            </w:pPr>
            <w:r w:rsidRPr="00E67D2A">
              <w:rPr>
                <w:rFonts w:ascii="Times New Roman" w:eastAsia="Times New Roman" w:hAnsi="Times New Roman" w:cs="Times New Roman"/>
                <w:b/>
                <w:bCs/>
                <w:sz w:val="28"/>
                <w:szCs w:val="28"/>
                <w:lang w:val="en-US"/>
              </w:rPr>
              <w:t>11</w:t>
            </w:r>
          </w:p>
        </w:tc>
        <w:tc>
          <w:tcPr>
            <w:tcW w:w="507" w:type="pct"/>
          </w:tcPr>
          <w:p w14:paraId="3728D9C6" w14:textId="7B7C4F71" w:rsidR="00E67D2A" w:rsidRPr="00E67D2A" w:rsidRDefault="00E67D2A" w:rsidP="00E67D2A">
            <w:pPr>
              <w:jc w:val="both"/>
              <w:rPr>
                <w:rFonts w:ascii="Times New Roman" w:hAnsi="Times New Roman" w:cs="Times New Roman"/>
                <w:b/>
                <w:bCs/>
                <w:sz w:val="28"/>
                <w:szCs w:val="28"/>
              </w:rPr>
            </w:pPr>
            <w:r w:rsidRPr="00E67D2A">
              <w:rPr>
                <w:rFonts w:ascii="Times New Roman" w:eastAsia="Times New Roman" w:hAnsi="Times New Roman" w:cs="Times New Roman"/>
                <w:b/>
                <w:bCs/>
                <w:sz w:val="28"/>
                <w:szCs w:val="28"/>
                <w:lang w:val="en-US"/>
              </w:rPr>
              <w:t>12</w:t>
            </w:r>
          </w:p>
        </w:tc>
        <w:tc>
          <w:tcPr>
            <w:tcW w:w="508" w:type="pct"/>
          </w:tcPr>
          <w:p w14:paraId="353763D6" w14:textId="6B00A1CD" w:rsidR="00E67D2A" w:rsidRPr="00E67D2A" w:rsidRDefault="00E67D2A" w:rsidP="00E67D2A">
            <w:pPr>
              <w:jc w:val="both"/>
              <w:rPr>
                <w:rFonts w:ascii="Times New Roman" w:hAnsi="Times New Roman" w:cs="Times New Roman"/>
                <w:b/>
                <w:bCs/>
                <w:sz w:val="28"/>
                <w:szCs w:val="28"/>
              </w:rPr>
            </w:pPr>
            <w:r w:rsidRPr="00E67D2A">
              <w:rPr>
                <w:rFonts w:ascii="Times New Roman" w:eastAsia="Times New Roman" w:hAnsi="Times New Roman" w:cs="Times New Roman"/>
                <w:b/>
                <w:bCs/>
                <w:sz w:val="28"/>
                <w:szCs w:val="28"/>
                <w:lang w:val="en-US"/>
              </w:rPr>
              <w:t>13</w:t>
            </w:r>
          </w:p>
        </w:tc>
        <w:tc>
          <w:tcPr>
            <w:tcW w:w="508" w:type="pct"/>
          </w:tcPr>
          <w:p w14:paraId="28FDD997" w14:textId="124C2A24" w:rsidR="00E67D2A" w:rsidRPr="00E67D2A" w:rsidRDefault="00E67D2A" w:rsidP="00E67D2A">
            <w:pPr>
              <w:jc w:val="both"/>
              <w:rPr>
                <w:rFonts w:ascii="Times New Roman" w:hAnsi="Times New Roman" w:cs="Times New Roman"/>
                <w:b/>
                <w:bCs/>
                <w:sz w:val="28"/>
                <w:szCs w:val="28"/>
              </w:rPr>
            </w:pPr>
            <w:r w:rsidRPr="00E67D2A">
              <w:rPr>
                <w:rFonts w:ascii="Times New Roman" w:eastAsia="Times New Roman" w:hAnsi="Times New Roman" w:cs="Times New Roman"/>
                <w:b/>
                <w:bCs/>
                <w:sz w:val="28"/>
                <w:szCs w:val="28"/>
                <w:lang w:val="en-US"/>
              </w:rPr>
              <w:t>14</w:t>
            </w:r>
          </w:p>
        </w:tc>
        <w:tc>
          <w:tcPr>
            <w:tcW w:w="505" w:type="pct"/>
          </w:tcPr>
          <w:p w14:paraId="2D914F52" w14:textId="0EF95384" w:rsidR="00E67D2A" w:rsidRPr="00E67D2A" w:rsidRDefault="00E67D2A" w:rsidP="00E67D2A">
            <w:pPr>
              <w:jc w:val="both"/>
              <w:rPr>
                <w:rFonts w:ascii="Times New Roman" w:hAnsi="Times New Roman" w:cs="Times New Roman"/>
                <w:b/>
                <w:bCs/>
                <w:sz w:val="28"/>
                <w:szCs w:val="28"/>
              </w:rPr>
            </w:pPr>
            <w:r w:rsidRPr="00E67D2A">
              <w:rPr>
                <w:rFonts w:ascii="Times New Roman" w:eastAsia="Times New Roman" w:hAnsi="Times New Roman" w:cs="Times New Roman"/>
                <w:b/>
                <w:bCs/>
                <w:sz w:val="28"/>
                <w:szCs w:val="28"/>
                <w:lang w:val="en-US"/>
              </w:rPr>
              <w:t>15</w:t>
            </w:r>
          </w:p>
        </w:tc>
        <w:tc>
          <w:tcPr>
            <w:tcW w:w="509" w:type="pct"/>
          </w:tcPr>
          <w:p w14:paraId="3A9CD1FC" w14:textId="0E05976B" w:rsidR="00E67D2A" w:rsidRPr="00E67D2A" w:rsidRDefault="00E67D2A" w:rsidP="00E67D2A">
            <w:pPr>
              <w:jc w:val="both"/>
              <w:rPr>
                <w:rFonts w:ascii="Times New Roman" w:hAnsi="Times New Roman" w:cs="Times New Roman"/>
                <w:b/>
                <w:bCs/>
                <w:sz w:val="28"/>
                <w:szCs w:val="28"/>
              </w:rPr>
            </w:pPr>
            <w:r w:rsidRPr="00E67D2A">
              <w:rPr>
                <w:rFonts w:ascii="Times New Roman" w:eastAsia="Times New Roman" w:hAnsi="Times New Roman" w:cs="Times New Roman"/>
                <w:b/>
                <w:bCs/>
                <w:sz w:val="28"/>
                <w:szCs w:val="28"/>
                <w:lang w:val="en-US"/>
              </w:rPr>
              <w:t>16</w:t>
            </w:r>
          </w:p>
        </w:tc>
        <w:tc>
          <w:tcPr>
            <w:tcW w:w="506" w:type="pct"/>
          </w:tcPr>
          <w:p w14:paraId="2D30782E" w14:textId="078E9AA6" w:rsidR="00E67D2A" w:rsidRPr="00E67D2A" w:rsidRDefault="00E67D2A" w:rsidP="00E67D2A">
            <w:pPr>
              <w:jc w:val="both"/>
              <w:rPr>
                <w:rFonts w:ascii="Times New Roman" w:hAnsi="Times New Roman" w:cs="Times New Roman"/>
                <w:b/>
                <w:bCs/>
                <w:sz w:val="28"/>
                <w:szCs w:val="28"/>
              </w:rPr>
            </w:pPr>
            <w:r w:rsidRPr="00E67D2A">
              <w:rPr>
                <w:rFonts w:ascii="Times New Roman" w:eastAsia="Times New Roman" w:hAnsi="Times New Roman" w:cs="Times New Roman"/>
                <w:b/>
                <w:bCs/>
                <w:sz w:val="28"/>
                <w:szCs w:val="28"/>
                <w:lang w:val="en-US"/>
              </w:rPr>
              <w:t>17</w:t>
            </w:r>
          </w:p>
        </w:tc>
        <w:tc>
          <w:tcPr>
            <w:tcW w:w="508" w:type="pct"/>
          </w:tcPr>
          <w:p w14:paraId="377F4910" w14:textId="04CF7D51" w:rsidR="00E67D2A" w:rsidRPr="00E67D2A" w:rsidRDefault="00E67D2A" w:rsidP="00E67D2A">
            <w:pPr>
              <w:jc w:val="both"/>
              <w:rPr>
                <w:rFonts w:ascii="Times New Roman" w:hAnsi="Times New Roman" w:cs="Times New Roman"/>
                <w:b/>
                <w:bCs/>
                <w:sz w:val="28"/>
                <w:szCs w:val="28"/>
              </w:rPr>
            </w:pPr>
            <w:r w:rsidRPr="00E67D2A">
              <w:rPr>
                <w:rFonts w:ascii="Times New Roman" w:eastAsia="Times New Roman" w:hAnsi="Times New Roman" w:cs="Times New Roman"/>
                <w:b/>
                <w:bCs/>
                <w:sz w:val="28"/>
                <w:szCs w:val="28"/>
                <w:lang w:val="en-US"/>
              </w:rPr>
              <w:t>18</w:t>
            </w:r>
          </w:p>
        </w:tc>
        <w:tc>
          <w:tcPr>
            <w:tcW w:w="508" w:type="pct"/>
          </w:tcPr>
          <w:p w14:paraId="2922C82D" w14:textId="270749F2" w:rsidR="00E67D2A" w:rsidRPr="00E67D2A" w:rsidRDefault="00E67D2A" w:rsidP="00E67D2A">
            <w:pPr>
              <w:jc w:val="both"/>
              <w:rPr>
                <w:rFonts w:ascii="Times New Roman" w:hAnsi="Times New Roman" w:cs="Times New Roman"/>
                <w:b/>
                <w:bCs/>
                <w:sz w:val="28"/>
                <w:szCs w:val="28"/>
              </w:rPr>
            </w:pPr>
            <w:r w:rsidRPr="00E67D2A">
              <w:rPr>
                <w:rFonts w:ascii="Times New Roman" w:eastAsia="Times New Roman" w:hAnsi="Times New Roman" w:cs="Times New Roman"/>
                <w:b/>
                <w:bCs/>
                <w:sz w:val="28"/>
                <w:szCs w:val="28"/>
                <w:lang w:val="en-US"/>
              </w:rPr>
              <w:t>19</w:t>
            </w:r>
          </w:p>
        </w:tc>
        <w:tc>
          <w:tcPr>
            <w:tcW w:w="506" w:type="pct"/>
          </w:tcPr>
          <w:p w14:paraId="36662643" w14:textId="5DAC8142" w:rsidR="00E67D2A" w:rsidRPr="00E67D2A" w:rsidRDefault="00E67D2A" w:rsidP="00E67D2A">
            <w:pPr>
              <w:jc w:val="both"/>
              <w:rPr>
                <w:rFonts w:ascii="Times New Roman" w:hAnsi="Times New Roman" w:cs="Times New Roman"/>
                <w:b/>
                <w:bCs/>
                <w:sz w:val="28"/>
                <w:szCs w:val="28"/>
              </w:rPr>
            </w:pPr>
            <w:r w:rsidRPr="00E67D2A">
              <w:rPr>
                <w:rFonts w:ascii="Times New Roman" w:eastAsia="Times New Roman" w:hAnsi="Times New Roman" w:cs="Times New Roman"/>
                <w:b/>
                <w:bCs/>
                <w:sz w:val="28"/>
                <w:szCs w:val="28"/>
                <w:lang w:val="en-US"/>
              </w:rPr>
              <w:t>20</w:t>
            </w:r>
          </w:p>
        </w:tc>
      </w:tr>
      <w:tr w:rsidR="00E67D2A" w:rsidRPr="00E67D2A" w14:paraId="64943D15" w14:textId="77777777" w:rsidTr="00E67D2A">
        <w:tc>
          <w:tcPr>
            <w:tcW w:w="434" w:type="pct"/>
          </w:tcPr>
          <w:p w14:paraId="2E5020FA" w14:textId="15624CE0" w:rsidR="00E67D2A" w:rsidRPr="00E67D2A" w:rsidRDefault="00E67D2A" w:rsidP="00E67D2A">
            <w:pPr>
              <w:jc w:val="both"/>
              <w:rPr>
                <w:rFonts w:ascii="Times New Roman" w:hAnsi="Times New Roman" w:cs="Times New Roman"/>
                <w:sz w:val="28"/>
                <w:szCs w:val="28"/>
              </w:rPr>
            </w:pPr>
            <w:r w:rsidRPr="00E67D2A">
              <w:rPr>
                <w:rFonts w:ascii="Times New Roman" w:hAnsi="Times New Roman" w:cs="Times New Roman"/>
                <w:sz w:val="28"/>
                <w:szCs w:val="28"/>
              </w:rPr>
              <w:t>0,</w:t>
            </w:r>
            <w:r w:rsidRPr="00E67D2A">
              <w:rPr>
                <w:rFonts w:ascii="Times New Roman" w:hAnsi="Times New Roman" w:cs="Times New Roman"/>
                <w:sz w:val="28"/>
                <w:szCs w:val="28"/>
                <w:lang w:val="en-US"/>
              </w:rPr>
              <w:t>76</w:t>
            </w:r>
          </w:p>
        </w:tc>
        <w:tc>
          <w:tcPr>
            <w:tcW w:w="507" w:type="pct"/>
          </w:tcPr>
          <w:p w14:paraId="530DD95B" w14:textId="772BDD67" w:rsidR="00E67D2A" w:rsidRPr="00E67D2A" w:rsidRDefault="00E67D2A" w:rsidP="00E67D2A">
            <w:pPr>
              <w:jc w:val="both"/>
              <w:rPr>
                <w:rFonts w:ascii="Times New Roman" w:hAnsi="Times New Roman" w:cs="Times New Roman"/>
                <w:sz w:val="28"/>
                <w:szCs w:val="28"/>
              </w:rPr>
            </w:pPr>
            <w:r w:rsidRPr="00E67D2A">
              <w:rPr>
                <w:rFonts w:ascii="Times New Roman" w:hAnsi="Times New Roman" w:cs="Times New Roman"/>
                <w:sz w:val="28"/>
                <w:szCs w:val="28"/>
              </w:rPr>
              <w:t>0,6</w:t>
            </w:r>
            <w:r w:rsidRPr="00E67D2A">
              <w:rPr>
                <w:rFonts w:ascii="Times New Roman" w:hAnsi="Times New Roman" w:cs="Times New Roman"/>
                <w:sz w:val="28"/>
                <w:szCs w:val="28"/>
                <w:lang w:val="en-US"/>
              </w:rPr>
              <w:t>8</w:t>
            </w:r>
          </w:p>
        </w:tc>
        <w:tc>
          <w:tcPr>
            <w:tcW w:w="508" w:type="pct"/>
          </w:tcPr>
          <w:p w14:paraId="55585D49" w14:textId="68D9A2D0" w:rsidR="00E67D2A" w:rsidRPr="00E67D2A" w:rsidRDefault="00E67D2A" w:rsidP="00E67D2A">
            <w:pPr>
              <w:jc w:val="both"/>
              <w:rPr>
                <w:rFonts w:ascii="Times New Roman" w:hAnsi="Times New Roman" w:cs="Times New Roman"/>
                <w:sz w:val="28"/>
                <w:szCs w:val="28"/>
              </w:rPr>
            </w:pPr>
            <w:r w:rsidRPr="00E67D2A">
              <w:rPr>
                <w:rFonts w:ascii="Times New Roman" w:hAnsi="Times New Roman" w:cs="Times New Roman"/>
                <w:sz w:val="28"/>
                <w:szCs w:val="28"/>
              </w:rPr>
              <w:t>0,</w:t>
            </w:r>
            <w:r w:rsidRPr="00E67D2A">
              <w:rPr>
                <w:rFonts w:ascii="Times New Roman" w:hAnsi="Times New Roman" w:cs="Times New Roman"/>
                <w:sz w:val="28"/>
                <w:szCs w:val="28"/>
                <w:lang w:val="en-US"/>
              </w:rPr>
              <w:t>75</w:t>
            </w:r>
          </w:p>
        </w:tc>
        <w:tc>
          <w:tcPr>
            <w:tcW w:w="508" w:type="pct"/>
          </w:tcPr>
          <w:p w14:paraId="39FFA292" w14:textId="00480312" w:rsidR="00E67D2A" w:rsidRPr="00E67D2A" w:rsidRDefault="00E67D2A" w:rsidP="00E67D2A">
            <w:pPr>
              <w:jc w:val="both"/>
              <w:rPr>
                <w:rFonts w:ascii="Times New Roman" w:hAnsi="Times New Roman" w:cs="Times New Roman"/>
                <w:sz w:val="28"/>
                <w:szCs w:val="28"/>
              </w:rPr>
            </w:pPr>
            <w:r w:rsidRPr="00E67D2A">
              <w:rPr>
                <w:rFonts w:ascii="Times New Roman" w:hAnsi="Times New Roman" w:cs="Times New Roman"/>
                <w:sz w:val="28"/>
                <w:szCs w:val="28"/>
              </w:rPr>
              <w:t>0,</w:t>
            </w:r>
            <w:r w:rsidRPr="00E67D2A">
              <w:rPr>
                <w:rFonts w:ascii="Times New Roman" w:hAnsi="Times New Roman" w:cs="Times New Roman"/>
                <w:sz w:val="28"/>
                <w:szCs w:val="28"/>
                <w:lang w:val="en-US"/>
              </w:rPr>
              <w:t>70</w:t>
            </w:r>
          </w:p>
        </w:tc>
        <w:tc>
          <w:tcPr>
            <w:tcW w:w="505" w:type="pct"/>
          </w:tcPr>
          <w:p w14:paraId="1F0C87D8" w14:textId="65AA8687" w:rsidR="00E67D2A" w:rsidRPr="00E67D2A" w:rsidRDefault="00E67D2A" w:rsidP="00E67D2A">
            <w:pPr>
              <w:jc w:val="both"/>
              <w:rPr>
                <w:rFonts w:ascii="Times New Roman" w:hAnsi="Times New Roman" w:cs="Times New Roman"/>
                <w:sz w:val="28"/>
                <w:szCs w:val="28"/>
              </w:rPr>
            </w:pPr>
            <w:r w:rsidRPr="00E67D2A">
              <w:rPr>
                <w:rFonts w:ascii="Times New Roman" w:hAnsi="Times New Roman" w:cs="Times New Roman"/>
                <w:sz w:val="28"/>
                <w:szCs w:val="28"/>
              </w:rPr>
              <w:t>0,6</w:t>
            </w:r>
            <w:r w:rsidRPr="00E67D2A">
              <w:rPr>
                <w:rFonts w:ascii="Times New Roman" w:hAnsi="Times New Roman" w:cs="Times New Roman"/>
                <w:sz w:val="28"/>
                <w:szCs w:val="28"/>
                <w:lang w:val="en-US"/>
              </w:rPr>
              <w:t>6</w:t>
            </w:r>
          </w:p>
        </w:tc>
        <w:tc>
          <w:tcPr>
            <w:tcW w:w="509" w:type="pct"/>
          </w:tcPr>
          <w:p w14:paraId="3EC423EA" w14:textId="59F7E3B3" w:rsidR="00E67D2A" w:rsidRPr="00E67D2A" w:rsidRDefault="00E67D2A" w:rsidP="00E67D2A">
            <w:pPr>
              <w:jc w:val="both"/>
              <w:rPr>
                <w:rFonts w:ascii="Times New Roman" w:hAnsi="Times New Roman" w:cs="Times New Roman"/>
                <w:sz w:val="28"/>
                <w:szCs w:val="28"/>
              </w:rPr>
            </w:pPr>
            <w:r w:rsidRPr="00E67D2A">
              <w:rPr>
                <w:rFonts w:ascii="Times New Roman" w:hAnsi="Times New Roman" w:cs="Times New Roman"/>
                <w:sz w:val="28"/>
                <w:szCs w:val="28"/>
              </w:rPr>
              <w:t>0,</w:t>
            </w:r>
            <w:r w:rsidRPr="00E67D2A">
              <w:rPr>
                <w:rFonts w:ascii="Times New Roman" w:hAnsi="Times New Roman" w:cs="Times New Roman"/>
                <w:sz w:val="28"/>
                <w:szCs w:val="28"/>
                <w:lang w:val="en-US"/>
              </w:rPr>
              <w:t>7</w:t>
            </w:r>
            <w:r w:rsidRPr="00E67D2A">
              <w:rPr>
                <w:rFonts w:ascii="Times New Roman" w:hAnsi="Times New Roman" w:cs="Times New Roman"/>
                <w:sz w:val="28"/>
                <w:szCs w:val="28"/>
              </w:rPr>
              <w:t>4</w:t>
            </w:r>
          </w:p>
        </w:tc>
        <w:tc>
          <w:tcPr>
            <w:tcW w:w="506" w:type="pct"/>
          </w:tcPr>
          <w:p w14:paraId="05A29590" w14:textId="15E73F85" w:rsidR="00E67D2A" w:rsidRPr="00E67D2A" w:rsidRDefault="00E67D2A" w:rsidP="00E67D2A">
            <w:pPr>
              <w:jc w:val="both"/>
              <w:rPr>
                <w:rFonts w:ascii="Times New Roman" w:hAnsi="Times New Roman" w:cs="Times New Roman"/>
                <w:sz w:val="28"/>
                <w:szCs w:val="28"/>
              </w:rPr>
            </w:pPr>
            <w:r w:rsidRPr="00E67D2A">
              <w:rPr>
                <w:rFonts w:ascii="Times New Roman" w:hAnsi="Times New Roman" w:cs="Times New Roman"/>
                <w:sz w:val="28"/>
                <w:szCs w:val="28"/>
              </w:rPr>
              <w:t>0,</w:t>
            </w:r>
            <w:r w:rsidRPr="00E67D2A">
              <w:rPr>
                <w:rFonts w:ascii="Times New Roman" w:hAnsi="Times New Roman" w:cs="Times New Roman"/>
                <w:sz w:val="28"/>
                <w:szCs w:val="28"/>
                <w:lang w:val="en-US"/>
              </w:rPr>
              <w:t>70</w:t>
            </w:r>
          </w:p>
        </w:tc>
        <w:tc>
          <w:tcPr>
            <w:tcW w:w="508" w:type="pct"/>
          </w:tcPr>
          <w:p w14:paraId="495068B7" w14:textId="637C7D99" w:rsidR="00E67D2A" w:rsidRPr="00E67D2A" w:rsidRDefault="00E67D2A" w:rsidP="00E67D2A">
            <w:pPr>
              <w:jc w:val="both"/>
              <w:rPr>
                <w:rFonts w:ascii="Times New Roman" w:hAnsi="Times New Roman" w:cs="Times New Roman"/>
                <w:sz w:val="28"/>
                <w:szCs w:val="28"/>
              </w:rPr>
            </w:pPr>
            <w:r w:rsidRPr="00E67D2A">
              <w:rPr>
                <w:rFonts w:ascii="Times New Roman" w:hAnsi="Times New Roman" w:cs="Times New Roman"/>
                <w:sz w:val="28"/>
                <w:szCs w:val="28"/>
              </w:rPr>
              <w:t>0,64</w:t>
            </w:r>
          </w:p>
        </w:tc>
        <w:tc>
          <w:tcPr>
            <w:tcW w:w="508" w:type="pct"/>
          </w:tcPr>
          <w:p w14:paraId="2CCDFF2F" w14:textId="39EB3DD5" w:rsidR="00E67D2A" w:rsidRPr="00E67D2A" w:rsidRDefault="00E67D2A" w:rsidP="00E67D2A">
            <w:pPr>
              <w:jc w:val="both"/>
              <w:rPr>
                <w:rFonts w:ascii="Times New Roman" w:hAnsi="Times New Roman" w:cs="Times New Roman"/>
                <w:sz w:val="28"/>
                <w:szCs w:val="28"/>
              </w:rPr>
            </w:pPr>
            <w:r w:rsidRPr="00E67D2A">
              <w:rPr>
                <w:rFonts w:ascii="Times New Roman" w:hAnsi="Times New Roman" w:cs="Times New Roman"/>
                <w:sz w:val="28"/>
                <w:szCs w:val="28"/>
              </w:rPr>
              <w:t>0,</w:t>
            </w:r>
            <w:r w:rsidRPr="00E67D2A">
              <w:rPr>
                <w:rFonts w:ascii="Times New Roman" w:hAnsi="Times New Roman" w:cs="Times New Roman"/>
                <w:sz w:val="28"/>
                <w:szCs w:val="28"/>
                <w:lang w:val="en-US"/>
              </w:rPr>
              <w:t>70</w:t>
            </w:r>
          </w:p>
        </w:tc>
        <w:tc>
          <w:tcPr>
            <w:tcW w:w="506" w:type="pct"/>
          </w:tcPr>
          <w:p w14:paraId="75C38B95" w14:textId="10AFF9C3" w:rsidR="00E67D2A" w:rsidRPr="00E67D2A" w:rsidRDefault="00E67D2A" w:rsidP="00E67D2A">
            <w:pPr>
              <w:jc w:val="both"/>
              <w:rPr>
                <w:rFonts w:ascii="Times New Roman" w:hAnsi="Times New Roman" w:cs="Times New Roman"/>
                <w:sz w:val="28"/>
                <w:szCs w:val="28"/>
              </w:rPr>
            </w:pPr>
            <w:r w:rsidRPr="00E67D2A">
              <w:rPr>
                <w:rFonts w:ascii="Times New Roman" w:hAnsi="Times New Roman" w:cs="Times New Roman"/>
                <w:sz w:val="28"/>
                <w:szCs w:val="28"/>
              </w:rPr>
              <w:t>0,</w:t>
            </w:r>
            <w:r w:rsidRPr="00E67D2A">
              <w:rPr>
                <w:rFonts w:ascii="Times New Roman" w:hAnsi="Times New Roman" w:cs="Times New Roman"/>
                <w:sz w:val="28"/>
                <w:szCs w:val="28"/>
                <w:lang w:val="en-US"/>
              </w:rPr>
              <w:t>7</w:t>
            </w:r>
            <w:r w:rsidRPr="00E67D2A">
              <w:rPr>
                <w:rFonts w:ascii="Times New Roman" w:hAnsi="Times New Roman" w:cs="Times New Roman"/>
                <w:sz w:val="28"/>
                <w:szCs w:val="28"/>
              </w:rPr>
              <w:t>4</w:t>
            </w:r>
          </w:p>
        </w:tc>
      </w:tr>
      <w:tr w:rsidR="00E67D2A" w:rsidRPr="00E67D2A" w14:paraId="49572BF4" w14:textId="77777777" w:rsidTr="00E67D2A">
        <w:tc>
          <w:tcPr>
            <w:tcW w:w="5000" w:type="pct"/>
            <w:gridSpan w:val="10"/>
          </w:tcPr>
          <w:p w14:paraId="56F67E46" w14:textId="1B2E9A86" w:rsidR="00E67D2A" w:rsidRPr="00E67D2A" w:rsidRDefault="00E67D2A" w:rsidP="00E67D2A">
            <w:pPr>
              <w:jc w:val="center"/>
              <w:rPr>
                <w:rFonts w:ascii="Times New Roman" w:eastAsia="Times New Roman" w:hAnsi="Times New Roman" w:cs="Times New Roman"/>
                <w:sz w:val="28"/>
                <w:szCs w:val="28"/>
                <w:lang w:val="ru-RU"/>
              </w:rPr>
            </w:pPr>
            <w:r w:rsidRPr="00E67D2A">
              <w:rPr>
                <w:rFonts w:ascii="Times New Roman" w:eastAsia="Times New Roman" w:hAnsi="Times New Roman" w:cs="Times New Roman"/>
                <w:sz w:val="28"/>
                <w:szCs w:val="28"/>
                <w:lang w:val="ru-RU"/>
              </w:rPr>
              <w:t xml:space="preserve">Показатель Каппа Коэна для каждого из элементов </w:t>
            </w:r>
            <w:r w:rsidRPr="00E67D2A">
              <w:rPr>
                <w:rFonts w:ascii="Times New Roman" w:eastAsia="Times New Roman" w:hAnsi="Times New Roman" w:cs="Times New Roman"/>
                <w:sz w:val="28"/>
                <w:szCs w:val="28"/>
                <w:lang w:val="en-US"/>
              </w:rPr>
              <w:t>Follow</w:t>
            </w:r>
            <w:r w:rsidRPr="00E67D2A">
              <w:rPr>
                <w:rFonts w:ascii="Times New Roman" w:eastAsia="Times New Roman" w:hAnsi="Times New Roman" w:cs="Times New Roman"/>
                <w:sz w:val="28"/>
                <w:szCs w:val="28"/>
                <w:lang w:val="ru-RU"/>
              </w:rPr>
              <w:t>-</w:t>
            </w:r>
            <w:r w:rsidRPr="00E67D2A">
              <w:rPr>
                <w:rFonts w:ascii="Times New Roman" w:eastAsia="Times New Roman" w:hAnsi="Times New Roman" w:cs="Times New Roman"/>
                <w:sz w:val="28"/>
                <w:szCs w:val="28"/>
                <w:lang w:val="en-US"/>
              </w:rPr>
              <w:t>Up</w:t>
            </w:r>
          </w:p>
        </w:tc>
      </w:tr>
      <w:tr w:rsidR="00E67D2A" w:rsidRPr="00E67D2A" w14:paraId="2692849C" w14:textId="77777777" w:rsidTr="00E67D2A">
        <w:tc>
          <w:tcPr>
            <w:tcW w:w="434" w:type="pct"/>
          </w:tcPr>
          <w:p w14:paraId="5F773C9A" w14:textId="5C60CE31"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w:t>
            </w:r>
          </w:p>
        </w:tc>
        <w:tc>
          <w:tcPr>
            <w:tcW w:w="507" w:type="pct"/>
          </w:tcPr>
          <w:p w14:paraId="7C5CD0EF" w14:textId="08D31CEC"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2</w:t>
            </w:r>
          </w:p>
        </w:tc>
        <w:tc>
          <w:tcPr>
            <w:tcW w:w="508" w:type="pct"/>
          </w:tcPr>
          <w:p w14:paraId="0FC85DBC" w14:textId="26094B86"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3</w:t>
            </w:r>
          </w:p>
        </w:tc>
        <w:tc>
          <w:tcPr>
            <w:tcW w:w="508" w:type="pct"/>
          </w:tcPr>
          <w:p w14:paraId="14C0A0FC" w14:textId="4DA31996"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4</w:t>
            </w:r>
          </w:p>
        </w:tc>
        <w:tc>
          <w:tcPr>
            <w:tcW w:w="505" w:type="pct"/>
          </w:tcPr>
          <w:p w14:paraId="3CEC930D" w14:textId="05197B65"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5</w:t>
            </w:r>
          </w:p>
        </w:tc>
        <w:tc>
          <w:tcPr>
            <w:tcW w:w="509" w:type="pct"/>
          </w:tcPr>
          <w:p w14:paraId="5AD239B4" w14:textId="3D9F7462"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6</w:t>
            </w:r>
          </w:p>
        </w:tc>
        <w:tc>
          <w:tcPr>
            <w:tcW w:w="506" w:type="pct"/>
          </w:tcPr>
          <w:p w14:paraId="4DFCA261" w14:textId="2940B143"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7</w:t>
            </w:r>
          </w:p>
        </w:tc>
        <w:tc>
          <w:tcPr>
            <w:tcW w:w="508" w:type="pct"/>
          </w:tcPr>
          <w:p w14:paraId="6FEE43F8" w14:textId="31DD3321"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8</w:t>
            </w:r>
          </w:p>
        </w:tc>
        <w:tc>
          <w:tcPr>
            <w:tcW w:w="508" w:type="pct"/>
          </w:tcPr>
          <w:p w14:paraId="22B26E0B" w14:textId="0DFF4006"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9</w:t>
            </w:r>
          </w:p>
        </w:tc>
        <w:tc>
          <w:tcPr>
            <w:tcW w:w="506" w:type="pct"/>
          </w:tcPr>
          <w:p w14:paraId="323453AB" w14:textId="1447E127"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10</w:t>
            </w:r>
          </w:p>
        </w:tc>
      </w:tr>
      <w:tr w:rsidR="00E67D2A" w:rsidRPr="00E67D2A" w14:paraId="55C844F2" w14:textId="77777777" w:rsidTr="00E67D2A">
        <w:tc>
          <w:tcPr>
            <w:tcW w:w="434" w:type="pct"/>
          </w:tcPr>
          <w:p w14:paraId="3D7B5F53" w14:textId="1458460B"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0,81</w:t>
            </w:r>
          </w:p>
        </w:tc>
        <w:tc>
          <w:tcPr>
            <w:tcW w:w="507" w:type="pct"/>
          </w:tcPr>
          <w:p w14:paraId="4104D35C" w14:textId="4117D675"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0,68</w:t>
            </w:r>
          </w:p>
        </w:tc>
        <w:tc>
          <w:tcPr>
            <w:tcW w:w="508" w:type="pct"/>
          </w:tcPr>
          <w:p w14:paraId="712D52F3" w14:textId="6E260779"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0,78</w:t>
            </w:r>
          </w:p>
        </w:tc>
        <w:tc>
          <w:tcPr>
            <w:tcW w:w="508" w:type="pct"/>
          </w:tcPr>
          <w:p w14:paraId="72D42F02" w14:textId="6ECDD9CC"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0,68</w:t>
            </w:r>
          </w:p>
        </w:tc>
        <w:tc>
          <w:tcPr>
            <w:tcW w:w="505" w:type="pct"/>
          </w:tcPr>
          <w:p w14:paraId="511C4DF2" w14:textId="627F02DB"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0,70</w:t>
            </w:r>
          </w:p>
        </w:tc>
        <w:tc>
          <w:tcPr>
            <w:tcW w:w="509" w:type="pct"/>
          </w:tcPr>
          <w:p w14:paraId="45E71E3F" w14:textId="25B902F7"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0,71</w:t>
            </w:r>
          </w:p>
        </w:tc>
        <w:tc>
          <w:tcPr>
            <w:tcW w:w="506" w:type="pct"/>
          </w:tcPr>
          <w:p w14:paraId="4E802EDA" w14:textId="65E02D15"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0,78</w:t>
            </w:r>
          </w:p>
        </w:tc>
        <w:tc>
          <w:tcPr>
            <w:tcW w:w="508" w:type="pct"/>
          </w:tcPr>
          <w:p w14:paraId="2692447A" w14:textId="05224D73"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0,68</w:t>
            </w:r>
          </w:p>
        </w:tc>
        <w:tc>
          <w:tcPr>
            <w:tcW w:w="508" w:type="pct"/>
          </w:tcPr>
          <w:p w14:paraId="5459C9A5" w14:textId="2F9AC59C"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0,68</w:t>
            </w:r>
          </w:p>
        </w:tc>
        <w:tc>
          <w:tcPr>
            <w:tcW w:w="506" w:type="pct"/>
          </w:tcPr>
          <w:p w14:paraId="1399AA2B" w14:textId="165552D7"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0,75</w:t>
            </w:r>
          </w:p>
        </w:tc>
      </w:tr>
      <w:tr w:rsidR="00E67D2A" w:rsidRPr="00E67D2A" w14:paraId="5836B071" w14:textId="77777777" w:rsidTr="00E67D2A">
        <w:tc>
          <w:tcPr>
            <w:tcW w:w="434" w:type="pct"/>
          </w:tcPr>
          <w:p w14:paraId="5EF7475D" w14:textId="391C33BA"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11</w:t>
            </w:r>
          </w:p>
        </w:tc>
        <w:tc>
          <w:tcPr>
            <w:tcW w:w="507" w:type="pct"/>
          </w:tcPr>
          <w:p w14:paraId="4F79A329" w14:textId="09F94150"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12</w:t>
            </w:r>
          </w:p>
        </w:tc>
        <w:tc>
          <w:tcPr>
            <w:tcW w:w="508" w:type="pct"/>
          </w:tcPr>
          <w:p w14:paraId="087536B6" w14:textId="3A4B4C44"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13</w:t>
            </w:r>
          </w:p>
        </w:tc>
        <w:tc>
          <w:tcPr>
            <w:tcW w:w="508" w:type="pct"/>
          </w:tcPr>
          <w:p w14:paraId="13C09D4A" w14:textId="75B99B00"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14</w:t>
            </w:r>
          </w:p>
        </w:tc>
        <w:tc>
          <w:tcPr>
            <w:tcW w:w="505" w:type="pct"/>
          </w:tcPr>
          <w:p w14:paraId="5F5EEA0F" w14:textId="6C7C4815"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15</w:t>
            </w:r>
          </w:p>
        </w:tc>
        <w:tc>
          <w:tcPr>
            <w:tcW w:w="509" w:type="pct"/>
          </w:tcPr>
          <w:p w14:paraId="57463AE8" w14:textId="76E63BD8"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16</w:t>
            </w:r>
          </w:p>
        </w:tc>
        <w:tc>
          <w:tcPr>
            <w:tcW w:w="506" w:type="pct"/>
          </w:tcPr>
          <w:p w14:paraId="3C4EC0FB" w14:textId="7992D529"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17</w:t>
            </w:r>
          </w:p>
        </w:tc>
        <w:tc>
          <w:tcPr>
            <w:tcW w:w="508" w:type="pct"/>
          </w:tcPr>
          <w:p w14:paraId="344E29D6" w14:textId="1108844D"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18</w:t>
            </w:r>
          </w:p>
        </w:tc>
        <w:tc>
          <w:tcPr>
            <w:tcW w:w="508" w:type="pct"/>
          </w:tcPr>
          <w:p w14:paraId="35A7C99D" w14:textId="0EC841F0"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19</w:t>
            </w:r>
          </w:p>
        </w:tc>
        <w:tc>
          <w:tcPr>
            <w:tcW w:w="506" w:type="pct"/>
          </w:tcPr>
          <w:p w14:paraId="00EE61D5" w14:textId="33963E00" w:rsidR="00E67D2A" w:rsidRPr="00E67D2A" w:rsidRDefault="00E67D2A" w:rsidP="00E67D2A">
            <w:pPr>
              <w:jc w:val="both"/>
              <w:rPr>
                <w:rFonts w:ascii="Times New Roman" w:eastAsia="Times New Roman" w:hAnsi="Times New Roman" w:cs="Times New Roman"/>
                <w:b/>
                <w:bCs/>
                <w:sz w:val="28"/>
                <w:szCs w:val="28"/>
                <w:lang w:val="en-US"/>
              </w:rPr>
            </w:pPr>
            <w:r w:rsidRPr="00E67D2A">
              <w:rPr>
                <w:rFonts w:ascii="Times New Roman" w:eastAsia="Times New Roman" w:hAnsi="Times New Roman" w:cs="Times New Roman"/>
                <w:b/>
                <w:bCs/>
                <w:sz w:val="28"/>
                <w:szCs w:val="28"/>
                <w:lang w:val="en-US"/>
              </w:rPr>
              <w:t>20</w:t>
            </w:r>
          </w:p>
        </w:tc>
      </w:tr>
      <w:tr w:rsidR="00E67D2A" w:rsidRPr="00E67D2A" w14:paraId="56F3D3A5" w14:textId="77777777" w:rsidTr="00E67D2A">
        <w:tc>
          <w:tcPr>
            <w:tcW w:w="434" w:type="pct"/>
          </w:tcPr>
          <w:p w14:paraId="4E37F978" w14:textId="35C35F11"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0,76</w:t>
            </w:r>
          </w:p>
        </w:tc>
        <w:tc>
          <w:tcPr>
            <w:tcW w:w="507" w:type="pct"/>
          </w:tcPr>
          <w:p w14:paraId="546A6242" w14:textId="2322E4BF"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0,68</w:t>
            </w:r>
          </w:p>
        </w:tc>
        <w:tc>
          <w:tcPr>
            <w:tcW w:w="508" w:type="pct"/>
          </w:tcPr>
          <w:p w14:paraId="10486CE0" w14:textId="0CAE3780"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0,81</w:t>
            </w:r>
          </w:p>
        </w:tc>
        <w:tc>
          <w:tcPr>
            <w:tcW w:w="508" w:type="pct"/>
          </w:tcPr>
          <w:p w14:paraId="45857A42" w14:textId="1293E140"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0,80</w:t>
            </w:r>
          </w:p>
        </w:tc>
        <w:tc>
          <w:tcPr>
            <w:tcW w:w="505" w:type="pct"/>
          </w:tcPr>
          <w:p w14:paraId="2CB00840" w14:textId="4E350D1F"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0,68</w:t>
            </w:r>
          </w:p>
        </w:tc>
        <w:tc>
          <w:tcPr>
            <w:tcW w:w="509" w:type="pct"/>
          </w:tcPr>
          <w:p w14:paraId="783943A8" w14:textId="644532EE"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0,74</w:t>
            </w:r>
          </w:p>
        </w:tc>
        <w:tc>
          <w:tcPr>
            <w:tcW w:w="506" w:type="pct"/>
          </w:tcPr>
          <w:p w14:paraId="47E57E04" w14:textId="4DBFB80A"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0,70</w:t>
            </w:r>
          </w:p>
        </w:tc>
        <w:tc>
          <w:tcPr>
            <w:tcW w:w="508" w:type="pct"/>
          </w:tcPr>
          <w:p w14:paraId="4A202E34" w14:textId="4F0440D5"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0,68</w:t>
            </w:r>
          </w:p>
        </w:tc>
        <w:tc>
          <w:tcPr>
            <w:tcW w:w="508" w:type="pct"/>
          </w:tcPr>
          <w:p w14:paraId="4F99570F" w14:textId="7138061D"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0,72</w:t>
            </w:r>
          </w:p>
        </w:tc>
        <w:tc>
          <w:tcPr>
            <w:tcW w:w="506" w:type="pct"/>
          </w:tcPr>
          <w:p w14:paraId="48ADAFF1" w14:textId="0D4F8578" w:rsidR="00E67D2A" w:rsidRPr="00E67D2A" w:rsidRDefault="00E67D2A" w:rsidP="00E67D2A">
            <w:pPr>
              <w:jc w:val="both"/>
              <w:rPr>
                <w:rFonts w:ascii="Times New Roman" w:eastAsia="Times New Roman" w:hAnsi="Times New Roman" w:cs="Times New Roman"/>
                <w:sz w:val="28"/>
                <w:szCs w:val="28"/>
                <w:lang w:val="en-US"/>
              </w:rPr>
            </w:pPr>
            <w:r w:rsidRPr="00E67D2A">
              <w:rPr>
                <w:rFonts w:ascii="Times New Roman" w:eastAsia="Times New Roman" w:hAnsi="Times New Roman" w:cs="Times New Roman"/>
                <w:sz w:val="28"/>
                <w:szCs w:val="28"/>
                <w:lang w:val="en-US"/>
              </w:rPr>
              <w:t>0,80</w:t>
            </w:r>
          </w:p>
        </w:tc>
      </w:tr>
    </w:tbl>
    <w:p w14:paraId="697FCD1B" w14:textId="77777777" w:rsidR="00E67D2A" w:rsidRDefault="00E67D2A" w:rsidP="00E11177">
      <w:pPr>
        <w:spacing w:line="240" w:lineRule="auto"/>
        <w:jc w:val="both"/>
        <w:rPr>
          <w:rFonts w:ascii="Times New Roman" w:eastAsia="Times New Roman" w:hAnsi="Times New Roman" w:cs="Times New Roman"/>
          <w:sz w:val="28"/>
          <w:szCs w:val="28"/>
        </w:rPr>
      </w:pPr>
    </w:p>
    <w:p w14:paraId="3D97D87A" w14:textId="2EB858AF" w:rsidR="00A5247E" w:rsidRPr="00E11177" w:rsidRDefault="00243CC5" w:rsidP="006919DA">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Таким образом</w:t>
      </w:r>
      <w:r w:rsidRPr="00243CC5">
        <w:rPr>
          <w:rFonts w:ascii="Times New Roman" w:eastAsia="Times New Roman" w:hAnsi="Times New Roman" w:cs="Times New Roman"/>
          <w:sz w:val="28"/>
          <w:szCs w:val="28"/>
        </w:rPr>
        <w:t>, исследование подтверждает надежность русской</w:t>
      </w:r>
      <w:r>
        <w:rPr>
          <w:rFonts w:ascii="Times New Roman" w:eastAsia="Times New Roman" w:hAnsi="Times New Roman" w:cs="Times New Roman"/>
          <w:sz w:val="28"/>
          <w:szCs w:val="28"/>
          <w:lang w:val="ru-RU"/>
        </w:rPr>
        <w:t xml:space="preserve"> и казахской</w:t>
      </w:r>
      <w:r w:rsidRPr="00243CC5">
        <w:rPr>
          <w:rFonts w:ascii="Times New Roman" w:eastAsia="Times New Roman" w:hAnsi="Times New Roman" w:cs="Times New Roman"/>
          <w:sz w:val="28"/>
          <w:szCs w:val="28"/>
        </w:rPr>
        <w:t xml:space="preserve"> версии M-CHAT-R/F для скрининга </w:t>
      </w:r>
      <w:r>
        <w:rPr>
          <w:rFonts w:ascii="Times New Roman" w:eastAsia="Times New Roman" w:hAnsi="Times New Roman" w:cs="Times New Roman"/>
          <w:sz w:val="28"/>
          <w:szCs w:val="28"/>
          <w:lang w:val="ru-RU"/>
        </w:rPr>
        <w:t>РАС</w:t>
      </w:r>
      <w:r w:rsidRPr="00243CC5">
        <w:rPr>
          <w:rFonts w:ascii="Times New Roman" w:eastAsia="Times New Roman" w:hAnsi="Times New Roman" w:cs="Times New Roman"/>
          <w:sz w:val="28"/>
          <w:szCs w:val="28"/>
        </w:rPr>
        <w:t xml:space="preserve"> с приемлемым</w:t>
      </w:r>
      <w:r>
        <w:rPr>
          <w:rFonts w:ascii="Times New Roman" w:eastAsia="Times New Roman" w:hAnsi="Times New Roman" w:cs="Times New Roman"/>
          <w:sz w:val="28"/>
          <w:szCs w:val="28"/>
          <w:lang w:val="ru-RU"/>
        </w:rPr>
        <w:t xml:space="preserve"> и отличным</w:t>
      </w:r>
      <w:r w:rsidRPr="00243CC5">
        <w:rPr>
          <w:rFonts w:ascii="Times New Roman" w:eastAsia="Times New Roman" w:hAnsi="Times New Roman" w:cs="Times New Roman"/>
          <w:sz w:val="28"/>
          <w:szCs w:val="28"/>
        </w:rPr>
        <w:t xml:space="preserve"> уровнем внутренней согласованности, который поддерживает ее </w:t>
      </w:r>
      <w:r>
        <w:rPr>
          <w:rFonts w:ascii="Times New Roman" w:eastAsia="Times New Roman" w:hAnsi="Times New Roman" w:cs="Times New Roman"/>
          <w:sz w:val="28"/>
          <w:szCs w:val="28"/>
          <w:lang w:val="ru-RU"/>
        </w:rPr>
        <w:t>применение</w:t>
      </w:r>
      <w:r w:rsidRPr="00243CC5">
        <w:rPr>
          <w:rFonts w:ascii="Times New Roman" w:eastAsia="Times New Roman" w:hAnsi="Times New Roman" w:cs="Times New Roman"/>
          <w:sz w:val="28"/>
          <w:szCs w:val="28"/>
        </w:rPr>
        <w:t xml:space="preserve"> в </w:t>
      </w:r>
      <w:r>
        <w:rPr>
          <w:rFonts w:ascii="Times New Roman" w:eastAsia="Times New Roman" w:hAnsi="Times New Roman" w:cs="Times New Roman"/>
          <w:sz w:val="28"/>
          <w:szCs w:val="28"/>
          <w:lang w:val="ru-RU"/>
        </w:rPr>
        <w:t>условиях ПМСП</w:t>
      </w:r>
      <w:r w:rsidRPr="00243CC5">
        <w:rPr>
          <w:rFonts w:ascii="Times New Roman" w:eastAsia="Times New Roman" w:hAnsi="Times New Roman" w:cs="Times New Roman"/>
          <w:sz w:val="28"/>
          <w:szCs w:val="28"/>
        </w:rPr>
        <w:t xml:space="preserve">. Однако результаты также подчеркивают важность постоянной оценки и уточнения инструмента для обеспечения максимально возможной точности в выявлении детей с риском РАС. </w:t>
      </w:r>
      <w:r w:rsidR="00EC4443" w:rsidRPr="00E11177">
        <w:rPr>
          <w:rFonts w:ascii="Times New Roman" w:eastAsia="Times New Roman" w:hAnsi="Times New Roman" w:cs="Times New Roman"/>
          <w:sz w:val="28"/>
          <w:szCs w:val="28"/>
        </w:rPr>
        <w:t xml:space="preserve">M-CHAT-R/F показал приемлемый индекс внутренней согласованности и лямбда Гуттмана-6, что подтверждает правильность перевода анкеты на казахский и русский языки. </w:t>
      </w:r>
    </w:p>
    <w:p w14:paraId="326BB17A" w14:textId="77777777" w:rsidR="00A5247E" w:rsidRPr="00E11177" w:rsidRDefault="00A5247E" w:rsidP="00E11177">
      <w:pPr>
        <w:spacing w:line="240" w:lineRule="auto"/>
        <w:jc w:val="both"/>
        <w:rPr>
          <w:rFonts w:ascii="Times New Roman" w:eastAsia="Times New Roman" w:hAnsi="Times New Roman" w:cs="Times New Roman"/>
          <w:sz w:val="28"/>
          <w:szCs w:val="28"/>
        </w:rPr>
      </w:pPr>
    </w:p>
    <w:p w14:paraId="6884729B" w14:textId="77777777" w:rsidR="00A5247E" w:rsidRPr="00E11177" w:rsidRDefault="00A5247E" w:rsidP="00E11177">
      <w:pPr>
        <w:spacing w:line="240" w:lineRule="auto"/>
        <w:jc w:val="both"/>
        <w:rPr>
          <w:rFonts w:ascii="Times New Roman" w:eastAsia="Times New Roman" w:hAnsi="Times New Roman" w:cs="Times New Roman"/>
          <w:sz w:val="28"/>
          <w:szCs w:val="28"/>
        </w:rPr>
      </w:pPr>
    </w:p>
    <w:p w14:paraId="3C2D839E" w14:textId="77777777" w:rsidR="00A5247E" w:rsidRPr="00E11177" w:rsidRDefault="00A5247E" w:rsidP="00E11177">
      <w:pPr>
        <w:spacing w:line="240" w:lineRule="auto"/>
        <w:rPr>
          <w:rFonts w:ascii="Times New Roman" w:eastAsia="Times New Roman" w:hAnsi="Times New Roman" w:cs="Times New Roman"/>
          <w:sz w:val="28"/>
          <w:szCs w:val="28"/>
        </w:rPr>
      </w:pPr>
    </w:p>
    <w:p w14:paraId="748F2DB9" w14:textId="1A817576" w:rsidR="00625964" w:rsidRDefault="00625964" w:rsidP="002405F8">
      <w:pPr>
        <w:spacing w:line="240" w:lineRule="auto"/>
        <w:jc w:val="both"/>
        <w:rPr>
          <w:rFonts w:ascii="Times New Roman" w:eastAsia="Times New Roman" w:hAnsi="Times New Roman" w:cs="Times New Roman"/>
          <w:b/>
          <w:sz w:val="28"/>
          <w:szCs w:val="28"/>
          <w:lang w:val="ru-RU"/>
        </w:rPr>
      </w:pPr>
    </w:p>
    <w:p w14:paraId="7383E0F1" w14:textId="25597CC8" w:rsidR="00626F23" w:rsidRDefault="00626F23" w:rsidP="002405F8">
      <w:pPr>
        <w:spacing w:line="240" w:lineRule="auto"/>
        <w:jc w:val="both"/>
        <w:rPr>
          <w:rFonts w:ascii="Times New Roman" w:eastAsia="Times New Roman" w:hAnsi="Times New Roman" w:cs="Times New Roman"/>
          <w:b/>
          <w:sz w:val="28"/>
          <w:szCs w:val="28"/>
          <w:lang w:val="ru-RU"/>
        </w:rPr>
      </w:pPr>
    </w:p>
    <w:p w14:paraId="7514C89D" w14:textId="39612593" w:rsidR="00626F23" w:rsidRDefault="00626F23" w:rsidP="002405F8">
      <w:pPr>
        <w:spacing w:line="240" w:lineRule="auto"/>
        <w:jc w:val="both"/>
        <w:rPr>
          <w:rFonts w:ascii="Times New Roman" w:eastAsia="Times New Roman" w:hAnsi="Times New Roman" w:cs="Times New Roman"/>
          <w:b/>
          <w:sz w:val="28"/>
          <w:szCs w:val="28"/>
          <w:lang w:val="ru-RU"/>
        </w:rPr>
      </w:pPr>
    </w:p>
    <w:p w14:paraId="5EEB39AA" w14:textId="0110109E" w:rsidR="00626F23" w:rsidRDefault="00626F23" w:rsidP="002405F8">
      <w:pPr>
        <w:spacing w:line="240" w:lineRule="auto"/>
        <w:jc w:val="both"/>
        <w:rPr>
          <w:rFonts w:ascii="Times New Roman" w:eastAsia="Times New Roman" w:hAnsi="Times New Roman" w:cs="Times New Roman"/>
          <w:b/>
          <w:sz w:val="28"/>
          <w:szCs w:val="28"/>
          <w:lang w:val="ru-RU"/>
        </w:rPr>
      </w:pPr>
    </w:p>
    <w:p w14:paraId="605A396A" w14:textId="0059844F" w:rsidR="00626F23" w:rsidRDefault="00626F23" w:rsidP="002405F8">
      <w:pPr>
        <w:spacing w:line="240" w:lineRule="auto"/>
        <w:jc w:val="both"/>
        <w:rPr>
          <w:rFonts w:ascii="Times New Roman" w:eastAsia="Times New Roman" w:hAnsi="Times New Roman" w:cs="Times New Roman"/>
          <w:b/>
          <w:sz w:val="28"/>
          <w:szCs w:val="28"/>
          <w:lang w:val="ru-RU"/>
        </w:rPr>
      </w:pPr>
    </w:p>
    <w:p w14:paraId="05357FC1" w14:textId="7072B34D" w:rsidR="00626F23" w:rsidRDefault="00626F23" w:rsidP="002405F8">
      <w:pPr>
        <w:spacing w:line="240" w:lineRule="auto"/>
        <w:jc w:val="both"/>
        <w:rPr>
          <w:rFonts w:ascii="Times New Roman" w:eastAsia="Times New Roman" w:hAnsi="Times New Roman" w:cs="Times New Roman"/>
          <w:b/>
          <w:sz w:val="28"/>
          <w:szCs w:val="28"/>
          <w:lang w:val="ru-RU"/>
        </w:rPr>
      </w:pPr>
    </w:p>
    <w:p w14:paraId="7B559547" w14:textId="1D4CCC0A" w:rsidR="00626F23" w:rsidRDefault="00626F23" w:rsidP="002405F8">
      <w:pPr>
        <w:spacing w:line="240" w:lineRule="auto"/>
        <w:jc w:val="both"/>
        <w:rPr>
          <w:rFonts w:ascii="Times New Roman" w:eastAsia="Times New Roman" w:hAnsi="Times New Roman" w:cs="Times New Roman"/>
          <w:b/>
          <w:sz w:val="28"/>
          <w:szCs w:val="28"/>
          <w:lang w:val="ru-RU"/>
        </w:rPr>
      </w:pPr>
    </w:p>
    <w:p w14:paraId="263C703B" w14:textId="77AA3DAE" w:rsidR="00626F23" w:rsidRDefault="00626F23" w:rsidP="002405F8">
      <w:pPr>
        <w:spacing w:line="240" w:lineRule="auto"/>
        <w:jc w:val="both"/>
        <w:rPr>
          <w:rFonts w:ascii="Times New Roman" w:eastAsia="Times New Roman" w:hAnsi="Times New Roman" w:cs="Times New Roman"/>
          <w:b/>
          <w:sz w:val="28"/>
          <w:szCs w:val="28"/>
          <w:lang w:val="ru-RU"/>
        </w:rPr>
      </w:pPr>
    </w:p>
    <w:p w14:paraId="590D2988" w14:textId="68FF20D8" w:rsidR="00626F23" w:rsidRDefault="00626F23" w:rsidP="002405F8">
      <w:pPr>
        <w:spacing w:line="240" w:lineRule="auto"/>
        <w:jc w:val="both"/>
        <w:rPr>
          <w:rFonts w:ascii="Times New Roman" w:eastAsia="Times New Roman" w:hAnsi="Times New Roman" w:cs="Times New Roman"/>
          <w:b/>
          <w:sz w:val="28"/>
          <w:szCs w:val="28"/>
          <w:lang w:val="ru-RU"/>
        </w:rPr>
      </w:pPr>
    </w:p>
    <w:p w14:paraId="1E9BE187" w14:textId="5D27B076" w:rsidR="00626F23" w:rsidRDefault="00626F23" w:rsidP="002405F8">
      <w:pPr>
        <w:spacing w:line="240" w:lineRule="auto"/>
        <w:jc w:val="both"/>
        <w:rPr>
          <w:rFonts w:ascii="Times New Roman" w:eastAsia="Times New Roman" w:hAnsi="Times New Roman" w:cs="Times New Roman"/>
          <w:b/>
          <w:sz w:val="28"/>
          <w:szCs w:val="28"/>
          <w:lang w:val="ru-RU"/>
        </w:rPr>
      </w:pPr>
    </w:p>
    <w:p w14:paraId="56A99674" w14:textId="42FDB615" w:rsidR="00626F23" w:rsidRDefault="00626F23" w:rsidP="002405F8">
      <w:pPr>
        <w:spacing w:line="240" w:lineRule="auto"/>
        <w:jc w:val="both"/>
        <w:rPr>
          <w:rFonts w:ascii="Times New Roman" w:eastAsia="Times New Roman" w:hAnsi="Times New Roman" w:cs="Times New Roman"/>
          <w:b/>
          <w:sz w:val="28"/>
          <w:szCs w:val="28"/>
          <w:lang w:val="ru-RU"/>
        </w:rPr>
      </w:pPr>
    </w:p>
    <w:p w14:paraId="1A3F2A95" w14:textId="04515FA3" w:rsidR="00626F23" w:rsidRDefault="00626F23" w:rsidP="002405F8">
      <w:pPr>
        <w:spacing w:line="240" w:lineRule="auto"/>
        <w:jc w:val="both"/>
        <w:rPr>
          <w:rFonts w:ascii="Times New Roman" w:eastAsia="Times New Roman" w:hAnsi="Times New Roman" w:cs="Times New Roman"/>
          <w:b/>
          <w:sz w:val="28"/>
          <w:szCs w:val="28"/>
          <w:lang w:val="ru-RU"/>
        </w:rPr>
      </w:pPr>
    </w:p>
    <w:p w14:paraId="40CEAAF5" w14:textId="5381626D" w:rsidR="00626F23" w:rsidRDefault="00626F23" w:rsidP="002405F8">
      <w:pPr>
        <w:spacing w:line="240" w:lineRule="auto"/>
        <w:jc w:val="both"/>
        <w:rPr>
          <w:rFonts w:ascii="Times New Roman" w:eastAsia="Times New Roman" w:hAnsi="Times New Roman" w:cs="Times New Roman"/>
          <w:b/>
          <w:sz w:val="28"/>
          <w:szCs w:val="28"/>
          <w:lang w:val="ru-RU"/>
        </w:rPr>
      </w:pPr>
    </w:p>
    <w:p w14:paraId="25A9DF3E" w14:textId="00E619BB" w:rsidR="00626F23" w:rsidRDefault="00626F23" w:rsidP="002405F8">
      <w:pPr>
        <w:spacing w:line="240" w:lineRule="auto"/>
        <w:jc w:val="both"/>
        <w:rPr>
          <w:rFonts w:ascii="Times New Roman" w:eastAsia="Times New Roman" w:hAnsi="Times New Roman" w:cs="Times New Roman"/>
          <w:b/>
          <w:sz w:val="28"/>
          <w:szCs w:val="28"/>
          <w:lang w:val="ru-RU"/>
        </w:rPr>
      </w:pPr>
    </w:p>
    <w:p w14:paraId="1675C3FF" w14:textId="3EECD5CB" w:rsidR="00626F23" w:rsidRDefault="00626F23" w:rsidP="002405F8">
      <w:pPr>
        <w:spacing w:line="240" w:lineRule="auto"/>
        <w:jc w:val="both"/>
        <w:rPr>
          <w:rFonts w:ascii="Times New Roman" w:eastAsia="Times New Roman" w:hAnsi="Times New Roman" w:cs="Times New Roman"/>
          <w:b/>
          <w:sz w:val="28"/>
          <w:szCs w:val="28"/>
          <w:lang w:val="ru-RU"/>
        </w:rPr>
      </w:pPr>
    </w:p>
    <w:p w14:paraId="1ED2AF04" w14:textId="1390FB95" w:rsidR="00626F23" w:rsidRDefault="00626F23" w:rsidP="002405F8">
      <w:pPr>
        <w:spacing w:line="240" w:lineRule="auto"/>
        <w:jc w:val="both"/>
        <w:rPr>
          <w:rFonts w:ascii="Times New Roman" w:eastAsia="Times New Roman" w:hAnsi="Times New Roman" w:cs="Times New Roman"/>
          <w:b/>
          <w:sz w:val="28"/>
          <w:szCs w:val="28"/>
          <w:lang w:val="ru-RU"/>
        </w:rPr>
      </w:pPr>
    </w:p>
    <w:p w14:paraId="3C102F69" w14:textId="53F7B665" w:rsidR="00626F23" w:rsidRDefault="00626F23" w:rsidP="002405F8">
      <w:pPr>
        <w:spacing w:line="240" w:lineRule="auto"/>
        <w:jc w:val="both"/>
        <w:rPr>
          <w:rFonts w:ascii="Times New Roman" w:eastAsia="Times New Roman" w:hAnsi="Times New Roman" w:cs="Times New Roman"/>
          <w:b/>
          <w:sz w:val="28"/>
          <w:szCs w:val="28"/>
          <w:lang w:val="ru-RU"/>
        </w:rPr>
      </w:pPr>
    </w:p>
    <w:p w14:paraId="611D2611" w14:textId="364A512A" w:rsidR="00626F23" w:rsidRDefault="00626F23" w:rsidP="002405F8">
      <w:pPr>
        <w:spacing w:line="240" w:lineRule="auto"/>
        <w:jc w:val="both"/>
        <w:rPr>
          <w:rFonts w:ascii="Times New Roman" w:eastAsia="Times New Roman" w:hAnsi="Times New Roman" w:cs="Times New Roman"/>
          <w:b/>
          <w:sz w:val="28"/>
          <w:szCs w:val="28"/>
          <w:lang w:val="ru-RU"/>
        </w:rPr>
      </w:pPr>
    </w:p>
    <w:p w14:paraId="5C187CD1" w14:textId="32793F7C" w:rsidR="00626F23" w:rsidRDefault="00626F23" w:rsidP="002405F8">
      <w:pPr>
        <w:spacing w:line="240" w:lineRule="auto"/>
        <w:jc w:val="both"/>
        <w:rPr>
          <w:rFonts w:ascii="Times New Roman" w:eastAsia="Times New Roman" w:hAnsi="Times New Roman" w:cs="Times New Roman"/>
          <w:b/>
          <w:sz w:val="28"/>
          <w:szCs w:val="28"/>
          <w:lang w:val="ru-RU"/>
        </w:rPr>
      </w:pPr>
    </w:p>
    <w:p w14:paraId="70853E8D" w14:textId="42BDA481" w:rsidR="00626F23" w:rsidRDefault="00626F23" w:rsidP="002405F8">
      <w:pPr>
        <w:spacing w:line="240" w:lineRule="auto"/>
        <w:jc w:val="both"/>
        <w:rPr>
          <w:rFonts w:ascii="Times New Roman" w:eastAsia="Times New Roman" w:hAnsi="Times New Roman" w:cs="Times New Roman"/>
          <w:b/>
          <w:sz w:val="28"/>
          <w:szCs w:val="28"/>
          <w:lang w:val="ru-RU"/>
        </w:rPr>
      </w:pPr>
    </w:p>
    <w:p w14:paraId="005CB751" w14:textId="7FF158B7" w:rsidR="00626F23" w:rsidRDefault="00626F23" w:rsidP="002405F8">
      <w:pPr>
        <w:spacing w:line="240" w:lineRule="auto"/>
        <w:jc w:val="both"/>
        <w:rPr>
          <w:rFonts w:ascii="Times New Roman" w:eastAsia="Times New Roman" w:hAnsi="Times New Roman" w:cs="Times New Roman"/>
          <w:b/>
          <w:sz w:val="28"/>
          <w:szCs w:val="28"/>
          <w:lang w:val="ru-RU"/>
        </w:rPr>
      </w:pPr>
    </w:p>
    <w:p w14:paraId="68E570D2" w14:textId="452618C2" w:rsidR="00626F23" w:rsidRDefault="00626F23" w:rsidP="002405F8">
      <w:pPr>
        <w:spacing w:line="240" w:lineRule="auto"/>
        <w:jc w:val="both"/>
        <w:rPr>
          <w:rFonts w:ascii="Times New Roman" w:eastAsia="Times New Roman" w:hAnsi="Times New Roman" w:cs="Times New Roman"/>
          <w:b/>
          <w:sz w:val="28"/>
          <w:szCs w:val="28"/>
          <w:lang w:val="ru-RU"/>
        </w:rPr>
      </w:pPr>
    </w:p>
    <w:p w14:paraId="6190969A" w14:textId="02EE80C5" w:rsidR="00626F23" w:rsidRDefault="00626F23" w:rsidP="002405F8">
      <w:pPr>
        <w:spacing w:line="240" w:lineRule="auto"/>
        <w:jc w:val="both"/>
        <w:rPr>
          <w:rFonts w:ascii="Times New Roman" w:eastAsia="Times New Roman" w:hAnsi="Times New Roman" w:cs="Times New Roman"/>
          <w:b/>
          <w:sz w:val="28"/>
          <w:szCs w:val="28"/>
          <w:lang w:val="ru-RU"/>
        </w:rPr>
      </w:pPr>
    </w:p>
    <w:p w14:paraId="12CEAB7C" w14:textId="1D956415" w:rsidR="00626F23" w:rsidRDefault="00626F23" w:rsidP="002405F8">
      <w:pPr>
        <w:spacing w:line="240" w:lineRule="auto"/>
        <w:jc w:val="both"/>
        <w:rPr>
          <w:rFonts w:ascii="Times New Roman" w:eastAsia="Times New Roman" w:hAnsi="Times New Roman" w:cs="Times New Roman"/>
          <w:b/>
          <w:sz w:val="28"/>
          <w:szCs w:val="28"/>
          <w:lang w:val="ru-RU"/>
        </w:rPr>
      </w:pPr>
    </w:p>
    <w:p w14:paraId="072D2E4F" w14:textId="6B563469" w:rsidR="00626F23" w:rsidRDefault="00626F23" w:rsidP="002405F8">
      <w:pPr>
        <w:spacing w:line="240" w:lineRule="auto"/>
        <w:jc w:val="both"/>
        <w:rPr>
          <w:rFonts w:ascii="Times New Roman" w:eastAsia="Times New Roman" w:hAnsi="Times New Roman" w:cs="Times New Roman"/>
          <w:b/>
          <w:sz w:val="28"/>
          <w:szCs w:val="28"/>
          <w:lang w:val="ru-RU"/>
        </w:rPr>
      </w:pPr>
    </w:p>
    <w:p w14:paraId="65258452" w14:textId="6B523872" w:rsidR="00626F23" w:rsidRDefault="00626F23" w:rsidP="002405F8">
      <w:pPr>
        <w:spacing w:line="240" w:lineRule="auto"/>
        <w:jc w:val="both"/>
        <w:rPr>
          <w:rFonts w:ascii="Times New Roman" w:eastAsia="Times New Roman" w:hAnsi="Times New Roman" w:cs="Times New Roman"/>
          <w:b/>
          <w:sz w:val="28"/>
          <w:szCs w:val="28"/>
          <w:lang w:val="ru-RU"/>
        </w:rPr>
      </w:pPr>
    </w:p>
    <w:p w14:paraId="4C4C5484" w14:textId="27532365" w:rsidR="00626F23" w:rsidRDefault="00626F23" w:rsidP="002405F8">
      <w:pPr>
        <w:spacing w:line="240" w:lineRule="auto"/>
        <w:jc w:val="both"/>
        <w:rPr>
          <w:rFonts w:ascii="Times New Roman" w:eastAsia="Times New Roman" w:hAnsi="Times New Roman" w:cs="Times New Roman"/>
          <w:b/>
          <w:sz w:val="28"/>
          <w:szCs w:val="28"/>
          <w:lang w:val="ru-RU"/>
        </w:rPr>
      </w:pPr>
    </w:p>
    <w:p w14:paraId="3B81B28F" w14:textId="79ABDBC2" w:rsidR="00626F23" w:rsidRDefault="00626F23" w:rsidP="002405F8">
      <w:pPr>
        <w:spacing w:line="240" w:lineRule="auto"/>
        <w:jc w:val="both"/>
        <w:rPr>
          <w:rFonts w:ascii="Times New Roman" w:eastAsia="Times New Roman" w:hAnsi="Times New Roman" w:cs="Times New Roman"/>
          <w:b/>
          <w:sz w:val="28"/>
          <w:szCs w:val="28"/>
          <w:lang w:val="ru-RU"/>
        </w:rPr>
      </w:pPr>
    </w:p>
    <w:p w14:paraId="511A8A13" w14:textId="022FEAA0" w:rsidR="00626F23" w:rsidRDefault="00626F23" w:rsidP="002405F8">
      <w:pPr>
        <w:spacing w:line="240" w:lineRule="auto"/>
        <w:jc w:val="both"/>
        <w:rPr>
          <w:rFonts w:ascii="Times New Roman" w:eastAsia="Times New Roman" w:hAnsi="Times New Roman" w:cs="Times New Roman"/>
          <w:b/>
          <w:sz w:val="28"/>
          <w:szCs w:val="28"/>
          <w:lang w:val="ru-RU"/>
        </w:rPr>
      </w:pPr>
    </w:p>
    <w:p w14:paraId="0348A8F0" w14:textId="1585A422" w:rsidR="00626F23" w:rsidRDefault="00626F23" w:rsidP="002405F8">
      <w:pPr>
        <w:spacing w:line="240" w:lineRule="auto"/>
        <w:jc w:val="both"/>
        <w:rPr>
          <w:rFonts w:ascii="Times New Roman" w:eastAsia="Times New Roman" w:hAnsi="Times New Roman" w:cs="Times New Roman"/>
          <w:b/>
          <w:sz w:val="28"/>
          <w:szCs w:val="28"/>
          <w:lang w:val="ru-RU"/>
        </w:rPr>
      </w:pPr>
    </w:p>
    <w:p w14:paraId="42F66584" w14:textId="01A161E0" w:rsidR="00626F23" w:rsidRDefault="00626F23" w:rsidP="002405F8">
      <w:pPr>
        <w:spacing w:line="240" w:lineRule="auto"/>
        <w:jc w:val="both"/>
        <w:rPr>
          <w:rFonts w:ascii="Times New Roman" w:eastAsia="Times New Roman" w:hAnsi="Times New Roman" w:cs="Times New Roman"/>
          <w:b/>
          <w:sz w:val="28"/>
          <w:szCs w:val="28"/>
          <w:lang w:val="ru-RU"/>
        </w:rPr>
      </w:pPr>
    </w:p>
    <w:p w14:paraId="27348560" w14:textId="24ED73CB" w:rsidR="00626F23" w:rsidRDefault="00626F23" w:rsidP="002405F8">
      <w:pPr>
        <w:spacing w:line="240" w:lineRule="auto"/>
        <w:jc w:val="both"/>
        <w:rPr>
          <w:rFonts w:ascii="Times New Roman" w:eastAsia="Times New Roman" w:hAnsi="Times New Roman" w:cs="Times New Roman"/>
          <w:b/>
          <w:sz w:val="28"/>
          <w:szCs w:val="28"/>
          <w:lang w:val="ru-RU"/>
        </w:rPr>
      </w:pPr>
    </w:p>
    <w:p w14:paraId="447FEF67" w14:textId="7B100A88" w:rsidR="00626F23" w:rsidRDefault="00626F23" w:rsidP="002405F8">
      <w:pPr>
        <w:spacing w:line="240" w:lineRule="auto"/>
        <w:jc w:val="both"/>
        <w:rPr>
          <w:rFonts w:ascii="Times New Roman" w:eastAsia="Times New Roman" w:hAnsi="Times New Roman" w:cs="Times New Roman"/>
          <w:b/>
          <w:sz w:val="28"/>
          <w:szCs w:val="28"/>
          <w:lang w:val="ru-RU"/>
        </w:rPr>
      </w:pPr>
    </w:p>
    <w:p w14:paraId="5752DA59" w14:textId="77777777" w:rsidR="000E1D8E" w:rsidRDefault="000E1D8E" w:rsidP="009C1FB8">
      <w:pPr>
        <w:spacing w:line="240" w:lineRule="auto"/>
        <w:jc w:val="both"/>
        <w:rPr>
          <w:rFonts w:ascii="Times New Roman" w:eastAsia="Times New Roman" w:hAnsi="Times New Roman" w:cs="Times New Roman"/>
          <w:b/>
          <w:sz w:val="28"/>
          <w:szCs w:val="28"/>
          <w:lang w:val="ru-RU"/>
        </w:rPr>
      </w:pPr>
    </w:p>
    <w:p w14:paraId="2DB728FD" w14:textId="7D30E1C9" w:rsidR="006919DA" w:rsidRPr="00214F78" w:rsidRDefault="002405F8" w:rsidP="00214F78">
      <w:pPr>
        <w:pStyle w:val="1"/>
        <w:jc w:val="both"/>
        <w:rPr>
          <w:rFonts w:ascii="Times New Roman" w:eastAsia="Times New Roman" w:hAnsi="Times New Roman" w:cs="Times New Roman"/>
          <w:b/>
          <w:bCs/>
          <w:sz w:val="28"/>
          <w:szCs w:val="28"/>
        </w:rPr>
      </w:pPr>
      <w:bookmarkStart w:id="24" w:name="_Toc179971152"/>
      <w:r w:rsidRPr="00214F78">
        <w:rPr>
          <w:rFonts w:ascii="Times New Roman" w:eastAsia="Times New Roman" w:hAnsi="Times New Roman" w:cs="Times New Roman"/>
          <w:b/>
          <w:bCs/>
          <w:sz w:val="28"/>
          <w:szCs w:val="28"/>
          <w:lang w:val="ru-RU"/>
        </w:rPr>
        <w:t>6</w:t>
      </w:r>
      <w:r w:rsidR="00EC4443" w:rsidRPr="00214F78">
        <w:rPr>
          <w:rFonts w:ascii="Times New Roman" w:eastAsia="Times New Roman" w:hAnsi="Times New Roman" w:cs="Times New Roman"/>
          <w:b/>
          <w:bCs/>
          <w:sz w:val="28"/>
          <w:szCs w:val="28"/>
        </w:rPr>
        <w:t xml:space="preserve"> </w:t>
      </w:r>
      <w:r w:rsidRPr="00214F78">
        <w:rPr>
          <w:rFonts w:ascii="Times New Roman" w:hAnsi="Times New Roman" w:cs="Times New Roman"/>
          <w:b/>
          <w:bCs/>
          <w:sz w:val="28"/>
          <w:szCs w:val="28"/>
        </w:rPr>
        <w:t>ДВУХЭТАПНЫЙ СКРИНИНГ ПО РАННЕМУ ВЫЯВЛЕНИЮ РАССТРОЙСТВ АУТИСТИЧЕСКОГО СПЕКТРА У ДЕТЕЙ РАННЕГО ВОЗРАСТА С ПРИМЕНЕНИЕМ M-CHAT-R/А В РАМКАХ СКРИНИНГА ПСИХОФИЗИЧЕСКОГО РАЗВИТИЯ ДЕТЕЙ РАННЕГО ВОЗРАСТА</w:t>
      </w:r>
      <w:bookmarkEnd w:id="24"/>
    </w:p>
    <w:p w14:paraId="7A1CD8BA" w14:textId="090F5EDE" w:rsidR="00A5247E" w:rsidRPr="009C1FB8" w:rsidRDefault="00D65249" w:rsidP="009C1FB8">
      <w:pPr>
        <w:pStyle w:val="2"/>
        <w:rPr>
          <w:rFonts w:ascii="Times New Roman" w:hAnsi="Times New Roman" w:cs="Times New Roman"/>
          <w:b/>
          <w:bCs/>
          <w:sz w:val="28"/>
          <w:szCs w:val="28"/>
          <w:lang w:val="ru-RU"/>
        </w:rPr>
      </w:pPr>
      <w:bookmarkStart w:id="25" w:name="_Toc179971153"/>
      <w:r w:rsidRPr="009C1FB8">
        <w:rPr>
          <w:rFonts w:ascii="Times New Roman" w:hAnsi="Times New Roman" w:cs="Times New Roman"/>
          <w:b/>
          <w:bCs/>
          <w:sz w:val="28"/>
          <w:szCs w:val="28"/>
          <w:lang w:val="ru-RU"/>
        </w:rPr>
        <w:t>6.1 Демографическая характеристика исследуемой выборки</w:t>
      </w:r>
      <w:bookmarkEnd w:id="25"/>
    </w:p>
    <w:p w14:paraId="57EC9826" w14:textId="48F7398E" w:rsidR="00760AD8" w:rsidRPr="00760AD8" w:rsidRDefault="00A97A02" w:rsidP="006919DA">
      <w:pPr>
        <w:spacing w:line="240" w:lineRule="auto"/>
        <w:ind w:firstLine="720"/>
        <w:jc w:val="both"/>
        <w:rPr>
          <w:rFonts w:ascii="Times New Roman" w:eastAsia="Times New Roman" w:hAnsi="Times New Roman" w:cs="Times New Roman"/>
          <w:sz w:val="28"/>
          <w:szCs w:val="28"/>
        </w:rPr>
      </w:pPr>
      <w:r w:rsidRPr="00A97A02">
        <w:rPr>
          <w:rFonts w:ascii="Times New Roman" w:eastAsia="Times New Roman" w:hAnsi="Times New Roman" w:cs="Times New Roman"/>
          <w:sz w:val="28"/>
          <w:szCs w:val="28"/>
        </w:rPr>
        <w:t xml:space="preserve">Согласие на скрининг </w:t>
      </w:r>
      <w:r w:rsidR="00760AD8">
        <w:rPr>
          <w:rFonts w:ascii="Times New Roman" w:eastAsia="Times New Roman" w:hAnsi="Times New Roman" w:cs="Times New Roman"/>
          <w:sz w:val="28"/>
          <w:szCs w:val="28"/>
          <w:lang w:val="ru-RU"/>
        </w:rPr>
        <w:t>с применение</w:t>
      </w:r>
      <w:r w:rsidR="004D3C61">
        <w:rPr>
          <w:rFonts w:ascii="Times New Roman" w:eastAsia="Times New Roman" w:hAnsi="Times New Roman" w:cs="Times New Roman"/>
          <w:sz w:val="28"/>
          <w:szCs w:val="28"/>
          <w:lang w:val="ru-RU"/>
        </w:rPr>
        <w:t>м</w:t>
      </w:r>
      <w:r w:rsidR="00760AD8">
        <w:rPr>
          <w:rFonts w:ascii="Times New Roman" w:eastAsia="Times New Roman" w:hAnsi="Times New Roman" w:cs="Times New Roman"/>
          <w:sz w:val="28"/>
          <w:szCs w:val="28"/>
          <w:lang w:val="ru-RU"/>
        </w:rPr>
        <w:t xml:space="preserve"> </w:t>
      </w:r>
      <w:r w:rsidR="00760AD8">
        <w:rPr>
          <w:rFonts w:ascii="Times New Roman" w:eastAsia="Times New Roman" w:hAnsi="Times New Roman" w:cs="Times New Roman"/>
          <w:sz w:val="28"/>
          <w:szCs w:val="28"/>
          <w:lang w:val="en-US"/>
        </w:rPr>
        <w:t>M</w:t>
      </w:r>
      <w:r w:rsidR="00760AD8" w:rsidRPr="00760AD8">
        <w:rPr>
          <w:rFonts w:ascii="Times New Roman" w:eastAsia="Times New Roman" w:hAnsi="Times New Roman" w:cs="Times New Roman"/>
          <w:sz w:val="28"/>
          <w:szCs w:val="28"/>
          <w:lang w:val="ru-RU"/>
        </w:rPr>
        <w:t>-</w:t>
      </w:r>
      <w:r w:rsidR="00760AD8">
        <w:rPr>
          <w:rFonts w:ascii="Times New Roman" w:eastAsia="Times New Roman" w:hAnsi="Times New Roman" w:cs="Times New Roman"/>
          <w:sz w:val="28"/>
          <w:szCs w:val="28"/>
          <w:lang w:val="en-US"/>
        </w:rPr>
        <w:t>CHAT</w:t>
      </w:r>
      <w:r w:rsidR="00760AD8" w:rsidRPr="00760AD8">
        <w:rPr>
          <w:rFonts w:ascii="Times New Roman" w:eastAsia="Times New Roman" w:hAnsi="Times New Roman" w:cs="Times New Roman"/>
          <w:sz w:val="28"/>
          <w:szCs w:val="28"/>
          <w:lang w:val="ru-RU"/>
        </w:rPr>
        <w:t>-</w:t>
      </w:r>
      <w:r w:rsidR="00760AD8">
        <w:rPr>
          <w:rFonts w:ascii="Times New Roman" w:eastAsia="Times New Roman" w:hAnsi="Times New Roman" w:cs="Times New Roman"/>
          <w:sz w:val="28"/>
          <w:szCs w:val="28"/>
          <w:lang w:val="en-US"/>
        </w:rPr>
        <w:t>R</w:t>
      </w:r>
      <w:r w:rsidR="00760AD8" w:rsidRPr="00760AD8">
        <w:rPr>
          <w:rFonts w:ascii="Times New Roman" w:eastAsia="Times New Roman" w:hAnsi="Times New Roman" w:cs="Times New Roman"/>
          <w:sz w:val="28"/>
          <w:szCs w:val="28"/>
          <w:lang w:val="ru-RU"/>
        </w:rPr>
        <w:t>/</w:t>
      </w:r>
      <w:r w:rsidR="00760AD8">
        <w:rPr>
          <w:rFonts w:ascii="Times New Roman" w:eastAsia="Times New Roman" w:hAnsi="Times New Roman" w:cs="Times New Roman"/>
          <w:sz w:val="28"/>
          <w:szCs w:val="28"/>
          <w:lang w:val="en-US"/>
        </w:rPr>
        <w:t>F</w:t>
      </w:r>
      <w:r w:rsidR="00760AD8" w:rsidRPr="00760AD8">
        <w:rPr>
          <w:rFonts w:ascii="Times New Roman" w:eastAsia="Times New Roman" w:hAnsi="Times New Roman" w:cs="Times New Roman"/>
          <w:sz w:val="28"/>
          <w:szCs w:val="28"/>
          <w:lang w:val="ru-RU"/>
        </w:rPr>
        <w:t xml:space="preserve"> </w:t>
      </w:r>
      <w:r w:rsidRPr="00A97A02">
        <w:rPr>
          <w:rFonts w:ascii="Times New Roman" w:eastAsia="Times New Roman" w:hAnsi="Times New Roman" w:cs="Times New Roman"/>
          <w:sz w:val="28"/>
          <w:szCs w:val="28"/>
        </w:rPr>
        <w:t xml:space="preserve">дали 526 родителей, прошедших </w:t>
      </w:r>
      <w:r w:rsidR="00760AD8">
        <w:rPr>
          <w:rFonts w:ascii="Times New Roman" w:eastAsia="Times New Roman" w:hAnsi="Times New Roman" w:cs="Times New Roman"/>
          <w:sz w:val="28"/>
          <w:szCs w:val="28"/>
          <w:lang w:val="ru-RU"/>
        </w:rPr>
        <w:t>рутинный медицинский осмотр</w:t>
      </w:r>
      <w:r w:rsidRPr="00A97A02">
        <w:rPr>
          <w:rFonts w:ascii="Times New Roman" w:eastAsia="Times New Roman" w:hAnsi="Times New Roman" w:cs="Times New Roman"/>
          <w:sz w:val="28"/>
          <w:szCs w:val="28"/>
        </w:rPr>
        <w:t xml:space="preserve"> у невролога и семейного врача. </w:t>
      </w:r>
      <w:r w:rsidR="00760AD8" w:rsidRPr="00760AD8">
        <w:rPr>
          <w:rFonts w:ascii="Times New Roman" w:eastAsia="Times New Roman" w:hAnsi="Times New Roman" w:cs="Times New Roman"/>
          <w:sz w:val="28"/>
          <w:szCs w:val="28"/>
        </w:rPr>
        <w:t>В представленной таблице</w:t>
      </w:r>
      <w:r w:rsidR="00760AD8">
        <w:rPr>
          <w:rFonts w:ascii="Times New Roman" w:eastAsia="Times New Roman" w:hAnsi="Times New Roman" w:cs="Times New Roman"/>
          <w:sz w:val="28"/>
          <w:szCs w:val="28"/>
          <w:lang w:val="ru-RU"/>
        </w:rPr>
        <w:t xml:space="preserve"> </w:t>
      </w:r>
      <w:r w:rsidR="00766E6B">
        <w:rPr>
          <w:rFonts w:ascii="Times New Roman" w:eastAsia="Times New Roman" w:hAnsi="Times New Roman" w:cs="Times New Roman"/>
          <w:sz w:val="28"/>
          <w:szCs w:val="28"/>
          <w:lang w:val="ru-RU"/>
        </w:rPr>
        <w:t>20</w:t>
      </w:r>
      <w:r w:rsidR="00760AD8" w:rsidRPr="00760AD8">
        <w:rPr>
          <w:rFonts w:ascii="Times New Roman" w:eastAsia="Times New Roman" w:hAnsi="Times New Roman" w:cs="Times New Roman"/>
          <w:sz w:val="28"/>
          <w:szCs w:val="28"/>
        </w:rPr>
        <w:t xml:space="preserve"> приведены статистические данные, которые касаются изучаемой выборки детей и их родителей, включая возрастные характеристики и национальную принадлежность.</w:t>
      </w:r>
    </w:p>
    <w:p w14:paraId="5222A5B8" w14:textId="7C95C718" w:rsidR="00760AD8" w:rsidRPr="00760AD8" w:rsidRDefault="00760AD8" w:rsidP="006919DA">
      <w:pPr>
        <w:spacing w:line="240" w:lineRule="auto"/>
        <w:ind w:firstLine="720"/>
        <w:jc w:val="both"/>
        <w:rPr>
          <w:rFonts w:ascii="Times New Roman" w:eastAsia="Times New Roman" w:hAnsi="Times New Roman" w:cs="Times New Roman"/>
          <w:sz w:val="28"/>
          <w:szCs w:val="28"/>
        </w:rPr>
      </w:pPr>
      <w:r w:rsidRPr="00760AD8">
        <w:rPr>
          <w:rFonts w:ascii="Times New Roman" w:eastAsia="Times New Roman" w:hAnsi="Times New Roman" w:cs="Times New Roman"/>
          <w:sz w:val="28"/>
          <w:szCs w:val="28"/>
        </w:rPr>
        <w:t>Средний возраст детей составляет 31,59 месяца (2 года и 8 месяцев) с</w:t>
      </w:r>
      <w:r w:rsidR="002F2195">
        <w:rPr>
          <w:rFonts w:ascii="Times New Roman" w:eastAsia="Times New Roman" w:hAnsi="Times New Roman" w:cs="Times New Roman"/>
          <w:sz w:val="28"/>
          <w:szCs w:val="28"/>
          <w:lang w:val="ru-RU"/>
        </w:rPr>
        <w:t>о</w:t>
      </w:r>
      <w:r w:rsidRPr="00760AD8">
        <w:rPr>
          <w:rFonts w:ascii="Times New Roman" w:eastAsia="Times New Roman" w:hAnsi="Times New Roman" w:cs="Times New Roman"/>
          <w:sz w:val="28"/>
          <w:szCs w:val="28"/>
        </w:rPr>
        <w:t xml:space="preserve"> стандартным отклонением 5,8 месяца. Минимальный возраст детей в выборке составляет 24 месяца, а максимальный — 40 месяцев.</w:t>
      </w:r>
      <w:r>
        <w:rPr>
          <w:rFonts w:ascii="Times New Roman" w:eastAsia="Times New Roman" w:hAnsi="Times New Roman" w:cs="Times New Roman"/>
          <w:sz w:val="28"/>
          <w:szCs w:val="28"/>
          <w:lang w:val="ru-RU"/>
        </w:rPr>
        <w:t xml:space="preserve"> </w:t>
      </w:r>
      <w:r w:rsidRPr="00760AD8">
        <w:rPr>
          <w:rFonts w:ascii="Times New Roman" w:eastAsia="Times New Roman" w:hAnsi="Times New Roman" w:cs="Times New Roman"/>
          <w:sz w:val="28"/>
          <w:szCs w:val="28"/>
        </w:rPr>
        <w:t>В среднем матери исследуемых детей имеют возраст 29,98 года</w:t>
      </w:r>
      <w:r w:rsidR="008A0F0A">
        <w:rPr>
          <w:rFonts w:ascii="Times New Roman" w:eastAsia="Times New Roman" w:hAnsi="Times New Roman" w:cs="Times New Roman"/>
          <w:sz w:val="28"/>
          <w:szCs w:val="28"/>
          <w:lang w:val="ru-RU"/>
        </w:rPr>
        <w:t xml:space="preserve"> (</w:t>
      </w:r>
      <w:r w:rsidR="003C7F78">
        <w:rPr>
          <w:rFonts w:ascii="Times New Roman" w:eastAsia="Times New Roman" w:hAnsi="Times New Roman" w:cs="Times New Roman"/>
          <w:sz w:val="28"/>
          <w:szCs w:val="28"/>
          <w:lang w:val="ru-RU"/>
        </w:rPr>
        <w:sym w:font="Symbol" w:char="F0B1"/>
      </w:r>
      <w:r w:rsidRPr="00760AD8">
        <w:rPr>
          <w:rFonts w:ascii="Times New Roman" w:eastAsia="Times New Roman" w:hAnsi="Times New Roman" w:cs="Times New Roman"/>
          <w:sz w:val="28"/>
          <w:szCs w:val="28"/>
        </w:rPr>
        <w:t>5,1 года</w:t>
      </w:r>
      <w:r w:rsidR="008A0F0A">
        <w:rPr>
          <w:rFonts w:ascii="Times New Roman" w:eastAsia="Times New Roman" w:hAnsi="Times New Roman" w:cs="Times New Roman"/>
          <w:sz w:val="28"/>
          <w:szCs w:val="28"/>
          <w:lang w:val="ru-RU"/>
        </w:rPr>
        <w:t>)</w:t>
      </w:r>
      <w:r w:rsidRPr="00760AD8">
        <w:rPr>
          <w:rFonts w:ascii="Times New Roman" w:eastAsia="Times New Roman" w:hAnsi="Times New Roman" w:cs="Times New Roman"/>
          <w:sz w:val="28"/>
          <w:szCs w:val="28"/>
        </w:rPr>
        <w:t>. Минимальный возраст матерей составляет 21 год, максимальный — 50 лет.</w:t>
      </w:r>
      <w:r>
        <w:rPr>
          <w:rFonts w:ascii="Times New Roman" w:eastAsia="Times New Roman" w:hAnsi="Times New Roman" w:cs="Times New Roman"/>
          <w:sz w:val="28"/>
          <w:szCs w:val="28"/>
          <w:lang w:val="ru-RU"/>
        </w:rPr>
        <w:t xml:space="preserve"> </w:t>
      </w:r>
      <w:r w:rsidRPr="00760AD8">
        <w:rPr>
          <w:rFonts w:ascii="Times New Roman" w:eastAsia="Times New Roman" w:hAnsi="Times New Roman" w:cs="Times New Roman"/>
          <w:sz w:val="28"/>
          <w:szCs w:val="28"/>
        </w:rPr>
        <w:t>Средний возраст отцов составляет 31 год с немного большим стандартным отклонением, равным 5,8 года. Минимальный возраст отцов — 21 год, а максимальный — 61 год.</w:t>
      </w:r>
    </w:p>
    <w:p w14:paraId="096304F4" w14:textId="3DF68F11" w:rsidR="00760AD8" w:rsidRPr="00760AD8" w:rsidRDefault="00760AD8" w:rsidP="006919DA">
      <w:pPr>
        <w:spacing w:line="240" w:lineRule="auto"/>
        <w:ind w:firstLine="720"/>
        <w:jc w:val="both"/>
        <w:rPr>
          <w:rFonts w:ascii="Times New Roman" w:eastAsia="Times New Roman" w:hAnsi="Times New Roman" w:cs="Times New Roman"/>
          <w:sz w:val="28"/>
          <w:szCs w:val="28"/>
        </w:rPr>
      </w:pPr>
      <w:r w:rsidRPr="00760AD8">
        <w:rPr>
          <w:rFonts w:ascii="Times New Roman" w:eastAsia="Times New Roman" w:hAnsi="Times New Roman" w:cs="Times New Roman"/>
          <w:sz w:val="28"/>
          <w:szCs w:val="28"/>
        </w:rPr>
        <w:t>В выборке наблюдается преобладание мальчиков (58,6%, что составляет 308 случаев) над девочками (41,4%, или 218 случаев).</w:t>
      </w:r>
    </w:p>
    <w:p w14:paraId="3FB34125" w14:textId="2DCDFECE" w:rsidR="00A5247E" w:rsidRDefault="00760AD8" w:rsidP="006919DA">
      <w:pPr>
        <w:spacing w:line="240" w:lineRule="auto"/>
        <w:ind w:firstLine="720"/>
        <w:jc w:val="both"/>
        <w:rPr>
          <w:rFonts w:ascii="Times New Roman" w:eastAsia="Times New Roman" w:hAnsi="Times New Roman" w:cs="Times New Roman"/>
          <w:sz w:val="28"/>
          <w:szCs w:val="28"/>
        </w:rPr>
      </w:pPr>
      <w:r w:rsidRPr="00760AD8">
        <w:rPr>
          <w:rFonts w:ascii="Times New Roman" w:eastAsia="Times New Roman" w:hAnsi="Times New Roman" w:cs="Times New Roman"/>
          <w:sz w:val="28"/>
          <w:szCs w:val="28"/>
        </w:rPr>
        <w:t>Большая часть отцов (58,6%, 308 человек) идентифицированы как казахи, 25,5% (134 человека) представляют русскую национальность, и 15,9% (84 человека) относятся к другим национальностям.</w:t>
      </w:r>
      <w:r>
        <w:rPr>
          <w:rFonts w:ascii="Times New Roman" w:eastAsia="Times New Roman" w:hAnsi="Times New Roman" w:cs="Times New Roman"/>
          <w:sz w:val="28"/>
          <w:szCs w:val="28"/>
          <w:lang w:val="ru-RU"/>
        </w:rPr>
        <w:t xml:space="preserve"> </w:t>
      </w:r>
      <w:r w:rsidRPr="00760AD8">
        <w:rPr>
          <w:rFonts w:ascii="Times New Roman" w:eastAsia="Times New Roman" w:hAnsi="Times New Roman" w:cs="Times New Roman"/>
          <w:sz w:val="28"/>
          <w:szCs w:val="28"/>
        </w:rPr>
        <w:t>Преобладающее большинство матерей (60,1%, 316 человек) также казахи, в то время как 12,2% (64 человека) — русские, а 27,8% (146 человек) составляют матери других национальностей</w:t>
      </w:r>
      <w:r w:rsidR="00766E6B">
        <w:rPr>
          <w:rFonts w:ascii="Times New Roman" w:eastAsia="Times New Roman" w:hAnsi="Times New Roman" w:cs="Times New Roman"/>
          <w:sz w:val="28"/>
          <w:szCs w:val="28"/>
          <w:lang w:val="ru-RU"/>
        </w:rPr>
        <w:t xml:space="preserve"> (таблица 20)</w:t>
      </w:r>
      <w:r w:rsidRPr="00760AD8">
        <w:rPr>
          <w:rFonts w:ascii="Times New Roman" w:eastAsia="Times New Roman" w:hAnsi="Times New Roman" w:cs="Times New Roman"/>
          <w:sz w:val="28"/>
          <w:szCs w:val="28"/>
        </w:rPr>
        <w:t>.</w:t>
      </w:r>
    </w:p>
    <w:p w14:paraId="52B502F2" w14:textId="77777777" w:rsidR="008A0F0A" w:rsidRPr="00760AD8" w:rsidRDefault="008A0F0A" w:rsidP="006919DA">
      <w:pPr>
        <w:spacing w:line="240" w:lineRule="auto"/>
        <w:ind w:firstLine="720"/>
        <w:jc w:val="both"/>
        <w:rPr>
          <w:rFonts w:ascii="Times New Roman" w:eastAsia="Times New Roman" w:hAnsi="Times New Roman" w:cs="Times New Roman"/>
          <w:sz w:val="28"/>
          <w:szCs w:val="28"/>
        </w:rPr>
      </w:pPr>
    </w:p>
    <w:p w14:paraId="7D2D079D" w14:textId="7698B4DC" w:rsidR="00626F23" w:rsidRPr="008A0F0A" w:rsidRDefault="00D65249" w:rsidP="008A0F0A">
      <w:pPr>
        <w:rPr>
          <w:rFonts w:ascii="Times New Roman" w:hAnsi="Times New Roman" w:cs="Times New Roman"/>
          <w:i/>
          <w:sz w:val="28"/>
          <w:szCs w:val="28"/>
          <w:lang w:val="ru-RU"/>
        </w:rPr>
      </w:pPr>
      <w:bookmarkStart w:id="26" w:name="_Toc176041164"/>
      <w:r w:rsidRPr="008A0F0A">
        <w:rPr>
          <w:rFonts w:ascii="Times New Roman" w:hAnsi="Times New Roman" w:cs="Times New Roman"/>
          <w:sz w:val="28"/>
          <w:szCs w:val="28"/>
          <w:lang w:val="ru-RU"/>
        </w:rPr>
        <w:t>Таблица</w:t>
      </w:r>
      <w:r w:rsidRPr="008A0F0A">
        <w:rPr>
          <w:rFonts w:ascii="Times New Roman" w:hAnsi="Times New Roman" w:cs="Times New Roman"/>
          <w:sz w:val="28"/>
          <w:szCs w:val="28"/>
        </w:rPr>
        <w:t xml:space="preserve"> </w:t>
      </w:r>
      <w:r w:rsidR="00766E6B" w:rsidRPr="008A0F0A">
        <w:rPr>
          <w:rFonts w:ascii="Times New Roman" w:hAnsi="Times New Roman" w:cs="Times New Roman"/>
          <w:sz w:val="28"/>
          <w:szCs w:val="28"/>
          <w:lang w:val="ru-RU"/>
        </w:rPr>
        <w:t>20</w:t>
      </w:r>
      <w:r w:rsidRPr="008A0F0A">
        <w:rPr>
          <w:rFonts w:ascii="Times New Roman" w:hAnsi="Times New Roman" w:cs="Times New Roman"/>
          <w:sz w:val="28"/>
          <w:szCs w:val="28"/>
        </w:rPr>
        <w:t xml:space="preserve"> – </w:t>
      </w:r>
      <w:r w:rsidRPr="008A0F0A">
        <w:rPr>
          <w:rFonts w:ascii="Times New Roman" w:hAnsi="Times New Roman" w:cs="Times New Roman"/>
          <w:sz w:val="28"/>
          <w:szCs w:val="28"/>
          <w:lang w:val="ru-RU"/>
        </w:rPr>
        <w:t>общая</w:t>
      </w:r>
      <w:r w:rsidRPr="008A0F0A">
        <w:rPr>
          <w:rFonts w:ascii="Times New Roman" w:hAnsi="Times New Roman" w:cs="Times New Roman"/>
          <w:sz w:val="28"/>
          <w:szCs w:val="28"/>
        </w:rPr>
        <w:t xml:space="preserve"> </w:t>
      </w:r>
      <w:r w:rsidRPr="008A0F0A">
        <w:rPr>
          <w:rFonts w:ascii="Times New Roman" w:hAnsi="Times New Roman" w:cs="Times New Roman"/>
          <w:sz w:val="28"/>
          <w:szCs w:val="28"/>
          <w:lang w:val="ru-RU"/>
        </w:rPr>
        <w:t>характеристика</w:t>
      </w:r>
      <w:r w:rsidRPr="008A0F0A">
        <w:rPr>
          <w:rFonts w:ascii="Times New Roman" w:hAnsi="Times New Roman" w:cs="Times New Roman"/>
          <w:sz w:val="28"/>
          <w:szCs w:val="28"/>
        </w:rPr>
        <w:t xml:space="preserve"> </w:t>
      </w:r>
      <w:r w:rsidRPr="008A0F0A">
        <w:rPr>
          <w:rFonts w:ascii="Times New Roman" w:hAnsi="Times New Roman" w:cs="Times New Roman"/>
          <w:sz w:val="28"/>
          <w:szCs w:val="28"/>
          <w:lang w:val="ru-RU"/>
        </w:rPr>
        <w:t>выборки</w:t>
      </w:r>
      <w:bookmarkEnd w:id="26"/>
    </w:p>
    <w:tbl>
      <w:tblPr>
        <w:tblStyle w:val="ac"/>
        <w:tblW w:w="9639" w:type="dxa"/>
        <w:tblInd w:w="-5" w:type="dxa"/>
        <w:tblLayout w:type="fixed"/>
        <w:tblLook w:val="04A0" w:firstRow="1" w:lastRow="0" w:firstColumn="1" w:lastColumn="0" w:noHBand="0" w:noVBand="1"/>
      </w:tblPr>
      <w:tblGrid>
        <w:gridCol w:w="3544"/>
        <w:gridCol w:w="1559"/>
        <w:gridCol w:w="1418"/>
        <w:gridCol w:w="1559"/>
        <w:gridCol w:w="1559"/>
      </w:tblGrid>
      <w:tr w:rsidR="00A97A02" w:rsidRPr="00626F23" w14:paraId="301F48C6" w14:textId="77777777" w:rsidTr="00760AD8">
        <w:trPr>
          <w:trHeight w:val="306"/>
        </w:trPr>
        <w:tc>
          <w:tcPr>
            <w:tcW w:w="3544" w:type="dxa"/>
          </w:tcPr>
          <w:p w14:paraId="59E24354" w14:textId="4B53BF03" w:rsidR="00A97A02" w:rsidRPr="00ED26D9" w:rsidRDefault="000F5B28" w:rsidP="00ED26D9">
            <w:pPr>
              <w:rPr>
                <w:rFonts w:ascii="Times New Roman" w:hAnsi="Times New Roman" w:cs="Times New Roman"/>
                <w:sz w:val="24"/>
                <w:szCs w:val="24"/>
                <w:lang w:val="ru-RU"/>
              </w:rPr>
            </w:pPr>
            <w:bookmarkStart w:id="27" w:name="_Toc176041165"/>
            <w:r w:rsidRPr="00ED26D9">
              <w:rPr>
                <w:rFonts w:ascii="Times New Roman" w:hAnsi="Times New Roman" w:cs="Times New Roman"/>
                <w:sz w:val="24"/>
                <w:szCs w:val="24"/>
                <w:lang w:val="ru-RU"/>
              </w:rPr>
              <w:t>Переменная</w:t>
            </w:r>
            <w:bookmarkEnd w:id="27"/>
          </w:p>
        </w:tc>
        <w:tc>
          <w:tcPr>
            <w:tcW w:w="1559" w:type="dxa"/>
          </w:tcPr>
          <w:p w14:paraId="583DE181" w14:textId="77777777" w:rsidR="00A97A02" w:rsidRPr="00ED26D9" w:rsidRDefault="00A97A02" w:rsidP="00ED26D9">
            <w:pPr>
              <w:rPr>
                <w:rFonts w:ascii="Times New Roman" w:hAnsi="Times New Roman" w:cs="Times New Roman"/>
                <w:sz w:val="24"/>
                <w:szCs w:val="24"/>
              </w:rPr>
            </w:pPr>
            <w:bookmarkStart w:id="28" w:name="_Toc176041166"/>
            <w:r w:rsidRPr="00ED26D9">
              <w:rPr>
                <w:rFonts w:ascii="Times New Roman" w:hAnsi="Times New Roman" w:cs="Times New Roman"/>
                <w:sz w:val="24"/>
                <w:szCs w:val="24"/>
              </w:rPr>
              <w:t>Mean</w:t>
            </w:r>
            <w:bookmarkEnd w:id="28"/>
          </w:p>
        </w:tc>
        <w:tc>
          <w:tcPr>
            <w:tcW w:w="1418" w:type="dxa"/>
          </w:tcPr>
          <w:p w14:paraId="5900F298" w14:textId="77777777" w:rsidR="00A97A02" w:rsidRPr="00ED26D9" w:rsidRDefault="00A97A02" w:rsidP="00ED26D9">
            <w:pPr>
              <w:rPr>
                <w:rFonts w:ascii="Times New Roman" w:hAnsi="Times New Roman" w:cs="Times New Roman"/>
                <w:sz w:val="24"/>
                <w:szCs w:val="24"/>
              </w:rPr>
            </w:pPr>
            <w:bookmarkStart w:id="29" w:name="_Toc176041167"/>
            <w:r w:rsidRPr="00ED26D9">
              <w:rPr>
                <w:rFonts w:ascii="Times New Roman" w:hAnsi="Times New Roman" w:cs="Times New Roman"/>
                <w:sz w:val="24"/>
                <w:szCs w:val="24"/>
              </w:rPr>
              <w:t>SD</w:t>
            </w:r>
            <w:bookmarkEnd w:id="29"/>
          </w:p>
        </w:tc>
        <w:tc>
          <w:tcPr>
            <w:tcW w:w="1559" w:type="dxa"/>
          </w:tcPr>
          <w:p w14:paraId="14679E2B" w14:textId="77777777" w:rsidR="00A97A02" w:rsidRPr="00ED26D9" w:rsidRDefault="00A97A02" w:rsidP="00ED26D9">
            <w:pPr>
              <w:rPr>
                <w:rFonts w:ascii="Times New Roman" w:hAnsi="Times New Roman" w:cs="Times New Roman"/>
                <w:sz w:val="24"/>
                <w:szCs w:val="24"/>
              </w:rPr>
            </w:pPr>
            <w:bookmarkStart w:id="30" w:name="_Toc176041168"/>
            <w:r w:rsidRPr="00ED26D9">
              <w:rPr>
                <w:rFonts w:ascii="Times New Roman" w:hAnsi="Times New Roman" w:cs="Times New Roman"/>
                <w:sz w:val="24"/>
                <w:szCs w:val="24"/>
              </w:rPr>
              <w:t>Min</w:t>
            </w:r>
            <w:bookmarkEnd w:id="30"/>
          </w:p>
        </w:tc>
        <w:tc>
          <w:tcPr>
            <w:tcW w:w="1559" w:type="dxa"/>
          </w:tcPr>
          <w:p w14:paraId="662B8F24" w14:textId="77777777" w:rsidR="00A97A02" w:rsidRPr="00ED26D9" w:rsidRDefault="00A97A02" w:rsidP="00ED26D9">
            <w:pPr>
              <w:rPr>
                <w:rFonts w:ascii="Times New Roman" w:hAnsi="Times New Roman" w:cs="Times New Roman"/>
                <w:sz w:val="24"/>
                <w:szCs w:val="24"/>
              </w:rPr>
            </w:pPr>
            <w:bookmarkStart w:id="31" w:name="_Toc176041169"/>
            <w:r w:rsidRPr="00ED26D9">
              <w:rPr>
                <w:rFonts w:ascii="Times New Roman" w:hAnsi="Times New Roman" w:cs="Times New Roman"/>
                <w:sz w:val="24"/>
                <w:szCs w:val="24"/>
              </w:rPr>
              <w:t>Max</w:t>
            </w:r>
            <w:bookmarkEnd w:id="31"/>
          </w:p>
        </w:tc>
      </w:tr>
      <w:tr w:rsidR="00626F23" w:rsidRPr="00626F23" w14:paraId="46932008" w14:textId="77777777" w:rsidTr="00626F23">
        <w:trPr>
          <w:trHeight w:val="340"/>
        </w:trPr>
        <w:tc>
          <w:tcPr>
            <w:tcW w:w="3544" w:type="dxa"/>
            <w:vAlign w:val="center"/>
          </w:tcPr>
          <w:p w14:paraId="6ABD2DF0" w14:textId="5528A6D4" w:rsidR="00626F23" w:rsidRPr="00ED26D9" w:rsidRDefault="00626F23"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1</w:t>
            </w:r>
          </w:p>
        </w:tc>
        <w:tc>
          <w:tcPr>
            <w:tcW w:w="1559" w:type="dxa"/>
          </w:tcPr>
          <w:p w14:paraId="769844FF" w14:textId="1394F64C" w:rsidR="00626F23" w:rsidRPr="00ED26D9" w:rsidRDefault="00626F23"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2</w:t>
            </w:r>
          </w:p>
        </w:tc>
        <w:tc>
          <w:tcPr>
            <w:tcW w:w="1418" w:type="dxa"/>
          </w:tcPr>
          <w:p w14:paraId="4A9BF1A8" w14:textId="54B98EEF" w:rsidR="00626F23" w:rsidRPr="00ED26D9" w:rsidRDefault="00626F23"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3</w:t>
            </w:r>
          </w:p>
        </w:tc>
        <w:tc>
          <w:tcPr>
            <w:tcW w:w="1559" w:type="dxa"/>
          </w:tcPr>
          <w:p w14:paraId="5B92A028" w14:textId="6DAD520B" w:rsidR="00626F23" w:rsidRPr="00ED26D9" w:rsidRDefault="00626F23"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4</w:t>
            </w:r>
          </w:p>
        </w:tc>
        <w:tc>
          <w:tcPr>
            <w:tcW w:w="1559" w:type="dxa"/>
          </w:tcPr>
          <w:p w14:paraId="23170E7A" w14:textId="2D316D6D" w:rsidR="00626F23" w:rsidRPr="00ED26D9" w:rsidRDefault="00626F23"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5</w:t>
            </w:r>
          </w:p>
        </w:tc>
      </w:tr>
      <w:tr w:rsidR="00A97A02" w:rsidRPr="00626F23" w14:paraId="0E3DC74F" w14:textId="77777777" w:rsidTr="00760AD8">
        <w:trPr>
          <w:trHeight w:val="254"/>
        </w:trPr>
        <w:tc>
          <w:tcPr>
            <w:tcW w:w="3544" w:type="dxa"/>
            <w:vAlign w:val="center"/>
          </w:tcPr>
          <w:p w14:paraId="3B378E99" w14:textId="0F752DCA" w:rsidR="00A97A02" w:rsidRPr="00ED26D9" w:rsidRDefault="000F5B28" w:rsidP="00ED26D9">
            <w:pPr>
              <w:rPr>
                <w:rFonts w:ascii="Times New Roman" w:hAnsi="Times New Roman" w:cs="Times New Roman"/>
                <w:sz w:val="24"/>
                <w:szCs w:val="24"/>
                <w:lang w:val="ru-RU"/>
              </w:rPr>
            </w:pPr>
            <w:bookmarkStart w:id="32" w:name="_Toc176041170"/>
            <w:r w:rsidRPr="00ED26D9">
              <w:rPr>
                <w:rFonts w:ascii="Times New Roman" w:hAnsi="Times New Roman" w:cs="Times New Roman"/>
                <w:sz w:val="24"/>
                <w:szCs w:val="24"/>
                <w:lang w:val="ru-RU"/>
              </w:rPr>
              <w:t>Возраст ребенка в месяцах</w:t>
            </w:r>
            <w:bookmarkEnd w:id="32"/>
          </w:p>
        </w:tc>
        <w:tc>
          <w:tcPr>
            <w:tcW w:w="1559" w:type="dxa"/>
          </w:tcPr>
          <w:p w14:paraId="5D666609" w14:textId="3921D80C" w:rsidR="00A97A02" w:rsidRPr="00ED26D9" w:rsidRDefault="00A97A02" w:rsidP="00ED26D9">
            <w:pPr>
              <w:rPr>
                <w:rFonts w:ascii="Times New Roman" w:hAnsi="Times New Roman" w:cs="Times New Roman"/>
                <w:sz w:val="24"/>
                <w:szCs w:val="24"/>
              </w:rPr>
            </w:pPr>
            <w:bookmarkStart w:id="33" w:name="_Toc176041171"/>
            <w:r w:rsidRPr="00ED26D9">
              <w:rPr>
                <w:rFonts w:ascii="Times New Roman" w:hAnsi="Times New Roman" w:cs="Times New Roman"/>
                <w:sz w:val="24"/>
                <w:szCs w:val="24"/>
              </w:rPr>
              <w:t>31</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59</w:t>
            </w:r>
            <w:bookmarkEnd w:id="33"/>
          </w:p>
        </w:tc>
        <w:tc>
          <w:tcPr>
            <w:tcW w:w="1418" w:type="dxa"/>
          </w:tcPr>
          <w:p w14:paraId="3C655B09" w14:textId="60EE1A56" w:rsidR="00A97A02" w:rsidRPr="00ED26D9" w:rsidRDefault="00A97A02" w:rsidP="00ED26D9">
            <w:pPr>
              <w:rPr>
                <w:rFonts w:ascii="Times New Roman" w:hAnsi="Times New Roman" w:cs="Times New Roman"/>
                <w:sz w:val="24"/>
                <w:szCs w:val="24"/>
              </w:rPr>
            </w:pPr>
            <w:bookmarkStart w:id="34" w:name="_Toc176041172"/>
            <w:r w:rsidRPr="00ED26D9">
              <w:rPr>
                <w:rFonts w:ascii="Times New Roman" w:hAnsi="Times New Roman" w:cs="Times New Roman"/>
                <w:sz w:val="24"/>
                <w:szCs w:val="24"/>
              </w:rPr>
              <w:t>5</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8</w:t>
            </w:r>
            <w:bookmarkEnd w:id="34"/>
          </w:p>
        </w:tc>
        <w:tc>
          <w:tcPr>
            <w:tcW w:w="1559" w:type="dxa"/>
          </w:tcPr>
          <w:p w14:paraId="1762341A" w14:textId="77777777" w:rsidR="00A97A02" w:rsidRPr="00ED26D9" w:rsidRDefault="00A97A02" w:rsidP="00ED26D9">
            <w:pPr>
              <w:rPr>
                <w:rFonts w:ascii="Times New Roman" w:hAnsi="Times New Roman" w:cs="Times New Roman"/>
                <w:sz w:val="24"/>
                <w:szCs w:val="24"/>
              </w:rPr>
            </w:pPr>
            <w:bookmarkStart w:id="35" w:name="_Toc176041173"/>
            <w:r w:rsidRPr="00ED26D9">
              <w:rPr>
                <w:rFonts w:ascii="Times New Roman" w:hAnsi="Times New Roman" w:cs="Times New Roman"/>
                <w:sz w:val="24"/>
                <w:szCs w:val="24"/>
              </w:rPr>
              <w:t>24</w:t>
            </w:r>
            <w:bookmarkEnd w:id="35"/>
          </w:p>
        </w:tc>
        <w:tc>
          <w:tcPr>
            <w:tcW w:w="1559" w:type="dxa"/>
          </w:tcPr>
          <w:p w14:paraId="2D757607" w14:textId="77777777" w:rsidR="00A97A02" w:rsidRPr="00ED26D9" w:rsidRDefault="00A97A02" w:rsidP="00ED26D9">
            <w:pPr>
              <w:rPr>
                <w:rFonts w:ascii="Times New Roman" w:hAnsi="Times New Roman" w:cs="Times New Roman"/>
                <w:sz w:val="24"/>
                <w:szCs w:val="24"/>
              </w:rPr>
            </w:pPr>
            <w:bookmarkStart w:id="36" w:name="_Toc176041174"/>
            <w:r w:rsidRPr="00ED26D9">
              <w:rPr>
                <w:rFonts w:ascii="Times New Roman" w:hAnsi="Times New Roman" w:cs="Times New Roman"/>
                <w:sz w:val="24"/>
                <w:szCs w:val="24"/>
              </w:rPr>
              <w:t>40</w:t>
            </w:r>
            <w:bookmarkEnd w:id="36"/>
          </w:p>
        </w:tc>
      </w:tr>
      <w:tr w:rsidR="00A97A02" w:rsidRPr="00626F23" w14:paraId="1E7E1BD8" w14:textId="77777777" w:rsidTr="00760AD8">
        <w:trPr>
          <w:trHeight w:val="570"/>
        </w:trPr>
        <w:tc>
          <w:tcPr>
            <w:tcW w:w="3544" w:type="dxa"/>
          </w:tcPr>
          <w:p w14:paraId="7313D03A" w14:textId="2D1E6E08" w:rsidR="00A97A02" w:rsidRPr="00ED26D9" w:rsidRDefault="000F5B28" w:rsidP="00ED26D9">
            <w:pPr>
              <w:rPr>
                <w:rFonts w:ascii="Times New Roman" w:hAnsi="Times New Roman" w:cs="Times New Roman"/>
                <w:sz w:val="24"/>
                <w:szCs w:val="24"/>
                <w:lang w:val="ru-RU"/>
              </w:rPr>
            </w:pPr>
            <w:bookmarkStart w:id="37" w:name="_Toc176041175"/>
            <w:r w:rsidRPr="00ED26D9">
              <w:rPr>
                <w:rFonts w:ascii="Times New Roman" w:hAnsi="Times New Roman" w:cs="Times New Roman"/>
                <w:sz w:val="24"/>
                <w:szCs w:val="24"/>
                <w:lang w:val="ru-RU"/>
              </w:rPr>
              <w:t>Возраст матери в годах</w:t>
            </w:r>
            <w:bookmarkEnd w:id="37"/>
          </w:p>
        </w:tc>
        <w:tc>
          <w:tcPr>
            <w:tcW w:w="1559" w:type="dxa"/>
          </w:tcPr>
          <w:p w14:paraId="5A28398E" w14:textId="19693AFB" w:rsidR="00A97A02" w:rsidRPr="00ED26D9" w:rsidRDefault="00A97A02" w:rsidP="00ED26D9">
            <w:pPr>
              <w:rPr>
                <w:rFonts w:ascii="Times New Roman" w:hAnsi="Times New Roman" w:cs="Times New Roman"/>
                <w:sz w:val="24"/>
                <w:szCs w:val="24"/>
              </w:rPr>
            </w:pPr>
            <w:bookmarkStart w:id="38" w:name="_Toc176041176"/>
            <w:r w:rsidRPr="00ED26D9">
              <w:rPr>
                <w:rFonts w:ascii="Times New Roman" w:hAnsi="Times New Roman" w:cs="Times New Roman"/>
                <w:sz w:val="24"/>
                <w:szCs w:val="24"/>
              </w:rPr>
              <w:t>29</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98</w:t>
            </w:r>
            <w:bookmarkEnd w:id="38"/>
          </w:p>
        </w:tc>
        <w:tc>
          <w:tcPr>
            <w:tcW w:w="1418" w:type="dxa"/>
          </w:tcPr>
          <w:p w14:paraId="5434D96C" w14:textId="1264EA3B" w:rsidR="00A97A02" w:rsidRPr="00ED26D9" w:rsidRDefault="00A97A02" w:rsidP="00ED26D9">
            <w:pPr>
              <w:rPr>
                <w:rFonts w:ascii="Times New Roman" w:hAnsi="Times New Roman" w:cs="Times New Roman"/>
                <w:sz w:val="24"/>
                <w:szCs w:val="24"/>
              </w:rPr>
            </w:pPr>
            <w:bookmarkStart w:id="39" w:name="_Toc176041177"/>
            <w:r w:rsidRPr="00ED26D9">
              <w:rPr>
                <w:rFonts w:ascii="Times New Roman" w:hAnsi="Times New Roman" w:cs="Times New Roman"/>
                <w:sz w:val="24"/>
                <w:szCs w:val="24"/>
              </w:rPr>
              <w:t>5</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1</w:t>
            </w:r>
            <w:bookmarkEnd w:id="39"/>
          </w:p>
        </w:tc>
        <w:tc>
          <w:tcPr>
            <w:tcW w:w="1559" w:type="dxa"/>
          </w:tcPr>
          <w:p w14:paraId="0A85E01A" w14:textId="77777777" w:rsidR="00A97A02" w:rsidRPr="00ED26D9" w:rsidRDefault="00A97A02" w:rsidP="00ED26D9">
            <w:pPr>
              <w:rPr>
                <w:rFonts w:ascii="Times New Roman" w:hAnsi="Times New Roman" w:cs="Times New Roman"/>
                <w:sz w:val="24"/>
                <w:szCs w:val="24"/>
              </w:rPr>
            </w:pPr>
            <w:bookmarkStart w:id="40" w:name="_Toc176041178"/>
            <w:r w:rsidRPr="00ED26D9">
              <w:rPr>
                <w:rFonts w:ascii="Times New Roman" w:hAnsi="Times New Roman" w:cs="Times New Roman"/>
                <w:sz w:val="24"/>
                <w:szCs w:val="24"/>
              </w:rPr>
              <w:t>21</w:t>
            </w:r>
            <w:bookmarkEnd w:id="40"/>
          </w:p>
        </w:tc>
        <w:tc>
          <w:tcPr>
            <w:tcW w:w="1559" w:type="dxa"/>
          </w:tcPr>
          <w:p w14:paraId="4CF2ED15" w14:textId="77777777" w:rsidR="00A97A02" w:rsidRPr="00ED26D9" w:rsidRDefault="00A97A02" w:rsidP="00ED26D9">
            <w:pPr>
              <w:rPr>
                <w:rFonts w:ascii="Times New Roman" w:hAnsi="Times New Roman" w:cs="Times New Roman"/>
                <w:sz w:val="24"/>
                <w:szCs w:val="24"/>
              </w:rPr>
            </w:pPr>
            <w:bookmarkStart w:id="41" w:name="_Toc176041179"/>
            <w:r w:rsidRPr="00ED26D9">
              <w:rPr>
                <w:rFonts w:ascii="Times New Roman" w:hAnsi="Times New Roman" w:cs="Times New Roman"/>
                <w:sz w:val="24"/>
                <w:szCs w:val="24"/>
              </w:rPr>
              <w:t>50</w:t>
            </w:r>
            <w:bookmarkEnd w:id="41"/>
          </w:p>
        </w:tc>
      </w:tr>
      <w:tr w:rsidR="00A97A02" w:rsidRPr="00626F23" w14:paraId="1302B2FE" w14:textId="77777777" w:rsidTr="00760AD8">
        <w:trPr>
          <w:trHeight w:val="403"/>
        </w:trPr>
        <w:tc>
          <w:tcPr>
            <w:tcW w:w="3544" w:type="dxa"/>
          </w:tcPr>
          <w:p w14:paraId="66FEDF72" w14:textId="09C694F1" w:rsidR="00A97A02" w:rsidRPr="00ED26D9" w:rsidRDefault="000F5B28" w:rsidP="00ED26D9">
            <w:pPr>
              <w:rPr>
                <w:rFonts w:ascii="Times New Roman" w:hAnsi="Times New Roman" w:cs="Times New Roman"/>
                <w:sz w:val="24"/>
                <w:szCs w:val="24"/>
              </w:rPr>
            </w:pPr>
            <w:bookmarkStart w:id="42" w:name="_Toc176041180"/>
            <w:r w:rsidRPr="00ED26D9">
              <w:rPr>
                <w:rFonts w:ascii="Times New Roman" w:hAnsi="Times New Roman" w:cs="Times New Roman"/>
                <w:sz w:val="24"/>
                <w:szCs w:val="24"/>
                <w:lang w:val="ru-RU"/>
              </w:rPr>
              <w:t>Возраст отца в годах</w:t>
            </w:r>
            <w:bookmarkEnd w:id="42"/>
            <w:r w:rsidR="00A97A02" w:rsidRPr="00ED26D9">
              <w:rPr>
                <w:rFonts w:ascii="Times New Roman" w:hAnsi="Times New Roman" w:cs="Times New Roman"/>
                <w:sz w:val="24"/>
                <w:szCs w:val="24"/>
              </w:rPr>
              <w:t xml:space="preserve">  </w:t>
            </w:r>
          </w:p>
        </w:tc>
        <w:tc>
          <w:tcPr>
            <w:tcW w:w="1559" w:type="dxa"/>
          </w:tcPr>
          <w:p w14:paraId="5ACEF82C" w14:textId="77777777" w:rsidR="00A97A02" w:rsidRPr="00ED26D9" w:rsidRDefault="00A97A02" w:rsidP="00ED26D9">
            <w:pPr>
              <w:rPr>
                <w:rFonts w:ascii="Times New Roman" w:hAnsi="Times New Roman" w:cs="Times New Roman"/>
                <w:sz w:val="24"/>
                <w:szCs w:val="24"/>
              </w:rPr>
            </w:pPr>
            <w:bookmarkStart w:id="43" w:name="_Toc176041181"/>
            <w:r w:rsidRPr="00ED26D9">
              <w:rPr>
                <w:rFonts w:ascii="Times New Roman" w:hAnsi="Times New Roman" w:cs="Times New Roman"/>
                <w:sz w:val="24"/>
                <w:szCs w:val="24"/>
              </w:rPr>
              <w:t>31</w:t>
            </w:r>
            <w:bookmarkEnd w:id="43"/>
          </w:p>
        </w:tc>
        <w:tc>
          <w:tcPr>
            <w:tcW w:w="1418" w:type="dxa"/>
          </w:tcPr>
          <w:p w14:paraId="51138F11" w14:textId="2E7C414C" w:rsidR="00A97A02" w:rsidRPr="00ED26D9" w:rsidRDefault="00A97A02" w:rsidP="00ED26D9">
            <w:pPr>
              <w:rPr>
                <w:rFonts w:ascii="Times New Roman" w:hAnsi="Times New Roman" w:cs="Times New Roman"/>
                <w:sz w:val="24"/>
                <w:szCs w:val="24"/>
              </w:rPr>
            </w:pPr>
            <w:bookmarkStart w:id="44" w:name="_Toc176041182"/>
            <w:r w:rsidRPr="00ED26D9">
              <w:rPr>
                <w:rFonts w:ascii="Times New Roman" w:hAnsi="Times New Roman" w:cs="Times New Roman"/>
                <w:sz w:val="24"/>
                <w:szCs w:val="24"/>
              </w:rPr>
              <w:t>5</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8</w:t>
            </w:r>
            <w:bookmarkEnd w:id="44"/>
          </w:p>
        </w:tc>
        <w:tc>
          <w:tcPr>
            <w:tcW w:w="1559" w:type="dxa"/>
          </w:tcPr>
          <w:p w14:paraId="76646C45" w14:textId="77777777" w:rsidR="00A97A02" w:rsidRPr="00ED26D9" w:rsidRDefault="00A97A02" w:rsidP="00ED26D9">
            <w:pPr>
              <w:rPr>
                <w:rFonts w:ascii="Times New Roman" w:hAnsi="Times New Roman" w:cs="Times New Roman"/>
                <w:sz w:val="24"/>
                <w:szCs w:val="24"/>
              </w:rPr>
            </w:pPr>
            <w:bookmarkStart w:id="45" w:name="_Toc176041183"/>
            <w:r w:rsidRPr="00ED26D9">
              <w:rPr>
                <w:rFonts w:ascii="Times New Roman" w:hAnsi="Times New Roman" w:cs="Times New Roman"/>
                <w:sz w:val="24"/>
                <w:szCs w:val="24"/>
              </w:rPr>
              <w:t>21</w:t>
            </w:r>
            <w:bookmarkEnd w:id="45"/>
          </w:p>
        </w:tc>
        <w:tc>
          <w:tcPr>
            <w:tcW w:w="1559" w:type="dxa"/>
          </w:tcPr>
          <w:p w14:paraId="059A7EE4" w14:textId="77777777" w:rsidR="00A97A02" w:rsidRPr="00ED26D9" w:rsidRDefault="00A97A02" w:rsidP="00ED26D9">
            <w:pPr>
              <w:rPr>
                <w:rFonts w:ascii="Times New Roman" w:hAnsi="Times New Roman" w:cs="Times New Roman"/>
                <w:sz w:val="24"/>
                <w:szCs w:val="24"/>
              </w:rPr>
            </w:pPr>
            <w:bookmarkStart w:id="46" w:name="_Toc176041184"/>
            <w:r w:rsidRPr="00ED26D9">
              <w:rPr>
                <w:rFonts w:ascii="Times New Roman" w:hAnsi="Times New Roman" w:cs="Times New Roman"/>
                <w:sz w:val="24"/>
                <w:szCs w:val="24"/>
              </w:rPr>
              <w:t>61</w:t>
            </w:r>
            <w:bookmarkEnd w:id="46"/>
          </w:p>
        </w:tc>
      </w:tr>
      <w:tr w:rsidR="00A97A02" w:rsidRPr="00626F23" w14:paraId="497CB8B3" w14:textId="77777777" w:rsidTr="00760AD8">
        <w:trPr>
          <w:trHeight w:val="255"/>
        </w:trPr>
        <w:tc>
          <w:tcPr>
            <w:tcW w:w="3544" w:type="dxa"/>
          </w:tcPr>
          <w:p w14:paraId="69997CA8" w14:textId="77777777" w:rsidR="00A97A02" w:rsidRPr="00ED26D9" w:rsidRDefault="00A97A02" w:rsidP="00ED26D9">
            <w:pPr>
              <w:rPr>
                <w:rFonts w:ascii="Times New Roman" w:hAnsi="Times New Roman" w:cs="Times New Roman"/>
                <w:sz w:val="24"/>
                <w:szCs w:val="24"/>
              </w:rPr>
            </w:pPr>
          </w:p>
        </w:tc>
        <w:tc>
          <w:tcPr>
            <w:tcW w:w="2977" w:type="dxa"/>
            <w:gridSpan w:val="2"/>
          </w:tcPr>
          <w:p w14:paraId="405036B0" w14:textId="77777777" w:rsidR="00A97A02" w:rsidRPr="00ED26D9" w:rsidRDefault="00A97A02" w:rsidP="00ED26D9">
            <w:pPr>
              <w:rPr>
                <w:rFonts w:ascii="Times New Roman" w:hAnsi="Times New Roman" w:cs="Times New Roman"/>
                <w:sz w:val="24"/>
                <w:szCs w:val="24"/>
              </w:rPr>
            </w:pPr>
            <w:bookmarkStart w:id="47" w:name="_Toc176041185"/>
            <w:r w:rsidRPr="00ED26D9">
              <w:rPr>
                <w:rFonts w:ascii="Times New Roman" w:hAnsi="Times New Roman" w:cs="Times New Roman"/>
                <w:sz w:val="24"/>
                <w:szCs w:val="24"/>
              </w:rPr>
              <w:t>n</w:t>
            </w:r>
            <w:bookmarkEnd w:id="47"/>
          </w:p>
        </w:tc>
        <w:tc>
          <w:tcPr>
            <w:tcW w:w="3118" w:type="dxa"/>
            <w:gridSpan w:val="2"/>
          </w:tcPr>
          <w:p w14:paraId="604EC8DD" w14:textId="77777777" w:rsidR="00A97A02" w:rsidRPr="00ED26D9" w:rsidRDefault="00A97A02" w:rsidP="00ED26D9">
            <w:pPr>
              <w:rPr>
                <w:rFonts w:ascii="Times New Roman" w:hAnsi="Times New Roman" w:cs="Times New Roman"/>
                <w:sz w:val="24"/>
                <w:szCs w:val="24"/>
              </w:rPr>
            </w:pPr>
            <w:bookmarkStart w:id="48" w:name="_Toc176041186"/>
            <w:r w:rsidRPr="00ED26D9">
              <w:rPr>
                <w:rFonts w:ascii="Times New Roman" w:hAnsi="Times New Roman" w:cs="Times New Roman"/>
                <w:sz w:val="24"/>
                <w:szCs w:val="24"/>
              </w:rPr>
              <w:t>%</w:t>
            </w:r>
            <w:bookmarkEnd w:id="48"/>
          </w:p>
        </w:tc>
      </w:tr>
      <w:tr w:rsidR="00A97A02" w:rsidRPr="00626F23" w14:paraId="6CFD9222" w14:textId="77777777" w:rsidTr="00760AD8">
        <w:trPr>
          <w:trHeight w:val="331"/>
        </w:trPr>
        <w:tc>
          <w:tcPr>
            <w:tcW w:w="9639" w:type="dxa"/>
            <w:gridSpan w:val="5"/>
          </w:tcPr>
          <w:p w14:paraId="50C692E1" w14:textId="61735036" w:rsidR="00A97A02" w:rsidRPr="00ED26D9" w:rsidRDefault="000F5B28" w:rsidP="00ED26D9">
            <w:pPr>
              <w:rPr>
                <w:rFonts w:ascii="Times New Roman" w:hAnsi="Times New Roman" w:cs="Times New Roman"/>
                <w:sz w:val="24"/>
                <w:szCs w:val="24"/>
                <w:lang w:val="ru-RU"/>
              </w:rPr>
            </w:pPr>
            <w:bookmarkStart w:id="49" w:name="_Toc176041187"/>
            <w:r w:rsidRPr="00ED26D9">
              <w:rPr>
                <w:rFonts w:ascii="Times New Roman" w:hAnsi="Times New Roman" w:cs="Times New Roman"/>
                <w:sz w:val="24"/>
                <w:szCs w:val="24"/>
                <w:lang w:val="ru-RU"/>
              </w:rPr>
              <w:t>Пол ребенка</w:t>
            </w:r>
            <w:bookmarkEnd w:id="49"/>
          </w:p>
        </w:tc>
      </w:tr>
      <w:tr w:rsidR="00A9761B" w:rsidRPr="00626F23" w14:paraId="5B24A2C9" w14:textId="77777777" w:rsidTr="00760AD8">
        <w:trPr>
          <w:trHeight w:val="364"/>
        </w:trPr>
        <w:tc>
          <w:tcPr>
            <w:tcW w:w="3544" w:type="dxa"/>
          </w:tcPr>
          <w:p w14:paraId="46019291" w14:textId="2785E72A" w:rsidR="00A9761B" w:rsidRPr="00ED26D9" w:rsidRDefault="00A9761B"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1</w:t>
            </w:r>
          </w:p>
        </w:tc>
        <w:tc>
          <w:tcPr>
            <w:tcW w:w="2977" w:type="dxa"/>
            <w:gridSpan w:val="2"/>
          </w:tcPr>
          <w:p w14:paraId="45608DE1" w14:textId="5702108C" w:rsidR="00A9761B" w:rsidRPr="00ED26D9" w:rsidRDefault="00A9761B"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2</w:t>
            </w:r>
          </w:p>
        </w:tc>
        <w:tc>
          <w:tcPr>
            <w:tcW w:w="3118" w:type="dxa"/>
            <w:gridSpan w:val="2"/>
          </w:tcPr>
          <w:p w14:paraId="242FDC56" w14:textId="05419FFB" w:rsidR="00A9761B" w:rsidRPr="00ED26D9" w:rsidRDefault="00A9761B"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3</w:t>
            </w:r>
          </w:p>
        </w:tc>
      </w:tr>
      <w:tr w:rsidR="00A97A02" w:rsidRPr="00626F23" w14:paraId="7E4EDE07" w14:textId="77777777" w:rsidTr="00760AD8">
        <w:trPr>
          <w:trHeight w:val="364"/>
        </w:trPr>
        <w:tc>
          <w:tcPr>
            <w:tcW w:w="3544" w:type="dxa"/>
          </w:tcPr>
          <w:p w14:paraId="56DC1EBB" w14:textId="01C63BAF" w:rsidR="00A97A02" w:rsidRPr="00ED26D9" w:rsidRDefault="000F5B28" w:rsidP="00ED26D9">
            <w:pPr>
              <w:rPr>
                <w:rFonts w:ascii="Times New Roman" w:hAnsi="Times New Roman" w:cs="Times New Roman"/>
                <w:sz w:val="24"/>
                <w:szCs w:val="24"/>
                <w:lang w:val="ru-RU"/>
              </w:rPr>
            </w:pPr>
            <w:bookmarkStart w:id="50" w:name="_Toc176041188"/>
            <w:r w:rsidRPr="00ED26D9">
              <w:rPr>
                <w:rFonts w:ascii="Times New Roman" w:hAnsi="Times New Roman" w:cs="Times New Roman"/>
                <w:sz w:val="24"/>
                <w:szCs w:val="24"/>
                <w:lang w:val="ru-RU"/>
              </w:rPr>
              <w:t>Девочка</w:t>
            </w:r>
            <w:bookmarkEnd w:id="50"/>
          </w:p>
        </w:tc>
        <w:tc>
          <w:tcPr>
            <w:tcW w:w="2977" w:type="dxa"/>
            <w:gridSpan w:val="2"/>
          </w:tcPr>
          <w:p w14:paraId="5593D9DA" w14:textId="77777777" w:rsidR="00A97A02" w:rsidRPr="00ED26D9" w:rsidRDefault="00A97A02" w:rsidP="00ED26D9">
            <w:pPr>
              <w:rPr>
                <w:rFonts w:ascii="Times New Roman" w:hAnsi="Times New Roman" w:cs="Times New Roman"/>
                <w:sz w:val="24"/>
                <w:szCs w:val="24"/>
              </w:rPr>
            </w:pPr>
            <w:bookmarkStart w:id="51" w:name="_Toc176041189"/>
            <w:r w:rsidRPr="00ED26D9">
              <w:rPr>
                <w:rFonts w:ascii="Times New Roman" w:hAnsi="Times New Roman" w:cs="Times New Roman"/>
                <w:sz w:val="24"/>
                <w:szCs w:val="24"/>
              </w:rPr>
              <w:t>218</w:t>
            </w:r>
            <w:bookmarkEnd w:id="51"/>
          </w:p>
        </w:tc>
        <w:tc>
          <w:tcPr>
            <w:tcW w:w="3118" w:type="dxa"/>
            <w:gridSpan w:val="2"/>
          </w:tcPr>
          <w:p w14:paraId="24196BF2" w14:textId="45C2C83E" w:rsidR="00A97A02" w:rsidRPr="00ED26D9" w:rsidRDefault="00A97A02" w:rsidP="00ED26D9">
            <w:pPr>
              <w:rPr>
                <w:rFonts w:ascii="Times New Roman" w:hAnsi="Times New Roman" w:cs="Times New Roman"/>
                <w:sz w:val="24"/>
                <w:szCs w:val="24"/>
              </w:rPr>
            </w:pPr>
            <w:bookmarkStart w:id="52" w:name="_Toc176041190"/>
            <w:r w:rsidRPr="00ED26D9">
              <w:rPr>
                <w:rFonts w:ascii="Times New Roman" w:hAnsi="Times New Roman" w:cs="Times New Roman"/>
                <w:sz w:val="24"/>
                <w:szCs w:val="24"/>
              </w:rPr>
              <w:t>41</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4</w:t>
            </w:r>
            <w:bookmarkEnd w:id="52"/>
          </w:p>
        </w:tc>
      </w:tr>
      <w:tr w:rsidR="00A97A02" w:rsidRPr="00626F23" w14:paraId="798961F9" w14:textId="77777777" w:rsidTr="00760AD8">
        <w:trPr>
          <w:trHeight w:val="270"/>
        </w:trPr>
        <w:tc>
          <w:tcPr>
            <w:tcW w:w="3544" w:type="dxa"/>
          </w:tcPr>
          <w:p w14:paraId="32A8BECF" w14:textId="586CA3B1" w:rsidR="00A97A02" w:rsidRPr="00ED26D9" w:rsidRDefault="000F5B28" w:rsidP="00ED26D9">
            <w:pPr>
              <w:rPr>
                <w:rFonts w:ascii="Times New Roman" w:hAnsi="Times New Roman" w:cs="Times New Roman"/>
                <w:sz w:val="24"/>
                <w:szCs w:val="24"/>
                <w:lang w:val="ru-RU"/>
              </w:rPr>
            </w:pPr>
            <w:bookmarkStart w:id="53" w:name="_Toc176041191"/>
            <w:r w:rsidRPr="00ED26D9">
              <w:rPr>
                <w:rFonts w:ascii="Times New Roman" w:hAnsi="Times New Roman" w:cs="Times New Roman"/>
                <w:sz w:val="24"/>
                <w:szCs w:val="24"/>
                <w:lang w:val="ru-RU"/>
              </w:rPr>
              <w:t>Мальчик</w:t>
            </w:r>
            <w:bookmarkEnd w:id="53"/>
          </w:p>
        </w:tc>
        <w:tc>
          <w:tcPr>
            <w:tcW w:w="2977" w:type="dxa"/>
            <w:gridSpan w:val="2"/>
          </w:tcPr>
          <w:p w14:paraId="0EACE63E" w14:textId="77777777" w:rsidR="00A97A02" w:rsidRPr="00ED26D9" w:rsidRDefault="00A97A02" w:rsidP="00ED26D9">
            <w:pPr>
              <w:rPr>
                <w:rFonts w:ascii="Times New Roman" w:hAnsi="Times New Roman" w:cs="Times New Roman"/>
                <w:sz w:val="24"/>
                <w:szCs w:val="24"/>
              </w:rPr>
            </w:pPr>
            <w:bookmarkStart w:id="54" w:name="_Toc176041192"/>
            <w:r w:rsidRPr="00ED26D9">
              <w:rPr>
                <w:rFonts w:ascii="Times New Roman" w:hAnsi="Times New Roman" w:cs="Times New Roman"/>
                <w:sz w:val="24"/>
                <w:szCs w:val="24"/>
              </w:rPr>
              <w:t>308</w:t>
            </w:r>
            <w:bookmarkEnd w:id="54"/>
          </w:p>
        </w:tc>
        <w:tc>
          <w:tcPr>
            <w:tcW w:w="3118" w:type="dxa"/>
            <w:gridSpan w:val="2"/>
          </w:tcPr>
          <w:p w14:paraId="1A09803D" w14:textId="08C9C9CE" w:rsidR="00A97A02" w:rsidRPr="00ED26D9" w:rsidRDefault="00A97A02" w:rsidP="00ED26D9">
            <w:pPr>
              <w:rPr>
                <w:rFonts w:ascii="Times New Roman" w:hAnsi="Times New Roman" w:cs="Times New Roman"/>
                <w:sz w:val="24"/>
                <w:szCs w:val="24"/>
              </w:rPr>
            </w:pPr>
            <w:bookmarkStart w:id="55" w:name="_Toc176041193"/>
            <w:r w:rsidRPr="00ED26D9">
              <w:rPr>
                <w:rFonts w:ascii="Times New Roman" w:hAnsi="Times New Roman" w:cs="Times New Roman"/>
                <w:sz w:val="24"/>
                <w:szCs w:val="24"/>
              </w:rPr>
              <w:t>58</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6</w:t>
            </w:r>
            <w:bookmarkEnd w:id="55"/>
          </w:p>
        </w:tc>
      </w:tr>
      <w:tr w:rsidR="00A97A02" w:rsidRPr="00626F23" w14:paraId="2BEFC7C4" w14:textId="77777777" w:rsidTr="00760AD8">
        <w:trPr>
          <w:trHeight w:val="250"/>
        </w:trPr>
        <w:tc>
          <w:tcPr>
            <w:tcW w:w="9639" w:type="dxa"/>
            <w:gridSpan w:val="5"/>
            <w:vAlign w:val="center"/>
          </w:tcPr>
          <w:p w14:paraId="2680880B" w14:textId="455BF21D" w:rsidR="00A97A02" w:rsidRPr="00ED26D9" w:rsidRDefault="000F5B28" w:rsidP="00ED26D9">
            <w:pPr>
              <w:rPr>
                <w:rFonts w:ascii="Times New Roman" w:hAnsi="Times New Roman" w:cs="Times New Roman"/>
                <w:sz w:val="24"/>
                <w:szCs w:val="24"/>
                <w:lang w:val="ru-RU"/>
              </w:rPr>
            </w:pPr>
            <w:bookmarkStart w:id="56" w:name="_Toc176041194"/>
            <w:r w:rsidRPr="00ED26D9">
              <w:rPr>
                <w:rFonts w:ascii="Times New Roman" w:hAnsi="Times New Roman" w:cs="Times New Roman"/>
                <w:sz w:val="24"/>
                <w:szCs w:val="24"/>
                <w:lang w:val="ru-RU"/>
              </w:rPr>
              <w:t>Национальность отца</w:t>
            </w:r>
            <w:bookmarkEnd w:id="56"/>
          </w:p>
        </w:tc>
      </w:tr>
      <w:tr w:rsidR="00A97A02" w:rsidRPr="00626F23" w14:paraId="664F9C7A" w14:textId="77777777" w:rsidTr="00760AD8">
        <w:trPr>
          <w:trHeight w:val="284"/>
        </w:trPr>
        <w:tc>
          <w:tcPr>
            <w:tcW w:w="3544" w:type="dxa"/>
            <w:vAlign w:val="center"/>
          </w:tcPr>
          <w:p w14:paraId="28CF85C4" w14:textId="7F1E542D" w:rsidR="00A97A02" w:rsidRPr="00ED26D9" w:rsidRDefault="000F5B28" w:rsidP="00ED26D9">
            <w:pPr>
              <w:rPr>
                <w:rFonts w:ascii="Times New Roman" w:hAnsi="Times New Roman" w:cs="Times New Roman"/>
                <w:sz w:val="24"/>
                <w:szCs w:val="24"/>
                <w:lang w:val="ru-RU"/>
              </w:rPr>
            </w:pPr>
            <w:bookmarkStart w:id="57" w:name="_Toc176041195"/>
            <w:r w:rsidRPr="00ED26D9">
              <w:rPr>
                <w:rFonts w:ascii="Times New Roman" w:hAnsi="Times New Roman" w:cs="Times New Roman"/>
                <w:sz w:val="24"/>
                <w:szCs w:val="24"/>
                <w:lang w:val="ru-RU"/>
              </w:rPr>
              <w:t>Казах</w:t>
            </w:r>
            <w:bookmarkEnd w:id="57"/>
          </w:p>
        </w:tc>
        <w:tc>
          <w:tcPr>
            <w:tcW w:w="2977" w:type="dxa"/>
            <w:gridSpan w:val="2"/>
          </w:tcPr>
          <w:p w14:paraId="3C4B88B2" w14:textId="77777777" w:rsidR="00A97A02" w:rsidRPr="00ED26D9" w:rsidRDefault="00A97A02" w:rsidP="00ED26D9">
            <w:pPr>
              <w:rPr>
                <w:rFonts w:ascii="Times New Roman" w:hAnsi="Times New Roman" w:cs="Times New Roman"/>
                <w:sz w:val="24"/>
                <w:szCs w:val="24"/>
              </w:rPr>
            </w:pPr>
            <w:bookmarkStart w:id="58" w:name="_Toc176041196"/>
            <w:r w:rsidRPr="00ED26D9">
              <w:rPr>
                <w:rFonts w:ascii="Times New Roman" w:hAnsi="Times New Roman" w:cs="Times New Roman"/>
                <w:sz w:val="24"/>
                <w:szCs w:val="24"/>
              </w:rPr>
              <w:t>308</w:t>
            </w:r>
            <w:bookmarkEnd w:id="58"/>
          </w:p>
        </w:tc>
        <w:tc>
          <w:tcPr>
            <w:tcW w:w="3118" w:type="dxa"/>
            <w:gridSpan w:val="2"/>
          </w:tcPr>
          <w:p w14:paraId="38C7DBFF" w14:textId="4678803D" w:rsidR="00A97A02" w:rsidRPr="00ED26D9" w:rsidRDefault="00A97A02" w:rsidP="00ED26D9">
            <w:pPr>
              <w:rPr>
                <w:rFonts w:ascii="Times New Roman" w:hAnsi="Times New Roman" w:cs="Times New Roman"/>
                <w:sz w:val="24"/>
                <w:szCs w:val="24"/>
              </w:rPr>
            </w:pPr>
            <w:bookmarkStart w:id="59" w:name="_Toc176041197"/>
            <w:r w:rsidRPr="00ED26D9">
              <w:rPr>
                <w:rFonts w:ascii="Times New Roman" w:hAnsi="Times New Roman" w:cs="Times New Roman"/>
                <w:sz w:val="24"/>
                <w:szCs w:val="24"/>
              </w:rPr>
              <w:t>58</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6</w:t>
            </w:r>
            <w:bookmarkEnd w:id="59"/>
          </w:p>
        </w:tc>
      </w:tr>
    </w:tbl>
    <w:p w14:paraId="752B7915" w14:textId="039462B6" w:rsidR="00A9761B" w:rsidRDefault="00A9761B">
      <w:pPr>
        <w:rPr>
          <w:rFonts w:ascii="Times New Roman" w:hAnsi="Times New Roman" w:cs="Times New Roman"/>
          <w:sz w:val="28"/>
          <w:szCs w:val="28"/>
          <w:lang w:val="ru-RU"/>
        </w:rPr>
      </w:pPr>
    </w:p>
    <w:p w14:paraId="6E9BA4F9" w14:textId="77777777" w:rsidR="00ED26D9" w:rsidRDefault="00ED26D9">
      <w:pPr>
        <w:rPr>
          <w:rFonts w:ascii="Times New Roman" w:hAnsi="Times New Roman" w:cs="Times New Roman"/>
          <w:sz w:val="28"/>
          <w:szCs w:val="28"/>
          <w:lang w:val="ru-RU"/>
        </w:rPr>
      </w:pPr>
    </w:p>
    <w:p w14:paraId="41A320D9" w14:textId="5B5F617A" w:rsidR="00A9761B" w:rsidRPr="00A9761B" w:rsidRDefault="00A9761B">
      <w:pPr>
        <w:rPr>
          <w:rFonts w:ascii="Times New Roman" w:hAnsi="Times New Roman" w:cs="Times New Roman"/>
          <w:sz w:val="28"/>
          <w:szCs w:val="28"/>
          <w:lang w:val="ru-RU"/>
        </w:rPr>
      </w:pPr>
      <w:r w:rsidRPr="00A9761B">
        <w:rPr>
          <w:rFonts w:ascii="Times New Roman" w:hAnsi="Times New Roman" w:cs="Times New Roman"/>
          <w:sz w:val="28"/>
          <w:szCs w:val="28"/>
          <w:lang w:val="ru-RU"/>
        </w:rPr>
        <w:t>Продолжение таблицы 20</w:t>
      </w:r>
    </w:p>
    <w:tbl>
      <w:tblPr>
        <w:tblStyle w:val="ac"/>
        <w:tblW w:w="9639" w:type="dxa"/>
        <w:tblInd w:w="-5" w:type="dxa"/>
        <w:tblLayout w:type="fixed"/>
        <w:tblLook w:val="04A0" w:firstRow="1" w:lastRow="0" w:firstColumn="1" w:lastColumn="0" w:noHBand="0" w:noVBand="1"/>
      </w:tblPr>
      <w:tblGrid>
        <w:gridCol w:w="3544"/>
        <w:gridCol w:w="2977"/>
        <w:gridCol w:w="3118"/>
      </w:tblGrid>
      <w:tr w:rsidR="00A9761B" w:rsidRPr="00626F23" w14:paraId="0FA8D3D0" w14:textId="77777777" w:rsidTr="00760AD8">
        <w:trPr>
          <w:trHeight w:val="232"/>
        </w:trPr>
        <w:tc>
          <w:tcPr>
            <w:tcW w:w="3544" w:type="dxa"/>
            <w:vAlign w:val="center"/>
          </w:tcPr>
          <w:p w14:paraId="03946B9E" w14:textId="5AD295FF" w:rsidR="00A9761B" w:rsidRPr="00ED26D9" w:rsidRDefault="00A9761B"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1</w:t>
            </w:r>
          </w:p>
        </w:tc>
        <w:tc>
          <w:tcPr>
            <w:tcW w:w="2977" w:type="dxa"/>
          </w:tcPr>
          <w:p w14:paraId="6FF143FE" w14:textId="5BD143C2" w:rsidR="00A9761B" w:rsidRPr="00ED26D9" w:rsidRDefault="00A9761B"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2</w:t>
            </w:r>
          </w:p>
        </w:tc>
        <w:tc>
          <w:tcPr>
            <w:tcW w:w="3118" w:type="dxa"/>
          </w:tcPr>
          <w:p w14:paraId="15CA5EF0" w14:textId="06214771" w:rsidR="00A9761B" w:rsidRPr="00ED26D9" w:rsidRDefault="00A9761B"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3</w:t>
            </w:r>
          </w:p>
        </w:tc>
      </w:tr>
      <w:tr w:rsidR="00A97A02" w:rsidRPr="00626F23" w14:paraId="439DF08A" w14:textId="77777777" w:rsidTr="00760AD8">
        <w:trPr>
          <w:trHeight w:val="232"/>
        </w:trPr>
        <w:tc>
          <w:tcPr>
            <w:tcW w:w="3544" w:type="dxa"/>
            <w:vAlign w:val="center"/>
          </w:tcPr>
          <w:p w14:paraId="1732E22B" w14:textId="4B6C32E6" w:rsidR="00A97A02" w:rsidRPr="00ED26D9" w:rsidRDefault="000F5B28" w:rsidP="00ED26D9">
            <w:pPr>
              <w:rPr>
                <w:rFonts w:ascii="Times New Roman" w:hAnsi="Times New Roman" w:cs="Times New Roman"/>
                <w:sz w:val="24"/>
                <w:szCs w:val="24"/>
                <w:lang w:val="ru-RU"/>
              </w:rPr>
            </w:pPr>
            <w:bookmarkStart w:id="60" w:name="_Toc176041198"/>
            <w:r w:rsidRPr="00ED26D9">
              <w:rPr>
                <w:rFonts w:ascii="Times New Roman" w:hAnsi="Times New Roman" w:cs="Times New Roman"/>
                <w:sz w:val="24"/>
                <w:szCs w:val="24"/>
                <w:lang w:val="ru-RU"/>
              </w:rPr>
              <w:t>Русский</w:t>
            </w:r>
            <w:bookmarkEnd w:id="60"/>
          </w:p>
        </w:tc>
        <w:tc>
          <w:tcPr>
            <w:tcW w:w="2977" w:type="dxa"/>
          </w:tcPr>
          <w:p w14:paraId="161B4A0A" w14:textId="77777777" w:rsidR="00A97A02" w:rsidRPr="00ED26D9" w:rsidRDefault="00A97A02" w:rsidP="00ED26D9">
            <w:pPr>
              <w:rPr>
                <w:rFonts w:ascii="Times New Roman" w:hAnsi="Times New Roman" w:cs="Times New Roman"/>
                <w:sz w:val="24"/>
                <w:szCs w:val="24"/>
              </w:rPr>
            </w:pPr>
            <w:bookmarkStart w:id="61" w:name="_Toc176041199"/>
            <w:r w:rsidRPr="00ED26D9">
              <w:rPr>
                <w:rFonts w:ascii="Times New Roman" w:hAnsi="Times New Roman" w:cs="Times New Roman"/>
                <w:sz w:val="24"/>
                <w:szCs w:val="24"/>
              </w:rPr>
              <w:t>134</w:t>
            </w:r>
            <w:bookmarkEnd w:id="61"/>
          </w:p>
        </w:tc>
        <w:tc>
          <w:tcPr>
            <w:tcW w:w="3118" w:type="dxa"/>
          </w:tcPr>
          <w:p w14:paraId="2FF420E0" w14:textId="7F032CE1" w:rsidR="00A97A02" w:rsidRPr="00ED26D9" w:rsidRDefault="00A97A02" w:rsidP="00ED26D9">
            <w:pPr>
              <w:rPr>
                <w:rFonts w:ascii="Times New Roman" w:hAnsi="Times New Roman" w:cs="Times New Roman"/>
                <w:sz w:val="24"/>
                <w:szCs w:val="24"/>
              </w:rPr>
            </w:pPr>
            <w:bookmarkStart w:id="62" w:name="_Toc176041200"/>
            <w:r w:rsidRPr="00ED26D9">
              <w:rPr>
                <w:rFonts w:ascii="Times New Roman" w:hAnsi="Times New Roman" w:cs="Times New Roman"/>
                <w:sz w:val="24"/>
                <w:szCs w:val="24"/>
              </w:rPr>
              <w:t>25</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5</w:t>
            </w:r>
            <w:bookmarkEnd w:id="62"/>
          </w:p>
        </w:tc>
      </w:tr>
      <w:tr w:rsidR="00A97A02" w:rsidRPr="00626F23" w14:paraId="5D93183C" w14:textId="77777777" w:rsidTr="00760AD8">
        <w:trPr>
          <w:trHeight w:val="166"/>
        </w:trPr>
        <w:tc>
          <w:tcPr>
            <w:tcW w:w="3544" w:type="dxa"/>
            <w:vAlign w:val="center"/>
          </w:tcPr>
          <w:p w14:paraId="1D21BCB2" w14:textId="0B37B9CF" w:rsidR="00A97A02" w:rsidRPr="00ED26D9" w:rsidRDefault="000F5B28" w:rsidP="00ED26D9">
            <w:pPr>
              <w:rPr>
                <w:rFonts w:ascii="Times New Roman" w:hAnsi="Times New Roman" w:cs="Times New Roman"/>
                <w:sz w:val="24"/>
                <w:szCs w:val="24"/>
                <w:lang w:val="ru-RU"/>
              </w:rPr>
            </w:pPr>
            <w:bookmarkStart w:id="63" w:name="_Toc176041201"/>
            <w:r w:rsidRPr="00ED26D9">
              <w:rPr>
                <w:rFonts w:ascii="Times New Roman" w:hAnsi="Times New Roman" w:cs="Times New Roman"/>
                <w:sz w:val="24"/>
                <w:szCs w:val="24"/>
                <w:lang w:val="ru-RU"/>
              </w:rPr>
              <w:t>Другие</w:t>
            </w:r>
            <w:bookmarkEnd w:id="63"/>
          </w:p>
        </w:tc>
        <w:tc>
          <w:tcPr>
            <w:tcW w:w="2977" w:type="dxa"/>
          </w:tcPr>
          <w:p w14:paraId="3250B4FC" w14:textId="77777777" w:rsidR="00A97A02" w:rsidRPr="00ED26D9" w:rsidRDefault="00A97A02" w:rsidP="00ED26D9">
            <w:pPr>
              <w:rPr>
                <w:rFonts w:ascii="Times New Roman" w:hAnsi="Times New Roman" w:cs="Times New Roman"/>
                <w:sz w:val="24"/>
                <w:szCs w:val="24"/>
              </w:rPr>
            </w:pPr>
            <w:bookmarkStart w:id="64" w:name="_Toc176041202"/>
            <w:r w:rsidRPr="00ED26D9">
              <w:rPr>
                <w:rFonts w:ascii="Times New Roman" w:hAnsi="Times New Roman" w:cs="Times New Roman"/>
                <w:sz w:val="24"/>
                <w:szCs w:val="24"/>
              </w:rPr>
              <w:t>84</w:t>
            </w:r>
            <w:bookmarkEnd w:id="64"/>
          </w:p>
        </w:tc>
        <w:tc>
          <w:tcPr>
            <w:tcW w:w="3118" w:type="dxa"/>
          </w:tcPr>
          <w:p w14:paraId="5D3BE37D" w14:textId="4D08506C" w:rsidR="00A97A02" w:rsidRPr="00ED26D9" w:rsidRDefault="00A97A02" w:rsidP="00ED26D9">
            <w:pPr>
              <w:rPr>
                <w:rFonts w:ascii="Times New Roman" w:hAnsi="Times New Roman" w:cs="Times New Roman"/>
                <w:sz w:val="24"/>
                <w:szCs w:val="24"/>
              </w:rPr>
            </w:pPr>
            <w:bookmarkStart w:id="65" w:name="_Toc176041203"/>
            <w:r w:rsidRPr="00ED26D9">
              <w:rPr>
                <w:rFonts w:ascii="Times New Roman" w:hAnsi="Times New Roman" w:cs="Times New Roman"/>
                <w:sz w:val="24"/>
                <w:szCs w:val="24"/>
              </w:rPr>
              <w:t>15</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9</w:t>
            </w:r>
            <w:bookmarkEnd w:id="65"/>
          </w:p>
        </w:tc>
      </w:tr>
      <w:tr w:rsidR="00A97A02" w:rsidRPr="00626F23" w14:paraId="2E1699A2" w14:textId="77777777" w:rsidTr="00760AD8">
        <w:trPr>
          <w:trHeight w:val="131"/>
        </w:trPr>
        <w:tc>
          <w:tcPr>
            <w:tcW w:w="9639" w:type="dxa"/>
            <w:gridSpan w:val="3"/>
          </w:tcPr>
          <w:p w14:paraId="6F15B03A" w14:textId="0D51781B" w:rsidR="00A97A02" w:rsidRPr="00ED26D9" w:rsidRDefault="000F5B28" w:rsidP="00ED26D9">
            <w:pPr>
              <w:rPr>
                <w:rFonts w:ascii="Times New Roman" w:hAnsi="Times New Roman" w:cs="Times New Roman"/>
                <w:sz w:val="24"/>
                <w:szCs w:val="24"/>
                <w:lang w:val="ru-RU"/>
              </w:rPr>
            </w:pPr>
            <w:bookmarkStart w:id="66" w:name="_Toc176041204"/>
            <w:r w:rsidRPr="00ED26D9">
              <w:rPr>
                <w:rFonts w:ascii="Times New Roman" w:hAnsi="Times New Roman" w:cs="Times New Roman"/>
                <w:sz w:val="24"/>
                <w:szCs w:val="24"/>
                <w:lang w:val="ru-RU"/>
              </w:rPr>
              <w:t>Национальность матери</w:t>
            </w:r>
            <w:bookmarkEnd w:id="66"/>
          </w:p>
        </w:tc>
      </w:tr>
      <w:tr w:rsidR="00A97A02" w:rsidRPr="00626F23" w14:paraId="16A7A37D" w14:textId="77777777" w:rsidTr="00760AD8">
        <w:trPr>
          <w:trHeight w:val="290"/>
        </w:trPr>
        <w:tc>
          <w:tcPr>
            <w:tcW w:w="3544" w:type="dxa"/>
            <w:vAlign w:val="center"/>
          </w:tcPr>
          <w:p w14:paraId="3410995E" w14:textId="41789823" w:rsidR="00A97A02" w:rsidRPr="00ED26D9" w:rsidRDefault="000F5B28" w:rsidP="00ED26D9">
            <w:pPr>
              <w:rPr>
                <w:rFonts w:ascii="Times New Roman" w:hAnsi="Times New Roman" w:cs="Times New Roman"/>
                <w:sz w:val="24"/>
                <w:szCs w:val="24"/>
                <w:lang w:val="ru-RU"/>
              </w:rPr>
            </w:pPr>
            <w:bookmarkStart w:id="67" w:name="_Toc176041205"/>
            <w:r w:rsidRPr="00ED26D9">
              <w:rPr>
                <w:rFonts w:ascii="Times New Roman" w:hAnsi="Times New Roman" w:cs="Times New Roman"/>
                <w:sz w:val="24"/>
                <w:szCs w:val="24"/>
                <w:lang w:val="ru-RU"/>
              </w:rPr>
              <w:t>Казах</w:t>
            </w:r>
            <w:bookmarkEnd w:id="67"/>
          </w:p>
        </w:tc>
        <w:tc>
          <w:tcPr>
            <w:tcW w:w="2977" w:type="dxa"/>
          </w:tcPr>
          <w:p w14:paraId="7BD889DB" w14:textId="77777777" w:rsidR="00A97A02" w:rsidRPr="00ED26D9" w:rsidRDefault="00A97A02" w:rsidP="00ED26D9">
            <w:pPr>
              <w:rPr>
                <w:rFonts w:ascii="Times New Roman" w:hAnsi="Times New Roman" w:cs="Times New Roman"/>
                <w:sz w:val="24"/>
                <w:szCs w:val="24"/>
              </w:rPr>
            </w:pPr>
            <w:bookmarkStart w:id="68" w:name="_Toc176041206"/>
            <w:r w:rsidRPr="00ED26D9">
              <w:rPr>
                <w:rFonts w:ascii="Times New Roman" w:hAnsi="Times New Roman" w:cs="Times New Roman"/>
                <w:sz w:val="24"/>
                <w:szCs w:val="24"/>
              </w:rPr>
              <w:t>316</w:t>
            </w:r>
            <w:bookmarkEnd w:id="68"/>
          </w:p>
        </w:tc>
        <w:tc>
          <w:tcPr>
            <w:tcW w:w="3118" w:type="dxa"/>
          </w:tcPr>
          <w:p w14:paraId="3D2D872D" w14:textId="11C8283E" w:rsidR="00A97A02" w:rsidRPr="00ED26D9" w:rsidRDefault="00A97A02" w:rsidP="00ED26D9">
            <w:pPr>
              <w:rPr>
                <w:rFonts w:ascii="Times New Roman" w:hAnsi="Times New Roman" w:cs="Times New Roman"/>
                <w:sz w:val="24"/>
                <w:szCs w:val="24"/>
              </w:rPr>
            </w:pPr>
            <w:bookmarkStart w:id="69" w:name="_Toc176041207"/>
            <w:r w:rsidRPr="00ED26D9">
              <w:rPr>
                <w:rFonts w:ascii="Times New Roman" w:hAnsi="Times New Roman" w:cs="Times New Roman"/>
                <w:sz w:val="24"/>
                <w:szCs w:val="24"/>
              </w:rPr>
              <w:t>60</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1</w:t>
            </w:r>
            <w:bookmarkEnd w:id="69"/>
          </w:p>
        </w:tc>
      </w:tr>
      <w:tr w:rsidR="00A97A02" w:rsidRPr="00626F23" w14:paraId="2A5C365D" w14:textId="77777777" w:rsidTr="00760AD8">
        <w:trPr>
          <w:trHeight w:val="366"/>
        </w:trPr>
        <w:tc>
          <w:tcPr>
            <w:tcW w:w="3544" w:type="dxa"/>
            <w:vAlign w:val="center"/>
          </w:tcPr>
          <w:p w14:paraId="3837B998" w14:textId="2379EED0" w:rsidR="00A97A02" w:rsidRPr="00ED26D9" w:rsidRDefault="000F5B28" w:rsidP="00ED26D9">
            <w:pPr>
              <w:rPr>
                <w:rFonts w:ascii="Times New Roman" w:hAnsi="Times New Roman" w:cs="Times New Roman"/>
                <w:sz w:val="24"/>
                <w:szCs w:val="24"/>
                <w:lang w:val="ru-RU"/>
              </w:rPr>
            </w:pPr>
            <w:bookmarkStart w:id="70" w:name="_Toc176041208"/>
            <w:r w:rsidRPr="00ED26D9">
              <w:rPr>
                <w:rFonts w:ascii="Times New Roman" w:hAnsi="Times New Roman" w:cs="Times New Roman"/>
                <w:sz w:val="24"/>
                <w:szCs w:val="24"/>
                <w:lang w:val="ru-RU"/>
              </w:rPr>
              <w:t>Русский</w:t>
            </w:r>
            <w:bookmarkEnd w:id="70"/>
          </w:p>
        </w:tc>
        <w:tc>
          <w:tcPr>
            <w:tcW w:w="2977" w:type="dxa"/>
          </w:tcPr>
          <w:p w14:paraId="4CD7C520" w14:textId="77777777" w:rsidR="00A97A02" w:rsidRPr="00ED26D9" w:rsidRDefault="00A97A02" w:rsidP="00ED26D9">
            <w:pPr>
              <w:rPr>
                <w:rFonts w:ascii="Times New Roman" w:hAnsi="Times New Roman" w:cs="Times New Roman"/>
                <w:sz w:val="24"/>
                <w:szCs w:val="24"/>
              </w:rPr>
            </w:pPr>
            <w:bookmarkStart w:id="71" w:name="_Toc176041209"/>
            <w:r w:rsidRPr="00ED26D9">
              <w:rPr>
                <w:rFonts w:ascii="Times New Roman" w:hAnsi="Times New Roman" w:cs="Times New Roman"/>
                <w:sz w:val="24"/>
                <w:szCs w:val="24"/>
              </w:rPr>
              <w:t>64</w:t>
            </w:r>
            <w:bookmarkEnd w:id="71"/>
          </w:p>
        </w:tc>
        <w:tc>
          <w:tcPr>
            <w:tcW w:w="3118" w:type="dxa"/>
          </w:tcPr>
          <w:p w14:paraId="0CB22C5A" w14:textId="4A7E9363" w:rsidR="00A97A02" w:rsidRPr="00ED26D9" w:rsidRDefault="00A97A02" w:rsidP="00ED26D9">
            <w:pPr>
              <w:rPr>
                <w:rFonts w:ascii="Times New Roman" w:hAnsi="Times New Roman" w:cs="Times New Roman"/>
                <w:sz w:val="24"/>
                <w:szCs w:val="24"/>
              </w:rPr>
            </w:pPr>
            <w:bookmarkStart w:id="72" w:name="_Toc176041210"/>
            <w:r w:rsidRPr="00ED26D9">
              <w:rPr>
                <w:rFonts w:ascii="Times New Roman" w:hAnsi="Times New Roman" w:cs="Times New Roman"/>
                <w:sz w:val="24"/>
                <w:szCs w:val="24"/>
              </w:rPr>
              <w:t>12</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2</w:t>
            </w:r>
            <w:bookmarkEnd w:id="72"/>
          </w:p>
        </w:tc>
      </w:tr>
      <w:tr w:rsidR="00A97A02" w:rsidRPr="00626F23" w14:paraId="0C4C7CCE" w14:textId="77777777" w:rsidTr="00760AD8">
        <w:trPr>
          <w:trHeight w:val="272"/>
        </w:trPr>
        <w:tc>
          <w:tcPr>
            <w:tcW w:w="3544" w:type="dxa"/>
            <w:vAlign w:val="center"/>
          </w:tcPr>
          <w:p w14:paraId="2E9E5412" w14:textId="463C9B21" w:rsidR="00A97A02" w:rsidRPr="00ED26D9" w:rsidRDefault="000F5B28" w:rsidP="00ED26D9">
            <w:pPr>
              <w:rPr>
                <w:rFonts w:ascii="Times New Roman" w:hAnsi="Times New Roman" w:cs="Times New Roman"/>
                <w:sz w:val="24"/>
                <w:szCs w:val="24"/>
                <w:lang w:val="ru-RU"/>
              </w:rPr>
            </w:pPr>
            <w:bookmarkStart w:id="73" w:name="_Toc176041211"/>
            <w:r w:rsidRPr="00ED26D9">
              <w:rPr>
                <w:rFonts w:ascii="Times New Roman" w:hAnsi="Times New Roman" w:cs="Times New Roman"/>
                <w:sz w:val="24"/>
                <w:szCs w:val="24"/>
                <w:lang w:val="ru-RU"/>
              </w:rPr>
              <w:t>Другие</w:t>
            </w:r>
            <w:bookmarkEnd w:id="73"/>
          </w:p>
        </w:tc>
        <w:tc>
          <w:tcPr>
            <w:tcW w:w="2977" w:type="dxa"/>
          </w:tcPr>
          <w:p w14:paraId="0B0BF88E" w14:textId="77777777" w:rsidR="00A97A02" w:rsidRPr="00ED26D9" w:rsidRDefault="00A97A02" w:rsidP="00ED26D9">
            <w:pPr>
              <w:rPr>
                <w:rFonts w:ascii="Times New Roman" w:hAnsi="Times New Roman" w:cs="Times New Roman"/>
                <w:sz w:val="24"/>
                <w:szCs w:val="24"/>
              </w:rPr>
            </w:pPr>
            <w:bookmarkStart w:id="74" w:name="_Toc176041212"/>
            <w:r w:rsidRPr="00ED26D9">
              <w:rPr>
                <w:rFonts w:ascii="Times New Roman" w:hAnsi="Times New Roman" w:cs="Times New Roman"/>
                <w:sz w:val="24"/>
                <w:szCs w:val="24"/>
              </w:rPr>
              <w:t>146</w:t>
            </w:r>
            <w:bookmarkEnd w:id="74"/>
          </w:p>
        </w:tc>
        <w:tc>
          <w:tcPr>
            <w:tcW w:w="3118" w:type="dxa"/>
          </w:tcPr>
          <w:p w14:paraId="654B1409" w14:textId="2BDD9CDD" w:rsidR="00A97A02" w:rsidRPr="00ED26D9" w:rsidRDefault="00A97A02" w:rsidP="00ED26D9">
            <w:pPr>
              <w:rPr>
                <w:rFonts w:ascii="Times New Roman" w:hAnsi="Times New Roman" w:cs="Times New Roman"/>
                <w:sz w:val="24"/>
                <w:szCs w:val="24"/>
              </w:rPr>
            </w:pPr>
            <w:bookmarkStart w:id="75" w:name="_Toc176041213"/>
            <w:r w:rsidRPr="00ED26D9">
              <w:rPr>
                <w:rFonts w:ascii="Times New Roman" w:hAnsi="Times New Roman" w:cs="Times New Roman"/>
                <w:sz w:val="24"/>
                <w:szCs w:val="24"/>
              </w:rPr>
              <w:t>27</w:t>
            </w:r>
            <w:r w:rsidR="000F5B28" w:rsidRPr="00ED26D9">
              <w:rPr>
                <w:rFonts w:ascii="Times New Roman" w:hAnsi="Times New Roman" w:cs="Times New Roman"/>
                <w:sz w:val="24"/>
                <w:szCs w:val="24"/>
              </w:rPr>
              <w:t>,</w:t>
            </w:r>
            <w:r w:rsidRPr="00ED26D9">
              <w:rPr>
                <w:rFonts w:ascii="Times New Roman" w:hAnsi="Times New Roman" w:cs="Times New Roman"/>
                <w:sz w:val="24"/>
                <w:szCs w:val="24"/>
              </w:rPr>
              <w:t>8</w:t>
            </w:r>
            <w:bookmarkEnd w:id="75"/>
          </w:p>
        </w:tc>
      </w:tr>
      <w:tr w:rsidR="001C00E9" w:rsidRPr="00626F23" w14:paraId="22E4C707" w14:textId="77777777" w:rsidTr="001437C6">
        <w:trPr>
          <w:trHeight w:val="272"/>
        </w:trPr>
        <w:tc>
          <w:tcPr>
            <w:tcW w:w="9639" w:type="dxa"/>
            <w:gridSpan w:val="3"/>
            <w:vAlign w:val="center"/>
          </w:tcPr>
          <w:p w14:paraId="2900E884" w14:textId="6304FCBD" w:rsidR="001C00E9" w:rsidRPr="00ED26D9" w:rsidRDefault="001C00E9"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Наличие жалоб по поводу развития ребенка</w:t>
            </w:r>
          </w:p>
        </w:tc>
      </w:tr>
      <w:tr w:rsidR="001C00E9" w:rsidRPr="00626F23" w14:paraId="36F393BE" w14:textId="77777777" w:rsidTr="00760AD8">
        <w:trPr>
          <w:trHeight w:val="272"/>
        </w:trPr>
        <w:tc>
          <w:tcPr>
            <w:tcW w:w="3544" w:type="dxa"/>
            <w:vAlign w:val="center"/>
          </w:tcPr>
          <w:p w14:paraId="5AA17F37" w14:textId="0A69EBF2" w:rsidR="001C00E9" w:rsidRPr="00ED26D9" w:rsidRDefault="001C00E9" w:rsidP="00ED26D9">
            <w:pPr>
              <w:rPr>
                <w:rFonts w:ascii="Times New Roman" w:hAnsi="Times New Roman" w:cs="Times New Roman"/>
                <w:sz w:val="24"/>
                <w:szCs w:val="24"/>
              </w:rPr>
            </w:pPr>
            <w:r w:rsidRPr="00ED26D9">
              <w:rPr>
                <w:rFonts w:ascii="Times New Roman" w:hAnsi="Times New Roman" w:cs="Times New Roman"/>
                <w:sz w:val="24"/>
                <w:szCs w:val="24"/>
              </w:rPr>
              <w:t>Да</w:t>
            </w:r>
          </w:p>
        </w:tc>
        <w:tc>
          <w:tcPr>
            <w:tcW w:w="2977" w:type="dxa"/>
          </w:tcPr>
          <w:p w14:paraId="009A355B" w14:textId="47671226" w:rsidR="001C00E9" w:rsidRPr="00ED26D9" w:rsidRDefault="00AB2DB5"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80</w:t>
            </w:r>
          </w:p>
        </w:tc>
        <w:tc>
          <w:tcPr>
            <w:tcW w:w="3118" w:type="dxa"/>
          </w:tcPr>
          <w:p w14:paraId="36FD8567" w14:textId="27B17C0E" w:rsidR="001C00E9" w:rsidRPr="00ED26D9" w:rsidRDefault="00AB2DB5"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15,21</w:t>
            </w:r>
          </w:p>
        </w:tc>
      </w:tr>
      <w:tr w:rsidR="001C00E9" w:rsidRPr="00626F23" w14:paraId="48994624" w14:textId="77777777" w:rsidTr="00760AD8">
        <w:trPr>
          <w:trHeight w:val="272"/>
        </w:trPr>
        <w:tc>
          <w:tcPr>
            <w:tcW w:w="3544" w:type="dxa"/>
            <w:vAlign w:val="center"/>
          </w:tcPr>
          <w:p w14:paraId="51788A80" w14:textId="25662765" w:rsidR="001C00E9" w:rsidRPr="00ED26D9" w:rsidRDefault="001C00E9"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Нет</w:t>
            </w:r>
          </w:p>
        </w:tc>
        <w:tc>
          <w:tcPr>
            <w:tcW w:w="2977" w:type="dxa"/>
          </w:tcPr>
          <w:p w14:paraId="186636B4" w14:textId="2E0BDEBD" w:rsidR="001C00E9" w:rsidRPr="00ED26D9" w:rsidRDefault="00AB2DB5"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446</w:t>
            </w:r>
          </w:p>
        </w:tc>
        <w:tc>
          <w:tcPr>
            <w:tcW w:w="3118" w:type="dxa"/>
          </w:tcPr>
          <w:p w14:paraId="244D67F1" w14:textId="0EF1A84A" w:rsidR="001C00E9" w:rsidRPr="00ED26D9" w:rsidRDefault="00AB2DB5" w:rsidP="00ED26D9">
            <w:pPr>
              <w:rPr>
                <w:rFonts w:ascii="Times New Roman" w:hAnsi="Times New Roman" w:cs="Times New Roman"/>
                <w:sz w:val="24"/>
                <w:szCs w:val="24"/>
                <w:lang w:val="ru-RU"/>
              </w:rPr>
            </w:pPr>
            <w:r w:rsidRPr="00ED26D9">
              <w:rPr>
                <w:rFonts w:ascii="Times New Roman" w:hAnsi="Times New Roman" w:cs="Times New Roman"/>
                <w:sz w:val="24"/>
                <w:szCs w:val="24"/>
                <w:lang w:val="ru-RU"/>
              </w:rPr>
              <w:t>84,79</w:t>
            </w:r>
          </w:p>
        </w:tc>
      </w:tr>
    </w:tbl>
    <w:p w14:paraId="40A9BB89" w14:textId="51EEB295" w:rsidR="00A97A02" w:rsidRPr="009C1FB8" w:rsidRDefault="00497C37" w:rsidP="009C1FB8">
      <w:pPr>
        <w:pStyle w:val="2"/>
        <w:rPr>
          <w:rFonts w:ascii="Times New Roman" w:hAnsi="Times New Roman" w:cs="Times New Roman"/>
          <w:b/>
          <w:bCs/>
          <w:sz w:val="28"/>
          <w:szCs w:val="28"/>
          <w:lang w:val="ru-RU"/>
        </w:rPr>
      </w:pPr>
      <w:bookmarkStart w:id="76" w:name="_Toc179971154"/>
      <w:r w:rsidRPr="009C1FB8">
        <w:rPr>
          <w:rFonts w:ascii="Times New Roman" w:hAnsi="Times New Roman" w:cs="Times New Roman"/>
          <w:b/>
          <w:bCs/>
          <w:sz w:val="28"/>
          <w:szCs w:val="28"/>
          <w:lang w:val="ru-RU"/>
        </w:rPr>
        <w:t>6</w:t>
      </w:r>
      <w:r w:rsidR="00A97A02" w:rsidRPr="009C1FB8">
        <w:rPr>
          <w:rFonts w:ascii="Times New Roman" w:hAnsi="Times New Roman" w:cs="Times New Roman"/>
          <w:b/>
          <w:bCs/>
          <w:sz w:val="28"/>
          <w:szCs w:val="28"/>
          <w:lang w:val="ru-RU"/>
        </w:rPr>
        <w:t>.</w:t>
      </w:r>
      <w:r w:rsidR="00C9180F" w:rsidRPr="009C1FB8">
        <w:rPr>
          <w:rFonts w:ascii="Times New Roman" w:hAnsi="Times New Roman" w:cs="Times New Roman"/>
          <w:b/>
          <w:bCs/>
          <w:sz w:val="28"/>
          <w:szCs w:val="28"/>
          <w:lang w:val="ru-RU"/>
        </w:rPr>
        <w:t>2</w:t>
      </w:r>
      <w:r w:rsidR="00A97A02" w:rsidRPr="009C1FB8">
        <w:rPr>
          <w:rFonts w:ascii="Times New Roman" w:hAnsi="Times New Roman" w:cs="Times New Roman"/>
          <w:b/>
          <w:bCs/>
          <w:sz w:val="28"/>
          <w:szCs w:val="28"/>
          <w:lang w:val="ru-RU"/>
        </w:rPr>
        <w:t xml:space="preserve"> Результаты </w:t>
      </w:r>
      <w:r w:rsidR="00A97A02" w:rsidRPr="009C1FB8">
        <w:rPr>
          <w:rFonts w:ascii="Times New Roman" w:hAnsi="Times New Roman" w:cs="Times New Roman"/>
          <w:b/>
          <w:bCs/>
          <w:sz w:val="28"/>
          <w:szCs w:val="28"/>
          <w:lang w:val="en-US"/>
        </w:rPr>
        <w:t>M</w:t>
      </w:r>
      <w:r w:rsidR="00A97A02" w:rsidRPr="009C1FB8">
        <w:rPr>
          <w:rFonts w:ascii="Times New Roman" w:hAnsi="Times New Roman" w:cs="Times New Roman"/>
          <w:b/>
          <w:bCs/>
          <w:sz w:val="28"/>
          <w:szCs w:val="28"/>
          <w:lang w:val="ru-RU"/>
        </w:rPr>
        <w:t>-</w:t>
      </w:r>
      <w:r w:rsidR="00A97A02" w:rsidRPr="009C1FB8">
        <w:rPr>
          <w:rFonts w:ascii="Times New Roman" w:hAnsi="Times New Roman" w:cs="Times New Roman"/>
          <w:b/>
          <w:bCs/>
          <w:sz w:val="28"/>
          <w:szCs w:val="28"/>
          <w:lang w:val="en-US"/>
        </w:rPr>
        <w:t>CHAT</w:t>
      </w:r>
      <w:r w:rsidR="00A97A02" w:rsidRPr="009C1FB8">
        <w:rPr>
          <w:rFonts w:ascii="Times New Roman" w:hAnsi="Times New Roman" w:cs="Times New Roman"/>
          <w:b/>
          <w:bCs/>
          <w:sz w:val="28"/>
          <w:szCs w:val="28"/>
          <w:lang w:val="ru-RU"/>
        </w:rPr>
        <w:t>-</w:t>
      </w:r>
      <w:r w:rsidR="00A97A02" w:rsidRPr="009C1FB8">
        <w:rPr>
          <w:rFonts w:ascii="Times New Roman" w:hAnsi="Times New Roman" w:cs="Times New Roman"/>
          <w:b/>
          <w:bCs/>
          <w:sz w:val="28"/>
          <w:szCs w:val="28"/>
          <w:lang w:val="en-US"/>
        </w:rPr>
        <w:t>R</w:t>
      </w:r>
      <w:r w:rsidR="00A97A02" w:rsidRPr="009C1FB8">
        <w:rPr>
          <w:rFonts w:ascii="Times New Roman" w:hAnsi="Times New Roman" w:cs="Times New Roman"/>
          <w:b/>
          <w:bCs/>
          <w:sz w:val="28"/>
          <w:szCs w:val="28"/>
          <w:lang w:val="ru-RU"/>
        </w:rPr>
        <w:t xml:space="preserve"> и </w:t>
      </w:r>
      <w:r w:rsidRPr="009C1FB8">
        <w:rPr>
          <w:rFonts w:ascii="Times New Roman" w:hAnsi="Times New Roman" w:cs="Times New Roman"/>
          <w:b/>
          <w:bCs/>
          <w:sz w:val="28"/>
          <w:szCs w:val="28"/>
          <w:lang w:val="en-US"/>
        </w:rPr>
        <w:t>M</w:t>
      </w:r>
      <w:r w:rsidRPr="009C1FB8">
        <w:rPr>
          <w:rFonts w:ascii="Times New Roman" w:hAnsi="Times New Roman" w:cs="Times New Roman"/>
          <w:b/>
          <w:bCs/>
          <w:sz w:val="28"/>
          <w:szCs w:val="28"/>
          <w:lang w:val="ru-RU"/>
        </w:rPr>
        <w:t>-</w:t>
      </w:r>
      <w:r w:rsidRPr="009C1FB8">
        <w:rPr>
          <w:rFonts w:ascii="Times New Roman" w:hAnsi="Times New Roman" w:cs="Times New Roman"/>
          <w:b/>
          <w:bCs/>
          <w:sz w:val="28"/>
          <w:szCs w:val="28"/>
          <w:lang w:val="en-US"/>
        </w:rPr>
        <w:t>CHAT</w:t>
      </w:r>
      <w:r w:rsidRPr="009C1FB8">
        <w:rPr>
          <w:rFonts w:ascii="Times New Roman" w:hAnsi="Times New Roman" w:cs="Times New Roman"/>
          <w:b/>
          <w:bCs/>
          <w:sz w:val="28"/>
          <w:szCs w:val="28"/>
          <w:lang w:val="ru-RU"/>
        </w:rPr>
        <w:t>-</w:t>
      </w:r>
      <w:r w:rsidRPr="009C1FB8">
        <w:rPr>
          <w:rFonts w:ascii="Times New Roman" w:hAnsi="Times New Roman" w:cs="Times New Roman"/>
          <w:b/>
          <w:bCs/>
          <w:sz w:val="28"/>
          <w:szCs w:val="28"/>
          <w:lang w:val="en-US"/>
        </w:rPr>
        <w:t>R</w:t>
      </w:r>
      <w:r w:rsidRPr="009C1FB8">
        <w:rPr>
          <w:rFonts w:ascii="Times New Roman" w:hAnsi="Times New Roman" w:cs="Times New Roman"/>
          <w:b/>
          <w:bCs/>
          <w:sz w:val="28"/>
          <w:szCs w:val="28"/>
          <w:lang w:val="ru-RU"/>
        </w:rPr>
        <w:t>/</w:t>
      </w:r>
      <w:r w:rsidRPr="009C1FB8">
        <w:rPr>
          <w:rFonts w:ascii="Times New Roman" w:hAnsi="Times New Roman" w:cs="Times New Roman"/>
          <w:b/>
          <w:bCs/>
          <w:sz w:val="28"/>
          <w:szCs w:val="28"/>
          <w:lang w:val="en-US"/>
        </w:rPr>
        <w:t>F</w:t>
      </w:r>
      <w:bookmarkEnd w:id="76"/>
    </w:p>
    <w:p w14:paraId="6153E31A" w14:textId="3C8F6B11" w:rsidR="00E305B9" w:rsidRPr="00E305B9" w:rsidRDefault="00E305B9" w:rsidP="00E305B9">
      <w:pPr>
        <w:spacing w:line="240" w:lineRule="auto"/>
        <w:ind w:firstLine="720"/>
        <w:jc w:val="both"/>
        <w:rPr>
          <w:rFonts w:ascii="Times New Roman" w:eastAsia="Times New Roman" w:hAnsi="Times New Roman" w:cs="Times New Roman"/>
          <w:sz w:val="28"/>
          <w:szCs w:val="28"/>
          <w:lang w:val="ru-RU"/>
        </w:rPr>
      </w:pPr>
      <w:r w:rsidRPr="00E305B9">
        <w:rPr>
          <w:rFonts w:ascii="Times New Roman" w:eastAsia="Times New Roman" w:hAnsi="Times New Roman" w:cs="Times New Roman"/>
          <w:sz w:val="28"/>
          <w:szCs w:val="28"/>
          <w:lang w:val="ru-RU"/>
        </w:rPr>
        <w:t>В представленной таблице</w:t>
      </w:r>
      <w:r>
        <w:rPr>
          <w:rFonts w:ascii="Times New Roman" w:eastAsia="Times New Roman" w:hAnsi="Times New Roman" w:cs="Times New Roman"/>
          <w:sz w:val="28"/>
          <w:szCs w:val="28"/>
          <w:lang w:val="ru-RU"/>
        </w:rPr>
        <w:t xml:space="preserve"> </w:t>
      </w:r>
      <w:r w:rsidR="002F2195">
        <w:rPr>
          <w:rFonts w:ascii="Times New Roman" w:eastAsia="Times New Roman" w:hAnsi="Times New Roman" w:cs="Times New Roman"/>
          <w:sz w:val="28"/>
          <w:szCs w:val="28"/>
          <w:lang w:val="ru-RU"/>
        </w:rPr>
        <w:t>20</w:t>
      </w:r>
      <w:r w:rsidRPr="00E305B9">
        <w:rPr>
          <w:rFonts w:ascii="Times New Roman" w:eastAsia="Times New Roman" w:hAnsi="Times New Roman" w:cs="Times New Roman"/>
          <w:sz w:val="28"/>
          <w:szCs w:val="28"/>
          <w:lang w:val="ru-RU"/>
        </w:rPr>
        <w:t xml:space="preserve"> собраны данные о результатах скрининга с использованием шкалы M-CHAT-R, а также информация о группах риска, основанная на Follow-Up. Таблица разбита на две основные части: первая часть отражает уровни риска по результатам скрининга, а вторая — результаты последующего наблюдения.</w:t>
      </w:r>
    </w:p>
    <w:p w14:paraId="6F1581FF" w14:textId="6CCFD3D2" w:rsidR="0078417B" w:rsidRPr="00A97A02" w:rsidRDefault="00E305B9" w:rsidP="00A9761B">
      <w:pPr>
        <w:spacing w:line="240" w:lineRule="auto"/>
        <w:ind w:firstLine="720"/>
        <w:jc w:val="both"/>
        <w:rPr>
          <w:rFonts w:ascii="Times New Roman" w:eastAsia="Times New Roman" w:hAnsi="Times New Roman" w:cs="Times New Roman"/>
          <w:sz w:val="28"/>
          <w:szCs w:val="28"/>
          <w:lang w:val="ru-RU"/>
        </w:rPr>
      </w:pPr>
      <w:r w:rsidRPr="00E305B9">
        <w:rPr>
          <w:rFonts w:ascii="Times New Roman" w:eastAsia="Times New Roman" w:hAnsi="Times New Roman" w:cs="Times New Roman"/>
          <w:sz w:val="28"/>
          <w:szCs w:val="28"/>
          <w:lang w:val="ru-RU"/>
        </w:rPr>
        <w:t>Результаты M-CHAT-R:</w:t>
      </w:r>
      <w:r w:rsidR="00A9761B">
        <w:rPr>
          <w:rFonts w:ascii="Times New Roman" w:eastAsia="Times New Roman" w:hAnsi="Times New Roman" w:cs="Times New Roman"/>
          <w:sz w:val="28"/>
          <w:szCs w:val="28"/>
          <w:lang w:val="ru-RU"/>
        </w:rPr>
        <w:t xml:space="preserve"> н</w:t>
      </w:r>
      <w:r w:rsidRPr="00E305B9">
        <w:rPr>
          <w:rFonts w:ascii="Times New Roman" w:eastAsia="Times New Roman" w:hAnsi="Times New Roman" w:cs="Times New Roman"/>
          <w:sz w:val="28"/>
          <w:szCs w:val="28"/>
          <w:lang w:val="ru-RU"/>
        </w:rPr>
        <w:t xml:space="preserve">аибольшее количество участников, 382 человека, что составляет 72,6% от общей выборки, оказалось в категории низкого риска по шкале M-CHAT-R. Это указывает на положительные результаты раннего скрининга и низкую вероятность наличия </w:t>
      </w:r>
      <w:r w:rsidR="00FB58E0">
        <w:rPr>
          <w:rFonts w:ascii="Times New Roman" w:eastAsia="Times New Roman" w:hAnsi="Times New Roman" w:cs="Times New Roman"/>
          <w:sz w:val="28"/>
          <w:szCs w:val="28"/>
          <w:lang w:val="ru-RU"/>
        </w:rPr>
        <w:t>РАС</w:t>
      </w:r>
      <w:r w:rsidRPr="00E305B9">
        <w:rPr>
          <w:rFonts w:ascii="Times New Roman" w:eastAsia="Times New Roman" w:hAnsi="Times New Roman" w:cs="Times New Roman"/>
          <w:sz w:val="28"/>
          <w:szCs w:val="28"/>
          <w:lang w:val="ru-RU"/>
        </w:rPr>
        <w:t>.</w:t>
      </w:r>
      <w:r w:rsidR="00FB58E0">
        <w:rPr>
          <w:rFonts w:ascii="Times New Roman" w:eastAsia="Times New Roman" w:hAnsi="Times New Roman" w:cs="Times New Roman"/>
          <w:sz w:val="28"/>
          <w:szCs w:val="28"/>
          <w:lang w:val="ru-RU"/>
        </w:rPr>
        <w:t xml:space="preserve"> </w:t>
      </w:r>
      <w:r w:rsidRPr="00E305B9">
        <w:rPr>
          <w:rFonts w:ascii="Times New Roman" w:eastAsia="Times New Roman" w:hAnsi="Times New Roman" w:cs="Times New Roman"/>
          <w:sz w:val="28"/>
          <w:szCs w:val="28"/>
          <w:lang w:val="ru-RU"/>
        </w:rPr>
        <w:t>76 участников, или 14,4% от общего числа, попали в группу среднего риска. Это предполагает необходимость дальнейшего наблюдения и возможного уточнения диагностики у данной группы детей.</w:t>
      </w:r>
      <w:r w:rsidR="00FB58E0">
        <w:rPr>
          <w:rFonts w:ascii="Times New Roman" w:eastAsia="Times New Roman" w:hAnsi="Times New Roman" w:cs="Times New Roman"/>
          <w:sz w:val="28"/>
          <w:szCs w:val="28"/>
          <w:lang w:val="ru-RU"/>
        </w:rPr>
        <w:t xml:space="preserve"> </w:t>
      </w:r>
      <w:r w:rsidRPr="00E305B9">
        <w:rPr>
          <w:rFonts w:ascii="Times New Roman" w:eastAsia="Times New Roman" w:hAnsi="Times New Roman" w:cs="Times New Roman"/>
          <w:sz w:val="28"/>
          <w:szCs w:val="28"/>
          <w:lang w:val="ru-RU"/>
        </w:rPr>
        <w:t>68 участников (12,9%) были отнесены к категории высокого риска, что сигнализирует о том, что у них могут быть значительные проблемы, требующие более тщательного обследования и интервенции.</w:t>
      </w:r>
      <w:r w:rsidR="00A9761B">
        <w:rPr>
          <w:rFonts w:ascii="Times New Roman" w:eastAsia="Times New Roman" w:hAnsi="Times New Roman" w:cs="Times New Roman"/>
          <w:sz w:val="28"/>
          <w:szCs w:val="28"/>
          <w:lang w:val="ru-RU"/>
        </w:rPr>
        <w:t xml:space="preserve"> </w:t>
      </w:r>
      <w:r w:rsidRPr="00E305B9">
        <w:rPr>
          <w:rFonts w:ascii="Times New Roman" w:eastAsia="Times New Roman" w:hAnsi="Times New Roman" w:cs="Times New Roman"/>
          <w:sz w:val="28"/>
          <w:szCs w:val="28"/>
          <w:lang w:val="ru-RU"/>
        </w:rPr>
        <w:t>Результаты Follow-Up</w:t>
      </w:r>
      <w:r w:rsidR="00A9761B">
        <w:rPr>
          <w:rFonts w:ascii="Times New Roman" w:eastAsia="Times New Roman" w:hAnsi="Times New Roman" w:cs="Times New Roman"/>
          <w:sz w:val="28"/>
          <w:szCs w:val="28"/>
          <w:lang w:val="ru-RU"/>
        </w:rPr>
        <w:t>: в</w:t>
      </w:r>
      <w:r w:rsidRPr="00E305B9">
        <w:rPr>
          <w:rFonts w:ascii="Times New Roman" w:eastAsia="Times New Roman" w:hAnsi="Times New Roman" w:cs="Times New Roman"/>
          <w:sz w:val="28"/>
          <w:szCs w:val="28"/>
          <w:lang w:val="ru-RU"/>
        </w:rPr>
        <w:t>о второй части таблицы</w:t>
      </w:r>
      <w:r w:rsidR="00766E6B">
        <w:rPr>
          <w:rFonts w:ascii="Times New Roman" w:eastAsia="Times New Roman" w:hAnsi="Times New Roman" w:cs="Times New Roman"/>
          <w:sz w:val="28"/>
          <w:szCs w:val="28"/>
          <w:lang w:val="ru-RU"/>
        </w:rPr>
        <w:t xml:space="preserve"> 21</w:t>
      </w:r>
      <w:r w:rsidRPr="00E305B9">
        <w:rPr>
          <w:rFonts w:ascii="Times New Roman" w:eastAsia="Times New Roman" w:hAnsi="Times New Roman" w:cs="Times New Roman"/>
          <w:sz w:val="28"/>
          <w:szCs w:val="28"/>
          <w:lang w:val="ru-RU"/>
        </w:rPr>
        <w:t xml:space="preserve"> видно, что 399 участников (75,9%) по итогам последующего наблюдения остаются в категории низкого риска. Это подтверждает первоначальные результаты скрининга и свидетельствует об устойчивости положительного прогноза.127 участников (24,1%) вошли в группу высокого риска, что, в свою очередь, указывает на возможное ухудшение ситуации или необходимость дополнительных мер для поддержки и разработки адаптированных программ вмешательства </w:t>
      </w:r>
      <w:r w:rsidR="00A97A02" w:rsidRPr="00A97A02">
        <w:rPr>
          <w:rFonts w:ascii="Times New Roman" w:eastAsia="Times New Roman" w:hAnsi="Times New Roman" w:cs="Times New Roman"/>
          <w:sz w:val="28"/>
          <w:szCs w:val="28"/>
          <w:lang w:val="ru-RU"/>
        </w:rPr>
        <w:t xml:space="preserve">(таблица </w:t>
      </w:r>
      <w:r w:rsidR="002F2195">
        <w:rPr>
          <w:rFonts w:ascii="Times New Roman" w:eastAsia="Times New Roman" w:hAnsi="Times New Roman" w:cs="Times New Roman"/>
          <w:sz w:val="28"/>
          <w:szCs w:val="28"/>
          <w:lang w:val="ru-RU"/>
        </w:rPr>
        <w:t>2</w:t>
      </w:r>
      <w:r w:rsidR="00766E6B">
        <w:rPr>
          <w:rFonts w:ascii="Times New Roman" w:eastAsia="Times New Roman" w:hAnsi="Times New Roman" w:cs="Times New Roman"/>
          <w:sz w:val="28"/>
          <w:szCs w:val="28"/>
          <w:lang w:val="ru-RU"/>
        </w:rPr>
        <w:t>1</w:t>
      </w:r>
      <w:r w:rsidRPr="00E305B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рисунок 1</w:t>
      </w:r>
      <w:r w:rsidR="002F2195">
        <w:rPr>
          <w:rFonts w:ascii="Times New Roman" w:eastAsia="Times New Roman" w:hAnsi="Times New Roman" w:cs="Times New Roman"/>
          <w:sz w:val="28"/>
          <w:szCs w:val="28"/>
          <w:lang w:val="ru-RU"/>
        </w:rPr>
        <w:t>6</w:t>
      </w:r>
      <w:r w:rsidR="00A97A02" w:rsidRPr="00A97A02">
        <w:rPr>
          <w:rFonts w:ascii="Times New Roman" w:eastAsia="Times New Roman" w:hAnsi="Times New Roman" w:cs="Times New Roman"/>
          <w:sz w:val="28"/>
          <w:szCs w:val="28"/>
          <w:lang w:val="ru-RU"/>
        </w:rPr>
        <w:t>).</w:t>
      </w:r>
    </w:p>
    <w:p w14:paraId="081C158E" w14:textId="009F33F3" w:rsidR="00A9761B" w:rsidRPr="00F6695C" w:rsidRDefault="00F6695C" w:rsidP="00A9761B">
      <w:pPr>
        <w:pStyle w:val="MDPI22heading2"/>
        <w:spacing w:before="240"/>
        <w:ind w:left="0"/>
        <w:rPr>
          <w:rFonts w:ascii="Times New Roman" w:hAnsi="Times New Roman"/>
          <w:i w:val="0"/>
          <w:iCs/>
          <w:color w:val="000000" w:themeColor="text1"/>
          <w:sz w:val="28"/>
          <w:szCs w:val="28"/>
          <w:lang w:val="ru-RU"/>
        </w:rPr>
      </w:pPr>
      <w:bookmarkStart w:id="77" w:name="_Toc176041215"/>
      <w:bookmarkStart w:id="78" w:name="_Toc179971155"/>
      <w:r w:rsidRPr="00F6695C">
        <w:rPr>
          <w:rFonts w:ascii="Times New Roman" w:hAnsi="Times New Roman"/>
          <w:i w:val="0"/>
          <w:iCs/>
          <w:sz w:val="28"/>
          <w:szCs w:val="28"/>
          <w:lang w:val="ru-RU"/>
        </w:rPr>
        <w:t xml:space="preserve">Таблица </w:t>
      </w:r>
      <w:r w:rsidR="00DB1C30">
        <w:rPr>
          <w:rFonts w:ascii="Times New Roman" w:hAnsi="Times New Roman"/>
          <w:i w:val="0"/>
          <w:iCs/>
          <w:sz w:val="28"/>
          <w:szCs w:val="28"/>
          <w:lang w:val="ru-RU"/>
        </w:rPr>
        <w:t>2</w:t>
      </w:r>
      <w:r w:rsidR="00766E6B">
        <w:rPr>
          <w:rFonts w:ascii="Times New Roman" w:hAnsi="Times New Roman"/>
          <w:i w:val="0"/>
          <w:iCs/>
          <w:sz w:val="28"/>
          <w:szCs w:val="28"/>
          <w:lang w:val="ru-RU"/>
        </w:rPr>
        <w:t>1</w:t>
      </w:r>
      <w:r w:rsidRPr="00F6695C">
        <w:rPr>
          <w:rFonts w:ascii="Times New Roman" w:hAnsi="Times New Roman"/>
          <w:i w:val="0"/>
          <w:iCs/>
          <w:sz w:val="28"/>
          <w:szCs w:val="28"/>
          <w:lang w:val="ru-RU"/>
        </w:rPr>
        <w:t xml:space="preserve"> – Результаты </w:t>
      </w:r>
      <w:r w:rsidR="00A97A02" w:rsidRPr="00F6695C">
        <w:rPr>
          <w:rFonts w:ascii="Times New Roman" w:hAnsi="Times New Roman"/>
          <w:i w:val="0"/>
          <w:iCs/>
          <w:color w:val="000000" w:themeColor="text1"/>
          <w:sz w:val="28"/>
          <w:szCs w:val="28"/>
        </w:rPr>
        <w:t>M</w:t>
      </w:r>
      <w:r w:rsidR="00A97A02" w:rsidRPr="00F6695C">
        <w:rPr>
          <w:rFonts w:ascii="Times New Roman" w:hAnsi="Times New Roman"/>
          <w:i w:val="0"/>
          <w:iCs/>
          <w:color w:val="000000" w:themeColor="text1"/>
          <w:sz w:val="28"/>
          <w:szCs w:val="28"/>
          <w:lang w:val="ru-RU"/>
        </w:rPr>
        <w:t>-</w:t>
      </w:r>
      <w:r w:rsidR="00A97A02" w:rsidRPr="00F6695C">
        <w:rPr>
          <w:rFonts w:ascii="Times New Roman" w:hAnsi="Times New Roman"/>
          <w:i w:val="0"/>
          <w:iCs/>
          <w:color w:val="000000" w:themeColor="text1"/>
          <w:sz w:val="28"/>
          <w:szCs w:val="28"/>
        </w:rPr>
        <w:t>CHAT</w:t>
      </w:r>
      <w:r w:rsidR="00A97A02" w:rsidRPr="00F6695C">
        <w:rPr>
          <w:rFonts w:ascii="Times New Roman" w:hAnsi="Times New Roman"/>
          <w:i w:val="0"/>
          <w:iCs/>
          <w:color w:val="000000" w:themeColor="text1"/>
          <w:sz w:val="28"/>
          <w:szCs w:val="28"/>
          <w:lang w:val="ru-RU"/>
        </w:rPr>
        <w:t>-</w:t>
      </w:r>
      <w:r w:rsidR="00A97A02" w:rsidRPr="00F6695C">
        <w:rPr>
          <w:rFonts w:ascii="Times New Roman" w:hAnsi="Times New Roman"/>
          <w:i w:val="0"/>
          <w:iCs/>
          <w:color w:val="000000" w:themeColor="text1"/>
          <w:sz w:val="28"/>
          <w:szCs w:val="28"/>
        </w:rPr>
        <w:t>R</w:t>
      </w:r>
      <w:r w:rsidR="00A97A02" w:rsidRPr="00F6695C">
        <w:rPr>
          <w:rFonts w:ascii="Times New Roman" w:hAnsi="Times New Roman"/>
          <w:i w:val="0"/>
          <w:iCs/>
          <w:color w:val="000000" w:themeColor="text1"/>
          <w:sz w:val="28"/>
          <w:szCs w:val="28"/>
          <w:lang w:val="ru-RU"/>
        </w:rPr>
        <w:t xml:space="preserve"> </w:t>
      </w:r>
      <w:r w:rsidRPr="00F6695C">
        <w:rPr>
          <w:rFonts w:ascii="Times New Roman" w:hAnsi="Times New Roman"/>
          <w:i w:val="0"/>
          <w:iCs/>
          <w:color w:val="000000" w:themeColor="text1"/>
          <w:sz w:val="28"/>
          <w:szCs w:val="28"/>
          <w:lang w:val="ru-RU"/>
        </w:rPr>
        <w:t>и</w:t>
      </w:r>
      <w:r w:rsidR="00A97A02" w:rsidRPr="00F6695C">
        <w:rPr>
          <w:rFonts w:ascii="Times New Roman" w:hAnsi="Times New Roman"/>
          <w:i w:val="0"/>
          <w:iCs/>
          <w:color w:val="000000" w:themeColor="text1"/>
          <w:sz w:val="28"/>
          <w:szCs w:val="28"/>
          <w:lang w:val="ru-RU"/>
        </w:rPr>
        <w:t xml:space="preserve"> </w:t>
      </w:r>
      <w:r w:rsidR="00A97A02" w:rsidRPr="00F6695C">
        <w:rPr>
          <w:rFonts w:ascii="Times New Roman" w:hAnsi="Times New Roman"/>
          <w:i w:val="0"/>
          <w:iCs/>
          <w:color w:val="000000" w:themeColor="text1"/>
          <w:sz w:val="28"/>
          <w:szCs w:val="28"/>
        </w:rPr>
        <w:t>Follow</w:t>
      </w:r>
      <w:r w:rsidR="00A97A02" w:rsidRPr="00F6695C">
        <w:rPr>
          <w:rFonts w:ascii="Times New Roman" w:hAnsi="Times New Roman"/>
          <w:i w:val="0"/>
          <w:iCs/>
          <w:color w:val="000000" w:themeColor="text1"/>
          <w:sz w:val="28"/>
          <w:szCs w:val="28"/>
          <w:lang w:val="ru-RU"/>
        </w:rPr>
        <w:t>-</w:t>
      </w:r>
      <w:r w:rsidR="00A97A02" w:rsidRPr="00F6695C">
        <w:rPr>
          <w:rFonts w:ascii="Times New Roman" w:hAnsi="Times New Roman"/>
          <w:i w:val="0"/>
          <w:iCs/>
          <w:color w:val="000000" w:themeColor="text1"/>
          <w:sz w:val="28"/>
          <w:szCs w:val="28"/>
        </w:rPr>
        <w:t>Up</w:t>
      </w:r>
      <w:bookmarkEnd w:id="77"/>
      <w:bookmarkEnd w:id="78"/>
      <w:r w:rsidR="00A97A02" w:rsidRPr="00F6695C">
        <w:rPr>
          <w:rFonts w:ascii="Times New Roman" w:hAnsi="Times New Roman"/>
          <w:i w:val="0"/>
          <w:iCs/>
          <w:color w:val="000000" w:themeColor="text1"/>
          <w:sz w:val="28"/>
          <w:szCs w:val="28"/>
          <w:lang w:val="ru-RU"/>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80"/>
        <w:gridCol w:w="1701"/>
        <w:gridCol w:w="1134"/>
        <w:gridCol w:w="1984"/>
        <w:gridCol w:w="1560"/>
        <w:gridCol w:w="1275"/>
      </w:tblGrid>
      <w:tr w:rsidR="00F6695C" w:rsidRPr="00F6695C" w14:paraId="733E931C" w14:textId="77777777" w:rsidTr="009E5987">
        <w:tc>
          <w:tcPr>
            <w:tcW w:w="1980" w:type="dxa"/>
            <w:shd w:val="clear" w:color="auto" w:fill="auto"/>
            <w:vAlign w:val="center"/>
          </w:tcPr>
          <w:p w14:paraId="143EF256" w14:textId="12B1D8B0" w:rsidR="00A97A02" w:rsidRPr="00ED26D9" w:rsidRDefault="00A97A02"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rPr>
              <w:t>M</w:t>
            </w:r>
            <w:r w:rsidRPr="00ED26D9">
              <w:rPr>
                <w:rFonts w:ascii="Times New Roman" w:hAnsi="Times New Roman" w:cs="Times New Roman"/>
                <w:sz w:val="24"/>
                <w:szCs w:val="24"/>
                <w:lang w:val="ru-RU"/>
              </w:rPr>
              <w:t>-</w:t>
            </w:r>
            <w:r w:rsidRPr="00ED26D9">
              <w:rPr>
                <w:rFonts w:ascii="Times New Roman" w:hAnsi="Times New Roman" w:cs="Times New Roman"/>
                <w:sz w:val="24"/>
                <w:szCs w:val="24"/>
              </w:rPr>
              <w:t>CHAT</w:t>
            </w:r>
            <w:r w:rsidRPr="00ED26D9">
              <w:rPr>
                <w:rFonts w:ascii="Times New Roman" w:hAnsi="Times New Roman" w:cs="Times New Roman"/>
                <w:sz w:val="24"/>
                <w:szCs w:val="24"/>
                <w:lang w:val="ru-RU"/>
              </w:rPr>
              <w:t>-</w:t>
            </w:r>
            <w:r w:rsidRPr="00ED26D9">
              <w:rPr>
                <w:rFonts w:ascii="Times New Roman" w:hAnsi="Times New Roman" w:cs="Times New Roman"/>
                <w:sz w:val="24"/>
                <w:szCs w:val="24"/>
              </w:rPr>
              <w:t>R</w:t>
            </w:r>
            <w:r w:rsidRPr="00ED26D9">
              <w:rPr>
                <w:rFonts w:ascii="Times New Roman" w:hAnsi="Times New Roman" w:cs="Times New Roman"/>
                <w:sz w:val="24"/>
                <w:szCs w:val="24"/>
                <w:lang w:val="ru-RU"/>
              </w:rPr>
              <w:t xml:space="preserve"> </w:t>
            </w:r>
            <w:r w:rsidR="00F6695C" w:rsidRPr="00ED26D9">
              <w:rPr>
                <w:rFonts w:ascii="Times New Roman" w:hAnsi="Times New Roman" w:cs="Times New Roman"/>
                <w:sz w:val="24"/>
                <w:szCs w:val="24"/>
                <w:lang w:val="ru-RU"/>
              </w:rPr>
              <w:t>группы риска</w:t>
            </w:r>
          </w:p>
        </w:tc>
        <w:tc>
          <w:tcPr>
            <w:tcW w:w="1701" w:type="dxa"/>
            <w:vAlign w:val="center"/>
          </w:tcPr>
          <w:p w14:paraId="4DE391BA" w14:textId="255161DE" w:rsidR="00A97A02" w:rsidRPr="00ED26D9" w:rsidRDefault="00F6695C"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Количество</w:t>
            </w:r>
          </w:p>
        </w:tc>
        <w:tc>
          <w:tcPr>
            <w:tcW w:w="1134" w:type="dxa"/>
            <w:shd w:val="clear" w:color="auto" w:fill="auto"/>
            <w:vAlign w:val="center"/>
          </w:tcPr>
          <w:p w14:paraId="2E5A6729" w14:textId="73EC895A" w:rsidR="00A97A02" w:rsidRPr="00ED26D9" w:rsidRDefault="00F6695C"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w:t>
            </w:r>
          </w:p>
        </w:tc>
        <w:tc>
          <w:tcPr>
            <w:tcW w:w="1984" w:type="dxa"/>
            <w:shd w:val="clear" w:color="auto" w:fill="auto"/>
            <w:vAlign w:val="center"/>
          </w:tcPr>
          <w:p w14:paraId="5D345A86" w14:textId="2213A847" w:rsidR="00A97A02" w:rsidRPr="00ED26D9" w:rsidRDefault="00A97A02"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rPr>
              <w:t xml:space="preserve">Follow-Up </w:t>
            </w:r>
            <w:r w:rsidR="00F6695C" w:rsidRPr="00ED26D9">
              <w:rPr>
                <w:rFonts w:ascii="Times New Roman" w:hAnsi="Times New Roman" w:cs="Times New Roman"/>
                <w:sz w:val="24"/>
                <w:szCs w:val="24"/>
                <w:lang w:val="ru-RU"/>
              </w:rPr>
              <w:t>группы риска</w:t>
            </w:r>
          </w:p>
        </w:tc>
        <w:tc>
          <w:tcPr>
            <w:tcW w:w="1560" w:type="dxa"/>
            <w:vAlign w:val="center"/>
          </w:tcPr>
          <w:p w14:paraId="3C819D39" w14:textId="0CE2A1C1" w:rsidR="00A97A02" w:rsidRPr="00ED26D9" w:rsidRDefault="00F6695C"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Количество</w:t>
            </w:r>
          </w:p>
        </w:tc>
        <w:tc>
          <w:tcPr>
            <w:tcW w:w="1275" w:type="dxa"/>
            <w:vAlign w:val="center"/>
          </w:tcPr>
          <w:p w14:paraId="537965AD" w14:textId="36D46591" w:rsidR="00A97A02" w:rsidRPr="00ED26D9" w:rsidRDefault="00F6695C" w:rsidP="00ED26D9">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w:t>
            </w:r>
          </w:p>
        </w:tc>
      </w:tr>
      <w:tr w:rsidR="00F6695C" w:rsidRPr="00F6695C" w14:paraId="6F21C4F5" w14:textId="77777777" w:rsidTr="009E5987">
        <w:trPr>
          <w:trHeight w:val="455"/>
        </w:trPr>
        <w:tc>
          <w:tcPr>
            <w:tcW w:w="1980" w:type="dxa"/>
            <w:shd w:val="clear" w:color="auto" w:fill="auto"/>
            <w:vAlign w:val="center"/>
          </w:tcPr>
          <w:p w14:paraId="429E7D47" w14:textId="63C6F79B" w:rsidR="00F6695C" w:rsidRPr="00ED26D9" w:rsidRDefault="00F6695C" w:rsidP="005C46F7">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Низкий</w:t>
            </w:r>
          </w:p>
        </w:tc>
        <w:tc>
          <w:tcPr>
            <w:tcW w:w="1701" w:type="dxa"/>
          </w:tcPr>
          <w:p w14:paraId="5538DA0B" w14:textId="3F7CE731" w:rsidR="00F6695C" w:rsidRPr="00ED26D9" w:rsidRDefault="00F6695C" w:rsidP="005C46F7">
            <w:pPr>
              <w:jc w:val="center"/>
              <w:rPr>
                <w:rFonts w:ascii="Times New Roman" w:hAnsi="Times New Roman" w:cs="Times New Roman"/>
                <w:sz w:val="24"/>
                <w:szCs w:val="24"/>
              </w:rPr>
            </w:pPr>
            <w:r w:rsidRPr="00ED26D9">
              <w:rPr>
                <w:rFonts w:ascii="Times New Roman" w:hAnsi="Times New Roman" w:cs="Times New Roman"/>
                <w:sz w:val="24"/>
                <w:szCs w:val="24"/>
              </w:rPr>
              <w:t>382</w:t>
            </w:r>
          </w:p>
        </w:tc>
        <w:tc>
          <w:tcPr>
            <w:tcW w:w="1134" w:type="dxa"/>
            <w:shd w:val="clear" w:color="auto" w:fill="auto"/>
            <w:vAlign w:val="center"/>
          </w:tcPr>
          <w:p w14:paraId="0111BC41" w14:textId="73C62177" w:rsidR="00F6695C" w:rsidRPr="00ED26D9" w:rsidRDefault="00F6695C" w:rsidP="005C46F7">
            <w:pPr>
              <w:jc w:val="center"/>
              <w:rPr>
                <w:rFonts w:ascii="Times New Roman" w:hAnsi="Times New Roman" w:cs="Times New Roman"/>
                <w:sz w:val="24"/>
                <w:szCs w:val="24"/>
              </w:rPr>
            </w:pPr>
            <w:r w:rsidRPr="00ED26D9">
              <w:rPr>
                <w:rFonts w:ascii="Times New Roman" w:hAnsi="Times New Roman" w:cs="Times New Roman"/>
                <w:sz w:val="24"/>
                <w:szCs w:val="24"/>
              </w:rPr>
              <w:t>72</w:t>
            </w:r>
            <w:r w:rsidRPr="00ED26D9">
              <w:rPr>
                <w:rFonts w:ascii="Times New Roman" w:hAnsi="Times New Roman" w:cs="Times New Roman"/>
                <w:sz w:val="24"/>
                <w:szCs w:val="24"/>
                <w:lang w:val="ru-RU"/>
              </w:rPr>
              <w:t>,</w:t>
            </w:r>
            <w:r w:rsidRPr="00ED26D9">
              <w:rPr>
                <w:rFonts w:ascii="Times New Roman" w:hAnsi="Times New Roman" w:cs="Times New Roman"/>
                <w:sz w:val="24"/>
                <w:szCs w:val="24"/>
              </w:rPr>
              <w:t>6</w:t>
            </w:r>
          </w:p>
        </w:tc>
        <w:tc>
          <w:tcPr>
            <w:tcW w:w="1984" w:type="dxa"/>
            <w:shd w:val="clear" w:color="auto" w:fill="auto"/>
            <w:vAlign w:val="center"/>
          </w:tcPr>
          <w:p w14:paraId="206FBE71" w14:textId="0A4ABD3A" w:rsidR="00F6695C" w:rsidRPr="00ED26D9" w:rsidRDefault="00F6695C" w:rsidP="005C46F7">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Низкий</w:t>
            </w:r>
          </w:p>
        </w:tc>
        <w:tc>
          <w:tcPr>
            <w:tcW w:w="1560" w:type="dxa"/>
          </w:tcPr>
          <w:p w14:paraId="79E9AAB3" w14:textId="3120623C" w:rsidR="00F6695C" w:rsidRPr="00ED26D9" w:rsidRDefault="00F6695C" w:rsidP="005C46F7">
            <w:pPr>
              <w:jc w:val="center"/>
              <w:rPr>
                <w:rFonts w:ascii="Times New Roman" w:hAnsi="Times New Roman" w:cs="Times New Roman"/>
                <w:sz w:val="24"/>
                <w:szCs w:val="24"/>
              </w:rPr>
            </w:pPr>
            <w:r w:rsidRPr="00ED26D9">
              <w:rPr>
                <w:rFonts w:ascii="Times New Roman" w:hAnsi="Times New Roman" w:cs="Times New Roman"/>
                <w:sz w:val="24"/>
                <w:szCs w:val="24"/>
              </w:rPr>
              <w:t>399</w:t>
            </w:r>
          </w:p>
        </w:tc>
        <w:tc>
          <w:tcPr>
            <w:tcW w:w="1275" w:type="dxa"/>
          </w:tcPr>
          <w:p w14:paraId="14467C78" w14:textId="221FB2CF" w:rsidR="00F6695C" w:rsidRPr="00ED26D9" w:rsidRDefault="00F6695C" w:rsidP="005C46F7">
            <w:pPr>
              <w:jc w:val="center"/>
              <w:rPr>
                <w:rFonts w:ascii="Times New Roman" w:hAnsi="Times New Roman" w:cs="Times New Roman"/>
                <w:sz w:val="24"/>
                <w:szCs w:val="24"/>
              </w:rPr>
            </w:pPr>
            <w:r w:rsidRPr="00ED26D9">
              <w:rPr>
                <w:rFonts w:ascii="Times New Roman" w:hAnsi="Times New Roman" w:cs="Times New Roman"/>
                <w:sz w:val="24"/>
                <w:szCs w:val="24"/>
              </w:rPr>
              <w:t>75</w:t>
            </w:r>
            <w:r w:rsidRPr="00ED26D9">
              <w:rPr>
                <w:rFonts w:ascii="Times New Roman" w:hAnsi="Times New Roman" w:cs="Times New Roman"/>
                <w:sz w:val="24"/>
                <w:szCs w:val="24"/>
                <w:lang w:val="ru-RU"/>
              </w:rPr>
              <w:t>,</w:t>
            </w:r>
            <w:r w:rsidRPr="00ED26D9">
              <w:rPr>
                <w:rFonts w:ascii="Times New Roman" w:hAnsi="Times New Roman" w:cs="Times New Roman"/>
                <w:sz w:val="24"/>
                <w:szCs w:val="24"/>
              </w:rPr>
              <w:t>9</w:t>
            </w:r>
          </w:p>
        </w:tc>
      </w:tr>
      <w:tr w:rsidR="00F6695C" w:rsidRPr="00F6695C" w14:paraId="03C9C639" w14:textId="77777777" w:rsidTr="009E5987">
        <w:tc>
          <w:tcPr>
            <w:tcW w:w="1980" w:type="dxa"/>
            <w:shd w:val="clear" w:color="auto" w:fill="auto"/>
            <w:vAlign w:val="center"/>
          </w:tcPr>
          <w:p w14:paraId="4DD0DB59" w14:textId="56BBDCE8" w:rsidR="00F6695C" w:rsidRPr="00ED26D9" w:rsidRDefault="00F6695C" w:rsidP="005C46F7">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Средний</w:t>
            </w:r>
          </w:p>
        </w:tc>
        <w:tc>
          <w:tcPr>
            <w:tcW w:w="1701" w:type="dxa"/>
          </w:tcPr>
          <w:p w14:paraId="607BC517" w14:textId="77777777" w:rsidR="00F6695C" w:rsidRPr="00ED26D9" w:rsidRDefault="00F6695C" w:rsidP="005C46F7">
            <w:pPr>
              <w:jc w:val="center"/>
              <w:rPr>
                <w:rFonts w:ascii="Times New Roman" w:hAnsi="Times New Roman" w:cs="Times New Roman"/>
                <w:sz w:val="24"/>
                <w:szCs w:val="24"/>
              </w:rPr>
            </w:pPr>
            <w:r w:rsidRPr="00ED26D9">
              <w:rPr>
                <w:rFonts w:ascii="Times New Roman" w:hAnsi="Times New Roman" w:cs="Times New Roman"/>
                <w:sz w:val="24"/>
                <w:szCs w:val="24"/>
              </w:rPr>
              <w:t>76</w:t>
            </w:r>
          </w:p>
        </w:tc>
        <w:tc>
          <w:tcPr>
            <w:tcW w:w="1134" w:type="dxa"/>
            <w:shd w:val="clear" w:color="auto" w:fill="auto"/>
            <w:vAlign w:val="center"/>
          </w:tcPr>
          <w:p w14:paraId="0744E271" w14:textId="53F008AD" w:rsidR="00F6695C" w:rsidRPr="00ED26D9" w:rsidRDefault="00F6695C" w:rsidP="005C46F7">
            <w:pPr>
              <w:jc w:val="center"/>
              <w:rPr>
                <w:rFonts w:ascii="Times New Roman" w:hAnsi="Times New Roman" w:cs="Times New Roman"/>
                <w:sz w:val="24"/>
                <w:szCs w:val="24"/>
              </w:rPr>
            </w:pPr>
            <w:r w:rsidRPr="00ED26D9">
              <w:rPr>
                <w:rFonts w:ascii="Times New Roman" w:hAnsi="Times New Roman" w:cs="Times New Roman"/>
                <w:sz w:val="24"/>
                <w:szCs w:val="24"/>
              </w:rPr>
              <w:t>14</w:t>
            </w:r>
            <w:r w:rsidRPr="00ED26D9">
              <w:rPr>
                <w:rFonts w:ascii="Times New Roman" w:hAnsi="Times New Roman" w:cs="Times New Roman"/>
                <w:sz w:val="24"/>
                <w:szCs w:val="24"/>
                <w:lang w:val="ru-RU"/>
              </w:rPr>
              <w:t>,</w:t>
            </w:r>
            <w:r w:rsidRPr="00ED26D9">
              <w:rPr>
                <w:rFonts w:ascii="Times New Roman" w:hAnsi="Times New Roman" w:cs="Times New Roman"/>
                <w:sz w:val="24"/>
                <w:szCs w:val="24"/>
              </w:rPr>
              <w:t>4</w:t>
            </w:r>
          </w:p>
        </w:tc>
        <w:tc>
          <w:tcPr>
            <w:tcW w:w="1984" w:type="dxa"/>
            <w:vMerge w:val="restart"/>
            <w:shd w:val="clear" w:color="auto" w:fill="auto"/>
            <w:vAlign w:val="center"/>
          </w:tcPr>
          <w:p w14:paraId="78AFCFC8" w14:textId="617CD78A" w:rsidR="00F6695C" w:rsidRPr="00ED26D9" w:rsidRDefault="00F6695C" w:rsidP="005C46F7">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Высокий</w:t>
            </w:r>
          </w:p>
        </w:tc>
        <w:tc>
          <w:tcPr>
            <w:tcW w:w="1560" w:type="dxa"/>
            <w:vMerge w:val="restart"/>
          </w:tcPr>
          <w:p w14:paraId="0BC3177B" w14:textId="77777777" w:rsidR="00F6695C" w:rsidRPr="00ED26D9" w:rsidRDefault="00F6695C" w:rsidP="005C46F7">
            <w:pPr>
              <w:jc w:val="center"/>
              <w:rPr>
                <w:rFonts w:ascii="Times New Roman" w:hAnsi="Times New Roman" w:cs="Times New Roman"/>
                <w:sz w:val="24"/>
                <w:szCs w:val="24"/>
              </w:rPr>
            </w:pPr>
            <w:r w:rsidRPr="00ED26D9">
              <w:rPr>
                <w:rFonts w:ascii="Times New Roman" w:hAnsi="Times New Roman" w:cs="Times New Roman"/>
                <w:sz w:val="24"/>
                <w:szCs w:val="24"/>
              </w:rPr>
              <w:t>127</w:t>
            </w:r>
          </w:p>
        </w:tc>
        <w:tc>
          <w:tcPr>
            <w:tcW w:w="1275" w:type="dxa"/>
            <w:vMerge w:val="restart"/>
          </w:tcPr>
          <w:p w14:paraId="56688BD8" w14:textId="7A59EDD7" w:rsidR="00F6695C" w:rsidRPr="00ED26D9" w:rsidRDefault="00F6695C" w:rsidP="005C46F7">
            <w:pPr>
              <w:jc w:val="center"/>
              <w:rPr>
                <w:rFonts w:ascii="Times New Roman" w:hAnsi="Times New Roman" w:cs="Times New Roman"/>
                <w:sz w:val="24"/>
                <w:szCs w:val="24"/>
              </w:rPr>
            </w:pPr>
            <w:r w:rsidRPr="00ED26D9">
              <w:rPr>
                <w:rFonts w:ascii="Times New Roman" w:hAnsi="Times New Roman" w:cs="Times New Roman"/>
                <w:sz w:val="24"/>
                <w:szCs w:val="24"/>
              </w:rPr>
              <w:t>24</w:t>
            </w:r>
            <w:r w:rsidRPr="00ED26D9">
              <w:rPr>
                <w:rFonts w:ascii="Times New Roman" w:hAnsi="Times New Roman" w:cs="Times New Roman"/>
                <w:sz w:val="24"/>
                <w:szCs w:val="24"/>
                <w:lang w:val="ru-RU"/>
              </w:rPr>
              <w:t>,</w:t>
            </w:r>
            <w:r w:rsidRPr="00ED26D9">
              <w:rPr>
                <w:rFonts w:ascii="Times New Roman" w:hAnsi="Times New Roman" w:cs="Times New Roman"/>
                <w:sz w:val="24"/>
                <w:szCs w:val="24"/>
              </w:rPr>
              <w:t>1</w:t>
            </w:r>
          </w:p>
        </w:tc>
      </w:tr>
      <w:tr w:rsidR="00F6695C" w:rsidRPr="00F6695C" w14:paraId="10BD0F20" w14:textId="77777777" w:rsidTr="009E5987">
        <w:tc>
          <w:tcPr>
            <w:tcW w:w="1980" w:type="dxa"/>
            <w:shd w:val="clear" w:color="auto" w:fill="auto"/>
            <w:vAlign w:val="center"/>
          </w:tcPr>
          <w:p w14:paraId="6EC629A2" w14:textId="7422528F" w:rsidR="00F6695C" w:rsidRPr="00ED26D9" w:rsidRDefault="00F6695C" w:rsidP="005C46F7">
            <w:pPr>
              <w:jc w:val="center"/>
              <w:rPr>
                <w:rFonts w:ascii="Times New Roman" w:hAnsi="Times New Roman" w:cs="Times New Roman"/>
                <w:sz w:val="24"/>
                <w:szCs w:val="24"/>
                <w:lang w:val="ru-RU"/>
              </w:rPr>
            </w:pPr>
            <w:r w:rsidRPr="00ED26D9">
              <w:rPr>
                <w:rFonts w:ascii="Times New Roman" w:hAnsi="Times New Roman" w:cs="Times New Roman"/>
                <w:sz w:val="24"/>
                <w:szCs w:val="24"/>
                <w:lang w:val="ru-RU"/>
              </w:rPr>
              <w:t>Высокий</w:t>
            </w:r>
          </w:p>
        </w:tc>
        <w:tc>
          <w:tcPr>
            <w:tcW w:w="1701" w:type="dxa"/>
          </w:tcPr>
          <w:p w14:paraId="43381D25" w14:textId="77777777" w:rsidR="00F6695C" w:rsidRPr="00ED26D9" w:rsidRDefault="00F6695C" w:rsidP="005C46F7">
            <w:pPr>
              <w:jc w:val="center"/>
              <w:rPr>
                <w:rFonts w:ascii="Times New Roman" w:hAnsi="Times New Roman" w:cs="Times New Roman"/>
                <w:sz w:val="24"/>
                <w:szCs w:val="24"/>
              </w:rPr>
            </w:pPr>
            <w:r w:rsidRPr="00ED26D9">
              <w:rPr>
                <w:rFonts w:ascii="Times New Roman" w:hAnsi="Times New Roman" w:cs="Times New Roman"/>
                <w:sz w:val="24"/>
                <w:szCs w:val="24"/>
              </w:rPr>
              <w:t>68</w:t>
            </w:r>
          </w:p>
        </w:tc>
        <w:tc>
          <w:tcPr>
            <w:tcW w:w="1134" w:type="dxa"/>
            <w:shd w:val="clear" w:color="auto" w:fill="auto"/>
            <w:vAlign w:val="center"/>
          </w:tcPr>
          <w:p w14:paraId="5AC2E07E" w14:textId="4EDFC908" w:rsidR="00F6695C" w:rsidRPr="00ED26D9" w:rsidRDefault="00F6695C" w:rsidP="005C46F7">
            <w:pPr>
              <w:jc w:val="center"/>
              <w:rPr>
                <w:rFonts w:ascii="Times New Roman" w:hAnsi="Times New Roman" w:cs="Times New Roman"/>
                <w:sz w:val="24"/>
                <w:szCs w:val="24"/>
              </w:rPr>
            </w:pPr>
            <w:r w:rsidRPr="00ED26D9">
              <w:rPr>
                <w:rFonts w:ascii="Times New Roman" w:hAnsi="Times New Roman" w:cs="Times New Roman"/>
                <w:sz w:val="24"/>
                <w:szCs w:val="24"/>
              </w:rPr>
              <w:t>12</w:t>
            </w:r>
            <w:r w:rsidRPr="00ED26D9">
              <w:rPr>
                <w:rFonts w:ascii="Times New Roman" w:hAnsi="Times New Roman" w:cs="Times New Roman"/>
                <w:sz w:val="24"/>
                <w:szCs w:val="24"/>
                <w:lang w:val="ru-RU"/>
              </w:rPr>
              <w:t>,</w:t>
            </w:r>
            <w:r w:rsidRPr="00ED26D9">
              <w:rPr>
                <w:rFonts w:ascii="Times New Roman" w:hAnsi="Times New Roman" w:cs="Times New Roman"/>
                <w:sz w:val="24"/>
                <w:szCs w:val="24"/>
              </w:rPr>
              <w:t>9</w:t>
            </w:r>
          </w:p>
        </w:tc>
        <w:tc>
          <w:tcPr>
            <w:tcW w:w="1984" w:type="dxa"/>
            <w:vMerge/>
            <w:shd w:val="clear" w:color="auto" w:fill="auto"/>
            <w:vAlign w:val="center"/>
          </w:tcPr>
          <w:p w14:paraId="012B29A1" w14:textId="77777777" w:rsidR="00F6695C" w:rsidRPr="00F6695C" w:rsidRDefault="00F6695C" w:rsidP="00B72990">
            <w:pPr>
              <w:pStyle w:val="MDPI42tablebody"/>
              <w:spacing w:line="240" w:lineRule="auto"/>
              <w:jc w:val="both"/>
              <w:rPr>
                <w:rFonts w:ascii="Times New Roman" w:hAnsi="Times New Roman"/>
                <w:sz w:val="28"/>
                <w:szCs w:val="28"/>
              </w:rPr>
            </w:pPr>
          </w:p>
        </w:tc>
        <w:tc>
          <w:tcPr>
            <w:tcW w:w="1560" w:type="dxa"/>
            <w:vMerge/>
          </w:tcPr>
          <w:p w14:paraId="6FE8AF85" w14:textId="77777777" w:rsidR="00F6695C" w:rsidRPr="00F6695C" w:rsidRDefault="00F6695C" w:rsidP="00B72990">
            <w:pPr>
              <w:pStyle w:val="MDPI42tablebody"/>
              <w:spacing w:line="240" w:lineRule="auto"/>
              <w:rPr>
                <w:rFonts w:ascii="Times New Roman" w:hAnsi="Times New Roman"/>
                <w:sz w:val="28"/>
                <w:szCs w:val="28"/>
              </w:rPr>
            </w:pPr>
          </w:p>
        </w:tc>
        <w:tc>
          <w:tcPr>
            <w:tcW w:w="1275" w:type="dxa"/>
            <w:vMerge/>
          </w:tcPr>
          <w:p w14:paraId="4CA27DB3" w14:textId="77777777" w:rsidR="00F6695C" w:rsidRPr="00F6695C" w:rsidRDefault="00F6695C" w:rsidP="00B72990">
            <w:pPr>
              <w:pStyle w:val="MDPI42tablebody"/>
              <w:spacing w:line="240" w:lineRule="auto"/>
              <w:rPr>
                <w:rFonts w:ascii="Times New Roman" w:hAnsi="Times New Roman"/>
                <w:sz w:val="28"/>
                <w:szCs w:val="28"/>
              </w:rPr>
            </w:pPr>
          </w:p>
        </w:tc>
      </w:tr>
    </w:tbl>
    <w:p w14:paraId="6C0526C8" w14:textId="08C7749A" w:rsidR="0078417B" w:rsidRDefault="00E54DFB" w:rsidP="0078417B">
      <w:pPr>
        <w:spacing w:line="24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noProof/>
          <w:sz w:val="28"/>
          <w:szCs w:val="28"/>
          <w:lang w:val="ru-RU"/>
        </w:rPr>
        <w:drawing>
          <wp:inline distT="0" distB="0" distL="0" distR="0" wp14:anchorId="66D0E32D" wp14:editId="0A034B28">
            <wp:extent cx="6122035" cy="269875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8">
                      <a:extLst>
                        <a:ext uri="{28A0092B-C50C-407E-A947-70E740481C1C}">
                          <a14:useLocalDpi xmlns:a14="http://schemas.microsoft.com/office/drawing/2010/main" val="0"/>
                        </a:ext>
                      </a:extLst>
                    </a:blip>
                    <a:stretch>
                      <a:fillRect/>
                    </a:stretch>
                  </pic:blipFill>
                  <pic:spPr>
                    <a:xfrm>
                      <a:off x="0" y="0"/>
                      <a:ext cx="6122035" cy="2698750"/>
                    </a:xfrm>
                    <a:prstGeom prst="rect">
                      <a:avLst/>
                    </a:prstGeom>
                  </pic:spPr>
                </pic:pic>
              </a:graphicData>
            </a:graphic>
          </wp:inline>
        </w:drawing>
      </w:r>
    </w:p>
    <w:p w14:paraId="1D845414" w14:textId="50F78FE3" w:rsidR="00E305B9" w:rsidRDefault="00E305B9" w:rsidP="00E305B9">
      <w:pPr>
        <w:spacing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а                                                                  б</w:t>
      </w:r>
    </w:p>
    <w:p w14:paraId="441461E8" w14:textId="05B56703" w:rsidR="00E54DFB" w:rsidRPr="00E305B9" w:rsidRDefault="00E54DFB" w:rsidP="00E54DFB">
      <w:pPr>
        <w:spacing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Рисунок 1</w:t>
      </w:r>
      <w:r w:rsidR="00DB1C30">
        <w:rPr>
          <w:rFonts w:ascii="Times New Roman" w:eastAsia="Times New Roman" w:hAnsi="Times New Roman" w:cs="Times New Roman"/>
          <w:sz w:val="28"/>
          <w:szCs w:val="28"/>
          <w:lang w:val="ru-RU"/>
        </w:rPr>
        <w:t>6</w:t>
      </w:r>
      <w:r>
        <w:rPr>
          <w:rFonts w:ascii="Times New Roman" w:eastAsia="Times New Roman" w:hAnsi="Times New Roman" w:cs="Times New Roman"/>
          <w:sz w:val="28"/>
          <w:szCs w:val="28"/>
          <w:lang w:val="ru-RU"/>
        </w:rPr>
        <w:t xml:space="preserve"> </w:t>
      </w:r>
      <w:r w:rsidR="00E305B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r w:rsidR="00E305B9">
        <w:rPr>
          <w:rFonts w:ascii="Times New Roman" w:eastAsia="Times New Roman" w:hAnsi="Times New Roman" w:cs="Times New Roman"/>
          <w:sz w:val="28"/>
          <w:szCs w:val="28"/>
          <w:lang w:val="ru-RU"/>
        </w:rPr>
        <w:t>Распределение баллов</w:t>
      </w:r>
      <w:r w:rsidR="00E305B9" w:rsidRPr="00E305B9">
        <w:rPr>
          <w:rFonts w:ascii="Times New Roman" w:eastAsia="Times New Roman" w:hAnsi="Times New Roman" w:cs="Times New Roman"/>
          <w:sz w:val="28"/>
          <w:szCs w:val="28"/>
          <w:lang w:val="ru-RU"/>
        </w:rPr>
        <w:t xml:space="preserve"> </w:t>
      </w:r>
      <w:r w:rsidR="00E305B9">
        <w:rPr>
          <w:rFonts w:ascii="Times New Roman" w:eastAsia="Times New Roman" w:hAnsi="Times New Roman" w:cs="Times New Roman"/>
          <w:sz w:val="28"/>
          <w:szCs w:val="28"/>
          <w:lang w:val="en-US"/>
        </w:rPr>
        <w:t>M</w:t>
      </w:r>
      <w:r w:rsidR="00E305B9" w:rsidRPr="00E305B9">
        <w:rPr>
          <w:rFonts w:ascii="Times New Roman" w:eastAsia="Times New Roman" w:hAnsi="Times New Roman" w:cs="Times New Roman"/>
          <w:sz w:val="28"/>
          <w:szCs w:val="28"/>
          <w:lang w:val="ru-RU"/>
        </w:rPr>
        <w:t>-</w:t>
      </w:r>
      <w:r w:rsidR="00E305B9">
        <w:rPr>
          <w:rFonts w:ascii="Times New Roman" w:eastAsia="Times New Roman" w:hAnsi="Times New Roman" w:cs="Times New Roman"/>
          <w:sz w:val="28"/>
          <w:szCs w:val="28"/>
          <w:lang w:val="en-US"/>
        </w:rPr>
        <w:t>CHAT</w:t>
      </w:r>
      <w:r w:rsidR="00E305B9" w:rsidRPr="00E305B9">
        <w:rPr>
          <w:rFonts w:ascii="Times New Roman" w:eastAsia="Times New Roman" w:hAnsi="Times New Roman" w:cs="Times New Roman"/>
          <w:sz w:val="28"/>
          <w:szCs w:val="28"/>
          <w:lang w:val="ru-RU"/>
        </w:rPr>
        <w:t>/</w:t>
      </w:r>
      <w:r w:rsidR="00E305B9">
        <w:rPr>
          <w:rFonts w:ascii="Times New Roman" w:eastAsia="Times New Roman" w:hAnsi="Times New Roman" w:cs="Times New Roman"/>
          <w:sz w:val="28"/>
          <w:szCs w:val="28"/>
          <w:lang w:val="en-US"/>
        </w:rPr>
        <w:t>F</w:t>
      </w:r>
      <w:r w:rsidR="00E305B9">
        <w:rPr>
          <w:rFonts w:ascii="Times New Roman" w:eastAsia="Times New Roman" w:hAnsi="Times New Roman" w:cs="Times New Roman"/>
          <w:sz w:val="28"/>
          <w:szCs w:val="28"/>
          <w:lang w:val="ru-RU"/>
        </w:rPr>
        <w:t xml:space="preserve"> в выборке (</w:t>
      </w:r>
      <w:r w:rsidR="00E305B9">
        <w:rPr>
          <w:rFonts w:ascii="Times New Roman" w:eastAsia="Times New Roman" w:hAnsi="Times New Roman" w:cs="Times New Roman"/>
          <w:sz w:val="28"/>
          <w:szCs w:val="28"/>
          <w:lang w:val="en-US"/>
        </w:rPr>
        <w:t>a</w:t>
      </w:r>
      <w:r w:rsidR="00E305B9">
        <w:rPr>
          <w:rFonts w:ascii="Times New Roman" w:eastAsia="Times New Roman" w:hAnsi="Times New Roman" w:cs="Times New Roman"/>
          <w:sz w:val="28"/>
          <w:szCs w:val="28"/>
          <w:lang w:val="ru-RU"/>
        </w:rPr>
        <w:t xml:space="preserve"> </w:t>
      </w:r>
      <w:r w:rsidR="00E305B9" w:rsidRPr="00E305B9">
        <w:rPr>
          <w:rFonts w:ascii="Times New Roman" w:eastAsia="Times New Roman" w:hAnsi="Times New Roman" w:cs="Times New Roman"/>
          <w:sz w:val="28"/>
          <w:szCs w:val="28"/>
          <w:lang w:val="ru-RU"/>
        </w:rPr>
        <w:t>–</w:t>
      </w:r>
      <w:r w:rsidR="00E305B9">
        <w:rPr>
          <w:rFonts w:ascii="Times New Roman" w:eastAsia="Times New Roman" w:hAnsi="Times New Roman" w:cs="Times New Roman"/>
          <w:sz w:val="28"/>
          <w:szCs w:val="28"/>
          <w:lang w:val="ru-RU"/>
        </w:rPr>
        <w:t xml:space="preserve"> </w:t>
      </w:r>
      <w:r w:rsidR="00E305B9">
        <w:rPr>
          <w:rFonts w:ascii="Times New Roman" w:eastAsia="Times New Roman" w:hAnsi="Times New Roman" w:cs="Times New Roman"/>
          <w:sz w:val="28"/>
          <w:szCs w:val="28"/>
          <w:lang w:val="en-US"/>
        </w:rPr>
        <w:t>M</w:t>
      </w:r>
      <w:r w:rsidR="00E305B9" w:rsidRPr="00E305B9">
        <w:rPr>
          <w:rFonts w:ascii="Times New Roman" w:eastAsia="Times New Roman" w:hAnsi="Times New Roman" w:cs="Times New Roman"/>
          <w:sz w:val="28"/>
          <w:szCs w:val="28"/>
          <w:lang w:val="ru-RU"/>
        </w:rPr>
        <w:t>-</w:t>
      </w:r>
      <w:r w:rsidR="00E305B9">
        <w:rPr>
          <w:rFonts w:ascii="Times New Roman" w:eastAsia="Times New Roman" w:hAnsi="Times New Roman" w:cs="Times New Roman"/>
          <w:sz w:val="28"/>
          <w:szCs w:val="28"/>
          <w:lang w:val="en-US"/>
        </w:rPr>
        <w:t>CHAT</w:t>
      </w:r>
      <w:r w:rsidR="00E305B9" w:rsidRPr="00E305B9">
        <w:rPr>
          <w:rFonts w:ascii="Times New Roman" w:eastAsia="Times New Roman" w:hAnsi="Times New Roman" w:cs="Times New Roman"/>
          <w:sz w:val="28"/>
          <w:szCs w:val="28"/>
          <w:lang w:val="ru-RU"/>
        </w:rPr>
        <w:t>-</w:t>
      </w:r>
      <w:r w:rsidR="00E305B9">
        <w:rPr>
          <w:rFonts w:ascii="Times New Roman" w:eastAsia="Times New Roman" w:hAnsi="Times New Roman" w:cs="Times New Roman"/>
          <w:sz w:val="28"/>
          <w:szCs w:val="28"/>
          <w:lang w:val="en-US"/>
        </w:rPr>
        <w:t>R</w:t>
      </w:r>
      <w:r w:rsidR="00E305B9" w:rsidRPr="00E305B9">
        <w:rPr>
          <w:rFonts w:ascii="Times New Roman" w:eastAsia="Times New Roman" w:hAnsi="Times New Roman" w:cs="Times New Roman"/>
          <w:sz w:val="28"/>
          <w:szCs w:val="28"/>
          <w:lang w:val="ru-RU"/>
        </w:rPr>
        <w:t xml:space="preserve">, </w:t>
      </w:r>
      <w:r w:rsidR="00E305B9">
        <w:rPr>
          <w:rFonts w:ascii="Times New Roman" w:eastAsia="Times New Roman" w:hAnsi="Times New Roman" w:cs="Times New Roman"/>
          <w:sz w:val="28"/>
          <w:szCs w:val="28"/>
          <w:lang w:val="ru-RU"/>
        </w:rPr>
        <w:t xml:space="preserve">б – </w:t>
      </w:r>
      <w:r w:rsidR="00E305B9">
        <w:rPr>
          <w:rFonts w:ascii="Times New Roman" w:eastAsia="Times New Roman" w:hAnsi="Times New Roman" w:cs="Times New Roman"/>
          <w:sz w:val="28"/>
          <w:szCs w:val="28"/>
          <w:lang w:val="en-US"/>
        </w:rPr>
        <w:t>Follow</w:t>
      </w:r>
      <w:r w:rsidR="00E305B9" w:rsidRPr="00E305B9">
        <w:rPr>
          <w:rFonts w:ascii="Times New Roman" w:eastAsia="Times New Roman" w:hAnsi="Times New Roman" w:cs="Times New Roman"/>
          <w:sz w:val="28"/>
          <w:szCs w:val="28"/>
          <w:lang w:val="ru-RU"/>
        </w:rPr>
        <w:t>-</w:t>
      </w:r>
      <w:r w:rsidR="00E305B9">
        <w:rPr>
          <w:rFonts w:ascii="Times New Roman" w:eastAsia="Times New Roman" w:hAnsi="Times New Roman" w:cs="Times New Roman"/>
          <w:sz w:val="28"/>
          <w:szCs w:val="28"/>
          <w:lang w:val="en-US"/>
        </w:rPr>
        <w:t>Up</w:t>
      </w:r>
      <w:r w:rsidR="00E305B9">
        <w:rPr>
          <w:rFonts w:ascii="Times New Roman" w:eastAsia="Times New Roman" w:hAnsi="Times New Roman" w:cs="Times New Roman"/>
          <w:sz w:val="28"/>
          <w:szCs w:val="28"/>
          <w:lang w:val="ru-RU"/>
        </w:rPr>
        <w:t>)</w:t>
      </w:r>
    </w:p>
    <w:p w14:paraId="74FF8501" w14:textId="77777777" w:rsidR="00E54DFB" w:rsidRDefault="00E54DFB" w:rsidP="00A97A02">
      <w:pPr>
        <w:spacing w:line="240" w:lineRule="auto"/>
        <w:jc w:val="both"/>
        <w:rPr>
          <w:rFonts w:ascii="Times New Roman" w:eastAsia="Times New Roman" w:hAnsi="Times New Roman" w:cs="Times New Roman"/>
          <w:sz w:val="28"/>
          <w:szCs w:val="28"/>
          <w:lang w:val="ru-RU"/>
        </w:rPr>
      </w:pPr>
    </w:p>
    <w:p w14:paraId="42A29841" w14:textId="328BFD59" w:rsidR="00A97A02" w:rsidRPr="00A97A02" w:rsidRDefault="00A97A02" w:rsidP="002F2195">
      <w:pPr>
        <w:spacing w:line="240" w:lineRule="auto"/>
        <w:ind w:firstLine="720"/>
        <w:jc w:val="both"/>
        <w:rPr>
          <w:rFonts w:ascii="Times New Roman" w:eastAsia="Times New Roman" w:hAnsi="Times New Roman" w:cs="Times New Roman"/>
          <w:sz w:val="28"/>
          <w:szCs w:val="28"/>
          <w:lang w:val="ru-RU"/>
        </w:rPr>
      </w:pPr>
      <w:r w:rsidRPr="00A97A02">
        <w:rPr>
          <w:rFonts w:ascii="Times New Roman" w:eastAsia="Times New Roman" w:hAnsi="Times New Roman" w:cs="Times New Roman"/>
          <w:sz w:val="28"/>
          <w:szCs w:val="28"/>
          <w:lang w:val="ru-RU"/>
        </w:rPr>
        <w:t xml:space="preserve">Статистический анализ выявил гендерное различие между средними значениями </w:t>
      </w:r>
      <w:r w:rsidRPr="00A97A02">
        <w:rPr>
          <w:rFonts w:ascii="Times New Roman" w:eastAsia="Times New Roman" w:hAnsi="Times New Roman" w:cs="Times New Roman"/>
          <w:sz w:val="28"/>
          <w:szCs w:val="28"/>
          <w:lang w:val="en-US"/>
        </w:rPr>
        <w:t>M</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CHAT</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R</w:t>
      </w:r>
      <w:r w:rsidRPr="00A97A02">
        <w:rPr>
          <w:rFonts w:ascii="Times New Roman" w:eastAsia="Times New Roman" w:hAnsi="Times New Roman" w:cs="Times New Roman"/>
          <w:sz w:val="28"/>
          <w:szCs w:val="28"/>
          <w:lang w:val="ru-RU"/>
        </w:rPr>
        <w:t xml:space="preserve"> (</w:t>
      </w:r>
      <w:r w:rsidRPr="00A97A02">
        <w:rPr>
          <w:rFonts w:ascii="Times New Roman" w:eastAsia="Times New Roman" w:hAnsi="Times New Roman" w:cs="Times New Roman"/>
          <w:sz w:val="28"/>
          <w:szCs w:val="28"/>
          <w:lang w:val="en-US"/>
        </w:rPr>
        <w:t>t</w:t>
      </w:r>
      <w:r w:rsidRPr="00A97A02">
        <w:rPr>
          <w:rFonts w:ascii="Times New Roman" w:eastAsia="Times New Roman" w:hAnsi="Times New Roman" w:cs="Times New Roman"/>
          <w:sz w:val="28"/>
          <w:szCs w:val="28"/>
          <w:lang w:val="ru-RU"/>
        </w:rPr>
        <w:t xml:space="preserve">=-5,63, </w:t>
      </w:r>
      <w:r w:rsidRPr="00A97A02">
        <w:rPr>
          <w:rFonts w:ascii="Times New Roman" w:eastAsia="Times New Roman" w:hAnsi="Times New Roman" w:cs="Times New Roman"/>
          <w:sz w:val="28"/>
          <w:szCs w:val="28"/>
          <w:lang w:val="en-US"/>
        </w:rPr>
        <w:t>p</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value</w:t>
      </w:r>
      <w:r w:rsidRPr="00A97A02">
        <w:rPr>
          <w:rFonts w:ascii="Times New Roman" w:eastAsia="Times New Roman" w:hAnsi="Times New Roman" w:cs="Times New Roman"/>
          <w:sz w:val="28"/>
          <w:szCs w:val="28"/>
          <w:lang w:val="ru-RU"/>
        </w:rPr>
        <w:t xml:space="preserve">&lt;0,001) и </w:t>
      </w:r>
      <w:r w:rsidR="00AB2DB5">
        <w:rPr>
          <w:rFonts w:ascii="Times New Roman" w:eastAsia="Times New Roman" w:hAnsi="Times New Roman" w:cs="Times New Roman"/>
          <w:sz w:val="28"/>
          <w:szCs w:val="28"/>
          <w:lang w:val="en-US"/>
        </w:rPr>
        <w:t>Follow</w:t>
      </w:r>
      <w:r w:rsidR="00AB2DB5" w:rsidRPr="00AB2DB5">
        <w:rPr>
          <w:rFonts w:ascii="Times New Roman" w:eastAsia="Times New Roman" w:hAnsi="Times New Roman" w:cs="Times New Roman"/>
          <w:sz w:val="28"/>
          <w:szCs w:val="28"/>
          <w:lang w:val="ru-RU"/>
        </w:rPr>
        <w:t>-</w:t>
      </w:r>
      <w:r w:rsidR="00AB2DB5">
        <w:rPr>
          <w:rFonts w:ascii="Times New Roman" w:eastAsia="Times New Roman" w:hAnsi="Times New Roman" w:cs="Times New Roman"/>
          <w:sz w:val="28"/>
          <w:szCs w:val="28"/>
          <w:lang w:val="en-US"/>
        </w:rPr>
        <w:t>Up</w:t>
      </w:r>
      <w:r w:rsidRPr="00A97A02">
        <w:rPr>
          <w:rFonts w:ascii="Times New Roman" w:eastAsia="Times New Roman" w:hAnsi="Times New Roman" w:cs="Times New Roman"/>
          <w:sz w:val="28"/>
          <w:szCs w:val="28"/>
          <w:lang w:val="ru-RU"/>
        </w:rPr>
        <w:t xml:space="preserve"> (</w:t>
      </w:r>
      <w:r w:rsidRPr="00A97A02">
        <w:rPr>
          <w:rFonts w:ascii="Times New Roman" w:eastAsia="Times New Roman" w:hAnsi="Times New Roman" w:cs="Times New Roman"/>
          <w:sz w:val="28"/>
          <w:szCs w:val="28"/>
          <w:lang w:val="en-US"/>
        </w:rPr>
        <w:t>t</w:t>
      </w:r>
      <w:r w:rsidRPr="00A97A02">
        <w:rPr>
          <w:rFonts w:ascii="Times New Roman" w:eastAsia="Times New Roman" w:hAnsi="Times New Roman" w:cs="Times New Roman"/>
          <w:sz w:val="28"/>
          <w:szCs w:val="28"/>
          <w:lang w:val="ru-RU"/>
        </w:rPr>
        <w:t xml:space="preserve">=-5,38, </w:t>
      </w:r>
      <w:r w:rsidRPr="00A97A02">
        <w:rPr>
          <w:rFonts w:ascii="Times New Roman" w:eastAsia="Times New Roman" w:hAnsi="Times New Roman" w:cs="Times New Roman"/>
          <w:sz w:val="28"/>
          <w:szCs w:val="28"/>
          <w:lang w:val="en-US"/>
        </w:rPr>
        <w:t>p</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value</w:t>
      </w:r>
      <w:r w:rsidRPr="00A97A02">
        <w:rPr>
          <w:rFonts w:ascii="Times New Roman" w:eastAsia="Times New Roman" w:hAnsi="Times New Roman" w:cs="Times New Roman"/>
          <w:sz w:val="28"/>
          <w:szCs w:val="28"/>
          <w:lang w:val="ru-RU"/>
        </w:rPr>
        <w:t xml:space="preserve">&lt;0,001) у мальчиков и девочек (рисунок 1), а также статистически значимое различие средних значений </w:t>
      </w:r>
      <w:r w:rsidRPr="00A97A02">
        <w:rPr>
          <w:rFonts w:ascii="Times New Roman" w:eastAsia="Times New Roman" w:hAnsi="Times New Roman" w:cs="Times New Roman"/>
          <w:sz w:val="28"/>
          <w:szCs w:val="28"/>
          <w:lang w:val="en-US"/>
        </w:rPr>
        <w:t>M</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CHAT</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R</w:t>
      </w:r>
      <w:r w:rsidRPr="00A97A02">
        <w:rPr>
          <w:rFonts w:ascii="Times New Roman" w:eastAsia="Times New Roman" w:hAnsi="Times New Roman" w:cs="Times New Roman"/>
          <w:sz w:val="28"/>
          <w:szCs w:val="28"/>
          <w:lang w:val="ru-RU"/>
        </w:rPr>
        <w:t xml:space="preserve"> (</w:t>
      </w:r>
      <w:r w:rsidRPr="00A97A02">
        <w:rPr>
          <w:rFonts w:ascii="Times New Roman" w:eastAsia="Times New Roman" w:hAnsi="Times New Roman" w:cs="Times New Roman"/>
          <w:sz w:val="28"/>
          <w:szCs w:val="28"/>
          <w:lang w:val="en-US"/>
        </w:rPr>
        <w:t>t</w:t>
      </w:r>
      <w:r w:rsidRPr="00A97A02">
        <w:rPr>
          <w:rFonts w:ascii="Times New Roman" w:eastAsia="Times New Roman" w:hAnsi="Times New Roman" w:cs="Times New Roman"/>
          <w:sz w:val="28"/>
          <w:szCs w:val="28"/>
          <w:lang w:val="ru-RU"/>
        </w:rPr>
        <w:t xml:space="preserve">=-14,41, </w:t>
      </w:r>
      <w:r w:rsidRPr="00A97A02">
        <w:rPr>
          <w:rFonts w:ascii="Times New Roman" w:eastAsia="Times New Roman" w:hAnsi="Times New Roman" w:cs="Times New Roman"/>
          <w:sz w:val="28"/>
          <w:szCs w:val="28"/>
          <w:lang w:val="en-US"/>
        </w:rPr>
        <w:t>p</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value</w:t>
      </w:r>
      <w:r w:rsidRPr="00A97A02">
        <w:rPr>
          <w:rFonts w:ascii="Times New Roman" w:eastAsia="Times New Roman" w:hAnsi="Times New Roman" w:cs="Times New Roman"/>
          <w:sz w:val="28"/>
          <w:szCs w:val="28"/>
          <w:lang w:val="ru-RU"/>
        </w:rPr>
        <w:t xml:space="preserve">&lt;0,001) и </w:t>
      </w:r>
      <w:r w:rsidR="00AB2DB5">
        <w:rPr>
          <w:rFonts w:ascii="Times New Roman" w:eastAsia="Times New Roman" w:hAnsi="Times New Roman" w:cs="Times New Roman"/>
          <w:sz w:val="28"/>
          <w:szCs w:val="28"/>
          <w:lang w:val="en-US"/>
        </w:rPr>
        <w:t>Follow</w:t>
      </w:r>
      <w:r w:rsidR="00AB2DB5" w:rsidRPr="00AB2DB5">
        <w:rPr>
          <w:rFonts w:ascii="Times New Roman" w:eastAsia="Times New Roman" w:hAnsi="Times New Roman" w:cs="Times New Roman"/>
          <w:sz w:val="28"/>
          <w:szCs w:val="28"/>
          <w:lang w:val="ru-RU"/>
        </w:rPr>
        <w:t>-</w:t>
      </w:r>
      <w:r w:rsidR="00AB2DB5">
        <w:rPr>
          <w:rFonts w:ascii="Times New Roman" w:eastAsia="Times New Roman" w:hAnsi="Times New Roman" w:cs="Times New Roman"/>
          <w:sz w:val="28"/>
          <w:szCs w:val="28"/>
          <w:lang w:val="en-US"/>
        </w:rPr>
        <w:t>Up</w:t>
      </w:r>
      <w:r w:rsidRPr="00A97A02">
        <w:rPr>
          <w:rFonts w:ascii="Times New Roman" w:eastAsia="Times New Roman" w:hAnsi="Times New Roman" w:cs="Times New Roman"/>
          <w:sz w:val="28"/>
          <w:szCs w:val="28"/>
          <w:lang w:val="ru-RU"/>
        </w:rPr>
        <w:t xml:space="preserve"> (</w:t>
      </w:r>
      <w:r w:rsidRPr="00A97A02">
        <w:rPr>
          <w:rFonts w:ascii="Times New Roman" w:eastAsia="Times New Roman" w:hAnsi="Times New Roman" w:cs="Times New Roman"/>
          <w:sz w:val="28"/>
          <w:szCs w:val="28"/>
          <w:lang w:val="en-US"/>
        </w:rPr>
        <w:t>t</w:t>
      </w:r>
      <w:r w:rsidRPr="00A97A02">
        <w:rPr>
          <w:rFonts w:ascii="Times New Roman" w:eastAsia="Times New Roman" w:hAnsi="Times New Roman" w:cs="Times New Roman"/>
          <w:sz w:val="28"/>
          <w:szCs w:val="28"/>
          <w:lang w:val="ru-RU"/>
        </w:rPr>
        <w:t xml:space="preserve">=-12,52, </w:t>
      </w:r>
      <w:r w:rsidRPr="00A97A02">
        <w:rPr>
          <w:rFonts w:ascii="Times New Roman" w:eastAsia="Times New Roman" w:hAnsi="Times New Roman" w:cs="Times New Roman"/>
          <w:sz w:val="28"/>
          <w:szCs w:val="28"/>
          <w:lang w:val="en-US"/>
        </w:rPr>
        <w:t>p</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value</w:t>
      </w:r>
      <w:r w:rsidRPr="00A97A02">
        <w:rPr>
          <w:rFonts w:ascii="Times New Roman" w:eastAsia="Times New Roman" w:hAnsi="Times New Roman" w:cs="Times New Roman"/>
          <w:sz w:val="28"/>
          <w:szCs w:val="28"/>
          <w:lang w:val="ru-RU"/>
        </w:rPr>
        <w:t>&lt;0,001) среди респондентов</w:t>
      </w:r>
      <w:r w:rsidR="004D3C61">
        <w:rPr>
          <w:rFonts w:ascii="Times New Roman" w:eastAsia="Times New Roman" w:hAnsi="Times New Roman" w:cs="Times New Roman"/>
          <w:sz w:val="28"/>
          <w:szCs w:val="28"/>
          <w:lang w:val="ru-RU"/>
        </w:rPr>
        <w:t xml:space="preserve">, сообщавших о тревожных признаках в развитии ребенка </w:t>
      </w:r>
      <w:r w:rsidR="002F2195">
        <w:rPr>
          <w:rFonts w:ascii="Times New Roman" w:eastAsia="Times New Roman" w:hAnsi="Times New Roman" w:cs="Times New Roman"/>
          <w:sz w:val="28"/>
          <w:szCs w:val="28"/>
          <w:lang w:val="ru-RU"/>
        </w:rPr>
        <w:t>(рисунок 17)</w:t>
      </w:r>
      <w:r w:rsidRPr="00A97A02">
        <w:rPr>
          <w:rFonts w:ascii="Times New Roman" w:eastAsia="Times New Roman" w:hAnsi="Times New Roman" w:cs="Times New Roman"/>
          <w:sz w:val="28"/>
          <w:szCs w:val="28"/>
          <w:lang w:val="ru-RU"/>
        </w:rPr>
        <w:t>.</w:t>
      </w:r>
    </w:p>
    <w:p w14:paraId="0FCC9042" w14:textId="77777777" w:rsidR="00A97A02" w:rsidRPr="00A97A02" w:rsidRDefault="00A97A02" w:rsidP="00A97A02">
      <w:pPr>
        <w:spacing w:line="240" w:lineRule="auto"/>
        <w:jc w:val="both"/>
        <w:rPr>
          <w:rFonts w:ascii="Times New Roman" w:eastAsia="Times New Roman" w:hAnsi="Times New Roman" w:cs="Times New Roman"/>
          <w:sz w:val="28"/>
          <w:szCs w:val="28"/>
          <w:lang w:val="ru-RU"/>
        </w:rPr>
      </w:pPr>
    </w:p>
    <w:p w14:paraId="4EDB7876" w14:textId="14495236" w:rsidR="0078417B" w:rsidRPr="00A97A02" w:rsidRDefault="00A97A02" w:rsidP="0078417B">
      <w:pPr>
        <w:spacing w:line="240" w:lineRule="auto"/>
        <w:jc w:val="center"/>
        <w:rPr>
          <w:rFonts w:ascii="Times New Roman" w:eastAsia="Times New Roman" w:hAnsi="Times New Roman" w:cs="Times New Roman"/>
          <w:b/>
          <w:bCs/>
          <w:sz w:val="28"/>
          <w:szCs w:val="28"/>
          <w:lang w:val="en-US"/>
        </w:rPr>
      </w:pPr>
      <w:r w:rsidRPr="00A97A02">
        <w:rPr>
          <w:rFonts w:ascii="Times New Roman" w:eastAsia="Times New Roman" w:hAnsi="Times New Roman" w:cs="Times New Roman"/>
          <w:b/>
          <w:bCs/>
          <w:noProof/>
          <w:sz w:val="28"/>
          <w:szCs w:val="28"/>
          <w:lang w:val="ru-RU"/>
        </w:rPr>
        <w:drawing>
          <wp:inline distT="0" distB="0" distL="0" distR="0" wp14:anchorId="5BE395B1" wp14:editId="5A246A3E">
            <wp:extent cx="6122035" cy="245999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2035" cy="2459990"/>
                    </a:xfrm>
                    <a:prstGeom prst="rect">
                      <a:avLst/>
                    </a:prstGeom>
                  </pic:spPr>
                </pic:pic>
              </a:graphicData>
            </a:graphic>
          </wp:inline>
        </w:drawing>
      </w:r>
    </w:p>
    <w:p w14:paraId="7A638E60" w14:textId="13A8F925" w:rsidR="0078417B" w:rsidRDefault="0078417B" w:rsidP="0078417B">
      <w:pPr>
        <w:spacing w:line="240" w:lineRule="auto"/>
        <w:jc w:val="center"/>
        <w:rPr>
          <w:rFonts w:ascii="Times New Roman" w:eastAsia="Times New Roman" w:hAnsi="Times New Roman" w:cs="Times New Roman"/>
          <w:b/>
          <w:bCs/>
          <w:sz w:val="28"/>
          <w:szCs w:val="28"/>
          <w:lang w:val="en-US"/>
        </w:rPr>
      </w:pPr>
    </w:p>
    <w:p w14:paraId="546AB9D6" w14:textId="2C1A94EC" w:rsidR="001C00E9" w:rsidRPr="001C00E9" w:rsidRDefault="001C00E9" w:rsidP="001C00E9">
      <w:pPr>
        <w:tabs>
          <w:tab w:val="left" w:pos="2116"/>
        </w:tabs>
        <w:spacing w:line="240" w:lineRule="auto"/>
        <w:rPr>
          <w:rFonts w:ascii="Times New Roman" w:eastAsia="Times New Roman" w:hAnsi="Times New Roman" w:cs="Times New Roman"/>
          <w:b/>
          <w:bCs/>
          <w:sz w:val="28"/>
          <w:szCs w:val="28"/>
          <w:lang w:val="ru-RU"/>
        </w:rPr>
      </w:pPr>
      <w:r>
        <w:rPr>
          <w:rFonts w:ascii="Times New Roman" w:eastAsia="Times New Roman" w:hAnsi="Times New Roman" w:cs="Times New Roman"/>
          <w:b/>
          <w:bCs/>
          <w:sz w:val="28"/>
          <w:szCs w:val="28"/>
          <w:lang w:val="en-US"/>
        </w:rPr>
        <w:tab/>
      </w:r>
      <w:r>
        <w:rPr>
          <w:rFonts w:ascii="Times New Roman" w:eastAsia="Times New Roman" w:hAnsi="Times New Roman" w:cs="Times New Roman"/>
          <w:b/>
          <w:bCs/>
          <w:sz w:val="28"/>
          <w:szCs w:val="28"/>
          <w:lang w:val="ru-RU"/>
        </w:rPr>
        <w:t xml:space="preserve">   </w:t>
      </w:r>
      <w:r w:rsidRPr="001C00E9">
        <w:rPr>
          <w:rFonts w:ascii="Times New Roman" w:eastAsia="Times New Roman" w:hAnsi="Times New Roman" w:cs="Times New Roman"/>
          <w:sz w:val="28"/>
          <w:szCs w:val="28"/>
          <w:lang w:val="ru-RU"/>
        </w:rPr>
        <w:t>а</w:t>
      </w:r>
      <w:r>
        <w:rPr>
          <w:rFonts w:ascii="Times New Roman" w:eastAsia="Times New Roman" w:hAnsi="Times New Roman" w:cs="Times New Roman"/>
          <w:b/>
          <w:bCs/>
          <w:sz w:val="28"/>
          <w:szCs w:val="28"/>
          <w:lang w:val="ru-RU"/>
        </w:rPr>
        <w:t xml:space="preserve">                                                              </w:t>
      </w:r>
      <w:r w:rsidRPr="001C00E9">
        <w:rPr>
          <w:rFonts w:ascii="Times New Roman" w:eastAsia="Times New Roman" w:hAnsi="Times New Roman" w:cs="Times New Roman"/>
          <w:sz w:val="28"/>
          <w:szCs w:val="28"/>
          <w:lang w:val="ru-RU"/>
        </w:rPr>
        <w:t xml:space="preserve">б </w:t>
      </w:r>
      <w:r>
        <w:rPr>
          <w:rFonts w:ascii="Times New Roman" w:eastAsia="Times New Roman" w:hAnsi="Times New Roman" w:cs="Times New Roman"/>
          <w:b/>
          <w:bCs/>
          <w:sz w:val="28"/>
          <w:szCs w:val="28"/>
          <w:lang w:val="ru-RU"/>
        </w:rPr>
        <w:t xml:space="preserve">          </w:t>
      </w:r>
    </w:p>
    <w:p w14:paraId="463AFC37" w14:textId="1E18A06A" w:rsidR="0078417B" w:rsidRPr="00A97A02" w:rsidRDefault="00A97A02" w:rsidP="00A97A02">
      <w:pPr>
        <w:spacing w:line="240" w:lineRule="auto"/>
        <w:jc w:val="center"/>
        <w:rPr>
          <w:rFonts w:ascii="Times New Roman" w:eastAsia="Times New Roman" w:hAnsi="Times New Roman" w:cs="Times New Roman"/>
          <w:sz w:val="28"/>
          <w:szCs w:val="28"/>
          <w:lang w:val="ru-RU"/>
        </w:rPr>
      </w:pPr>
      <w:r w:rsidRPr="00A97A02">
        <w:rPr>
          <w:rFonts w:ascii="Times New Roman" w:eastAsia="Times New Roman" w:hAnsi="Times New Roman" w:cs="Times New Roman"/>
          <w:sz w:val="28"/>
          <w:szCs w:val="28"/>
          <w:lang w:val="ru-RU"/>
        </w:rPr>
        <w:t xml:space="preserve">Рисунок </w:t>
      </w:r>
      <w:r w:rsidR="00FB58E0">
        <w:rPr>
          <w:rFonts w:ascii="Times New Roman" w:eastAsia="Times New Roman" w:hAnsi="Times New Roman" w:cs="Times New Roman"/>
          <w:sz w:val="28"/>
          <w:szCs w:val="28"/>
          <w:lang w:val="ru-RU"/>
        </w:rPr>
        <w:t>1</w:t>
      </w:r>
      <w:r w:rsidR="00DB1C30">
        <w:rPr>
          <w:rFonts w:ascii="Times New Roman" w:eastAsia="Times New Roman" w:hAnsi="Times New Roman" w:cs="Times New Roman"/>
          <w:sz w:val="28"/>
          <w:szCs w:val="28"/>
          <w:lang w:val="ru-RU"/>
        </w:rPr>
        <w:t>7</w:t>
      </w:r>
      <w:r w:rsidR="00C9180F">
        <w:rPr>
          <w:rFonts w:ascii="Times New Roman" w:eastAsia="Times New Roman" w:hAnsi="Times New Roman" w:cs="Times New Roman"/>
          <w:sz w:val="28"/>
          <w:szCs w:val="28"/>
          <w:lang w:val="ru-RU"/>
        </w:rPr>
        <w:t xml:space="preserve"> </w:t>
      </w:r>
      <w:r w:rsidR="000E1D8E">
        <w:rPr>
          <w:rFonts w:ascii="Times New Roman" w:eastAsia="Times New Roman" w:hAnsi="Times New Roman" w:cs="Times New Roman"/>
          <w:sz w:val="28"/>
          <w:szCs w:val="28"/>
          <w:lang w:val="ru-RU"/>
        </w:rPr>
        <w:t>–</w:t>
      </w:r>
      <w:r w:rsidR="00C9180F">
        <w:rPr>
          <w:rFonts w:ascii="Times New Roman" w:eastAsia="Times New Roman" w:hAnsi="Times New Roman" w:cs="Times New Roman"/>
          <w:sz w:val="28"/>
          <w:szCs w:val="28"/>
          <w:lang w:val="ru-RU"/>
        </w:rPr>
        <w:t xml:space="preserve"> </w:t>
      </w:r>
      <w:r w:rsidRPr="00A97A02">
        <w:rPr>
          <w:rFonts w:ascii="Times New Roman" w:eastAsia="Times New Roman" w:hAnsi="Times New Roman" w:cs="Times New Roman"/>
          <w:sz w:val="28"/>
          <w:szCs w:val="28"/>
          <w:lang w:val="ru-RU"/>
        </w:rPr>
        <w:t xml:space="preserve">Гендерные различия в показателях </w:t>
      </w:r>
      <w:r w:rsidRPr="00A97A02">
        <w:rPr>
          <w:rFonts w:ascii="Times New Roman" w:eastAsia="Times New Roman" w:hAnsi="Times New Roman" w:cs="Times New Roman"/>
          <w:sz w:val="28"/>
          <w:szCs w:val="28"/>
          <w:lang w:val="en-US"/>
        </w:rPr>
        <w:t>M</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CHAT</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R</w:t>
      </w:r>
      <w:r w:rsidRPr="00A97A02">
        <w:rPr>
          <w:rFonts w:ascii="Times New Roman" w:eastAsia="Times New Roman" w:hAnsi="Times New Roman" w:cs="Times New Roman"/>
          <w:sz w:val="28"/>
          <w:szCs w:val="28"/>
          <w:lang w:val="ru-RU"/>
        </w:rPr>
        <w:t xml:space="preserve"> и последующего наблюдения. (</w:t>
      </w:r>
      <w:r w:rsidRPr="00A97A02">
        <w:rPr>
          <w:rFonts w:ascii="Times New Roman" w:eastAsia="Times New Roman" w:hAnsi="Times New Roman" w:cs="Times New Roman"/>
          <w:sz w:val="28"/>
          <w:szCs w:val="28"/>
          <w:lang w:val="en-US"/>
        </w:rPr>
        <w:t>a</w:t>
      </w:r>
      <w:r w:rsidRPr="00A97A02">
        <w:rPr>
          <w:rFonts w:ascii="Times New Roman" w:eastAsia="Times New Roman" w:hAnsi="Times New Roman" w:cs="Times New Roman"/>
          <w:sz w:val="28"/>
          <w:szCs w:val="28"/>
          <w:lang w:val="ru-RU"/>
        </w:rPr>
        <w:t xml:space="preserve">) Оценка </w:t>
      </w:r>
      <w:r w:rsidRPr="00A97A02">
        <w:rPr>
          <w:rFonts w:ascii="Times New Roman" w:eastAsia="Times New Roman" w:hAnsi="Times New Roman" w:cs="Times New Roman"/>
          <w:sz w:val="28"/>
          <w:szCs w:val="28"/>
          <w:lang w:val="en-US"/>
        </w:rPr>
        <w:t>M</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CHAT</w:t>
      </w:r>
      <w:r w:rsidRPr="00A97A02">
        <w:rPr>
          <w:rFonts w:ascii="Times New Roman" w:eastAsia="Times New Roman" w:hAnsi="Times New Roman" w:cs="Times New Roman"/>
          <w:sz w:val="28"/>
          <w:szCs w:val="28"/>
          <w:lang w:val="ru-RU"/>
        </w:rPr>
        <w:t>-</w:t>
      </w:r>
      <w:r w:rsidRPr="00A97A02">
        <w:rPr>
          <w:rFonts w:ascii="Times New Roman" w:eastAsia="Times New Roman" w:hAnsi="Times New Roman" w:cs="Times New Roman"/>
          <w:sz w:val="28"/>
          <w:szCs w:val="28"/>
          <w:lang w:val="en-US"/>
        </w:rPr>
        <w:t>R</w:t>
      </w:r>
      <w:r w:rsidRPr="00A97A02">
        <w:rPr>
          <w:rFonts w:ascii="Times New Roman" w:eastAsia="Times New Roman" w:hAnsi="Times New Roman" w:cs="Times New Roman"/>
          <w:sz w:val="28"/>
          <w:szCs w:val="28"/>
          <w:lang w:val="ru-RU"/>
        </w:rPr>
        <w:t xml:space="preserve"> в зависимости от пола; (</w:t>
      </w:r>
      <w:r w:rsidRPr="00A97A02">
        <w:rPr>
          <w:rFonts w:ascii="Times New Roman" w:eastAsia="Times New Roman" w:hAnsi="Times New Roman" w:cs="Times New Roman"/>
          <w:sz w:val="28"/>
          <w:szCs w:val="28"/>
          <w:lang w:val="en-US"/>
        </w:rPr>
        <w:t>b</w:t>
      </w:r>
      <w:r w:rsidRPr="00A97A02">
        <w:rPr>
          <w:rFonts w:ascii="Times New Roman" w:eastAsia="Times New Roman" w:hAnsi="Times New Roman" w:cs="Times New Roman"/>
          <w:sz w:val="28"/>
          <w:szCs w:val="28"/>
          <w:lang w:val="ru-RU"/>
        </w:rPr>
        <w:t xml:space="preserve">) Оценка </w:t>
      </w:r>
      <w:r w:rsidR="00FB58E0">
        <w:rPr>
          <w:rFonts w:ascii="Times New Roman" w:eastAsia="Times New Roman" w:hAnsi="Times New Roman" w:cs="Times New Roman"/>
          <w:sz w:val="28"/>
          <w:szCs w:val="28"/>
          <w:lang w:val="en-US"/>
        </w:rPr>
        <w:t>Follow</w:t>
      </w:r>
      <w:r w:rsidR="00FB58E0" w:rsidRPr="00FB58E0">
        <w:rPr>
          <w:rFonts w:ascii="Times New Roman" w:eastAsia="Times New Roman" w:hAnsi="Times New Roman" w:cs="Times New Roman"/>
          <w:sz w:val="28"/>
          <w:szCs w:val="28"/>
          <w:lang w:val="ru-RU"/>
        </w:rPr>
        <w:t>-</w:t>
      </w:r>
      <w:r w:rsidR="00FB58E0">
        <w:rPr>
          <w:rFonts w:ascii="Times New Roman" w:eastAsia="Times New Roman" w:hAnsi="Times New Roman" w:cs="Times New Roman"/>
          <w:sz w:val="28"/>
          <w:szCs w:val="28"/>
          <w:lang w:val="en-US"/>
        </w:rPr>
        <w:t>Up</w:t>
      </w:r>
      <w:r w:rsidRPr="00A97A02">
        <w:rPr>
          <w:rFonts w:ascii="Times New Roman" w:eastAsia="Times New Roman" w:hAnsi="Times New Roman" w:cs="Times New Roman"/>
          <w:sz w:val="28"/>
          <w:szCs w:val="28"/>
          <w:lang w:val="ru-RU"/>
        </w:rPr>
        <w:t xml:space="preserve"> в зависимости от пола.</w:t>
      </w:r>
    </w:p>
    <w:p w14:paraId="49FFC56A" w14:textId="0C94DF10" w:rsidR="0078417B" w:rsidRDefault="0078417B" w:rsidP="0078417B">
      <w:pPr>
        <w:spacing w:line="240" w:lineRule="auto"/>
        <w:jc w:val="center"/>
        <w:rPr>
          <w:rFonts w:ascii="Times New Roman" w:eastAsia="Times New Roman" w:hAnsi="Times New Roman" w:cs="Times New Roman"/>
          <w:b/>
          <w:bCs/>
          <w:sz w:val="28"/>
          <w:szCs w:val="28"/>
          <w:lang w:val="ru-RU"/>
        </w:rPr>
      </w:pPr>
    </w:p>
    <w:p w14:paraId="463E1026" w14:textId="57515F94" w:rsidR="003335A2" w:rsidRPr="003335A2" w:rsidRDefault="003335A2" w:rsidP="002F2195">
      <w:pPr>
        <w:spacing w:line="240" w:lineRule="auto"/>
        <w:ind w:firstLine="720"/>
        <w:jc w:val="both"/>
        <w:rPr>
          <w:rFonts w:ascii="Times New Roman" w:eastAsia="Times New Roman" w:hAnsi="Times New Roman" w:cs="Times New Roman"/>
          <w:sz w:val="28"/>
          <w:szCs w:val="28"/>
          <w:lang w:val="ru-RU"/>
        </w:rPr>
      </w:pPr>
      <w:r w:rsidRPr="003335A2">
        <w:rPr>
          <w:rFonts w:ascii="Times New Roman" w:eastAsia="Times New Roman" w:hAnsi="Times New Roman" w:cs="Times New Roman"/>
          <w:sz w:val="28"/>
          <w:szCs w:val="28"/>
          <w:lang w:val="ru-RU"/>
        </w:rPr>
        <w:t xml:space="preserve">В таблице </w:t>
      </w:r>
      <w:r w:rsidR="002F2195">
        <w:rPr>
          <w:rFonts w:ascii="Times New Roman" w:eastAsia="Times New Roman" w:hAnsi="Times New Roman" w:cs="Times New Roman"/>
          <w:sz w:val="28"/>
          <w:szCs w:val="28"/>
          <w:lang w:val="ru-RU"/>
        </w:rPr>
        <w:t>2</w:t>
      </w:r>
      <w:r w:rsidR="00766E6B">
        <w:rPr>
          <w:rFonts w:ascii="Times New Roman" w:eastAsia="Times New Roman" w:hAnsi="Times New Roman" w:cs="Times New Roman"/>
          <w:sz w:val="28"/>
          <w:szCs w:val="28"/>
          <w:lang w:val="ru-RU"/>
        </w:rPr>
        <w:t>2</w:t>
      </w:r>
      <w:r w:rsidRPr="003335A2">
        <w:rPr>
          <w:rFonts w:ascii="Times New Roman" w:eastAsia="Times New Roman" w:hAnsi="Times New Roman" w:cs="Times New Roman"/>
          <w:sz w:val="28"/>
          <w:szCs w:val="28"/>
          <w:lang w:val="ru-RU"/>
        </w:rPr>
        <w:t xml:space="preserve"> представлены результаты линейной регрессии для двух </w:t>
      </w:r>
      <w:r>
        <w:rPr>
          <w:rFonts w:ascii="Times New Roman" w:eastAsia="Times New Roman" w:hAnsi="Times New Roman" w:cs="Times New Roman"/>
          <w:sz w:val="28"/>
          <w:szCs w:val="28"/>
          <w:lang w:val="ru-RU"/>
        </w:rPr>
        <w:t>зависимых</w:t>
      </w:r>
      <w:r w:rsidRPr="003335A2">
        <w:rPr>
          <w:rFonts w:ascii="Times New Roman" w:eastAsia="Times New Roman" w:hAnsi="Times New Roman" w:cs="Times New Roman"/>
          <w:sz w:val="28"/>
          <w:szCs w:val="28"/>
          <w:lang w:val="ru-RU"/>
        </w:rPr>
        <w:t xml:space="preserve"> переменных: результатов контроля по шкале M-CHAT и данных из Follow-Up. Каждая переменная имеет следующие столбцы: коэффициенты (b), стандартные ошибки (SE), значения t-критерия (T) и p-значения (p-value). Эти данные позволяют оценить влияние различных факторов на результаты </w:t>
      </w:r>
      <w:r>
        <w:rPr>
          <w:rFonts w:ascii="Times New Roman" w:eastAsia="Times New Roman" w:hAnsi="Times New Roman" w:cs="Times New Roman"/>
          <w:sz w:val="28"/>
          <w:szCs w:val="28"/>
          <w:lang w:val="ru-RU"/>
        </w:rPr>
        <w:t xml:space="preserve">скрининга </w:t>
      </w:r>
      <w:r>
        <w:rPr>
          <w:rFonts w:ascii="Times New Roman" w:eastAsia="Times New Roman" w:hAnsi="Times New Roman" w:cs="Times New Roman"/>
          <w:sz w:val="28"/>
          <w:szCs w:val="28"/>
          <w:lang w:val="en-US"/>
        </w:rPr>
        <w:t>M</w:t>
      </w:r>
      <w:r w:rsidRPr="003335A2">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3335A2">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3335A2">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F</w:t>
      </w:r>
      <w:r w:rsidRPr="003335A2">
        <w:rPr>
          <w:rFonts w:ascii="Times New Roman" w:eastAsia="Times New Roman" w:hAnsi="Times New Roman" w:cs="Times New Roman"/>
          <w:sz w:val="28"/>
          <w:szCs w:val="28"/>
          <w:lang w:val="ru-RU"/>
        </w:rPr>
        <w:t>.</w:t>
      </w:r>
    </w:p>
    <w:p w14:paraId="38919CC8" w14:textId="6A4D9594" w:rsidR="00A97A02" w:rsidRPr="00C9180F" w:rsidRDefault="00497C37" w:rsidP="002F2195">
      <w:pPr>
        <w:spacing w:line="240" w:lineRule="auto"/>
        <w:ind w:firstLine="720"/>
        <w:jc w:val="both"/>
        <w:rPr>
          <w:rFonts w:ascii="Times New Roman" w:eastAsia="Times New Roman" w:hAnsi="Times New Roman" w:cs="Times New Roman"/>
          <w:sz w:val="28"/>
          <w:szCs w:val="28"/>
          <w:lang w:val="ru-RU"/>
        </w:rPr>
      </w:pPr>
      <w:r w:rsidRPr="00497C37">
        <w:rPr>
          <w:rFonts w:ascii="Times New Roman" w:eastAsia="Times New Roman" w:hAnsi="Times New Roman" w:cs="Times New Roman"/>
          <w:sz w:val="28"/>
          <w:szCs w:val="28"/>
          <w:lang w:val="ru-RU"/>
        </w:rPr>
        <w:t>Обе модели были статистически значимыми (</w:t>
      </w:r>
      <w:r w:rsidRPr="00497C37">
        <w:rPr>
          <w:rFonts w:ascii="Times New Roman" w:eastAsia="Times New Roman" w:hAnsi="Times New Roman" w:cs="Times New Roman"/>
          <w:sz w:val="28"/>
          <w:szCs w:val="28"/>
          <w:lang w:val="en-US"/>
        </w:rPr>
        <w:t>M</w:t>
      </w:r>
      <w:r w:rsidRPr="00497C37">
        <w:rPr>
          <w:rFonts w:ascii="Times New Roman" w:eastAsia="Times New Roman" w:hAnsi="Times New Roman" w:cs="Times New Roman"/>
          <w:sz w:val="28"/>
          <w:szCs w:val="28"/>
          <w:lang w:val="ru-RU"/>
        </w:rPr>
        <w:t>-</w:t>
      </w:r>
      <w:r w:rsidRPr="00497C37">
        <w:rPr>
          <w:rFonts w:ascii="Times New Roman" w:eastAsia="Times New Roman" w:hAnsi="Times New Roman" w:cs="Times New Roman"/>
          <w:sz w:val="28"/>
          <w:szCs w:val="28"/>
          <w:lang w:val="en-US"/>
        </w:rPr>
        <w:t>CHAT</w:t>
      </w:r>
      <w:r w:rsidRPr="00497C37">
        <w:rPr>
          <w:rFonts w:ascii="Times New Roman" w:eastAsia="Times New Roman" w:hAnsi="Times New Roman" w:cs="Times New Roman"/>
          <w:sz w:val="28"/>
          <w:szCs w:val="28"/>
          <w:lang w:val="ru-RU"/>
        </w:rPr>
        <w:t xml:space="preserve"> </w:t>
      </w:r>
      <w:r w:rsidRPr="00497C37">
        <w:rPr>
          <w:rFonts w:ascii="Times New Roman" w:eastAsia="Times New Roman" w:hAnsi="Times New Roman" w:cs="Times New Roman"/>
          <w:sz w:val="28"/>
          <w:szCs w:val="28"/>
          <w:lang w:val="en-US"/>
        </w:rPr>
        <w:t>F</w:t>
      </w:r>
      <w:r w:rsidR="006B3DB1">
        <w:rPr>
          <w:rFonts w:ascii="Times New Roman" w:eastAsia="Times New Roman" w:hAnsi="Times New Roman" w:cs="Times New Roman"/>
          <w:sz w:val="28"/>
          <w:szCs w:val="28"/>
          <w:lang w:val="ru-RU"/>
        </w:rPr>
        <w:t xml:space="preserve"> </w:t>
      </w:r>
      <w:r w:rsidRPr="00497C37">
        <w:rPr>
          <w:rFonts w:ascii="Times New Roman" w:eastAsia="Times New Roman" w:hAnsi="Times New Roman" w:cs="Times New Roman"/>
          <w:sz w:val="28"/>
          <w:szCs w:val="28"/>
          <w:lang w:val="ru-RU"/>
        </w:rPr>
        <w:t xml:space="preserve">(9, 516) = 49,5, </w:t>
      </w:r>
      <w:r w:rsidRPr="00497C37">
        <w:rPr>
          <w:rFonts w:ascii="Times New Roman" w:eastAsia="Times New Roman" w:hAnsi="Times New Roman" w:cs="Times New Roman"/>
          <w:sz w:val="28"/>
          <w:szCs w:val="28"/>
          <w:lang w:val="en-US"/>
        </w:rPr>
        <w:t>p</w:t>
      </w:r>
      <w:r w:rsidRPr="00497C37">
        <w:rPr>
          <w:rFonts w:ascii="Times New Roman" w:eastAsia="Times New Roman" w:hAnsi="Times New Roman" w:cs="Times New Roman"/>
          <w:sz w:val="28"/>
          <w:szCs w:val="28"/>
          <w:lang w:val="ru-RU"/>
        </w:rPr>
        <w:t xml:space="preserve">&lt;0,001 и </w:t>
      </w:r>
      <w:r w:rsidRPr="00497C37">
        <w:rPr>
          <w:rFonts w:ascii="Times New Roman" w:eastAsia="Times New Roman" w:hAnsi="Times New Roman" w:cs="Times New Roman"/>
          <w:sz w:val="28"/>
          <w:szCs w:val="28"/>
          <w:lang w:val="en-US"/>
        </w:rPr>
        <w:t>M</w:t>
      </w:r>
      <w:r w:rsidRPr="00497C37">
        <w:rPr>
          <w:rFonts w:ascii="Times New Roman" w:eastAsia="Times New Roman" w:hAnsi="Times New Roman" w:cs="Times New Roman"/>
          <w:sz w:val="28"/>
          <w:szCs w:val="28"/>
          <w:lang w:val="ru-RU"/>
        </w:rPr>
        <w:t>-</w:t>
      </w:r>
      <w:r w:rsidRPr="00497C37">
        <w:rPr>
          <w:rFonts w:ascii="Times New Roman" w:eastAsia="Times New Roman" w:hAnsi="Times New Roman" w:cs="Times New Roman"/>
          <w:sz w:val="28"/>
          <w:szCs w:val="28"/>
          <w:lang w:val="en-US"/>
        </w:rPr>
        <w:t>CHAT</w:t>
      </w:r>
      <w:r w:rsidRPr="00497C37">
        <w:rPr>
          <w:rFonts w:ascii="Times New Roman" w:eastAsia="Times New Roman" w:hAnsi="Times New Roman" w:cs="Times New Roman"/>
          <w:sz w:val="28"/>
          <w:szCs w:val="28"/>
          <w:lang w:val="ru-RU"/>
        </w:rPr>
        <w:t xml:space="preserve"> </w:t>
      </w:r>
      <w:r w:rsidRPr="00497C37">
        <w:rPr>
          <w:rFonts w:ascii="Times New Roman" w:eastAsia="Times New Roman" w:hAnsi="Times New Roman" w:cs="Times New Roman"/>
          <w:sz w:val="28"/>
          <w:szCs w:val="28"/>
          <w:lang w:val="en-US"/>
        </w:rPr>
        <w:t>R</w:t>
      </w:r>
      <w:r w:rsidRPr="00497C37">
        <w:rPr>
          <w:rFonts w:ascii="Times New Roman" w:eastAsia="Times New Roman" w:hAnsi="Times New Roman" w:cs="Times New Roman"/>
          <w:sz w:val="28"/>
          <w:szCs w:val="28"/>
          <w:lang w:val="ru-RU"/>
        </w:rPr>
        <w:t>/</w:t>
      </w:r>
      <w:r w:rsidRPr="00497C37">
        <w:rPr>
          <w:rFonts w:ascii="Times New Roman" w:eastAsia="Times New Roman" w:hAnsi="Times New Roman" w:cs="Times New Roman"/>
          <w:sz w:val="28"/>
          <w:szCs w:val="28"/>
          <w:lang w:val="en-US"/>
        </w:rPr>
        <w:t>F</w:t>
      </w:r>
      <w:r w:rsidRPr="00497C37">
        <w:rPr>
          <w:rFonts w:ascii="Times New Roman" w:eastAsia="Times New Roman" w:hAnsi="Times New Roman" w:cs="Times New Roman"/>
          <w:sz w:val="28"/>
          <w:szCs w:val="28"/>
          <w:lang w:val="ru-RU"/>
        </w:rPr>
        <w:t xml:space="preserve"> </w:t>
      </w:r>
      <w:r w:rsidRPr="00497C37">
        <w:rPr>
          <w:rFonts w:ascii="Times New Roman" w:eastAsia="Times New Roman" w:hAnsi="Times New Roman" w:cs="Times New Roman"/>
          <w:sz w:val="28"/>
          <w:szCs w:val="28"/>
          <w:lang w:val="en-US"/>
        </w:rPr>
        <w:t>F</w:t>
      </w:r>
      <w:r w:rsidRPr="00497C37">
        <w:rPr>
          <w:rFonts w:ascii="Times New Roman" w:eastAsia="Times New Roman" w:hAnsi="Times New Roman" w:cs="Times New Roman"/>
          <w:sz w:val="28"/>
          <w:szCs w:val="28"/>
          <w:lang w:val="ru-RU"/>
        </w:rPr>
        <w:t xml:space="preserve">(9, 516) = 41,35, </w:t>
      </w:r>
      <w:r w:rsidRPr="00497C37">
        <w:rPr>
          <w:rFonts w:ascii="Times New Roman" w:eastAsia="Times New Roman" w:hAnsi="Times New Roman" w:cs="Times New Roman"/>
          <w:sz w:val="28"/>
          <w:szCs w:val="28"/>
          <w:lang w:val="en-US"/>
        </w:rPr>
        <w:t>p</w:t>
      </w:r>
      <w:r w:rsidRPr="00497C37">
        <w:rPr>
          <w:rFonts w:ascii="Times New Roman" w:eastAsia="Times New Roman" w:hAnsi="Times New Roman" w:cs="Times New Roman"/>
          <w:sz w:val="28"/>
          <w:szCs w:val="28"/>
          <w:lang w:val="ru-RU"/>
        </w:rPr>
        <w:t xml:space="preserve">&lt;0,001) и объяснили 45,4% и 40,9% вариации оценок соответственно. </w:t>
      </w:r>
      <w:r w:rsidR="00FF7319" w:rsidRPr="00FF7319">
        <w:rPr>
          <w:rFonts w:ascii="Times New Roman" w:eastAsia="Times New Roman" w:hAnsi="Times New Roman" w:cs="Times New Roman"/>
          <w:sz w:val="28"/>
          <w:szCs w:val="28"/>
          <w:lang w:val="ru-RU"/>
        </w:rPr>
        <w:t xml:space="preserve">Для переменной "Пол ребенка" был получен положительный коэффициент 1,03 для M-CHAT и </w:t>
      </w:r>
      <w:r w:rsidR="00F80480">
        <w:rPr>
          <w:rFonts w:ascii="Times New Roman" w:eastAsia="Times New Roman" w:hAnsi="Times New Roman" w:cs="Times New Roman"/>
          <w:sz w:val="28"/>
          <w:szCs w:val="28"/>
          <w:lang w:val="ru-RU"/>
        </w:rPr>
        <w:t>1</w:t>
      </w:r>
      <w:r w:rsidR="00FF7319" w:rsidRPr="00FF7319">
        <w:rPr>
          <w:rFonts w:ascii="Times New Roman" w:eastAsia="Times New Roman" w:hAnsi="Times New Roman" w:cs="Times New Roman"/>
          <w:sz w:val="28"/>
          <w:szCs w:val="28"/>
          <w:lang w:val="ru-RU"/>
        </w:rPr>
        <w:t xml:space="preserve">,83 для Follow-Up, с высоким уровнем значимости (p-value &lt; 0,001). Эти результаты указывают на то, что мальчики имеют </w:t>
      </w:r>
      <w:r w:rsidR="00FF7319">
        <w:rPr>
          <w:rFonts w:ascii="Times New Roman" w:eastAsia="Times New Roman" w:hAnsi="Times New Roman" w:cs="Times New Roman"/>
          <w:sz w:val="28"/>
          <w:szCs w:val="28"/>
          <w:lang w:val="ru-RU"/>
        </w:rPr>
        <w:t>средний балл на 1</w:t>
      </w:r>
      <w:r w:rsidR="00FF7319" w:rsidRPr="00FF7319">
        <w:rPr>
          <w:rFonts w:ascii="Times New Roman" w:eastAsia="Times New Roman" w:hAnsi="Times New Roman" w:cs="Times New Roman"/>
          <w:sz w:val="28"/>
          <w:szCs w:val="28"/>
          <w:lang w:val="ru-RU"/>
        </w:rPr>
        <w:t>,</w:t>
      </w:r>
      <w:r w:rsidR="00FF7319">
        <w:rPr>
          <w:rFonts w:ascii="Times New Roman" w:eastAsia="Times New Roman" w:hAnsi="Times New Roman" w:cs="Times New Roman"/>
          <w:sz w:val="28"/>
          <w:szCs w:val="28"/>
          <w:lang w:val="ru-RU"/>
        </w:rPr>
        <w:t xml:space="preserve">03, чем девочки по результатам </w:t>
      </w:r>
      <w:r w:rsidR="00FF7319">
        <w:rPr>
          <w:rFonts w:ascii="Times New Roman" w:eastAsia="Times New Roman" w:hAnsi="Times New Roman" w:cs="Times New Roman"/>
          <w:sz w:val="28"/>
          <w:szCs w:val="28"/>
          <w:lang w:val="en-US"/>
        </w:rPr>
        <w:t>M</w:t>
      </w:r>
      <w:r w:rsidR="00FF7319" w:rsidRPr="00FF7319">
        <w:rPr>
          <w:rFonts w:ascii="Times New Roman" w:eastAsia="Times New Roman" w:hAnsi="Times New Roman" w:cs="Times New Roman"/>
          <w:sz w:val="28"/>
          <w:szCs w:val="28"/>
          <w:lang w:val="ru-RU"/>
        </w:rPr>
        <w:t>-</w:t>
      </w:r>
      <w:r w:rsidR="00FF7319">
        <w:rPr>
          <w:rFonts w:ascii="Times New Roman" w:eastAsia="Times New Roman" w:hAnsi="Times New Roman" w:cs="Times New Roman"/>
          <w:sz w:val="28"/>
          <w:szCs w:val="28"/>
          <w:lang w:val="en-US"/>
        </w:rPr>
        <w:t>CHAT</w:t>
      </w:r>
      <w:r w:rsidR="00FF7319" w:rsidRPr="00FF7319">
        <w:rPr>
          <w:rFonts w:ascii="Times New Roman" w:eastAsia="Times New Roman" w:hAnsi="Times New Roman" w:cs="Times New Roman"/>
          <w:sz w:val="28"/>
          <w:szCs w:val="28"/>
          <w:lang w:val="ru-RU"/>
        </w:rPr>
        <w:t>-</w:t>
      </w:r>
      <w:r w:rsidR="00FF7319">
        <w:rPr>
          <w:rFonts w:ascii="Times New Roman" w:eastAsia="Times New Roman" w:hAnsi="Times New Roman" w:cs="Times New Roman"/>
          <w:sz w:val="28"/>
          <w:szCs w:val="28"/>
          <w:lang w:val="en-US"/>
        </w:rPr>
        <w:t>R</w:t>
      </w:r>
      <w:r w:rsidR="00FF7319" w:rsidRPr="00FF7319">
        <w:rPr>
          <w:rFonts w:ascii="Times New Roman" w:eastAsia="Times New Roman" w:hAnsi="Times New Roman" w:cs="Times New Roman"/>
          <w:sz w:val="28"/>
          <w:szCs w:val="28"/>
          <w:lang w:val="ru-RU"/>
        </w:rPr>
        <w:t xml:space="preserve"> </w:t>
      </w:r>
      <w:r w:rsidR="00FF7319">
        <w:rPr>
          <w:rFonts w:ascii="Times New Roman" w:eastAsia="Times New Roman" w:hAnsi="Times New Roman" w:cs="Times New Roman"/>
          <w:sz w:val="28"/>
          <w:szCs w:val="28"/>
          <w:lang w:val="ru-RU"/>
        </w:rPr>
        <w:t xml:space="preserve">и на 0,83 по результатам </w:t>
      </w:r>
      <w:r w:rsidR="00FF7319">
        <w:rPr>
          <w:rFonts w:ascii="Times New Roman" w:eastAsia="Times New Roman" w:hAnsi="Times New Roman" w:cs="Times New Roman"/>
          <w:sz w:val="28"/>
          <w:szCs w:val="28"/>
          <w:lang w:val="en-US"/>
        </w:rPr>
        <w:t>Follow</w:t>
      </w:r>
      <w:r w:rsidR="00FF7319" w:rsidRPr="00FF7319">
        <w:rPr>
          <w:rFonts w:ascii="Times New Roman" w:eastAsia="Times New Roman" w:hAnsi="Times New Roman" w:cs="Times New Roman"/>
          <w:sz w:val="28"/>
          <w:szCs w:val="28"/>
          <w:lang w:val="ru-RU"/>
        </w:rPr>
        <w:t>-</w:t>
      </w:r>
      <w:r w:rsidR="00FF7319">
        <w:rPr>
          <w:rFonts w:ascii="Times New Roman" w:eastAsia="Times New Roman" w:hAnsi="Times New Roman" w:cs="Times New Roman"/>
          <w:sz w:val="28"/>
          <w:szCs w:val="28"/>
          <w:lang w:val="en-US"/>
        </w:rPr>
        <w:t>Up</w:t>
      </w:r>
      <w:r w:rsidR="00FF7319" w:rsidRPr="00FF7319">
        <w:rPr>
          <w:rFonts w:ascii="Times New Roman" w:eastAsia="Times New Roman" w:hAnsi="Times New Roman" w:cs="Times New Roman"/>
          <w:sz w:val="28"/>
          <w:szCs w:val="28"/>
          <w:lang w:val="ru-RU"/>
        </w:rPr>
        <w:t>. Об</w:t>
      </w:r>
      <w:r w:rsidR="00FF7319">
        <w:rPr>
          <w:rFonts w:ascii="Times New Roman" w:eastAsia="Times New Roman" w:hAnsi="Times New Roman" w:cs="Times New Roman"/>
          <w:sz w:val="28"/>
          <w:szCs w:val="28"/>
          <w:lang w:val="ru-RU"/>
        </w:rPr>
        <w:t>е</w:t>
      </w:r>
      <w:r w:rsidR="00FF7319" w:rsidRPr="00FF7319">
        <w:rPr>
          <w:rFonts w:ascii="Times New Roman" w:eastAsia="Times New Roman" w:hAnsi="Times New Roman" w:cs="Times New Roman"/>
          <w:sz w:val="28"/>
          <w:szCs w:val="28"/>
          <w:lang w:val="ru-RU"/>
        </w:rPr>
        <w:t xml:space="preserve"> модели показывают влияние возраста матери на результаты: коэффициент 0,11 для M-CHAT и 0,08 для Follow-Up, оба с значимой статистикой (p-value &lt; 0,001).</w:t>
      </w:r>
      <w:r w:rsidR="00FF7319">
        <w:rPr>
          <w:rFonts w:ascii="Times New Roman" w:eastAsia="Times New Roman" w:hAnsi="Times New Roman" w:cs="Times New Roman"/>
          <w:sz w:val="28"/>
          <w:szCs w:val="28"/>
          <w:lang w:val="ru-RU"/>
        </w:rPr>
        <w:t xml:space="preserve"> </w:t>
      </w:r>
      <w:r w:rsidR="00FF7319" w:rsidRPr="00FF7319">
        <w:rPr>
          <w:rFonts w:ascii="Times New Roman" w:eastAsia="Times New Roman" w:hAnsi="Times New Roman" w:cs="Times New Roman"/>
          <w:sz w:val="28"/>
          <w:szCs w:val="28"/>
          <w:lang w:val="ru-RU"/>
        </w:rPr>
        <w:t>Коэффициент для возраста отца равен -0,02 в M-CHAT и 0,00 в Follow-Up, при этом оба значения не являются статистически значимыми (p-value = 0,454 и p-value = 0,977). Это свидетельствует о том, что возраст отца не оказывает значимого влияния на результаты</w:t>
      </w:r>
      <w:r w:rsidR="00626BCA" w:rsidRPr="00626BCA">
        <w:rPr>
          <w:rFonts w:ascii="Times New Roman" w:eastAsia="Times New Roman" w:hAnsi="Times New Roman" w:cs="Times New Roman"/>
          <w:sz w:val="28"/>
          <w:szCs w:val="28"/>
          <w:lang w:val="ru-RU"/>
        </w:rPr>
        <w:t xml:space="preserve"> (</w:t>
      </w:r>
      <w:r w:rsidR="00626BCA">
        <w:rPr>
          <w:rFonts w:ascii="Times New Roman" w:eastAsia="Times New Roman" w:hAnsi="Times New Roman" w:cs="Times New Roman"/>
          <w:sz w:val="28"/>
          <w:szCs w:val="28"/>
          <w:lang w:val="ru-RU"/>
        </w:rPr>
        <w:t xml:space="preserve">таблица </w:t>
      </w:r>
      <w:r w:rsidR="002F2195">
        <w:rPr>
          <w:rFonts w:ascii="Times New Roman" w:eastAsia="Times New Roman" w:hAnsi="Times New Roman" w:cs="Times New Roman"/>
          <w:sz w:val="28"/>
          <w:szCs w:val="28"/>
          <w:lang w:val="ru-RU"/>
        </w:rPr>
        <w:t>2</w:t>
      </w:r>
      <w:r w:rsidR="00766E6B">
        <w:rPr>
          <w:rFonts w:ascii="Times New Roman" w:eastAsia="Times New Roman" w:hAnsi="Times New Roman" w:cs="Times New Roman"/>
          <w:sz w:val="28"/>
          <w:szCs w:val="28"/>
          <w:lang w:val="ru-RU"/>
        </w:rPr>
        <w:t>2</w:t>
      </w:r>
      <w:r w:rsidR="00C9180F" w:rsidRPr="00C9180F">
        <w:rPr>
          <w:rFonts w:ascii="Times New Roman" w:eastAsia="Times New Roman" w:hAnsi="Times New Roman" w:cs="Times New Roman"/>
          <w:sz w:val="28"/>
          <w:szCs w:val="28"/>
          <w:lang w:val="ru-RU"/>
        </w:rPr>
        <w:t xml:space="preserve">, </w:t>
      </w:r>
      <w:r w:rsidR="00C9180F">
        <w:rPr>
          <w:rFonts w:ascii="Times New Roman" w:eastAsia="Times New Roman" w:hAnsi="Times New Roman" w:cs="Times New Roman"/>
          <w:sz w:val="28"/>
          <w:szCs w:val="28"/>
          <w:lang w:val="ru-RU"/>
        </w:rPr>
        <w:t xml:space="preserve">рисунок </w:t>
      </w:r>
      <w:r w:rsidR="002F2195">
        <w:rPr>
          <w:rFonts w:ascii="Times New Roman" w:eastAsia="Times New Roman" w:hAnsi="Times New Roman" w:cs="Times New Roman"/>
          <w:sz w:val="28"/>
          <w:szCs w:val="28"/>
          <w:lang w:val="ru-RU"/>
        </w:rPr>
        <w:t>18</w:t>
      </w:r>
      <w:r w:rsidR="00626BCA" w:rsidRPr="00626BCA">
        <w:rPr>
          <w:rFonts w:ascii="Times New Roman" w:eastAsia="Times New Roman" w:hAnsi="Times New Roman" w:cs="Times New Roman"/>
          <w:sz w:val="28"/>
          <w:szCs w:val="28"/>
          <w:lang w:val="ru-RU"/>
        </w:rPr>
        <w:t>)</w:t>
      </w:r>
      <w:r w:rsidRPr="00497C37">
        <w:rPr>
          <w:rFonts w:ascii="Times New Roman" w:eastAsia="Times New Roman" w:hAnsi="Times New Roman" w:cs="Times New Roman"/>
          <w:sz w:val="28"/>
          <w:szCs w:val="28"/>
          <w:lang w:val="ru-RU"/>
        </w:rPr>
        <w:t xml:space="preserve">. </w:t>
      </w:r>
    </w:p>
    <w:p w14:paraId="41840465" w14:textId="00A9794D" w:rsidR="00A9761B" w:rsidRPr="00A9761B" w:rsidRDefault="00FB58E0" w:rsidP="00FB58E0">
      <w:pPr>
        <w:pStyle w:val="MDPI41tablecaption"/>
        <w:ind w:left="0"/>
        <w:rPr>
          <w:rFonts w:ascii="Times New Roman" w:hAnsi="Times New Roman" w:cs="Times New Roman"/>
          <w:sz w:val="28"/>
          <w:szCs w:val="28"/>
          <w:lang w:val="ru-RU"/>
        </w:rPr>
      </w:pPr>
      <w:r w:rsidRPr="00101702">
        <w:rPr>
          <w:rFonts w:ascii="Times New Roman" w:hAnsi="Times New Roman" w:cs="Times New Roman"/>
          <w:bCs/>
          <w:sz w:val="28"/>
          <w:szCs w:val="28"/>
          <w:lang w:val="ru-RU"/>
        </w:rPr>
        <w:t>Таблица</w:t>
      </w:r>
      <w:r w:rsidR="00A97A02" w:rsidRPr="00101702">
        <w:rPr>
          <w:rFonts w:ascii="Times New Roman" w:hAnsi="Times New Roman" w:cs="Times New Roman"/>
          <w:bCs/>
          <w:sz w:val="28"/>
          <w:szCs w:val="28"/>
        </w:rPr>
        <w:t xml:space="preserve"> </w:t>
      </w:r>
      <w:r w:rsidR="00DB1C30">
        <w:rPr>
          <w:rFonts w:ascii="Times New Roman" w:hAnsi="Times New Roman" w:cs="Times New Roman"/>
          <w:bCs/>
          <w:sz w:val="28"/>
          <w:szCs w:val="28"/>
          <w:lang w:val="ru-RU"/>
        </w:rPr>
        <w:t>2</w:t>
      </w:r>
      <w:r w:rsidR="00766E6B">
        <w:rPr>
          <w:rFonts w:ascii="Times New Roman" w:hAnsi="Times New Roman" w:cs="Times New Roman"/>
          <w:bCs/>
          <w:sz w:val="28"/>
          <w:szCs w:val="28"/>
          <w:lang w:val="ru-RU"/>
        </w:rPr>
        <w:t>2</w:t>
      </w:r>
      <w:r w:rsidR="00101702">
        <w:rPr>
          <w:rFonts w:ascii="Times New Roman" w:hAnsi="Times New Roman" w:cs="Times New Roman"/>
          <w:bCs/>
          <w:sz w:val="28"/>
          <w:szCs w:val="28"/>
          <w:lang w:val="ru-RU"/>
        </w:rPr>
        <w:t xml:space="preserve"> </w:t>
      </w:r>
      <w:r w:rsidR="000E1D8E">
        <w:rPr>
          <w:rFonts w:ascii="Times New Roman" w:hAnsi="Times New Roman" w:cs="Times New Roman"/>
          <w:bCs/>
          <w:sz w:val="28"/>
          <w:szCs w:val="28"/>
          <w:lang w:val="ru-RU"/>
        </w:rPr>
        <w:t>–</w:t>
      </w:r>
      <w:r w:rsidR="00A97A02" w:rsidRPr="00101702">
        <w:rPr>
          <w:rFonts w:ascii="Times New Roman" w:hAnsi="Times New Roman" w:cs="Times New Roman"/>
          <w:b/>
          <w:sz w:val="28"/>
          <w:szCs w:val="28"/>
        </w:rPr>
        <w:t xml:space="preserve"> </w:t>
      </w:r>
      <w:r w:rsidRPr="00101702">
        <w:rPr>
          <w:rFonts w:ascii="Times New Roman" w:hAnsi="Times New Roman" w:cs="Times New Roman"/>
          <w:sz w:val="28"/>
          <w:szCs w:val="28"/>
          <w:lang w:val="ru-RU"/>
        </w:rPr>
        <w:t>Коэффициенты линейной регрессии</w:t>
      </w:r>
    </w:p>
    <w:tbl>
      <w:tblPr>
        <w:tblW w:w="9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0"/>
        <w:gridCol w:w="850"/>
        <w:gridCol w:w="992"/>
        <w:gridCol w:w="993"/>
        <w:gridCol w:w="1134"/>
        <w:gridCol w:w="850"/>
        <w:gridCol w:w="851"/>
        <w:gridCol w:w="986"/>
        <w:gridCol w:w="1004"/>
      </w:tblGrid>
      <w:tr w:rsidR="00A97A02" w:rsidRPr="00101702" w14:paraId="676F6873" w14:textId="77777777" w:rsidTr="00101702">
        <w:trPr>
          <w:trHeight w:val="315"/>
        </w:trPr>
        <w:tc>
          <w:tcPr>
            <w:tcW w:w="2230" w:type="dxa"/>
            <w:shd w:val="clear" w:color="auto" w:fill="auto"/>
            <w:noWrap/>
            <w:vAlign w:val="bottom"/>
            <w:hideMark/>
          </w:tcPr>
          <w:p w14:paraId="2A9B858A" w14:textId="2633A26B" w:rsidR="00A97A02" w:rsidRPr="00101702" w:rsidRDefault="00101702" w:rsidP="00B72990">
            <w:pPr>
              <w:spacing w:line="240" w:lineRule="auto"/>
              <w:rPr>
                <w:rFonts w:ascii="Times New Roman" w:eastAsia="Times New Roman" w:hAnsi="Times New Roman" w:cs="Times New Roman"/>
                <w:sz w:val="28"/>
                <w:szCs w:val="28"/>
                <w:lang w:val="ru-RU" w:eastAsia="en-US"/>
              </w:rPr>
            </w:pPr>
            <w:r w:rsidRPr="00101702">
              <w:rPr>
                <w:rFonts w:ascii="Times New Roman" w:eastAsia="Times New Roman" w:hAnsi="Times New Roman" w:cs="Times New Roman"/>
                <w:sz w:val="28"/>
                <w:szCs w:val="28"/>
                <w:lang w:val="ru-RU" w:eastAsia="en-US"/>
              </w:rPr>
              <w:t>Переменная</w:t>
            </w:r>
          </w:p>
        </w:tc>
        <w:tc>
          <w:tcPr>
            <w:tcW w:w="3969" w:type="dxa"/>
            <w:gridSpan w:val="4"/>
            <w:shd w:val="clear" w:color="auto" w:fill="auto"/>
            <w:noWrap/>
            <w:vAlign w:val="bottom"/>
            <w:hideMark/>
          </w:tcPr>
          <w:p w14:paraId="2B5ED2C1" w14:textId="77777777" w:rsidR="00A97A02" w:rsidRPr="00101702" w:rsidRDefault="00A97A02" w:rsidP="00B72990">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M-CHAT</w:t>
            </w:r>
          </w:p>
        </w:tc>
        <w:tc>
          <w:tcPr>
            <w:tcW w:w="3543" w:type="dxa"/>
            <w:gridSpan w:val="4"/>
            <w:shd w:val="clear" w:color="auto" w:fill="auto"/>
            <w:noWrap/>
            <w:vAlign w:val="bottom"/>
            <w:hideMark/>
          </w:tcPr>
          <w:p w14:paraId="6FC804DC" w14:textId="2AFCDAB1" w:rsidR="00A97A02" w:rsidRPr="00101702" w:rsidRDefault="00FB58E0" w:rsidP="00B72990">
            <w:pPr>
              <w:spacing w:line="240" w:lineRule="auto"/>
              <w:jc w:val="center"/>
              <w:rPr>
                <w:rFonts w:ascii="Times New Roman" w:eastAsia="Times New Roman" w:hAnsi="Times New Roman" w:cs="Times New Roman"/>
                <w:sz w:val="28"/>
                <w:szCs w:val="28"/>
                <w:lang w:val="en-US" w:eastAsia="en-US"/>
              </w:rPr>
            </w:pPr>
            <w:r w:rsidRPr="00101702">
              <w:rPr>
                <w:rFonts w:ascii="Times New Roman" w:eastAsia="Times New Roman" w:hAnsi="Times New Roman" w:cs="Times New Roman"/>
                <w:sz w:val="28"/>
                <w:szCs w:val="28"/>
                <w:lang w:val="en-US" w:eastAsia="en-US"/>
              </w:rPr>
              <w:t>Follow-Up</w:t>
            </w:r>
          </w:p>
        </w:tc>
      </w:tr>
      <w:tr w:rsidR="00101702" w:rsidRPr="00101702" w14:paraId="61F153C4" w14:textId="77777777" w:rsidTr="00101702">
        <w:trPr>
          <w:trHeight w:val="300"/>
        </w:trPr>
        <w:tc>
          <w:tcPr>
            <w:tcW w:w="2230" w:type="dxa"/>
            <w:shd w:val="clear" w:color="auto" w:fill="auto"/>
            <w:noWrap/>
            <w:vAlign w:val="bottom"/>
            <w:hideMark/>
          </w:tcPr>
          <w:p w14:paraId="3806FFC9" w14:textId="77777777" w:rsidR="00A97A02" w:rsidRPr="00101702" w:rsidRDefault="00A97A02" w:rsidP="00B72990">
            <w:pPr>
              <w:spacing w:line="240" w:lineRule="auto"/>
              <w:jc w:val="center"/>
              <w:rPr>
                <w:rFonts w:ascii="Times New Roman" w:eastAsia="Times New Roman" w:hAnsi="Times New Roman" w:cs="Times New Roman"/>
                <w:sz w:val="28"/>
                <w:szCs w:val="28"/>
                <w:lang w:eastAsia="en-US"/>
              </w:rPr>
            </w:pPr>
          </w:p>
        </w:tc>
        <w:tc>
          <w:tcPr>
            <w:tcW w:w="850" w:type="dxa"/>
            <w:shd w:val="clear" w:color="auto" w:fill="auto"/>
            <w:noWrap/>
            <w:vAlign w:val="bottom"/>
            <w:hideMark/>
          </w:tcPr>
          <w:p w14:paraId="7F8F8D18" w14:textId="77777777" w:rsidR="00A97A02" w:rsidRPr="00101702" w:rsidRDefault="00A97A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b</w:t>
            </w:r>
          </w:p>
        </w:tc>
        <w:tc>
          <w:tcPr>
            <w:tcW w:w="992" w:type="dxa"/>
            <w:shd w:val="clear" w:color="auto" w:fill="auto"/>
            <w:noWrap/>
            <w:vAlign w:val="bottom"/>
            <w:hideMark/>
          </w:tcPr>
          <w:p w14:paraId="4124D212" w14:textId="77777777" w:rsidR="00A97A02" w:rsidRPr="00101702" w:rsidRDefault="00A97A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SE</w:t>
            </w:r>
          </w:p>
        </w:tc>
        <w:tc>
          <w:tcPr>
            <w:tcW w:w="993" w:type="dxa"/>
            <w:shd w:val="clear" w:color="auto" w:fill="auto"/>
            <w:noWrap/>
            <w:vAlign w:val="bottom"/>
            <w:hideMark/>
          </w:tcPr>
          <w:p w14:paraId="3C9BDC39" w14:textId="77777777" w:rsidR="00A97A02" w:rsidRPr="00101702" w:rsidRDefault="00A97A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T</w:t>
            </w:r>
          </w:p>
        </w:tc>
        <w:tc>
          <w:tcPr>
            <w:tcW w:w="1134" w:type="dxa"/>
            <w:shd w:val="clear" w:color="auto" w:fill="auto"/>
            <w:noWrap/>
            <w:vAlign w:val="bottom"/>
            <w:hideMark/>
          </w:tcPr>
          <w:p w14:paraId="425C4ED3" w14:textId="77777777" w:rsidR="00A97A02" w:rsidRPr="00101702" w:rsidRDefault="00A97A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p-value</w:t>
            </w:r>
          </w:p>
        </w:tc>
        <w:tc>
          <w:tcPr>
            <w:tcW w:w="850" w:type="dxa"/>
            <w:shd w:val="clear" w:color="auto" w:fill="auto"/>
            <w:noWrap/>
            <w:vAlign w:val="bottom"/>
            <w:hideMark/>
          </w:tcPr>
          <w:p w14:paraId="6A48BF81" w14:textId="77777777" w:rsidR="00A97A02" w:rsidRPr="00101702" w:rsidRDefault="00A97A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b</w:t>
            </w:r>
          </w:p>
        </w:tc>
        <w:tc>
          <w:tcPr>
            <w:tcW w:w="851" w:type="dxa"/>
            <w:shd w:val="clear" w:color="auto" w:fill="auto"/>
            <w:noWrap/>
            <w:vAlign w:val="bottom"/>
            <w:hideMark/>
          </w:tcPr>
          <w:p w14:paraId="03E7A350" w14:textId="77777777" w:rsidR="00A97A02" w:rsidRPr="00101702" w:rsidRDefault="00A97A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SE</w:t>
            </w:r>
          </w:p>
        </w:tc>
        <w:tc>
          <w:tcPr>
            <w:tcW w:w="850" w:type="dxa"/>
            <w:shd w:val="clear" w:color="auto" w:fill="auto"/>
            <w:noWrap/>
            <w:vAlign w:val="bottom"/>
            <w:hideMark/>
          </w:tcPr>
          <w:p w14:paraId="6870F9AB" w14:textId="77777777" w:rsidR="00A97A02" w:rsidRPr="00101702" w:rsidRDefault="00A97A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T</w:t>
            </w:r>
          </w:p>
        </w:tc>
        <w:tc>
          <w:tcPr>
            <w:tcW w:w="992" w:type="dxa"/>
            <w:shd w:val="clear" w:color="auto" w:fill="auto"/>
            <w:noWrap/>
            <w:vAlign w:val="bottom"/>
            <w:hideMark/>
          </w:tcPr>
          <w:p w14:paraId="51270B82" w14:textId="77777777" w:rsidR="00A97A02" w:rsidRPr="00101702" w:rsidRDefault="00A97A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p-value</w:t>
            </w:r>
          </w:p>
        </w:tc>
      </w:tr>
      <w:tr w:rsidR="00101702" w:rsidRPr="00101702" w14:paraId="2997F435" w14:textId="77777777" w:rsidTr="00101702">
        <w:trPr>
          <w:trHeight w:val="300"/>
        </w:trPr>
        <w:tc>
          <w:tcPr>
            <w:tcW w:w="2230" w:type="dxa"/>
            <w:shd w:val="clear" w:color="auto" w:fill="auto"/>
            <w:noWrap/>
            <w:vAlign w:val="bottom"/>
            <w:hideMark/>
          </w:tcPr>
          <w:p w14:paraId="0227625E" w14:textId="77777777" w:rsidR="00A97A02" w:rsidRPr="00101702" w:rsidRDefault="00A97A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 xml:space="preserve">(Intercept) </w:t>
            </w:r>
          </w:p>
        </w:tc>
        <w:tc>
          <w:tcPr>
            <w:tcW w:w="850" w:type="dxa"/>
            <w:shd w:val="clear" w:color="auto" w:fill="auto"/>
            <w:noWrap/>
            <w:vAlign w:val="bottom"/>
            <w:hideMark/>
          </w:tcPr>
          <w:p w14:paraId="3BF573A9" w14:textId="17789E71"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93</w:t>
            </w:r>
          </w:p>
        </w:tc>
        <w:tc>
          <w:tcPr>
            <w:tcW w:w="992" w:type="dxa"/>
            <w:shd w:val="clear" w:color="auto" w:fill="auto"/>
            <w:noWrap/>
            <w:vAlign w:val="bottom"/>
            <w:hideMark/>
          </w:tcPr>
          <w:p w14:paraId="5262E71F" w14:textId="7CB22252"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950</w:t>
            </w:r>
          </w:p>
        </w:tc>
        <w:tc>
          <w:tcPr>
            <w:tcW w:w="993" w:type="dxa"/>
            <w:shd w:val="clear" w:color="auto" w:fill="auto"/>
            <w:noWrap/>
            <w:vAlign w:val="bottom"/>
            <w:hideMark/>
          </w:tcPr>
          <w:p w14:paraId="3749811B" w14:textId="7AED5316"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977</w:t>
            </w:r>
          </w:p>
        </w:tc>
        <w:tc>
          <w:tcPr>
            <w:tcW w:w="1134" w:type="dxa"/>
            <w:shd w:val="clear" w:color="auto" w:fill="auto"/>
            <w:noWrap/>
            <w:vAlign w:val="bottom"/>
            <w:hideMark/>
          </w:tcPr>
          <w:p w14:paraId="19EAB16B" w14:textId="15F5592D"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329</w:t>
            </w:r>
          </w:p>
        </w:tc>
        <w:tc>
          <w:tcPr>
            <w:tcW w:w="850" w:type="dxa"/>
            <w:shd w:val="clear" w:color="auto" w:fill="auto"/>
            <w:noWrap/>
            <w:vAlign w:val="bottom"/>
            <w:hideMark/>
          </w:tcPr>
          <w:p w14:paraId="5BA509B8" w14:textId="1EC43703"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81</w:t>
            </w:r>
          </w:p>
        </w:tc>
        <w:tc>
          <w:tcPr>
            <w:tcW w:w="851" w:type="dxa"/>
            <w:shd w:val="clear" w:color="auto" w:fill="auto"/>
            <w:noWrap/>
            <w:vAlign w:val="bottom"/>
            <w:hideMark/>
          </w:tcPr>
          <w:p w14:paraId="6572CC5B" w14:textId="130EFB3C"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826</w:t>
            </w:r>
          </w:p>
        </w:tc>
        <w:tc>
          <w:tcPr>
            <w:tcW w:w="850" w:type="dxa"/>
            <w:shd w:val="clear" w:color="auto" w:fill="auto"/>
            <w:noWrap/>
            <w:vAlign w:val="bottom"/>
            <w:hideMark/>
          </w:tcPr>
          <w:p w14:paraId="0016AA36" w14:textId="74F7931C"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977</w:t>
            </w:r>
          </w:p>
        </w:tc>
        <w:tc>
          <w:tcPr>
            <w:tcW w:w="992" w:type="dxa"/>
            <w:shd w:val="clear" w:color="auto" w:fill="auto"/>
            <w:noWrap/>
            <w:vAlign w:val="bottom"/>
            <w:hideMark/>
          </w:tcPr>
          <w:p w14:paraId="008C835B" w14:textId="7735633F"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329</w:t>
            </w:r>
          </w:p>
        </w:tc>
      </w:tr>
      <w:tr w:rsidR="00101702" w:rsidRPr="00101702" w14:paraId="7A86F7D8" w14:textId="77777777" w:rsidTr="00101702">
        <w:trPr>
          <w:trHeight w:val="300"/>
        </w:trPr>
        <w:tc>
          <w:tcPr>
            <w:tcW w:w="2230" w:type="dxa"/>
            <w:shd w:val="clear" w:color="auto" w:fill="auto"/>
            <w:noWrap/>
            <w:vAlign w:val="bottom"/>
            <w:hideMark/>
          </w:tcPr>
          <w:p w14:paraId="45805496" w14:textId="34581215" w:rsidR="00A97A02" w:rsidRPr="00101702" w:rsidRDefault="001017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val="ru-RU" w:eastAsia="en-US"/>
              </w:rPr>
              <w:t>Возраст ребенка в месяцах</w:t>
            </w:r>
          </w:p>
        </w:tc>
        <w:tc>
          <w:tcPr>
            <w:tcW w:w="850" w:type="dxa"/>
            <w:shd w:val="clear" w:color="auto" w:fill="auto"/>
            <w:noWrap/>
            <w:vAlign w:val="bottom"/>
            <w:hideMark/>
          </w:tcPr>
          <w:p w14:paraId="6739DD63" w14:textId="3A41D293"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01</w:t>
            </w:r>
          </w:p>
        </w:tc>
        <w:tc>
          <w:tcPr>
            <w:tcW w:w="992" w:type="dxa"/>
            <w:shd w:val="clear" w:color="auto" w:fill="auto"/>
            <w:noWrap/>
            <w:vAlign w:val="bottom"/>
            <w:hideMark/>
          </w:tcPr>
          <w:p w14:paraId="31EF0DDC" w14:textId="554C3C1C"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022</w:t>
            </w:r>
          </w:p>
        </w:tc>
        <w:tc>
          <w:tcPr>
            <w:tcW w:w="993" w:type="dxa"/>
            <w:shd w:val="clear" w:color="auto" w:fill="auto"/>
            <w:noWrap/>
            <w:vAlign w:val="bottom"/>
            <w:hideMark/>
          </w:tcPr>
          <w:p w14:paraId="3AF3842B" w14:textId="0291BABE"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496</w:t>
            </w:r>
          </w:p>
        </w:tc>
        <w:tc>
          <w:tcPr>
            <w:tcW w:w="1134" w:type="dxa"/>
            <w:shd w:val="clear" w:color="auto" w:fill="auto"/>
            <w:noWrap/>
            <w:vAlign w:val="bottom"/>
            <w:hideMark/>
          </w:tcPr>
          <w:p w14:paraId="2B2237E5" w14:textId="1A0D42EB"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620</w:t>
            </w:r>
          </w:p>
        </w:tc>
        <w:tc>
          <w:tcPr>
            <w:tcW w:w="850" w:type="dxa"/>
            <w:shd w:val="clear" w:color="auto" w:fill="auto"/>
            <w:noWrap/>
            <w:vAlign w:val="bottom"/>
            <w:hideMark/>
          </w:tcPr>
          <w:p w14:paraId="5AC7109A" w14:textId="72203EDC"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03</w:t>
            </w:r>
          </w:p>
        </w:tc>
        <w:tc>
          <w:tcPr>
            <w:tcW w:w="851" w:type="dxa"/>
            <w:shd w:val="clear" w:color="auto" w:fill="auto"/>
            <w:noWrap/>
            <w:vAlign w:val="bottom"/>
            <w:hideMark/>
          </w:tcPr>
          <w:p w14:paraId="21D4B791" w14:textId="6DA6A158"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019</w:t>
            </w:r>
          </w:p>
        </w:tc>
        <w:tc>
          <w:tcPr>
            <w:tcW w:w="850" w:type="dxa"/>
            <w:shd w:val="clear" w:color="auto" w:fill="auto"/>
            <w:noWrap/>
            <w:vAlign w:val="bottom"/>
            <w:hideMark/>
          </w:tcPr>
          <w:p w14:paraId="7893046C" w14:textId="44C496D5"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-1</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740</w:t>
            </w:r>
          </w:p>
        </w:tc>
        <w:tc>
          <w:tcPr>
            <w:tcW w:w="992" w:type="dxa"/>
            <w:shd w:val="clear" w:color="auto" w:fill="auto"/>
            <w:noWrap/>
            <w:vAlign w:val="bottom"/>
            <w:hideMark/>
          </w:tcPr>
          <w:p w14:paraId="3B1D9FC4" w14:textId="25F3B835"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082</w:t>
            </w:r>
          </w:p>
        </w:tc>
      </w:tr>
      <w:tr w:rsidR="00101702" w:rsidRPr="00101702" w14:paraId="60484F8B" w14:textId="77777777" w:rsidTr="00101702">
        <w:trPr>
          <w:trHeight w:val="315"/>
        </w:trPr>
        <w:tc>
          <w:tcPr>
            <w:tcW w:w="2230" w:type="dxa"/>
            <w:shd w:val="clear" w:color="auto" w:fill="auto"/>
            <w:noWrap/>
            <w:vAlign w:val="bottom"/>
            <w:hideMark/>
          </w:tcPr>
          <w:p w14:paraId="26DF0AE9" w14:textId="03811588" w:rsidR="00A97A02" w:rsidRPr="00101702" w:rsidRDefault="001017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val="ru-RU" w:eastAsia="en-US"/>
              </w:rPr>
              <w:t>Пол</w:t>
            </w:r>
            <w:r w:rsidR="00A97A02" w:rsidRPr="00101702">
              <w:rPr>
                <w:rFonts w:ascii="Times New Roman" w:eastAsia="Times New Roman" w:hAnsi="Times New Roman" w:cs="Times New Roman"/>
                <w:sz w:val="28"/>
                <w:szCs w:val="28"/>
                <w:lang w:eastAsia="en-US"/>
              </w:rPr>
              <w:t xml:space="preserve"> </w:t>
            </w:r>
            <w:r w:rsidRPr="00101702">
              <w:rPr>
                <w:rFonts w:ascii="Times New Roman" w:eastAsia="Times New Roman" w:hAnsi="Times New Roman" w:cs="Times New Roman"/>
                <w:sz w:val="28"/>
                <w:szCs w:val="28"/>
                <w:lang w:val="ru-RU" w:eastAsia="en-US"/>
              </w:rPr>
              <w:t xml:space="preserve">ребенка </w:t>
            </w:r>
            <w:r w:rsidR="00A97A02" w:rsidRPr="00101702">
              <w:rPr>
                <w:rFonts w:ascii="Times New Roman" w:eastAsia="Times New Roman" w:hAnsi="Times New Roman" w:cs="Times New Roman"/>
                <w:sz w:val="28"/>
                <w:szCs w:val="28"/>
                <w:lang w:eastAsia="en-US"/>
              </w:rPr>
              <w:t>(</w:t>
            </w:r>
            <w:r w:rsidRPr="00101702">
              <w:rPr>
                <w:rFonts w:ascii="Times New Roman" w:eastAsia="Times New Roman" w:hAnsi="Times New Roman" w:cs="Times New Roman"/>
                <w:sz w:val="28"/>
                <w:szCs w:val="28"/>
                <w:lang w:val="ru-RU" w:eastAsia="en-US"/>
              </w:rPr>
              <w:t>мужской</w:t>
            </w:r>
            <w:r w:rsidR="00A97A02" w:rsidRPr="00101702">
              <w:rPr>
                <w:rFonts w:ascii="Times New Roman" w:eastAsia="Times New Roman" w:hAnsi="Times New Roman" w:cs="Times New Roman"/>
                <w:sz w:val="28"/>
                <w:szCs w:val="28"/>
                <w:lang w:eastAsia="en-US"/>
              </w:rPr>
              <w:t>)</w:t>
            </w:r>
          </w:p>
        </w:tc>
        <w:tc>
          <w:tcPr>
            <w:tcW w:w="850" w:type="dxa"/>
            <w:shd w:val="clear" w:color="auto" w:fill="auto"/>
            <w:noWrap/>
            <w:vAlign w:val="bottom"/>
            <w:hideMark/>
          </w:tcPr>
          <w:p w14:paraId="55B266C8" w14:textId="25BD93C5"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1</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03</w:t>
            </w:r>
          </w:p>
        </w:tc>
        <w:tc>
          <w:tcPr>
            <w:tcW w:w="992" w:type="dxa"/>
            <w:shd w:val="clear" w:color="auto" w:fill="auto"/>
            <w:noWrap/>
            <w:vAlign w:val="bottom"/>
            <w:hideMark/>
          </w:tcPr>
          <w:p w14:paraId="381DF434" w14:textId="30C30717"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243</w:t>
            </w:r>
          </w:p>
        </w:tc>
        <w:tc>
          <w:tcPr>
            <w:tcW w:w="993" w:type="dxa"/>
            <w:shd w:val="clear" w:color="auto" w:fill="auto"/>
            <w:noWrap/>
            <w:vAlign w:val="bottom"/>
            <w:hideMark/>
          </w:tcPr>
          <w:p w14:paraId="702E37CB" w14:textId="734C2959"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4</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229</w:t>
            </w:r>
          </w:p>
        </w:tc>
        <w:tc>
          <w:tcPr>
            <w:tcW w:w="1134" w:type="dxa"/>
            <w:shd w:val="clear" w:color="auto" w:fill="auto"/>
            <w:noWrap/>
            <w:vAlign w:val="bottom"/>
            <w:hideMark/>
          </w:tcPr>
          <w:p w14:paraId="381F5CD5" w14:textId="5205F534"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&lt;0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001</w:t>
            </w:r>
          </w:p>
        </w:tc>
        <w:tc>
          <w:tcPr>
            <w:tcW w:w="850" w:type="dxa"/>
            <w:shd w:val="clear" w:color="auto" w:fill="auto"/>
            <w:noWrap/>
            <w:vAlign w:val="bottom"/>
            <w:hideMark/>
          </w:tcPr>
          <w:p w14:paraId="26393B69" w14:textId="79497C55" w:rsidR="00A97A02" w:rsidRPr="00101702" w:rsidRDefault="00F80480" w:rsidP="00101702">
            <w:pPr>
              <w:spacing w:line="240" w:lineRule="auto"/>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val="ru-RU" w:eastAsia="en-US"/>
              </w:rPr>
              <w:t>1</w:t>
            </w:r>
            <w:r w:rsidR="006B3DB1">
              <w:rPr>
                <w:rFonts w:ascii="Times New Roman" w:eastAsia="Times New Roman" w:hAnsi="Times New Roman" w:cs="Times New Roman"/>
                <w:sz w:val="28"/>
                <w:szCs w:val="28"/>
                <w:lang w:val="en-US" w:eastAsia="en-US"/>
              </w:rPr>
              <w:t>,</w:t>
            </w:r>
            <w:r w:rsidR="00A97A02" w:rsidRPr="00101702">
              <w:rPr>
                <w:rFonts w:ascii="Times New Roman" w:eastAsia="Times New Roman" w:hAnsi="Times New Roman" w:cs="Times New Roman"/>
                <w:sz w:val="28"/>
                <w:szCs w:val="28"/>
                <w:lang w:eastAsia="en-US"/>
              </w:rPr>
              <w:t>83</w:t>
            </w:r>
          </w:p>
        </w:tc>
        <w:tc>
          <w:tcPr>
            <w:tcW w:w="851" w:type="dxa"/>
            <w:shd w:val="clear" w:color="auto" w:fill="auto"/>
            <w:noWrap/>
            <w:vAlign w:val="bottom"/>
            <w:hideMark/>
          </w:tcPr>
          <w:p w14:paraId="7CA8F16D" w14:textId="5B49EC91"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211</w:t>
            </w:r>
          </w:p>
        </w:tc>
        <w:tc>
          <w:tcPr>
            <w:tcW w:w="850" w:type="dxa"/>
            <w:shd w:val="clear" w:color="auto" w:fill="auto"/>
            <w:noWrap/>
            <w:vAlign w:val="bottom"/>
            <w:hideMark/>
          </w:tcPr>
          <w:p w14:paraId="7842CAF8" w14:textId="29C5B77E"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3</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930</w:t>
            </w:r>
          </w:p>
        </w:tc>
        <w:tc>
          <w:tcPr>
            <w:tcW w:w="992" w:type="dxa"/>
            <w:shd w:val="clear" w:color="auto" w:fill="auto"/>
            <w:noWrap/>
            <w:vAlign w:val="bottom"/>
            <w:hideMark/>
          </w:tcPr>
          <w:p w14:paraId="35718D59" w14:textId="072AECFA"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&lt;0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001</w:t>
            </w:r>
          </w:p>
        </w:tc>
      </w:tr>
      <w:tr w:rsidR="00101702" w:rsidRPr="00101702" w14:paraId="1DB529BB" w14:textId="77777777" w:rsidTr="00101702">
        <w:trPr>
          <w:trHeight w:val="300"/>
        </w:trPr>
        <w:tc>
          <w:tcPr>
            <w:tcW w:w="2230" w:type="dxa"/>
            <w:shd w:val="clear" w:color="auto" w:fill="auto"/>
            <w:noWrap/>
            <w:vAlign w:val="bottom"/>
            <w:hideMark/>
          </w:tcPr>
          <w:p w14:paraId="51207AE3" w14:textId="767BE734" w:rsidR="00A97A02" w:rsidRPr="00101702" w:rsidRDefault="00101702" w:rsidP="00B72990">
            <w:pPr>
              <w:spacing w:line="240" w:lineRule="auto"/>
              <w:rPr>
                <w:rFonts w:ascii="Times New Roman" w:eastAsia="Times New Roman" w:hAnsi="Times New Roman" w:cs="Times New Roman"/>
                <w:sz w:val="28"/>
                <w:szCs w:val="28"/>
                <w:lang w:val="ru-RU" w:eastAsia="en-US"/>
              </w:rPr>
            </w:pPr>
            <w:r w:rsidRPr="00101702">
              <w:rPr>
                <w:rFonts w:ascii="Times New Roman" w:eastAsia="Times New Roman" w:hAnsi="Times New Roman" w:cs="Times New Roman"/>
                <w:sz w:val="28"/>
                <w:szCs w:val="28"/>
                <w:lang w:val="ru-RU" w:eastAsia="en-US"/>
              </w:rPr>
              <w:t>Возраст матери в годах</w:t>
            </w:r>
          </w:p>
        </w:tc>
        <w:tc>
          <w:tcPr>
            <w:tcW w:w="850" w:type="dxa"/>
            <w:shd w:val="clear" w:color="auto" w:fill="auto"/>
            <w:noWrap/>
            <w:vAlign w:val="bottom"/>
            <w:hideMark/>
          </w:tcPr>
          <w:p w14:paraId="661725D0" w14:textId="0484FD4A"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11</w:t>
            </w:r>
          </w:p>
        </w:tc>
        <w:tc>
          <w:tcPr>
            <w:tcW w:w="992" w:type="dxa"/>
            <w:shd w:val="clear" w:color="auto" w:fill="auto"/>
            <w:noWrap/>
            <w:vAlign w:val="bottom"/>
            <w:hideMark/>
          </w:tcPr>
          <w:p w14:paraId="2112841E" w14:textId="7615959D"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035</w:t>
            </w:r>
          </w:p>
        </w:tc>
        <w:tc>
          <w:tcPr>
            <w:tcW w:w="993" w:type="dxa"/>
            <w:shd w:val="clear" w:color="auto" w:fill="auto"/>
            <w:noWrap/>
            <w:vAlign w:val="bottom"/>
            <w:hideMark/>
          </w:tcPr>
          <w:p w14:paraId="5E63276C" w14:textId="336B353F"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3</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011</w:t>
            </w:r>
          </w:p>
        </w:tc>
        <w:tc>
          <w:tcPr>
            <w:tcW w:w="1134" w:type="dxa"/>
            <w:shd w:val="clear" w:color="auto" w:fill="auto"/>
            <w:noWrap/>
            <w:vAlign w:val="bottom"/>
            <w:hideMark/>
          </w:tcPr>
          <w:p w14:paraId="1CEC40BD" w14:textId="1972B69E"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&lt;0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001</w:t>
            </w:r>
          </w:p>
        </w:tc>
        <w:tc>
          <w:tcPr>
            <w:tcW w:w="850" w:type="dxa"/>
            <w:shd w:val="clear" w:color="auto" w:fill="auto"/>
            <w:noWrap/>
            <w:vAlign w:val="bottom"/>
            <w:hideMark/>
          </w:tcPr>
          <w:p w14:paraId="2E7C58B8" w14:textId="4182C14F" w:rsidR="00A97A02" w:rsidRPr="005B5818" w:rsidRDefault="00A97A02" w:rsidP="00101702">
            <w:pPr>
              <w:spacing w:line="240" w:lineRule="auto"/>
              <w:jc w:val="center"/>
              <w:rPr>
                <w:rFonts w:ascii="Times New Roman" w:eastAsia="Times New Roman" w:hAnsi="Times New Roman" w:cs="Times New Roman"/>
                <w:sz w:val="28"/>
                <w:szCs w:val="28"/>
                <w:lang w:val="ru-RU"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8</w:t>
            </w:r>
            <w:r w:rsidR="005B5818">
              <w:rPr>
                <w:rFonts w:ascii="Times New Roman" w:eastAsia="Times New Roman" w:hAnsi="Times New Roman" w:cs="Times New Roman"/>
                <w:sz w:val="28"/>
                <w:szCs w:val="28"/>
                <w:lang w:val="ru-RU" w:eastAsia="en-US"/>
              </w:rPr>
              <w:t>0</w:t>
            </w:r>
          </w:p>
        </w:tc>
        <w:tc>
          <w:tcPr>
            <w:tcW w:w="851" w:type="dxa"/>
            <w:shd w:val="clear" w:color="auto" w:fill="auto"/>
            <w:noWrap/>
            <w:vAlign w:val="bottom"/>
            <w:hideMark/>
          </w:tcPr>
          <w:p w14:paraId="73645E50" w14:textId="440E4FE2"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031</w:t>
            </w:r>
          </w:p>
        </w:tc>
        <w:tc>
          <w:tcPr>
            <w:tcW w:w="850" w:type="dxa"/>
            <w:shd w:val="clear" w:color="auto" w:fill="auto"/>
            <w:noWrap/>
            <w:vAlign w:val="bottom"/>
            <w:hideMark/>
          </w:tcPr>
          <w:p w14:paraId="6C830A3D" w14:textId="76FBEB44"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2</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653</w:t>
            </w:r>
          </w:p>
        </w:tc>
        <w:tc>
          <w:tcPr>
            <w:tcW w:w="992" w:type="dxa"/>
            <w:shd w:val="clear" w:color="auto" w:fill="auto"/>
            <w:noWrap/>
            <w:vAlign w:val="bottom"/>
            <w:hideMark/>
          </w:tcPr>
          <w:p w14:paraId="7A2CA4A4" w14:textId="549396BC"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&lt;0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001</w:t>
            </w:r>
          </w:p>
        </w:tc>
      </w:tr>
      <w:tr w:rsidR="00101702" w:rsidRPr="00101702" w14:paraId="36864A81" w14:textId="77777777" w:rsidTr="00101702">
        <w:trPr>
          <w:trHeight w:val="300"/>
        </w:trPr>
        <w:tc>
          <w:tcPr>
            <w:tcW w:w="2230" w:type="dxa"/>
            <w:shd w:val="clear" w:color="auto" w:fill="auto"/>
            <w:noWrap/>
            <w:vAlign w:val="bottom"/>
            <w:hideMark/>
          </w:tcPr>
          <w:p w14:paraId="4A0EB20A" w14:textId="729B0CAC" w:rsidR="00A97A02" w:rsidRPr="00101702" w:rsidRDefault="00101702" w:rsidP="00B72990">
            <w:pPr>
              <w:spacing w:line="240" w:lineRule="auto"/>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val="ru-RU" w:eastAsia="en-US"/>
              </w:rPr>
              <w:t>Возраст отца в годах</w:t>
            </w:r>
            <w:r w:rsidR="00A97A02" w:rsidRPr="00101702">
              <w:rPr>
                <w:rFonts w:ascii="Times New Roman" w:eastAsia="Times New Roman" w:hAnsi="Times New Roman" w:cs="Times New Roman"/>
                <w:sz w:val="28"/>
                <w:szCs w:val="28"/>
                <w:lang w:eastAsia="en-US"/>
              </w:rPr>
              <w:t xml:space="preserve"> </w:t>
            </w:r>
          </w:p>
        </w:tc>
        <w:tc>
          <w:tcPr>
            <w:tcW w:w="850" w:type="dxa"/>
            <w:shd w:val="clear" w:color="auto" w:fill="auto"/>
            <w:noWrap/>
            <w:vAlign w:val="bottom"/>
            <w:hideMark/>
          </w:tcPr>
          <w:p w14:paraId="30D111EF" w14:textId="79619CEB"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02</w:t>
            </w:r>
          </w:p>
        </w:tc>
        <w:tc>
          <w:tcPr>
            <w:tcW w:w="992" w:type="dxa"/>
            <w:shd w:val="clear" w:color="auto" w:fill="auto"/>
            <w:noWrap/>
            <w:vAlign w:val="bottom"/>
            <w:hideMark/>
          </w:tcPr>
          <w:p w14:paraId="5FA9D1AB" w14:textId="2851AA0F"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031</w:t>
            </w:r>
          </w:p>
        </w:tc>
        <w:tc>
          <w:tcPr>
            <w:tcW w:w="993" w:type="dxa"/>
            <w:shd w:val="clear" w:color="auto" w:fill="auto"/>
            <w:noWrap/>
            <w:vAlign w:val="bottom"/>
            <w:hideMark/>
          </w:tcPr>
          <w:p w14:paraId="10DD70C7" w14:textId="4F606934"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749</w:t>
            </w:r>
          </w:p>
        </w:tc>
        <w:tc>
          <w:tcPr>
            <w:tcW w:w="1134" w:type="dxa"/>
            <w:shd w:val="clear" w:color="auto" w:fill="auto"/>
            <w:noWrap/>
            <w:vAlign w:val="bottom"/>
            <w:hideMark/>
          </w:tcPr>
          <w:p w14:paraId="1A3C4C1A" w14:textId="3C26AB81"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454</w:t>
            </w:r>
          </w:p>
        </w:tc>
        <w:tc>
          <w:tcPr>
            <w:tcW w:w="850" w:type="dxa"/>
            <w:shd w:val="clear" w:color="auto" w:fill="auto"/>
            <w:noWrap/>
            <w:vAlign w:val="bottom"/>
            <w:hideMark/>
          </w:tcPr>
          <w:p w14:paraId="164031B4" w14:textId="142F1B02"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00</w:t>
            </w:r>
          </w:p>
        </w:tc>
        <w:tc>
          <w:tcPr>
            <w:tcW w:w="851" w:type="dxa"/>
            <w:shd w:val="clear" w:color="auto" w:fill="auto"/>
            <w:noWrap/>
            <w:vAlign w:val="bottom"/>
            <w:hideMark/>
          </w:tcPr>
          <w:p w14:paraId="37BF78F8" w14:textId="36C6743D"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027</w:t>
            </w:r>
          </w:p>
        </w:tc>
        <w:tc>
          <w:tcPr>
            <w:tcW w:w="850" w:type="dxa"/>
            <w:shd w:val="clear" w:color="auto" w:fill="auto"/>
            <w:noWrap/>
            <w:vAlign w:val="bottom"/>
            <w:hideMark/>
          </w:tcPr>
          <w:p w14:paraId="47908CDF" w14:textId="216B2494"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029</w:t>
            </w:r>
          </w:p>
        </w:tc>
        <w:tc>
          <w:tcPr>
            <w:tcW w:w="992" w:type="dxa"/>
            <w:shd w:val="clear" w:color="auto" w:fill="auto"/>
            <w:noWrap/>
            <w:vAlign w:val="bottom"/>
            <w:hideMark/>
          </w:tcPr>
          <w:p w14:paraId="0F792B7E" w14:textId="5AC07EC0"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977</w:t>
            </w:r>
          </w:p>
        </w:tc>
      </w:tr>
      <w:tr w:rsidR="00101702" w:rsidRPr="00101702" w14:paraId="41076710" w14:textId="77777777" w:rsidTr="00101702">
        <w:trPr>
          <w:trHeight w:val="300"/>
        </w:trPr>
        <w:tc>
          <w:tcPr>
            <w:tcW w:w="2230" w:type="dxa"/>
            <w:shd w:val="clear" w:color="auto" w:fill="auto"/>
            <w:noWrap/>
            <w:vAlign w:val="bottom"/>
            <w:hideMark/>
          </w:tcPr>
          <w:p w14:paraId="58E50683" w14:textId="6D3F190C" w:rsidR="00A97A02" w:rsidRPr="00101702" w:rsidRDefault="00101702" w:rsidP="00B72990">
            <w:pPr>
              <w:spacing w:line="240" w:lineRule="auto"/>
              <w:rPr>
                <w:rFonts w:ascii="Times New Roman" w:eastAsia="Times New Roman" w:hAnsi="Times New Roman" w:cs="Times New Roman"/>
                <w:sz w:val="28"/>
                <w:szCs w:val="28"/>
                <w:lang w:val="ru-RU" w:eastAsia="en-US"/>
              </w:rPr>
            </w:pPr>
            <w:r w:rsidRPr="00101702">
              <w:rPr>
                <w:rFonts w:ascii="Times New Roman" w:eastAsia="Times New Roman" w:hAnsi="Times New Roman" w:cs="Times New Roman"/>
                <w:sz w:val="28"/>
                <w:szCs w:val="28"/>
                <w:lang w:val="ru-RU" w:eastAsia="en-US"/>
              </w:rPr>
              <w:t xml:space="preserve">Наличие </w:t>
            </w:r>
            <w:r w:rsidR="004D3C61">
              <w:rPr>
                <w:rFonts w:ascii="Times New Roman" w:eastAsia="Times New Roman" w:hAnsi="Times New Roman" w:cs="Times New Roman"/>
                <w:sz w:val="28"/>
                <w:szCs w:val="28"/>
                <w:lang w:val="ru-RU" w:eastAsia="en-US"/>
              </w:rPr>
              <w:t>жалоб на по поводу развития ребенка</w:t>
            </w:r>
          </w:p>
        </w:tc>
        <w:tc>
          <w:tcPr>
            <w:tcW w:w="850" w:type="dxa"/>
            <w:shd w:val="clear" w:color="auto" w:fill="auto"/>
            <w:noWrap/>
            <w:vAlign w:val="bottom"/>
            <w:hideMark/>
          </w:tcPr>
          <w:p w14:paraId="6537ACA6" w14:textId="63DFE452"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6</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25</w:t>
            </w:r>
          </w:p>
        </w:tc>
        <w:tc>
          <w:tcPr>
            <w:tcW w:w="992" w:type="dxa"/>
            <w:shd w:val="clear" w:color="auto" w:fill="auto"/>
            <w:noWrap/>
            <w:vAlign w:val="bottom"/>
            <w:hideMark/>
          </w:tcPr>
          <w:p w14:paraId="23E74D13" w14:textId="05EC0FBC"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360</w:t>
            </w:r>
          </w:p>
        </w:tc>
        <w:tc>
          <w:tcPr>
            <w:tcW w:w="993" w:type="dxa"/>
            <w:shd w:val="clear" w:color="auto" w:fill="auto"/>
            <w:noWrap/>
            <w:vAlign w:val="bottom"/>
            <w:hideMark/>
          </w:tcPr>
          <w:p w14:paraId="7B849389" w14:textId="579CCF19"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17</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385</w:t>
            </w:r>
          </w:p>
        </w:tc>
        <w:tc>
          <w:tcPr>
            <w:tcW w:w="1134" w:type="dxa"/>
            <w:shd w:val="clear" w:color="auto" w:fill="auto"/>
            <w:noWrap/>
            <w:vAlign w:val="bottom"/>
            <w:hideMark/>
          </w:tcPr>
          <w:p w14:paraId="281CF378" w14:textId="68BB7741"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&lt;0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001</w:t>
            </w:r>
          </w:p>
        </w:tc>
        <w:tc>
          <w:tcPr>
            <w:tcW w:w="850" w:type="dxa"/>
            <w:shd w:val="clear" w:color="auto" w:fill="auto"/>
            <w:noWrap/>
            <w:vAlign w:val="bottom"/>
            <w:hideMark/>
          </w:tcPr>
          <w:p w14:paraId="79B51071" w14:textId="20A7BBDA"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5</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01</w:t>
            </w:r>
          </w:p>
        </w:tc>
        <w:tc>
          <w:tcPr>
            <w:tcW w:w="851" w:type="dxa"/>
            <w:shd w:val="clear" w:color="auto" w:fill="auto"/>
            <w:noWrap/>
            <w:vAlign w:val="bottom"/>
            <w:hideMark/>
          </w:tcPr>
          <w:p w14:paraId="3244B4B0" w14:textId="35760439"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313</w:t>
            </w:r>
          </w:p>
        </w:tc>
        <w:tc>
          <w:tcPr>
            <w:tcW w:w="850" w:type="dxa"/>
            <w:shd w:val="clear" w:color="auto" w:fill="auto"/>
            <w:noWrap/>
            <w:vAlign w:val="bottom"/>
            <w:hideMark/>
          </w:tcPr>
          <w:p w14:paraId="10D4A4AC" w14:textId="5A421602"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16</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009</w:t>
            </w:r>
          </w:p>
        </w:tc>
        <w:tc>
          <w:tcPr>
            <w:tcW w:w="992" w:type="dxa"/>
            <w:shd w:val="clear" w:color="auto" w:fill="auto"/>
            <w:noWrap/>
            <w:vAlign w:val="bottom"/>
            <w:hideMark/>
          </w:tcPr>
          <w:p w14:paraId="48BE2111" w14:textId="0B35534B" w:rsidR="00A97A02" w:rsidRPr="00101702" w:rsidRDefault="00A97A02" w:rsidP="00101702">
            <w:pPr>
              <w:spacing w:line="240" w:lineRule="auto"/>
              <w:jc w:val="center"/>
              <w:rPr>
                <w:rFonts w:ascii="Times New Roman" w:eastAsia="Times New Roman" w:hAnsi="Times New Roman" w:cs="Times New Roman"/>
                <w:sz w:val="28"/>
                <w:szCs w:val="28"/>
                <w:lang w:eastAsia="en-US"/>
              </w:rPr>
            </w:pPr>
            <w:r w:rsidRPr="00101702">
              <w:rPr>
                <w:rFonts w:ascii="Times New Roman" w:eastAsia="Times New Roman" w:hAnsi="Times New Roman" w:cs="Times New Roman"/>
                <w:sz w:val="28"/>
                <w:szCs w:val="28"/>
                <w:lang w:eastAsia="en-US"/>
              </w:rPr>
              <w:t>&lt;0</w:t>
            </w:r>
            <w:r w:rsidR="006B3DB1">
              <w:rPr>
                <w:rFonts w:ascii="Times New Roman" w:eastAsia="Times New Roman" w:hAnsi="Times New Roman" w:cs="Times New Roman"/>
                <w:sz w:val="28"/>
                <w:szCs w:val="28"/>
                <w:lang w:val="en-US" w:eastAsia="en-US"/>
              </w:rPr>
              <w:t>,</w:t>
            </w:r>
            <w:r w:rsidRPr="00101702">
              <w:rPr>
                <w:rFonts w:ascii="Times New Roman" w:eastAsia="Times New Roman" w:hAnsi="Times New Roman" w:cs="Times New Roman"/>
                <w:sz w:val="28"/>
                <w:szCs w:val="28"/>
                <w:lang w:eastAsia="en-US"/>
              </w:rPr>
              <w:t>001</w:t>
            </w:r>
          </w:p>
        </w:tc>
      </w:tr>
    </w:tbl>
    <w:p w14:paraId="77B72313" w14:textId="2AC801A9" w:rsidR="007F6021" w:rsidRPr="00847DA3" w:rsidRDefault="00C9180F" w:rsidP="00847DA3">
      <w:pPr>
        <w:pStyle w:val="2"/>
        <w:jc w:val="both"/>
        <w:rPr>
          <w:rFonts w:ascii="Times New Roman" w:hAnsi="Times New Roman" w:cs="Times New Roman"/>
          <w:b/>
          <w:bCs/>
          <w:sz w:val="28"/>
          <w:szCs w:val="28"/>
          <w:lang w:val="ru-RU"/>
        </w:rPr>
      </w:pPr>
      <w:bookmarkStart w:id="79" w:name="_Toc179971156"/>
      <w:r w:rsidRPr="009C1FB8">
        <w:rPr>
          <w:rFonts w:ascii="Times New Roman" w:hAnsi="Times New Roman" w:cs="Times New Roman"/>
          <w:b/>
          <w:bCs/>
          <w:sz w:val="28"/>
          <w:szCs w:val="28"/>
          <w:lang w:val="ru-RU"/>
        </w:rPr>
        <w:t xml:space="preserve">6.3 </w:t>
      </w:r>
      <w:r w:rsidR="007F6021" w:rsidRPr="009C1FB8">
        <w:rPr>
          <w:rFonts w:ascii="Times New Roman" w:hAnsi="Times New Roman" w:cs="Times New Roman"/>
          <w:b/>
          <w:bCs/>
          <w:sz w:val="28"/>
          <w:szCs w:val="28"/>
          <w:lang w:val="ru-RU"/>
        </w:rPr>
        <w:t>Распространенность симптомов</w:t>
      </w:r>
      <w:r w:rsidR="00847DA3">
        <w:rPr>
          <w:rFonts w:ascii="Times New Roman" w:hAnsi="Times New Roman" w:cs="Times New Roman"/>
          <w:b/>
          <w:bCs/>
          <w:sz w:val="28"/>
          <w:szCs w:val="28"/>
          <w:lang w:val="ru-RU"/>
        </w:rPr>
        <w:t xml:space="preserve"> по результатам скрининга с применением </w:t>
      </w:r>
      <w:r w:rsidR="00847DA3">
        <w:rPr>
          <w:rFonts w:ascii="Times New Roman" w:hAnsi="Times New Roman" w:cs="Times New Roman"/>
          <w:b/>
          <w:bCs/>
          <w:sz w:val="28"/>
          <w:szCs w:val="28"/>
          <w:lang w:val="en-US"/>
        </w:rPr>
        <w:t>M</w:t>
      </w:r>
      <w:r w:rsidR="00847DA3" w:rsidRPr="00847DA3">
        <w:rPr>
          <w:rFonts w:ascii="Times New Roman" w:hAnsi="Times New Roman" w:cs="Times New Roman"/>
          <w:b/>
          <w:bCs/>
          <w:sz w:val="28"/>
          <w:szCs w:val="28"/>
          <w:lang w:val="ru-RU"/>
        </w:rPr>
        <w:t>-</w:t>
      </w:r>
      <w:r w:rsidR="00847DA3">
        <w:rPr>
          <w:rFonts w:ascii="Times New Roman" w:hAnsi="Times New Roman" w:cs="Times New Roman"/>
          <w:b/>
          <w:bCs/>
          <w:sz w:val="28"/>
          <w:szCs w:val="28"/>
          <w:lang w:val="en-US"/>
        </w:rPr>
        <w:t>CHAT</w:t>
      </w:r>
      <w:r w:rsidR="00847DA3" w:rsidRPr="00847DA3">
        <w:rPr>
          <w:rFonts w:ascii="Times New Roman" w:hAnsi="Times New Roman" w:cs="Times New Roman"/>
          <w:b/>
          <w:bCs/>
          <w:sz w:val="28"/>
          <w:szCs w:val="28"/>
          <w:lang w:val="ru-RU"/>
        </w:rPr>
        <w:t>-</w:t>
      </w:r>
      <w:r w:rsidR="00847DA3">
        <w:rPr>
          <w:rFonts w:ascii="Times New Roman" w:hAnsi="Times New Roman" w:cs="Times New Roman"/>
          <w:b/>
          <w:bCs/>
          <w:sz w:val="28"/>
          <w:szCs w:val="28"/>
          <w:lang w:val="en-US"/>
        </w:rPr>
        <w:t>R</w:t>
      </w:r>
      <w:r w:rsidR="00847DA3" w:rsidRPr="00847DA3">
        <w:rPr>
          <w:rFonts w:ascii="Times New Roman" w:hAnsi="Times New Roman" w:cs="Times New Roman"/>
          <w:b/>
          <w:bCs/>
          <w:sz w:val="28"/>
          <w:szCs w:val="28"/>
          <w:lang w:val="ru-RU"/>
        </w:rPr>
        <w:t>/</w:t>
      </w:r>
      <w:r w:rsidR="00847DA3">
        <w:rPr>
          <w:rFonts w:ascii="Times New Roman" w:hAnsi="Times New Roman" w:cs="Times New Roman"/>
          <w:b/>
          <w:bCs/>
          <w:sz w:val="28"/>
          <w:szCs w:val="28"/>
          <w:lang w:val="en-US"/>
        </w:rPr>
        <w:t>F</w:t>
      </w:r>
      <w:bookmarkEnd w:id="79"/>
    </w:p>
    <w:p w14:paraId="1A9EAE13" w14:textId="19E561E7" w:rsidR="007F6021" w:rsidRPr="007F6021" w:rsidRDefault="00753241" w:rsidP="002F2195">
      <w:pPr>
        <w:spacing w:line="240" w:lineRule="auto"/>
        <w:ind w:firstLine="720"/>
        <w:jc w:val="both"/>
        <w:rPr>
          <w:rFonts w:ascii="Times New Roman" w:eastAsia="Times New Roman" w:hAnsi="Times New Roman" w:cs="Times New Roman"/>
          <w:sz w:val="28"/>
          <w:szCs w:val="28"/>
          <w:lang w:val="ru-RU"/>
        </w:rPr>
      </w:pPr>
      <w:r w:rsidRPr="00753241">
        <w:rPr>
          <w:rFonts w:ascii="Times New Roman" w:eastAsia="Times New Roman" w:hAnsi="Times New Roman" w:cs="Times New Roman"/>
          <w:sz w:val="28"/>
          <w:szCs w:val="28"/>
          <w:lang w:val="ru-RU"/>
        </w:rPr>
        <w:t>В таблице 2</w:t>
      </w:r>
      <w:r w:rsidR="00766E6B">
        <w:rPr>
          <w:rFonts w:ascii="Times New Roman" w:eastAsia="Times New Roman" w:hAnsi="Times New Roman" w:cs="Times New Roman"/>
          <w:sz w:val="28"/>
          <w:szCs w:val="28"/>
          <w:lang w:val="ru-RU"/>
        </w:rPr>
        <w:t>3</w:t>
      </w:r>
      <w:r w:rsidRPr="00753241">
        <w:rPr>
          <w:rFonts w:ascii="Times New Roman" w:eastAsia="Times New Roman" w:hAnsi="Times New Roman" w:cs="Times New Roman"/>
          <w:sz w:val="28"/>
          <w:szCs w:val="28"/>
          <w:lang w:val="ru-RU"/>
        </w:rPr>
        <w:t xml:space="preserve"> представлена количественная информация о распространенности вопросов, касающихся риска нарушений развития, на основе результатов, полученных в ходе двух шагов применения шкалы M-CHAT-R/F. Эта информация позволяет более глубоко проанализировать, как изменились ответы участников после уточняющих вопросов в Follow-Up.</w:t>
      </w:r>
      <w:r>
        <w:rPr>
          <w:rFonts w:ascii="Times New Roman" w:eastAsia="Times New Roman" w:hAnsi="Times New Roman" w:cs="Times New Roman"/>
          <w:sz w:val="28"/>
          <w:szCs w:val="28"/>
          <w:lang w:val="ru-RU"/>
        </w:rPr>
        <w:t xml:space="preserve"> </w:t>
      </w:r>
      <w:r w:rsidR="007F6021" w:rsidRPr="007F6021">
        <w:rPr>
          <w:rFonts w:ascii="Times New Roman" w:eastAsia="Times New Roman" w:hAnsi="Times New Roman" w:cs="Times New Roman"/>
          <w:sz w:val="28"/>
          <w:szCs w:val="28"/>
          <w:lang w:val="ru-RU"/>
        </w:rPr>
        <w:t>Большинство матерей (пункт 16</w:t>
      </w:r>
      <w:r w:rsidR="006B3DB1" w:rsidRPr="006B3DB1">
        <w:rPr>
          <w:rFonts w:ascii="Times New Roman" w:eastAsia="Times New Roman" w:hAnsi="Times New Roman" w:cs="Times New Roman"/>
          <w:sz w:val="28"/>
          <w:szCs w:val="28"/>
          <w:lang w:val="ru-RU"/>
        </w:rPr>
        <w:t>–</w:t>
      </w:r>
      <w:r w:rsidR="007F6021" w:rsidRPr="007F6021">
        <w:rPr>
          <w:rFonts w:ascii="Times New Roman" w:eastAsia="Times New Roman" w:hAnsi="Times New Roman" w:cs="Times New Roman"/>
          <w:sz w:val="28"/>
          <w:szCs w:val="28"/>
          <w:lang w:val="ru-RU"/>
        </w:rPr>
        <w:t>160 ответов, соответствующих риску) ответили «нет» на вопрос «Если вы поворачиваете голову, чтобы посмотреть на что-то, ваш ребенок смотрит по сторонам, чтобы увидеть, на что вы смотрите?». В то же время после уточняющих вопросов в Follow-Up общее количество «неудачных» ответов снизилось до 150. В то же время по этому пункту наблюдалось небольшое снижение количества ответов, соответствующих риску, в группе высокого риска по результатам Follow-Up (110, 20,9%) по сравнению с группой высокого и среднего риска по результатам M-CHAT-R (114, 21,7%).</w:t>
      </w:r>
    </w:p>
    <w:p w14:paraId="0F91951D" w14:textId="21084D36" w:rsidR="00A97A02" w:rsidRDefault="007F6021" w:rsidP="002F2195">
      <w:pPr>
        <w:spacing w:line="240" w:lineRule="auto"/>
        <w:ind w:firstLine="720"/>
        <w:jc w:val="both"/>
        <w:rPr>
          <w:rFonts w:ascii="Times New Roman" w:eastAsia="Times New Roman" w:hAnsi="Times New Roman" w:cs="Times New Roman"/>
          <w:sz w:val="28"/>
          <w:szCs w:val="28"/>
          <w:lang w:val="ru-RU"/>
        </w:rPr>
      </w:pPr>
      <w:r w:rsidRPr="007F6021">
        <w:rPr>
          <w:rFonts w:ascii="Times New Roman" w:eastAsia="Times New Roman" w:hAnsi="Times New Roman" w:cs="Times New Roman"/>
          <w:sz w:val="28"/>
          <w:szCs w:val="28"/>
          <w:lang w:val="ru-RU"/>
        </w:rPr>
        <w:t>Также большое количество ответов, связанных с риском (n=124, 23,57%), отмечено на вопрос «Указывает ли ваш ребенок одним пальцем, чтобы показать вам что-то интересное» (пункт 7) в M-CHAT-R. Однако после уточняющих вопросов из Follow-Up количество «неудачных» вопросов значительно сократилось до 70. Более того, по этому вопросу количество ответов, связанных с риском, в группе высокого риска Follow-Up (50, 9,5%) сократилось вдвое по сравнению с M-CHAT-R (102 неудавшихся ответа в группе высокого и среднего риска, 19,4%).</w:t>
      </w:r>
    </w:p>
    <w:p w14:paraId="5686C477" w14:textId="316C19BD" w:rsidR="007F6021" w:rsidRDefault="007F6021" w:rsidP="007F6021">
      <w:pPr>
        <w:spacing w:line="240" w:lineRule="auto"/>
        <w:jc w:val="both"/>
        <w:rPr>
          <w:rFonts w:ascii="Times New Roman" w:eastAsia="Times New Roman" w:hAnsi="Times New Roman" w:cs="Times New Roman"/>
          <w:sz w:val="28"/>
          <w:szCs w:val="28"/>
          <w:lang w:val="ru-RU"/>
        </w:rPr>
      </w:pPr>
    </w:p>
    <w:p w14:paraId="5961B820" w14:textId="2793471A" w:rsidR="007F6021" w:rsidRDefault="004737FA" w:rsidP="00C9180F">
      <w:pPr>
        <w:pStyle w:val="MDPI31text"/>
        <w:ind w:left="0" w:firstLine="0"/>
        <w:rPr>
          <w:rFonts w:ascii="Times New Roman" w:hAnsi="Times New Roman"/>
          <w:sz w:val="28"/>
          <w:szCs w:val="28"/>
          <w:lang w:val="ru-RU"/>
        </w:rPr>
      </w:pPr>
      <w:r w:rsidRPr="004737FA">
        <w:rPr>
          <w:rFonts w:ascii="Times New Roman" w:hAnsi="Times New Roman"/>
          <w:sz w:val="28"/>
          <w:szCs w:val="28"/>
          <w:lang w:val="ru-RU"/>
        </w:rPr>
        <w:t>Таблица 2</w:t>
      </w:r>
      <w:r w:rsidR="00766E6B">
        <w:rPr>
          <w:rFonts w:ascii="Times New Roman" w:hAnsi="Times New Roman"/>
          <w:sz w:val="28"/>
          <w:szCs w:val="28"/>
          <w:lang w:val="ru-RU"/>
        </w:rPr>
        <w:t>3</w:t>
      </w:r>
      <w:r w:rsidRPr="004737FA">
        <w:rPr>
          <w:rFonts w:ascii="Times New Roman" w:hAnsi="Times New Roman"/>
          <w:sz w:val="28"/>
          <w:szCs w:val="28"/>
          <w:lang w:val="ru-RU"/>
        </w:rPr>
        <w:t xml:space="preserve"> –</w:t>
      </w:r>
      <w:r w:rsidR="007F6021" w:rsidRPr="004737FA">
        <w:rPr>
          <w:rFonts w:ascii="Times New Roman" w:hAnsi="Times New Roman"/>
          <w:sz w:val="28"/>
          <w:szCs w:val="28"/>
          <w:lang w:val="ru-RU"/>
        </w:rPr>
        <w:t xml:space="preserve"> </w:t>
      </w:r>
      <w:r w:rsidRPr="004737FA">
        <w:rPr>
          <w:rFonts w:ascii="Times New Roman" w:hAnsi="Times New Roman"/>
          <w:sz w:val="28"/>
          <w:szCs w:val="28"/>
          <w:lang w:val="ru-RU"/>
        </w:rPr>
        <w:t xml:space="preserve">Распространённость ответов </w:t>
      </w:r>
      <w:r w:rsidRPr="004737FA">
        <w:rPr>
          <w:rFonts w:ascii="Times New Roman" w:hAnsi="Times New Roman"/>
          <w:sz w:val="28"/>
          <w:szCs w:val="28"/>
        </w:rPr>
        <w:t>M</w:t>
      </w:r>
      <w:r w:rsidRPr="004737FA">
        <w:rPr>
          <w:rFonts w:ascii="Times New Roman" w:hAnsi="Times New Roman"/>
          <w:sz w:val="28"/>
          <w:szCs w:val="28"/>
          <w:lang w:val="ru-RU"/>
        </w:rPr>
        <w:t>-</w:t>
      </w:r>
      <w:r w:rsidRPr="004737FA">
        <w:rPr>
          <w:rFonts w:ascii="Times New Roman" w:hAnsi="Times New Roman"/>
          <w:sz w:val="28"/>
          <w:szCs w:val="28"/>
        </w:rPr>
        <w:t>CHAT</w:t>
      </w:r>
      <w:r w:rsidRPr="004737FA">
        <w:rPr>
          <w:rFonts w:ascii="Times New Roman" w:hAnsi="Times New Roman"/>
          <w:sz w:val="28"/>
          <w:szCs w:val="28"/>
          <w:lang w:val="ru-RU"/>
        </w:rPr>
        <w:t>-</w:t>
      </w:r>
      <w:r w:rsidRPr="004737FA">
        <w:rPr>
          <w:rFonts w:ascii="Times New Roman" w:hAnsi="Times New Roman"/>
          <w:sz w:val="28"/>
          <w:szCs w:val="28"/>
        </w:rPr>
        <w:t>R</w:t>
      </w:r>
      <w:r w:rsidRPr="004737FA">
        <w:rPr>
          <w:rFonts w:ascii="Times New Roman" w:hAnsi="Times New Roman"/>
          <w:sz w:val="28"/>
          <w:szCs w:val="28"/>
          <w:lang w:val="ru-RU"/>
        </w:rPr>
        <w:t>/</w:t>
      </w:r>
      <w:r w:rsidRPr="004737FA">
        <w:rPr>
          <w:rFonts w:ascii="Times New Roman" w:hAnsi="Times New Roman"/>
          <w:sz w:val="28"/>
          <w:szCs w:val="28"/>
        </w:rPr>
        <w:t>F</w:t>
      </w:r>
      <w:r w:rsidRPr="004737FA">
        <w:rPr>
          <w:rFonts w:ascii="Times New Roman" w:hAnsi="Times New Roman"/>
          <w:sz w:val="28"/>
          <w:szCs w:val="28"/>
          <w:lang w:val="ru-RU"/>
        </w:rPr>
        <w:t xml:space="preserve">, соответствующих риску РАС  </w:t>
      </w:r>
    </w:p>
    <w:p w14:paraId="7429EBAB" w14:textId="77777777" w:rsidR="004737FA" w:rsidRPr="004737FA" w:rsidRDefault="004737FA" w:rsidP="00C9180F">
      <w:pPr>
        <w:pStyle w:val="MDPI31text"/>
        <w:ind w:left="0" w:firstLine="0"/>
        <w:rPr>
          <w:rFonts w:ascii="Times New Roman" w:hAnsi="Times New Roman"/>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917"/>
        <w:gridCol w:w="1314"/>
        <w:gridCol w:w="1293"/>
        <w:gridCol w:w="1195"/>
        <w:gridCol w:w="1595"/>
        <w:gridCol w:w="1317"/>
      </w:tblGrid>
      <w:tr w:rsidR="007F6021" w:rsidRPr="00BB31DF" w14:paraId="2A9AC9DC" w14:textId="77777777" w:rsidTr="007744B2">
        <w:trPr>
          <w:trHeight w:val="420"/>
        </w:trPr>
        <w:tc>
          <w:tcPr>
            <w:tcW w:w="0" w:type="auto"/>
            <w:vMerge w:val="restart"/>
            <w:tcMar>
              <w:top w:w="100" w:type="dxa"/>
              <w:left w:w="100" w:type="dxa"/>
              <w:bottom w:w="100" w:type="dxa"/>
              <w:right w:w="100" w:type="dxa"/>
            </w:tcMar>
          </w:tcPr>
          <w:p w14:paraId="14E19C1D" w14:textId="1A7B8AA7" w:rsidR="007F6021" w:rsidRPr="00BB31DF" w:rsidRDefault="00BB31DF" w:rsidP="004737FA">
            <w:pPr>
              <w:jc w:val="cente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 xml:space="preserve">Элементы </w:t>
            </w:r>
            <w:r w:rsidR="007F6021" w:rsidRPr="00BB31DF">
              <w:rPr>
                <w:rFonts w:ascii="Times New Roman" w:eastAsia="Times New Roman" w:hAnsi="Times New Roman" w:cs="Times New Roman"/>
                <w:color w:val="000000" w:themeColor="text1"/>
                <w:sz w:val="24"/>
                <w:szCs w:val="24"/>
                <w:lang w:val="en-US"/>
              </w:rPr>
              <w:t>M</w:t>
            </w:r>
            <w:r w:rsidR="007F6021" w:rsidRPr="00BB31DF">
              <w:rPr>
                <w:rFonts w:ascii="Times New Roman" w:eastAsia="Times New Roman" w:hAnsi="Times New Roman" w:cs="Times New Roman"/>
                <w:color w:val="000000" w:themeColor="text1"/>
                <w:sz w:val="24"/>
                <w:szCs w:val="24"/>
                <w:lang w:val="ru-RU"/>
              </w:rPr>
              <w:t>-</w:t>
            </w:r>
            <w:r w:rsidR="007F6021" w:rsidRPr="00BB31DF">
              <w:rPr>
                <w:rFonts w:ascii="Times New Roman" w:eastAsia="Times New Roman" w:hAnsi="Times New Roman" w:cs="Times New Roman"/>
                <w:color w:val="000000" w:themeColor="text1"/>
                <w:sz w:val="24"/>
                <w:szCs w:val="24"/>
                <w:lang w:val="en-US"/>
              </w:rPr>
              <w:t>CHAT</w:t>
            </w:r>
            <w:r w:rsidR="007F6021" w:rsidRPr="00BB31DF">
              <w:rPr>
                <w:rFonts w:ascii="Times New Roman" w:eastAsia="Times New Roman" w:hAnsi="Times New Roman" w:cs="Times New Roman"/>
                <w:color w:val="000000" w:themeColor="text1"/>
                <w:sz w:val="24"/>
                <w:szCs w:val="24"/>
                <w:lang w:val="ru-RU"/>
              </w:rPr>
              <w:t>-</w:t>
            </w:r>
            <w:r w:rsidR="007F6021" w:rsidRPr="00BB31DF">
              <w:rPr>
                <w:rFonts w:ascii="Times New Roman" w:eastAsia="Times New Roman" w:hAnsi="Times New Roman" w:cs="Times New Roman"/>
                <w:color w:val="000000" w:themeColor="text1"/>
                <w:sz w:val="24"/>
                <w:szCs w:val="24"/>
                <w:lang w:val="en-US"/>
              </w:rPr>
              <w:t>R</w:t>
            </w:r>
            <w:r w:rsidR="007F6021" w:rsidRPr="00BB31DF">
              <w:rPr>
                <w:rFonts w:ascii="Times New Roman" w:eastAsia="Times New Roman" w:hAnsi="Times New Roman" w:cs="Times New Roman"/>
                <w:color w:val="000000" w:themeColor="text1"/>
                <w:sz w:val="24"/>
                <w:szCs w:val="24"/>
                <w:lang w:val="ru-RU"/>
              </w:rPr>
              <w:t>/</w:t>
            </w:r>
            <w:r w:rsidR="007F6021" w:rsidRPr="00BB31DF">
              <w:rPr>
                <w:rFonts w:ascii="Times New Roman" w:eastAsia="Times New Roman" w:hAnsi="Times New Roman" w:cs="Times New Roman"/>
                <w:color w:val="000000" w:themeColor="text1"/>
                <w:sz w:val="24"/>
                <w:szCs w:val="24"/>
                <w:lang w:val="en-US"/>
              </w:rPr>
              <w:t>F</w:t>
            </w:r>
            <w:r w:rsidR="007F6021" w:rsidRPr="00BB31DF">
              <w:rPr>
                <w:rFonts w:ascii="Times New Roman" w:eastAsia="Times New Roman" w:hAnsi="Times New Roman" w:cs="Times New Roman"/>
                <w:color w:val="000000" w:themeColor="text1"/>
                <w:sz w:val="24"/>
                <w:szCs w:val="24"/>
                <w:lang w:val="ru-RU"/>
              </w:rPr>
              <w:t xml:space="preserve"> </w:t>
            </w:r>
          </w:p>
        </w:tc>
        <w:tc>
          <w:tcPr>
            <w:tcW w:w="0" w:type="auto"/>
            <w:gridSpan w:val="3"/>
          </w:tcPr>
          <w:p w14:paraId="2E2EBB02" w14:textId="2CA8F48C" w:rsidR="007F6021" w:rsidRPr="00BB31DF" w:rsidRDefault="007F6021" w:rsidP="004737FA">
            <w:pPr>
              <w:jc w:val="center"/>
              <w:rPr>
                <w:rFonts w:ascii="Times New Roman" w:eastAsia="Times New Roman" w:hAnsi="Times New Roman" w:cs="Times New Roman"/>
                <w:color w:val="000000" w:themeColor="text1"/>
                <w:sz w:val="24"/>
                <w:szCs w:val="24"/>
                <w:lang w:val="ru-RU"/>
              </w:rPr>
            </w:pPr>
            <w:r w:rsidRPr="00BB31DF">
              <w:rPr>
                <w:rFonts w:ascii="Times New Roman" w:eastAsia="Times New Roman" w:hAnsi="Times New Roman" w:cs="Times New Roman"/>
                <w:color w:val="000000" w:themeColor="text1"/>
                <w:sz w:val="24"/>
                <w:szCs w:val="24"/>
                <w:lang w:val="en-US"/>
              </w:rPr>
              <w:t>M</w:t>
            </w:r>
            <w:r w:rsidRPr="00BB31DF">
              <w:rPr>
                <w:rFonts w:ascii="Times New Roman" w:eastAsia="Times New Roman" w:hAnsi="Times New Roman" w:cs="Times New Roman"/>
                <w:color w:val="000000" w:themeColor="text1"/>
                <w:sz w:val="24"/>
                <w:szCs w:val="24"/>
                <w:lang w:val="ru-RU"/>
              </w:rPr>
              <w:t>-</w:t>
            </w:r>
            <w:r w:rsidRPr="00BB31DF">
              <w:rPr>
                <w:rFonts w:ascii="Times New Roman" w:eastAsia="Times New Roman" w:hAnsi="Times New Roman" w:cs="Times New Roman"/>
                <w:color w:val="000000" w:themeColor="text1"/>
                <w:sz w:val="24"/>
                <w:szCs w:val="24"/>
                <w:lang w:val="en-US"/>
              </w:rPr>
              <w:t>CHAT</w:t>
            </w:r>
            <w:r w:rsidRPr="00BB31DF">
              <w:rPr>
                <w:rFonts w:ascii="Times New Roman" w:eastAsia="Times New Roman" w:hAnsi="Times New Roman" w:cs="Times New Roman"/>
                <w:color w:val="000000" w:themeColor="text1"/>
                <w:sz w:val="24"/>
                <w:szCs w:val="24"/>
                <w:lang w:val="ru-RU"/>
              </w:rPr>
              <w:t>-</w:t>
            </w:r>
            <w:r w:rsidRPr="00BB31DF">
              <w:rPr>
                <w:rFonts w:ascii="Times New Roman" w:eastAsia="Times New Roman" w:hAnsi="Times New Roman" w:cs="Times New Roman"/>
                <w:color w:val="000000" w:themeColor="text1"/>
                <w:sz w:val="24"/>
                <w:szCs w:val="24"/>
                <w:lang w:val="en-US"/>
              </w:rPr>
              <w:t>R</w:t>
            </w:r>
            <w:r w:rsidRPr="00BB31DF">
              <w:rPr>
                <w:rFonts w:ascii="Times New Roman" w:eastAsia="Times New Roman" w:hAnsi="Times New Roman" w:cs="Times New Roman"/>
                <w:color w:val="000000" w:themeColor="text1"/>
                <w:sz w:val="24"/>
                <w:szCs w:val="24"/>
                <w:lang w:val="ru-RU"/>
              </w:rPr>
              <w:t>,</w:t>
            </w:r>
            <w:r w:rsidR="004737FA" w:rsidRPr="00BB31DF">
              <w:rPr>
                <w:rFonts w:ascii="Times New Roman" w:eastAsia="Times New Roman" w:hAnsi="Times New Roman" w:cs="Times New Roman"/>
                <w:color w:val="000000" w:themeColor="text1"/>
                <w:sz w:val="24"/>
                <w:szCs w:val="24"/>
                <w:lang w:val="ru-RU"/>
              </w:rPr>
              <w:t xml:space="preserve"> ответы, соответствующие риску РАС,</w:t>
            </w:r>
            <w:r w:rsidRPr="00BB31DF">
              <w:rPr>
                <w:rFonts w:ascii="Times New Roman" w:eastAsia="Times New Roman" w:hAnsi="Times New Roman" w:cs="Times New Roman"/>
                <w:color w:val="000000" w:themeColor="text1"/>
                <w:sz w:val="24"/>
                <w:szCs w:val="24"/>
                <w:lang w:val="ru-RU"/>
              </w:rPr>
              <w:t xml:space="preserve"> </w:t>
            </w:r>
            <w:r w:rsidRPr="00BB31DF">
              <w:rPr>
                <w:rFonts w:ascii="Times New Roman" w:eastAsia="Times New Roman" w:hAnsi="Times New Roman" w:cs="Times New Roman"/>
                <w:color w:val="000000" w:themeColor="text1"/>
                <w:sz w:val="24"/>
                <w:szCs w:val="24"/>
                <w:lang w:val="en-US"/>
              </w:rPr>
              <w:t>n</w:t>
            </w:r>
            <w:r w:rsidRPr="00BB31DF">
              <w:rPr>
                <w:rFonts w:ascii="Times New Roman" w:eastAsia="Times New Roman" w:hAnsi="Times New Roman" w:cs="Times New Roman"/>
                <w:color w:val="000000" w:themeColor="text1"/>
                <w:sz w:val="24"/>
                <w:szCs w:val="24"/>
                <w:lang w:val="ru-RU"/>
              </w:rPr>
              <w:t xml:space="preserve"> (%)</w:t>
            </w:r>
          </w:p>
        </w:tc>
        <w:tc>
          <w:tcPr>
            <w:tcW w:w="0" w:type="auto"/>
            <w:gridSpan w:val="2"/>
            <w:tcMar>
              <w:top w:w="100" w:type="dxa"/>
              <w:left w:w="100" w:type="dxa"/>
              <w:bottom w:w="100" w:type="dxa"/>
              <w:right w:w="100" w:type="dxa"/>
            </w:tcMar>
          </w:tcPr>
          <w:p w14:paraId="51C91796" w14:textId="20DB08E5" w:rsidR="007F6021" w:rsidRPr="00BB31DF" w:rsidRDefault="007F6021" w:rsidP="004737FA">
            <w:pPr>
              <w:jc w:val="center"/>
              <w:rPr>
                <w:rFonts w:ascii="Times New Roman" w:hAnsi="Times New Roman" w:cs="Times New Roman"/>
                <w:sz w:val="24"/>
                <w:szCs w:val="24"/>
                <w:lang w:val="ru-RU"/>
              </w:rPr>
            </w:pPr>
            <w:r w:rsidRPr="00BB31DF">
              <w:rPr>
                <w:rFonts w:ascii="Times New Roman" w:hAnsi="Times New Roman" w:cs="Times New Roman"/>
                <w:sz w:val="24"/>
                <w:szCs w:val="24"/>
                <w:lang w:val="en-US"/>
              </w:rPr>
              <w:t>Follow</w:t>
            </w:r>
            <w:r w:rsidRPr="00BB31DF">
              <w:rPr>
                <w:rFonts w:ascii="Times New Roman" w:hAnsi="Times New Roman" w:cs="Times New Roman"/>
                <w:sz w:val="24"/>
                <w:szCs w:val="24"/>
                <w:lang w:val="ru-RU"/>
              </w:rPr>
              <w:t>-</w:t>
            </w:r>
            <w:r w:rsidRPr="00BB31DF">
              <w:rPr>
                <w:rFonts w:ascii="Times New Roman" w:hAnsi="Times New Roman" w:cs="Times New Roman"/>
                <w:sz w:val="24"/>
                <w:szCs w:val="24"/>
                <w:lang w:val="en-US"/>
              </w:rPr>
              <w:t>Up</w:t>
            </w:r>
            <w:r w:rsidR="00AB2DB5" w:rsidRPr="00AB2DB5">
              <w:rPr>
                <w:rFonts w:ascii="Times New Roman" w:hAnsi="Times New Roman" w:cs="Times New Roman"/>
                <w:sz w:val="24"/>
                <w:szCs w:val="24"/>
                <w:lang w:val="ru-RU"/>
              </w:rPr>
              <w:t xml:space="preserve">, </w:t>
            </w:r>
            <w:r w:rsidR="004737FA" w:rsidRPr="00BB31DF">
              <w:rPr>
                <w:rFonts w:ascii="Times New Roman" w:eastAsia="Times New Roman" w:hAnsi="Times New Roman" w:cs="Times New Roman"/>
                <w:color w:val="000000" w:themeColor="text1"/>
                <w:sz w:val="24"/>
                <w:szCs w:val="24"/>
                <w:lang w:val="ru-RU"/>
              </w:rPr>
              <w:t>ответы, соответствующие риску РАС</w:t>
            </w:r>
            <w:r w:rsidRPr="00BB31DF">
              <w:rPr>
                <w:rFonts w:ascii="Times New Roman" w:hAnsi="Times New Roman" w:cs="Times New Roman"/>
                <w:sz w:val="24"/>
                <w:szCs w:val="24"/>
                <w:lang w:val="ru-RU"/>
              </w:rPr>
              <w:t xml:space="preserve">, </w:t>
            </w:r>
            <w:r w:rsidRPr="00BB31DF">
              <w:rPr>
                <w:rFonts w:ascii="Times New Roman" w:hAnsi="Times New Roman" w:cs="Times New Roman"/>
                <w:sz w:val="24"/>
                <w:szCs w:val="24"/>
                <w:lang w:val="en-US"/>
              </w:rPr>
              <w:t>n</w:t>
            </w:r>
            <w:r w:rsidRPr="00BB31DF">
              <w:rPr>
                <w:rFonts w:ascii="Times New Roman" w:hAnsi="Times New Roman" w:cs="Times New Roman"/>
                <w:sz w:val="24"/>
                <w:szCs w:val="24"/>
                <w:lang w:val="ru-RU"/>
              </w:rPr>
              <w:t xml:space="preserve"> (%)</w:t>
            </w:r>
          </w:p>
        </w:tc>
      </w:tr>
      <w:tr w:rsidR="007F6021" w:rsidRPr="00BB31DF" w14:paraId="2E818990" w14:textId="77777777" w:rsidTr="007744B2">
        <w:trPr>
          <w:trHeight w:val="420"/>
        </w:trPr>
        <w:tc>
          <w:tcPr>
            <w:tcW w:w="0" w:type="auto"/>
            <w:vMerge/>
            <w:vAlign w:val="center"/>
          </w:tcPr>
          <w:p w14:paraId="0F3EB3C6" w14:textId="77777777" w:rsidR="007F6021" w:rsidRPr="00BB31DF" w:rsidRDefault="007F6021" w:rsidP="004737FA">
            <w:pPr>
              <w:jc w:val="center"/>
              <w:rPr>
                <w:rFonts w:ascii="Times New Roman" w:hAnsi="Times New Roman" w:cs="Times New Roman"/>
                <w:sz w:val="24"/>
                <w:szCs w:val="24"/>
                <w:lang w:val="ru-RU"/>
              </w:rPr>
            </w:pPr>
          </w:p>
        </w:tc>
        <w:tc>
          <w:tcPr>
            <w:tcW w:w="0" w:type="auto"/>
            <w:tcMar>
              <w:top w:w="100" w:type="dxa"/>
              <w:left w:w="100" w:type="dxa"/>
              <w:bottom w:w="100" w:type="dxa"/>
              <w:right w:w="100" w:type="dxa"/>
            </w:tcMar>
          </w:tcPr>
          <w:p w14:paraId="738364E7" w14:textId="1027222A" w:rsidR="007F6021" w:rsidRPr="00BB31DF" w:rsidRDefault="004737FA" w:rsidP="004737FA">
            <w:pPr>
              <w:jc w:val="cente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Высокий</w:t>
            </w:r>
          </w:p>
        </w:tc>
        <w:tc>
          <w:tcPr>
            <w:tcW w:w="0" w:type="auto"/>
            <w:tcMar>
              <w:top w:w="100" w:type="dxa"/>
              <w:left w:w="100" w:type="dxa"/>
              <w:bottom w:w="100" w:type="dxa"/>
              <w:right w:w="100" w:type="dxa"/>
            </w:tcMar>
          </w:tcPr>
          <w:p w14:paraId="12C2F80B" w14:textId="1BD36EA6" w:rsidR="007F6021" w:rsidRPr="00BB31DF" w:rsidRDefault="004737FA" w:rsidP="004737FA">
            <w:pPr>
              <w:jc w:val="cente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Средний</w:t>
            </w:r>
          </w:p>
        </w:tc>
        <w:tc>
          <w:tcPr>
            <w:tcW w:w="0" w:type="auto"/>
            <w:tcMar>
              <w:top w:w="100" w:type="dxa"/>
              <w:left w:w="100" w:type="dxa"/>
              <w:bottom w:w="100" w:type="dxa"/>
              <w:right w:w="100" w:type="dxa"/>
            </w:tcMar>
          </w:tcPr>
          <w:p w14:paraId="5CB276DE" w14:textId="54653E78" w:rsidR="007F6021" w:rsidRPr="00BB31DF" w:rsidRDefault="004737FA" w:rsidP="004737FA">
            <w:pPr>
              <w:jc w:val="cente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Низкий</w:t>
            </w:r>
          </w:p>
        </w:tc>
        <w:tc>
          <w:tcPr>
            <w:tcW w:w="0" w:type="auto"/>
            <w:tcMar>
              <w:top w:w="100" w:type="dxa"/>
              <w:left w:w="100" w:type="dxa"/>
              <w:bottom w:w="100" w:type="dxa"/>
              <w:right w:w="100" w:type="dxa"/>
            </w:tcMar>
          </w:tcPr>
          <w:p w14:paraId="4586F751" w14:textId="3E833E85" w:rsidR="007F6021" w:rsidRPr="00BB31DF" w:rsidRDefault="004737FA" w:rsidP="004737FA">
            <w:pPr>
              <w:jc w:val="cente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Высокий</w:t>
            </w:r>
          </w:p>
        </w:tc>
        <w:tc>
          <w:tcPr>
            <w:tcW w:w="0" w:type="auto"/>
            <w:tcMar>
              <w:top w:w="100" w:type="dxa"/>
              <w:left w:w="100" w:type="dxa"/>
              <w:bottom w:w="100" w:type="dxa"/>
              <w:right w:w="100" w:type="dxa"/>
            </w:tcMar>
          </w:tcPr>
          <w:p w14:paraId="65CAC201" w14:textId="37A0B80E" w:rsidR="007F6021" w:rsidRPr="00BB31DF" w:rsidRDefault="004737FA" w:rsidP="004737FA">
            <w:pPr>
              <w:jc w:val="cente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Низкий</w:t>
            </w:r>
          </w:p>
        </w:tc>
      </w:tr>
      <w:tr w:rsidR="007744B2" w:rsidRPr="00BB31DF" w14:paraId="57F5E954" w14:textId="77777777" w:rsidTr="007744B2">
        <w:trPr>
          <w:trHeight w:val="13"/>
        </w:trPr>
        <w:tc>
          <w:tcPr>
            <w:tcW w:w="0" w:type="auto"/>
            <w:vAlign w:val="center"/>
          </w:tcPr>
          <w:p w14:paraId="12821AD5" w14:textId="10052B89" w:rsidR="007744B2" w:rsidRPr="00BB31DF" w:rsidRDefault="007744B2" w:rsidP="004737FA">
            <w:pPr>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0" w:type="auto"/>
            <w:tcMar>
              <w:top w:w="100" w:type="dxa"/>
              <w:left w:w="100" w:type="dxa"/>
              <w:bottom w:w="100" w:type="dxa"/>
              <w:right w:w="100" w:type="dxa"/>
            </w:tcMar>
          </w:tcPr>
          <w:p w14:paraId="244C179A" w14:textId="3163EF74" w:rsidR="007744B2" w:rsidRPr="00BB31DF" w:rsidRDefault="007744B2" w:rsidP="004737FA">
            <w:pPr>
              <w:jc w:val="center"/>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2</w:t>
            </w:r>
          </w:p>
        </w:tc>
        <w:tc>
          <w:tcPr>
            <w:tcW w:w="0" w:type="auto"/>
            <w:tcMar>
              <w:top w:w="100" w:type="dxa"/>
              <w:left w:w="100" w:type="dxa"/>
              <w:bottom w:w="100" w:type="dxa"/>
              <w:right w:w="100" w:type="dxa"/>
            </w:tcMar>
          </w:tcPr>
          <w:p w14:paraId="16322798" w14:textId="61E5EFF5" w:rsidR="007744B2" w:rsidRPr="00BB31DF" w:rsidRDefault="007744B2" w:rsidP="004737FA">
            <w:pPr>
              <w:jc w:val="center"/>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3</w:t>
            </w:r>
          </w:p>
        </w:tc>
        <w:tc>
          <w:tcPr>
            <w:tcW w:w="0" w:type="auto"/>
            <w:tcMar>
              <w:top w:w="100" w:type="dxa"/>
              <w:left w:w="100" w:type="dxa"/>
              <w:bottom w:w="100" w:type="dxa"/>
              <w:right w:w="100" w:type="dxa"/>
            </w:tcMar>
          </w:tcPr>
          <w:p w14:paraId="1D25B1FC" w14:textId="4D337A65" w:rsidR="007744B2" w:rsidRPr="00BB31DF" w:rsidRDefault="007744B2" w:rsidP="004737FA">
            <w:pPr>
              <w:jc w:val="center"/>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4</w:t>
            </w:r>
          </w:p>
        </w:tc>
        <w:tc>
          <w:tcPr>
            <w:tcW w:w="0" w:type="auto"/>
            <w:tcMar>
              <w:top w:w="100" w:type="dxa"/>
              <w:left w:w="100" w:type="dxa"/>
              <w:bottom w:w="100" w:type="dxa"/>
              <w:right w:w="100" w:type="dxa"/>
            </w:tcMar>
          </w:tcPr>
          <w:p w14:paraId="4A29DA20" w14:textId="4AEB6037" w:rsidR="007744B2" w:rsidRPr="00BB31DF" w:rsidRDefault="007744B2" w:rsidP="004737FA">
            <w:pPr>
              <w:jc w:val="center"/>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5</w:t>
            </w:r>
          </w:p>
        </w:tc>
        <w:tc>
          <w:tcPr>
            <w:tcW w:w="0" w:type="auto"/>
            <w:tcMar>
              <w:top w:w="100" w:type="dxa"/>
              <w:left w:w="100" w:type="dxa"/>
              <w:bottom w:w="100" w:type="dxa"/>
              <w:right w:w="100" w:type="dxa"/>
            </w:tcMar>
          </w:tcPr>
          <w:p w14:paraId="42A1E5B3" w14:textId="42D6EA8F" w:rsidR="007744B2" w:rsidRPr="00BB31DF" w:rsidRDefault="007744B2" w:rsidP="004737FA">
            <w:pPr>
              <w:jc w:val="center"/>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6</w:t>
            </w:r>
          </w:p>
        </w:tc>
      </w:tr>
      <w:tr w:rsidR="007F6021" w:rsidRPr="00BB31DF" w14:paraId="2C1F091D" w14:textId="77777777" w:rsidTr="007744B2">
        <w:trPr>
          <w:trHeight w:val="300"/>
        </w:trPr>
        <w:tc>
          <w:tcPr>
            <w:tcW w:w="0" w:type="auto"/>
            <w:tcMar>
              <w:top w:w="100" w:type="dxa"/>
              <w:left w:w="100" w:type="dxa"/>
              <w:bottom w:w="100" w:type="dxa"/>
              <w:right w:w="100" w:type="dxa"/>
            </w:tcMar>
          </w:tcPr>
          <w:p w14:paraId="3A87340D" w14:textId="274279DF" w:rsidR="007F6021" w:rsidRPr="00BB31DF" w:rsidRDefault="001036C0" w:rsidP="00B72990">
            <w:pP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Смотрит на объект, на который указывают пальцем</w:t>
            </w:r>
            <w:r w:rsidR="007F6021" w:rsidRPr="00BB31DF">
              <w:rPr>
                <w:rFonts w:ascii="Times New Roman" w:eastAsia="Times New Roman" w:hAnsi="Times New Roman" w:cs="Times New Roman"/>
                <w:color w:val="000000" w:themeColor="text1"/>
                <w:sz w:val="24"/>
                <w:szCs w:val="24"/>
                <w:lang w:val="ru-RU"/>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lang w:val="ru-RU"/>
              </w:rPr>
              <w:t xml:space="preserve"> 1)</w:t>
            </w:r>
            <w:r w:rsidRPr="00BB31DF">
              <w:rPr>
                <w:rFonts w:ascii="Times New Roman" w:eastAsia="Times New Roman" w:hAnsi="Times New Roman" w:cs="Times New Roman"/>
                <w:color w:val="000000" w:themeColor="text1"/>
                <w:sz w:val="24"/>
                <w:szCs w:val="24"/>
                <w:lang w:val="ru-RU"/>
              </w:rPr>
              <w:t xml:space="preserve"> </w:t>
            </w:r>
          </w:p>
        </w:tc>
        <w:tc>
          <w:tcPr>
            <w:tcW w:w="0" w:type="auto"/>
            <w:tcMar>
              <w:top w:w="100" w:type="dxa"/>
              <w:left w:w="100" w:type="dxa"/>
              <w:bottom w:w="100" w:type="dxa"/>
              <w:right w:w="100" w:type="dxa"/>
            </w:tcMar>
          </w:tcPr>
          <w:p w14:paraId="6FE4AF49"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52 (9,9%)</w:t>
            </w:r>
          </w:p>
        </w:tc>
        <w:tc>
          <w:tcPr>
            <w:tcW w:w="0" w:type="auto"/>
            <w:tcMar>
              <w:top w:w="100" w:type="dxa"/>
              <w:left w:w="100" w:type="dxa"/>
              <w:bottom w:w="100" w:type="dxa"/>
              <w:right w:w="100" w:type="dxa"/>
            </w:tcMar>
          </w:tcPr>
          <w:p w14:paraId="3325782F"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14 (2,7%)</w:t>
            </w:r>
          </w:p>
        </w:tc>
        <w:tc>
          <w:tcPr>
            <w:tcW w:w="0" w:type="auto"/>
            <w:tcMar>
              <w:top w:w="100" w:type="dxa"/>
              <w:left w:w="100" w:type="dxa"/>
              <w:bottom w:w="100" w:type="dxa"/>
              <w:right w:w="100" w:type="dxa"/>
            </w:tcMar>
          </w:tcPr>
          <w:p w14:paraId="3F8075DF"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 (0,4%)</w:t>
            </w:r>
          </w:p>
        </w:tc>
        <w:tc>
          <w:tcPr>
            <w:tcW w:w="0" w:type="auto"/>
            <w:tcMar>
              <w:top w:w="100" w:type="dxa"/>
              <w:left w:w="100" w:type="dxa"/>
              <w:bottom w:w="100" w:type="dxa"/>
              <w:right w:w="100" w:type="dxa"/>
            </w:tcMar>
          </w:tcPr>
          <w:p w14:paraId="3E36BAD6"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73 (13.9%)</w:t>
            </w:r>
            <w:r w:rsidRPr="00BB31DF">
              <w:rPr>
                <w:rStyle w:val="eop"/>
                <w:rFonts w:ascii="Times New Roman" w:hAnsi="Times New Roman" w:cs="Times New Roman"/>
                <w:sz w:val="24"/>
                <w:szCs w:val="24"/>
              </w:rPr>
              <w:t> </w:t>
            </w:r>
          </w:p>
        </w:tc>
        <w:tc>
          <w:tcPr>
            <w:tcW w:w="0" w:type="auto"/>
            <w:tcMar>
              <w:top w:w="100" w:type="dxa"/>
              <w:left w:w="100" w:type="dxa"/>
              <w:bottom w:w="100" w:type="dxa"/>
              <w:right w:w="100" w:type="dxa"/>
            </w:tcMar>
          </w:tcPr>
          <w:p w14:paraId="54AA80E1"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5 (0,9%)</w:t>
            </w:r>
          </w:p>
        </w:tc>
      </w:tr>
      <w:tr w:rsidR="007F6021" w:rsidRPr="00BB31DF" w14:paraId="478ACA04" w14:textId="77777777" w:rsidTr="007744B2">
        <w:trPr>
          <w:trHeight w:val="300"/>
        </w:trPr>
        <w:tc>
          <w:tcPr>
            <w:tcW w:w="0" w:type="auto"/>
            <w:tcMar>
              <w:top w:w="100" w:type="dxa"/>
              <w:left w:w="100" w:type="dxa"/>
              <w:bottom w:w="100" w:type="dxa"/>
              <w:right w:w="100" w:type="dxa"/>
            </w:tcMar>
          </w:tcPr>
          <w:p w14:paraId="3DAD5B0D" w14:textId="0207FBE7" w:rsidR="007F6021" w:rsidRPr="00BB31DF" w:rsidRDefault="001036C0" w:rsidP="00B72990">
            <w:pPr>
              <w:rPr>
                <w:rFonts w:ascii="Times New Roman" w:eastAsia="Times New Roman" w:hAnsi="Times New Roman" w:cs="Times New Roman"/>
                <w:color w:val="000000" w:themeColor="text1"/>
                <w:sz w:val="24"/>
                <w:szCs w:val="24"/>
                <w:lang w:val="en-US"/>
              </w:rPr>
            </w:pPr>
            <w:r w:rsidRPr="00BB31DF">
              <w:rPr>
                <w:rFonts w:ascii="Times New Roman" w:eastAsia="Times New Roman" w:hAnsi="Times New Roman" w:cs="Times New Roman"/>
                <w:color w:val="000000" w:themeColor="text1"/>
                <w:sz w:val="24"/>
                <w:szCs w:val="24"/>
                <w:lang w:val="ru-RU"/>
              </w:rPr>
              <w:t>Предположение о глухоте</w:t>
            </w:r>
            <w:r w:rsidR="007F6021" w:rsidRPr="00BB31DF">
              <w:rPr>
                <w:rFonts w:ascii="Times New Roman" w:eastAsia="Times New Roman" w:hAnsi="Times New Roman" w:cs="Times New Roman"/>
                <w:color w:val="000000" w:themeColor="text1"/>
                <w:sz w:val="24"/>
                <w:szCs w:val="24"/>
                <w:lang w:val="en-US"/>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lang w:val="en-US"/>
              </w:rPr>
              <w:t xml:space="preserve"> 2)</w:t>
            </w:r>
          </w:p>
        </w:tc>
        <w:tc>
          <w:tcPr>
            <w:tcW w:w="0" w:type="auto"/>
            <w:tcMar>
              <w:top w:w="100" w:type="dxa"/>
              <w:left w:w="100" w:type="dxa"/>
              <w:bottom w:w="100" w:type="dxa"/>
              <w:right w:w="100" w:type="dxa"/>
            </w:tcMar>
          </w:tcPr>
          <w:p w14:paraId="3E8AE06F"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40 (7,6%)</w:t>
            </w:r>
          </w:p>
        </w:tc>
        <w:tc>
          <w:tcPr>
            <w:tcW w:w="0" w:type="auto"/>
            <w:tcMar>
              <w:top w:w="100" w:type="dxa"/>
              <w:left w:w="100" w:type="dxa"/>
              <w:bottom w:w="100" w:type="dxa"/>
              <w:right w:w="100" w:type="dxa"/>
            </w:tcMar>
          </w:tcPr>
          <w:p w14:paraId="70D0CC93"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24 (4,6%)</w:t>
            </w:r>
          </w:p>
        </w:tc>
        <w:tc>
          <w:tcPr>
            <w:tcW w:w="0" w:type="auto"/>
            <w:tcMar>
              <w:top w:w="100" w:type="dxa"/>
              <w:left w:w="100" w:type="dxa"/>
              <w:bottom w:w="100" w:type="dxa"/>
              <w:right w:w="100" w:type="dxa"/>
            </w:tcMar>
          </w:tcPr>
          <w:p w14:paraId="154523D5"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22 (4,2%)</w:t>
            </w:r>
          </w:p>
        </w:tc>
        <w:tc>
          <w:tcPr>
            <w:tcW w:w="0" w:type="auto"/>
            <w:tcMar>
              <w:top w:w="100" w:type="dxa"/>
              <w:left w:w="100" w:type="dxa"/>
              <w:bottom w:w="100" w:type="dxa"/>
              <w:right w:w="100" w:type="dxa"/>
            </w:tcMar>
          </w:tcPr>
          <w:p w14:paraId="187C62BF"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33 (6.3%)</w:t>
            </w:r>
            <w:r w:rsidRPr="00BB31DF">
              <w:rPr>
                <w:rStyle w:val="eop"/>
                <w:rFonts w:ascii="Times New Roman" w:hAnsi="Times New Roman" w:cs="Times New Roman"/>
                <w:sz w:val="24"/>
                <w:szCs w:val="24"/>
              </w:rPr>
              <w:t> </w:t>
            </w:r>
          </w:p>
        </w:tc>
        <w:tc>
          <w:tcPr>
            <w:tcW w:w="0" w:type="auto"/>
            <w:tcMar>
              <w:top w:w="100" w:type="dxa"/>
              <w:left w:w="100" w:type="dxa"/>
              <w:bottom w:w="100" w:type="dxa"/>
              <w:right w:w="100" w:type="dxa"/>
            </w:tcMar>
          </w:tcPr>
          <w:p w14:paraId="76E4EDFC"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7 (1,3%)</w:t>
            </w:r>
          </w:p>
        </w:tc>
      </w:tr>
      <w:tr w:rsidR="007F6021" w:rsidRPr="00BB31DF" w14:paraId="60396A88" w14:textId="77777777" w:rsidTr="007744B2">
        <w:trPr>
          <w:trHeight w:val="300"/>
        </w:trPr>
        <w:tc>
          <w:tcPr>
            <w:tcW w:w="0" w:type="auto"/>
            <w:tcMar>
              <w:top w:w="100" w:type="dxa"/>
              <w:left w:w="100" w:type="dxa"/>
              <w:bottom w:w="100" w:type="dxa"/>
              <w:right w:w="100" w:type="dxa"/>
            </w:tcMar>
          </w:tcPr>
          <w:p w14:paraId="3274E3D4" w14:textId="272A1C77" w:rsidR="007F6021" w:rsidRPr="00BB31DF" w:rsidRDefault="001036C0" w:rsidP="00B72990">
            <w:pP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Играет в игры на воображение и подражание</w:t>
            </w:r>
            <w:r w:rsidR="007F6021" w:rsidRPr="00BB31DF">
              <w:rPr>
                <w:rFonts w:ascii="Times New Roman" w:eastAsia="Times New Roman" w:hAnsi="Times New Roman" w:cs="Times New Roman"/>
                <w:color w:val="000000" w:themeColor="text1"/>
                <w:sz w:val="24"/>
                <w:szCs w:val="24"/>
                <w:lang w:val="ru-RU"/>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lang w:val="ru-RU"/>
              </w:rPr>
              <w:t xml:space="preserve"> 3)</w:t>
            </w:r>
          </w:p>
        </w:tc>
        <w:tc>
          <w:tcPr>
            <w:tcW w:w="0" w:type="auto"/>
            <w:tcMar>
              <w:top w:w="100" w:type="dxa"/>
              <w:left w:w="100" w:type="dxa"/>
              <w:bottom w:w="100" w:type="dxa"/>
              <w:right w:w="100" w:type="dxa"/>
            </w:tcMar>
          </w:tcPr>
          <w:p w14:paraId="495516D4"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52 (9,9%)</w:t>
            </w:r>
          </w:p>
        </w:tc>
        <w:tc>
          <w:tcPr>
            <w:tcW w:w="0" w:type="auto"/>
            <w:tcMar>
              <w:top w:w="100" w:type="dxa"/>
              <w:left w:w="100" w:type="dxa"/>
              <w:bottom w:w="100" w:type="dxa"/>
              <w:right w:w="100" w:type="dxa"/>
            </w:tcMar>
          </w:tcPr>
          <w:p w14:paraId="6059A28C"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30 (5,7%)</w:t>
            </w:r>
          </w:p>
        </w:tc>
        <w:tc>
          <w:tcPr>
            <w:tcW w:w="0" w:type="auto"/>
            <w:tcMar>
              <w:top w:w="100" w:type="dxa"/>
              <w:left w:w="100" w:type="dxa"/>
              <w:bottom w:w="100" w:type="dxa"/>
              <w:right w:w="100" w:type="dxa"/>
            </w:tcMar>
          </w:tcPr>
          <w:p w14:paraId="69BDC566"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22 (4,2%)</w:t>
            </w:r>
          </w:p>
        </w:tc>
        <w:tc>
          <w:tcPr>
            <w:tcW w:w="0" w:type="auto"/>
            <w:tcMar>
              <w:top w:w="100" w:type="dxa"/>
              <w:left w:w="100" w:type="dxa"/>
              <w:bottom w:w="100" w:type="dxa"/>
              <w:right w:w="100" w:type="dxa"/>
            </w:tcMar>
          </w:tcPr>
          <w:p w14:paraId="304AD384"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28 (5.3%)</w:t>
            </w:r>
            <w:r w:rsidRPr="00BB31DF">
              <w:rPr>
                <w:rStyle w:val="eop"/>
                <w:rFonts w:ascii="Times New Roman" w:hAnsi="Times New Roman" w:cs="Times New Roman"/>
                <w:sz w:val="24"/>
                <w:szCs w:val="24"/>
              </w:rPr>
              <w:t> </w:t>
            </w:r>
          </w:p>
        </w:tc>
        <w:tc>
          <w:tcPr>
            <w:tcW w:w="0" w:type="auto"/>
            <w:tcMar>
              <w:top w:w="100" w:type="dxa"/>
              <w:left w:w="100" w:type="dxa"/>
              <w:bottom w:w="100" w:type="dxa"/>
              <w:right w:w="100" w:type="dxa"/>
            </w:tcMar>
          </w:tcPr>
          <w:p w14:paraId="41A1334A"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r>
      <w:tr w:rsidR="007F6021" w:rsidRPr="00BB31DF" w14:paraId="5D57F3DB" w14:textId="77777777" w:rsidTr="007744B2">
        <w:trPr>
          <w:trHeight w:val="300"/>
        </w:trPr>
        <w:tc>
          <w:tcPr>
            <w:tcW w:w="0" w:type="auto"/>
            <w:tcMar>
              <w:top w:w="100" w:type="dxa"/>
              <w:left w:w="100" w:type="dxa"/>
              <w:bottom w:w="100" w:type="dxa"/>
              <w:right w:w="100" w:type="dxa"/>
            </w:tcMar>
          </w:tcPr>
          <w:p w14:paraId="15B8DCA5" w14:textId="56668B52" w:rsidR="007F6021" w:rsidRPr="00BB31DF" w:rsidRDefault="001036C0"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lang w:val="ru-RU"/>
              </w:rPr>
              <w:t>Забирается на предметы</w:t>
            </w:r>
            <w:r w:rsidR="007F6021" w:rsidRPr="00BB31DF">
              <w:rPr>
                <w:rFonts w:ascii="Times New Roman" w:eastAsia="Times New Roman" w:hAnsi="Times New Roman" w:cs="Times New Roman"/>
                <w:color w:val="000000" w:themeColor="text1"/>
                <w:sz w:val="24"/>
                <w:szCs w:val="24"/>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rPr>
              <w:t xml:space="preserve"> 4)</w:t>
            </w:r>
          </w:p>
        </w:tc>
        <w:tc>
          <w:tcPr>
            <w:tcW w:w="0" w:type="auto"/>
            <w:tcMar>
              <w:top w:w="100" w:type="dxa"/>
              <w:left w:w="100" w:type="dxa"/>
              <w:bottom w:w="100" w:type="dxa"/>
              <w:right w:w="100" w:type="dxa"/>
            </w:tcMar>
          </w:tcPr>
          <w:p w14:paraId="6FF5555E"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12 (2,3%)</w:t>
            </w:r>
          </w:p>
        </w:tc>
        <w:tc>
          <w:tcPr>
            <w:tcW w:w="0" w:type="auto"/>
            <w:tcMar>
              <w:top w:w="100" w:type="dxa"/>
              <w:left w:w="100" w:type="dxa"/>
              <w:bottom w:w="100" w:type="dxa"/>
              <w:right w:w="100" w:type="dxa"/>
            </w:tcMar>
          </w:tcPr>
          <w:p w14:paraId="31D8F687"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 (0,4%)</w:t>
            </w:r>
          </w:p>
        </w:tc>
        <w:tc>
          <w:tcPr>
            <w:tcW w:w="0" w:type="auto"/>
            <w:tcMar>
              <w:top w:w="100" w:type="dxa"/>
              <w:left w:w="100" w:type="dxa"/>
              <w:bottom w:w="100" w:type="dxa"/>
              <w:right w:w="100" w:type="dxa"/>
            </w:tcMar>
          </w:tcPr>
          <w:p w14:paraId="6B766ACA"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10 (1,9%)</w:t>
            </w:r>
          </w:p>
        </w:tc>
        <w:tc>
          <w:tcPr>
            <w:tcW w:w="0" w:type="auto"/>
            <w:tcMar>
              <w:top w:w="100" w:type="dxa"/>
              <w:left w:w="100" w:type="dxa"/>
              <w:bottom w:w="100" w:type="dxa"/>
              <w:right w:w="100" w:type="dxa"/>
            </w:tcMar>
          </w:tcPr>
          <w:p w14:paraId="38EBA7BE"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4 (0,8%)</w:t>
            </w:r>
            <w:r w:rsidRPr="00BB31DF">
              <w:rPr>
                <w:rStyle w:val="eop"/>
                <w:rFonts w:ascii="Times New Roman" w:hAnsi="Times New Roman" w:cs="Times New Roman"/>
                <w:sz w:val="24"/>
                <w:szCs w:val="24"/>
              </w:rPr>
              <w:t> </w:t>
            </w:r>
          </w:p>
        </w:tc>
        <w:tc>
          <w:tcPr>
            <w:tcW w:w="0" w:type="auto"/>
            <w:tcMar>
              <w:top w:w="100" w:type="dxa"/>
              <w:left w:w="100" w:type="dxa"/>
              <w:bottom w:w="100" w:type="dxa"/>
              <w:right w:w="100" w:type="dxa"/>
            </w:tcMar>
          </w:tcPr>
          <w:p w14:paraId="438EEE47"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 (0,4%)</w:t>
            </w:r>
          </w:p>
        </w:tc>
      </w:tr>
      <w:tr w:rsidR="007F6021" w:rsidRPr="00BB31DF" w14:paraId="4A852E77" w14:textId="77777777" w:rsidTr="007744B2">
        <w:trPr>
          <w:trHeight w:val="300"/>
        </w:trPr>
        <w:tc>
          <w:tcPr>
            <w:tcW w:w="0" w:type="auto"/>
            <w:tcMar>
              <w:top w:w="100" w:type="dxa"/>
              <w:left w:w="100" w:type="dxa"/>
              <w:bottom w:w="100" w:type="dxa"/>
              <w:right w:w="100" w:type="dxa"/>
            </w:tcMar>
          </w:tcPr>
          <w:p w14:paraId="1232FF23" w14:textId="42A159C2" w:rsidR="007F6021" w:rsidRPr="00BB31DF" w:rsidRDefault="001036C0" w:rsidP="00B72990">
            <w:pP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Необычные движения пальцами перед глазами</w:t>
            </w:r>
            <w:r w:rsidR="007F6021" w:rsidRPr="00BB31DF">
              <w:rPr>
                <w:rFonts w:ascii="Times New Roman" w:eastAsia="Times New Roman" w:hAnsi="Times New Roman" w:cs="Times New Roman"/>
                <w:color w:val="000000" w:themeColor="text1"/>
                <w:sz w:val="24"/>
                <w:szCs w:val="24"/>
                <w:lang w:val="ru-RU"/>
              </w:rPr>
              <w:t xml:space="preserve"> (</w:t>
            </w:r>
            <w:r w:rsidRPr="00BB31DF">
              <w:rPr>
                <w:rFonts w:ascii="Times New Roman" w:eastAsia="Times New Roman" w:hAnsi="Times New Roman" w:cs="Times New Roman"/>
                <w:color w:val="000000" w:themeColor="text1"/>
                <w:sz w:val="24"/>
                <w:szCs w:val="24"/>
                <w:lang w:val="ru-RU"/>
              </w:rPr>
              <w:t xml:space="preserve">Элемент </w:t>
            </w:r>
            <w:r w:rsidR="007F6021" w:rsidRPr="00BB31DF">
              <w:rPr>
                <w:rFonts w:ascii="Times New Roman" w:eastAsia="Times New Roman" w:hAnsi="Times New Roman" w:cs="Times New Roman"/>
                <w:color w:val="000000" w:themeColor="text1"/>
                <w:sz w:val="24"/>
                <w:szCs w:val="24"/>
                <w:lang w:val="ru-RU"/>
              </w:rPr>
              <w:t>5)</w:t>
            </w:r>
          </w:p>
        </w:tc>
        <w:tc>
          <w:tcPr>
            <w:tcW w:w="0" w:type="auto"/>
            <w:tcMar>
              <w:top w:w="100" w:type="dxa"/>
              <w:left w:w="100" w:type="dxa"/>
              <w:bottom w:w="100" w:type="dxa"/>
              <w:right w:w="100" w:type="dxa"/>
            </w:tcMar>
          </w:tcPr>
          <w:p w14:paraId="4972AEBE"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36 (6,8%)</w:t>
            </w:r>
          </w:p>
        </w:tc>
        <w:tc>
          <w:tcPr>
            <w:tcW w:w="0" w:type="auto"/>
            <w:tcMar>
              <w:top w:w="100" w:type="dxa"/>
              <w:left w:w="100" w:type="dxa"/>
              <w:bottom w:w="100" w:type="dxa"/>
              <w:right w:w="100" w:type="dxa"/>
            </w:tcMar>
          </w:tcPr>
          <w:p w14:paraId="4FA67E5F"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28 (5,3%)</w:t>
            </w:r>
          </w:p>
        </w:tc>
        <w:tc>
          <w:tcPr>
            <w:tcW w:w="0" w:type="auto"/>
            <w:tcMar>
              <w:top w:w="100" w:type="dxa"/>
              <w:left w:w="100" w:type="dxa"/>
              <w:bottom w:w="100" w:type="dxa"/>
              <w:right w:w="100" w:type="dxa"/>
            </w:tcMar>
          </w:tcPr>
          <w:p w14:paraId="414AEA10"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40 (7,6%)</w:t>
            </w:r>
          </w:p>
        </w:tc>
        <w:tc>
          <w:tcPr>
            <w:tcW w:w="0" w:type="auto"/>
            <w:tcMar>
              <w:top w:w="100" w:type="dxa"/>
              <w:left w:w="100" w:type="dxa"/>
              <w:bottom w:w="100" w:type="dxa"/>
              <w:right w:w="100" w:type="dxa"/>
            </w:tcMar>
          </w:tcPr>
          <w:p w14:paraId="720242B3"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8 (1.5%)</w:t>
            </w:r>
            <w:r w:rsidRPr="00BB31DF">
              <w:rPr>
                <w:rStyle w:val="eop"/>
                <w:rFonts w:ascii="Times New Roman" w:hAnsi="Times New Roman" w:cs="Times New Roman"/>
                <w:sz w:val="24"/>
                <w:szCs w:val="24"/>
              </w:rPr>
              <w:t> </w:t>
            </w:r>
          </w:p>
        </w:tc>
        <w:tc>
          <w:tcPr>
            <w:tcW w:w="0" w:type="auto"/>
            <w:tcMar>
              <w:top w:w="100" w:type="dxa"/>
              <w:left w:w="100" w:type="dxa"/>
              <w:bottom w:w="100" w:type="dxa"/>
              <w:right w:w="100" w:type="dxa"/>
            </w:tcMar>
          </w:tcPr>
          <w:p w14:paraId="5BC5B387"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r>
      <w:tr w:rsidR="007F6021" w:rsidRPr="00BB31DF" w14:paraId="6B46913E" w14:textId="77777777" w:rsidTr="007744B2">
        <w:trPr>
          <w:trHeight w:val="300"/>
        </w:trPr>
        <w:tc>
          <w:tcPr>
            <w:tcW w:w="0" w:type="auto"/>
            <w:tcMar>
              <w:top w:w="100" w:type="dxa"/>
              <w:left w:w="100" w:type="dxa"/>
              <w:bottom w:w="100" w:type="dxa"/>
              <w:right w:w="100" w:type="dxa"/>
            </w:tcMar>
          </w:tcPr>
          <w:p w14:paraId="72545EB3" w14:textId="3613EB72" w:rsidR="007F6021" w:rsidRPr="00BB31DF" w:rsidRDefault="001036C0" w:rsidP="00B72990">
            <w:pP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Просит, указывая одним пальцем</w:t>
            </w:r>
            <w:r w:rsidR="007F6021" w:rsidRPr="00BB31DF">
              <w:rPr>
                <w:rFonts w:ascii="Times New Roman" w:eastAsia="Times New Roman" w:hAnsi="Times New Roman" w:cs="Times New Roman"/>
                <w:color w:val="000000" w:themeColor="text1"/>
                <w:sz w:val="24"/>
                <w:szCs w:val="24"/>
                <w:lang w:val="ru-RU"/>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lang w:val="ru-RU"/>
              </w:rPr>
              <w:t xml:space="preserve"> 6)</w:t>
            </w:r>
          </w:p>
        </w:tc>
        <w:tc>
          <w:tcPr>
            <w:tcW w:w="0" w:type="auto"/>
            <w:tcMar>
              <w:top w:w="100" w:type="dxa"/>
              <w:left w:w="100" w:type="dxa"/>
              <w:bottom w:w="100" w:type="dxa"/>
              <w:right w:w="100" w:type="dxa"/>
            </w:tcMar>
          </w:tcPr>
          <w:p w14:paraId="29C1E035"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38 (7,2%)</w:t>
            </w:r>
          </w:p>
        </w:tc>
        <w:tc>
          <w:tcPr>
            <w:tcW w:w="0" w:type="auto"/>
            <w:tcMar>
              <w:top w:w="100" w:type="dxa"/>
              <w:left w:w="100" w:type="dxa"/>
              <w:bottom w:w="100" w:type="dxa"/>
              <w:right w:w="100" w:type="dxa"/>
            </w:tcMar>
          </w:tcPr>
          <w:p w14:paraId="0DC30961"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14 (2,7%)</w:t>
            </w:r>
          </w:p>
        </w:tc>
        <w:tc>
          <w:tcPr>
            <w:tcW w:w="0" w:type="auto"/>
            <w:tcMar>
              <w:top w:w="100" w:type="dxa"/>
              <w:left w:w="100" w:type="dxa"/>
              <w:bottom w:w="100" w:type="dxa"/>
              <w:right w:w="100" w:type="dxa"/>
            </w:tcMar>
          </w:tcPr>
          <w:p w14:paraId="0E4B8397"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6 (1,1%)</w:t>
            </w:r>
          </w:p>
        </w:tc>
        <w:tc>
          <w:tcPr>
            <w:tcW w:w="0" w:type="auto"/>
            <w:tcMar>
              <w:top w:w="100" w:type="dxa"/>
              <w:left w:w="100" w:type="dxa"/>
              <w:bottom w:w="100" w:type="dxa"/>
              <w:right w:w="100" w:type="dxa"/>
            </w:tcMar>
          </w:tcPr>
          <w:p w14:paraId="0203F7EC"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87 (16.5%)</w:t>
            </w:r>
            <w:r w:rsidRPr="00BB31DF">
              <w:rPr>
                <w:rStyle w:val="eop"/>
                <w:rFonts w:ascii="Times New Roman" w:hAnsi="Times New Roman" w:cs="Times New Roman"/>
                <w:sz w:val="24"/>
                <w:szCs w:val="24"/>
              </w:rPr>
              <w:t> </w:t>
            </w:r>
          </w:p>
        </w:tc>
        <w:tc>
          <w:tcPr>
            <w:tcW w:w="0" w:type="auto"/>
            <w:tcMar>
              <w:top w:w="100" w:type="dxa"/>
              <w:left w:w="100" w:type="dxa"/>
              <w:bottom w:w="100" w:type="dxa"/>
              <w:right w:w="100" w:type="dxa"/>
            </w:tcMar>
          </w:tcPr>
          <w:p w14:paraId="6D4AD7D2"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7 (1,3%)</w:t>
            </w:r>
          </w:p>
        </w:tc>
      </w:tr>
    </w:tbl>
    <w:p w14:paraId="6EC7A611" w14:textId="6E4D3799" w:rsidR="007744B2" w:rsidRPr="007744B2" w:rsidRDefault="007744B2">
      <w:pPr>
        <w:rPr>
          <w:rFonts w:ascii="Times New Roman" w:hAnsi="Times New Roman" w:cs="Times New Roman"/>
          <w:sz w:val="28"/>
          <w:szCs w:val="28"/>
          <w:lang w:val="ru-RU"/>
        </w:rPr>
      </w:pPr>
      <w:r w:rsidRPr="007744B2">
        <w:rPr>
          <w:rFonts w:ascii="Times New Roman" w:hAnsi="Times New Roman" w:cs="Times New Roman"/>
          <w:sz w:val="28"/>
          <w:szCs w:val="28"/>
          <w:lang w:val="ru-RU"/>
        </w:rPr>
        <w:t>Продолжение таблицы 23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973"/>
        <w:gridCol w:w="1275"/>
        <w:gridCol w:w="1276"/>
        <w:gridCol w:w="1275"/>
        <w:gridCol w:w="1418"/>
        <w:gridCol w:w="1414"/>
      </w:tblGrid>
      <w:tr w:rsidR="007744B2" w:rsidRPr="00BB31DF" w14:paraId="3CA94777" w14:textId="77777777" w:rsidTr="007744B2">
        <w:trPr>
          <w:trHeight w:val="300"/>
        </w:trPr>
        <w:tc>
          <w:tcPr>
            <w:tcW w:w="2973" w:type="dxa"/>
            <w:tcMar>
              <w:top w:w="100" w:type="dxa"/>
              <w:left w:w="100" w:type="dxa"/>
              <w:bottom w:w="100" w:type="dxa"/>
              <w:right w:w="100" w:type="dxa"/>
            </w:tcMar>
          </w:tcPr>
          <w:p w14:paraId="70A2E808" w14:textId="45276FCE" w:rsidR="007744B2" w:rsidRPr="00BB31DF" w:rsidRDefault="007744B2" w:rsidP="007744B2">
            <w:pPr>
              <w:jc w:val="center"/>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1</w:t>
            </w:r>
          </w:p>
        </w:tc>
        <w:tc>
          <w:tcPr>
            <w:tcW w:w="1275" w:type="dxa"/>
            <w:tcMar>
              <w:top w:w="100" w:type="dxa"/>
              <w:left w:w="100" w:type="dxa"/>
              <w:bottom w:w="100" w:type="dxa"/>
              <w:right w:w="100" w:type="dxa"/>
            </w:tcMar>
          </w:tcPr>
          <w:p w14:paraId="34AC69A7" w14:textId="14F907EE" w:rsidR="007744B2" w:rsidRPr="007744B2" w:rsidRDefault="007744B2" w:rsidP="007744B2">
            <w:pPr>
              <w:jc w:val="center"/>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2</w:t>
            </w:r>
          </w:p>
        </w:tc>
        <w:tc>
          <w:tcPr>
            <w:tcW w:w="1276" w:type="dxa"/>
            <w:tcMar>
              <w:top w:w="100" w:type="dxa"/>
              <w:left w:w="100" w:type="dxa"/>
              <w:bottom w:w="100" w:type="dxa"/>
              <w:right w:w="100" w:type="dxa"/>
            </w:tcMar>
          </w:tcPr>
          <w:p w14:paraId="555DF120" w14:textId="30B203FD" w:rsidR="007744B2" w:rsidRPr="007744B2" w:rsidRDefault="007744B2" w:rsidP="007744B2">
            <w:pPr>
              <w:jc w:val="center"/>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3</w:t>
            </w:r>
          </w:p>
        </w:tc>
        <w:tc>
          <w:tcPr>
            <w:tcW w:w="1275" w:type="dxa"/>
            <w:tcMar>
              <w:top w:w="100" w:type="dxa"/>
              <w:left w:w="100" w:type="dxa"/>
              <w:bottom w:w="100" w:type="dxa"/>
              <w:right w:w="100" w:type="dxa"/>
            </w:tcMar>
          </w:tcPr>
          <w:p w14:paraId="0FF84114" w14:textId="384FC22C" w:rsidR="007744B2" w:rsidRPr="007744B2" w:rsidRDefault="007744B2" w:rsidP="007744B2">
            <w:pPr>
              <w:jc w:val="center"/>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4</w:t>
            </w:r>
          </w:p>
        </w:tc>
        <w:tc>
          <w:tcPr>
            <w:tcW w:w="1418" w:type="dxa"/>
            <w:tcMar>
              <w:top w:w="100" w:type="dxa"/>
              <w:left w:w="100" w:type="dxa"/>
              <w:bottom w:w="100" w:type="dxa"/>
              <w:right w:w="100" w:type="dxa"/>
            </w:tcMar>
          </w:tcPr>
          <w:p w14:paraId="41E557AF" w14:textId="651BBED7" w:rsidR="007744B2" w:rsidRPr="007744B2" w:rsidRDefault="007744B2" w:rsidP="007744B2">
            <w:pPr>
              <w:jc w:val="center"/>
              <w:rPr>
                <w:rStyle w:val="normaltextrun"/>
                <w:rFonts w:ascii="Times New Roman" w:hAnsi="Times New Roman" w:cs="Times New Roman"/>
                <w:sz w:val="24"/>
                <w:szCs w:val="24"/>
                <w:lang w:val="ru-RU"/>
              </w:rPr>
            </w:pPr>
            <w:r>
              <w:rPr>
                <w:rStyle w:val="normaltextrun"/>
                <w:rFonts w:ascii="Times New Roman" w:hAnsi="Times New Roman" w:cs="Times New Roman"/>
                <w:sz w:val="24"/>
                <w:szCs w:val="24"/>
                <w:lang w:val="ru-RU"/>
              </w:rPr>
              <w:t>5</w:t>
            </w:r>
          </w:p>
        </w:tc>
        <w:tc>
          <w:tcPr>
            <w:tcW w:w="1414" w:type="dxa"/>
            <w:tcMar>
              <w:top w:w="100" w:type="dxa"/>
              <w:left w:w="100" w:type="dxa"/>
              <w:bottom w:w="100" w:type="dxa"/>
              <w:right w:w="100" w:type="dxa"/>
            </w:tcMar>
          </w:tcPr>
          <w:p w14:paraId="1661AFFD" w14:textId="7475346A" w:rsidR="007744B2" w:rsidRPr="007744B2" w:rsidRDefault="007744B2" w:rsidP="007744B2">
            <w:pPr>
              <w:jc w:val="center"/>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ru-RU"/>
              </w:rPr>
              <w:t>6</w:t>
            </w:r>
          </w:p>
        </w:tc>
      </w:tr>
      <w:tr w:rsidR="007F6021" w:rsidRPr="00BB31DF" w14:paraId="71B0975F" w14:textId="77777777" w:rsidTr="007744B2">
        <w:trPr>
          <w:trHeight w:val="300"/>
        </w:trPr>
        <w:tc>
          <w:tcPr>
            <w:tcW w:w="2973" w:type="dxa"/>
            <w:tcMar>
              <w:top w:w="100" w:type="dxa"/>
              <w:left w:w="100" w:type="dxa"/>
              <w:bottom w:w="100" w:type="dxa"/>
              <w:right w:w="100" w:type="dxa"/>
            </w:tcMar>
          </w:tcPr>
          <w:p w14:paraId="0D3EF555" w14:textId="461DCE6D" w:rsidR="007F6021" w:rsidRPr="00BB31DF" w:rsidRDefault="001036C0" w:rsidP="00B72990">
            <w:pP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Показывает, указывая одним пальцем</w:t>
            </w:r>
            <w:r w:rsidR="007F6021" w:rsidRPr="00BB31DF">
              <w:rPr>
                <w:rFonts w:ascii="Times New Roman" w:eastAsia="Times New Roman" w:hAnsi="Times New Roman" w:cs="Times New Roman"/>
                <w:color w:val="000000" w:themeColor="text1"/>
                <w:sz w:val="24"/>
                <w:szCs w:val="24"/>
                <w:lang w:val="ru-RU"/>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lang w:val="ru-RU"/>
              </w:rPr>
              <w:t xml:space="preserve"> 7)</w:t>
            </w:r>
          </w:p>
        </w:tc>
        <w:tc>
          <w:tcPr>
            <w:tcW w:w="1275" w:type="dxa"/>
            <w:tcMar>
              <w:top w:w="100" w:type="dxa"/>
              <w:left w:w="100" w:type="dxa"/>
              <w:bottom w:w="100" w:type="dxa"/>
              <w:right w:w="100" w:type="dxa"/>
            </w:tcMar>
          </w:tcPr>
          <w:p w14:paraId="43567075"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58 (11,0%)</w:t>
            </w:r>
          </w:p>
        </w:tc>
        <w:tc>
          <w:tcPr>
            <w:tcW w:w="1276" w:type="dxa"/>
            <w:tcMar>
              <w:top w:w="100" w:type="dxa"/>
              <w:left w:w="100" w:type="dxa"/>
              <w:bottom w:w="100" w:type="dxa"/>
              <w:right w:w="100" w:type="dxa"/>
            </w:tcMar>
          </w:tcPr>
          <w:p w14:paraId="66250348"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44 (8,4%)</w:t>
            </w:r>
          </w:p>
        </w:tc>
        <w:tc>
          <w:tcPr>
            <w:tcW w:w="1275" w:type="dxa"/>
            <w:tcMar>
              <w:top w:w="100" w:type="dxa"/>
              <w:left w:w="100" w:type="dxa"/>
              <w:bottom w:w="100" w:type="dxa"/>
              <w:right w:w="100" w:type="dxa"/>
            </w:tcMar>
          </w:tcPr>
          <w:p w14:paraId="34FBC5A3"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22 (4,2%)</w:t>
            </w:r>
          </w:p>
        </w:tc>
        <w:tc>
          <w:tcPr>
            <w:tcW w:w="1418" w:type="dxa"/>
            <w:tcMar>
              <w:top w:w="100" w:type="dxa"/>
              <w:left w:w="100" w:type="dxa"/>
              <w:bottom w:w="100" w:type="dxa"/>
              <w:right w:w="100" w:type="dxa"/>
            </w:tcMar>
          </w:tcPr>
          <w:p w14:paraId="39D9C7F2"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50 (9.5%)</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72D85E8F"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20 (3,8%)</w:t>
            </w:r>
          </w:p>
        </w:tc>
      </w:tr>
      <w:tr w:rsidR="007F6021" w:rsidRPr="00BB31DF" w14:paraId="57D62C83" w14:textId="77777777" w:rsidTr="007744B2">
        <w:trPr>
          <w:trHeight w:val="300"/>
        </w:trPr>
        <w:tc>
          <w:tcPr>
            <w:tcW w:w="2973" w:type="dxa"/>
            <w:tcMar>
              <w:top w:w="100" w:type="dxa"/>
              <w:left w:w="100" w:type="dxa"/>
              <w:bottom w:w="100" w:type="dxa"/>
              <w:right w:w="100" w:type="dxa"/>
            </w:tcMar>
          </w:tcPr>
          <w:p w14:paraId="1EAC086E" w14:textId="79470B32" w:rsidR="007F6021" w:rsidRPr="00BB31DF" w:rsidRDefault="001036C0" w:rsidP="00B72990">
            <w:pP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Проявляет интерес к другим детям</w:t>
            </w:r>
            <w:r w:rsidR="007F6021" w:rsidRPr="00BB31DF">
              <w:rPr>
                <w:rFonts w:ascii="Times New Roman" w:eastAsia="Times New Roman" w:hAnsi="Times New Roman" w:cs="Times New Roman"/>
                <w:color w:val="000000" w:themeColor="text1"/>
                <w:sz w:val="24"/>
                <w:szCs w:val="24"/>
                <w:lang w:val="ru-RU"/>
              </w:rPr>
              <w:t xml:space="preserve"> (</w:t>
            </w:r>
            <w:r w:rsidRPr="00BB31DF">
              <w:rPr>
                <w:rFonts w:ascii="Times New Roman" w:eastAsia="Times New Roman" w:hAnsi="Times New Roman" w:cs="Times New Roman"/>
                <w:color w:val="000000" w:themeColor="text1"/>
                <w:sz w:val="24"/>
                <w:szCs w:val="24"/>
                <w:lang w:val="ru-RU"/>
              </w:rPr>
              <w:t xml:space="preserve">Элемент </w:t>
            </w:r>
            <w:r w:rsidR="007F6021" w:rsidRPr="00BB31DF">
              <w:rPr>
                <w:rFonts w:ascii="Times New Roman" w:eastAsia="Times New Roman" w:hAnsi="Times New Roman" w:cs="Times New Roman"/>
                <w:color w:val="000000" w:themeColor="text1"/>
                <w:sz w:val="24"/>
                <w:szCs w:val="24"/>
                <w:lang w:val="ru-RU"/>
              </w:rPr>
              <w:t>8)</w:t>
            </w:r>
          </w:p>
        </w:tc>
        <w:tc>
          <w:tcPr>
            <w:tcW w:w="1275" w:type="dxa"/>
            <w:tcMar>
              <w:top w:w="100" w:type="dxa"/>
              <w:left w:w="100" w:type="dxa"/>
              <w:bottom w:w="100" w:type="dxa"/>
              <w:right w:w="100" w:type="dxa"/>
            </w:tcMar>
          </w:tcPr>
          <w:p w14:paraId="48CC339C"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44 (8,4%)</w:t>
            </w:r>
          </w:p>
        </w:tc>
        <w:tc>
          <w:tcPr>
            <w:tcW w:w="1276" w:type="dxa"/>
            <w:tcMar>
              <w:top w:w="100" w:type="dxa"/>
              <w:left w:w="100" w:type="dxa"/>
              <w:bottom w:w="100" w:type="dxa"/>
              <w:right w:w="100" w:type="dxa"/>
            </w:tcMar>
          </w:tcPr>
          <w:p w14:paraId="5CE4C4BB"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14 (2,7%)</w:t>
            </w:r>
          </w:p>
        </w:tc>
        <w:tc>
          <w:tcPr>
            <w:tcW w:w="1275" w:type="dxa"/>
            <w:tcMar>
              <w:top w:w="100" w:type="dxa"/>
              <w:left w:w="100" w:type="dxa"/>
              <w:bottom w:w="100" w:type="dxa"/>
              <w:right w:w="100" w:type="dxa"/>
            </w:tcMar>
          </w:tcPr>
          <w:p w14:paraId="4F5C2AB3"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14 (2,7%)</w:t>
            </w:r>
          </w:p>
        </w:tc>
        <w:tc>
          <w:tcPr>
            <w:tcW w:w="1418" w:type="dxa"/>
            <w:tcMar>
              <w:top w:w="100" w:type="dxa"/>
              <w:left w:w="100" w:type="dxa"/>
              <w:bottom w:w="100" w:type="dxa"/>
              <w:right w:w="100" w:type="dxa"/>
            </w:tcMar>
          </w:tcPr>
          <w:p w14:paraId="1DDEFD08"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72 (13.7%)</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0E9DD3E2"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14 (2,7%)</w:t>
            </w:r>
          </w:p>
        </w:tc>
      </w:tr>
      <w:tr w:rsidR="007F6021" w:rsidRPr="00BB31DF" w14:paraId="731CBCED" w14:textId="77777777" w:rsidTr="007744B2">
        <w:trPr>
          <w:trHeight w:val="300"/>
        </w:trPr>
        <w:tc>
          <w:tcPr>
            <w:tcW w:w="2973" w:type="dxa"/>
            <w:tcMar>
              <w:top w:w="100" w:type="dxa"/>
              <w:left w:w="100" w:type="dxa"/>
              <w:bottom w:w="100" w:type="dxa"/>
              <w:right w:w="100" w:type="dxa"/>
            </w:tcMar>
          </w:tcPr>
          <w:p w14:paraId="4E768C42" w14:textId="649912C4" w:rsidR="007F6021" w:rsidRPr="00BB31DF" w:rsidRDefault="001036C0" w:rsidP="00B72990">
            <w:pPr>
              <w:rPr>
                <w:rFonts w:ascii="Times New Roman" w:hAnsi="Times New Roman" w:cs="Times New Roman"/>
                <w:sz w:val="24"/>
                <w:szCs w:val="24"/>
                <w:lang w:val="en-US"/>
              </w:rPr>
            </w:pPr>
            <w:r w:rsidRPr="00BB31DF">
              <w:rPr>
                <w:rFonts w:ascii="Times New Roman" w:eastAsia="Times New Roman" w:hAnsi="Times New Roman" w:cs="Times New Roman"/>
                <w:color w:val="000000" w:themeColor="text1"/>
                <w:sz w:val="24"/>
                <w:szCs w:val="24"/>
                <w:lang w:val="ru-RU"/>
              </w:rPr>
              <w:t>Приносит предметы показать</w:t>
            </w:r>
            <w:r w:rsidR="007F6021" w:rsidRPr="00BB31DF">
              <w:rPr>
                <w:rFonts w:ascii="Times New Roman" w:eastAsia="Times New Roman" w:hAnsi="Times New Roman" w:cs="Times New Roman"/>
                <w:color w:val="000000" w:themeColor="text1"/>
                <w:sz w:val="24"/>
                <w:szCs w:val="24"/>
                <w:lang w:val="en-US"/>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lang w:val="en-US"/>
              </w:rPr>
              <w:t xml:space="preserve"> 9)</w:t>
            </w:r>
          </w:p>
        </w:tc>
        <w:tc>
          <w:tcPr>
            <w:tcW w:w="1275" w:type="dxa"/>
            <w:tcMar>
              <w:top w:w="100" w:type="dxa"/>
              <w:left w:w="100" w:type="dxa"/>
              <w:bottom w:w="100" w:type="dxa"/>
              <w:right w:w="100" w:type="dxa"/>
            </w:tcMar>
          </w:tcPr>
          <w:p w14:paraId="34EFA4AE"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58 (11,0%)</w:t>
            </w:r>
          </w:p>
        </w:tc>
        <w:tc>
          <w:tcPr>
            <w:tcW w:w="1276" w:type="dxa"/>
            <w:tcMar>
              <w:top w:w="100" w:type="dxa"/>
              <w:left w:w="100" w:type="dxa"/>
              <w:bottom w:w="100" w:type="dxa"/>
              <w:right w:w="100" w:type="dxa"/>
            </w:tcMar>
          </w:tcPr>
          <w:p w14:paraId="688D85D8"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32 (6,1%)</w:t>
            </w:r>
          </w:p>
        </w:tc>
        <w:tc>
          <w:tcPr>
            <w:tcW w:w="1275" w:type="dxa"/>
            <w:tcMar>
              <w:top w:w="100" w:type="dxa"/>
              <w:left w:w="100" w:type="dxa"/>
              <w:bottom w:w="100" w:type="dxa"/>
              <w:right w:w="100" w:type="dxa"/>
            </w:tcMar>
          </w:tcPr>
          <w:p w14:paraId="1854991F"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6 (1,1%)</w:t>
            </w:r>
          </w:p>
        </w:tc>
        <w:tc>
          <w:tcPr>
            <w:tcW w:w="1418" w:type="dxa"/>
            <w:tcMar>
              <w:top w:w="100" w:type="dxa"/>
              <w:left w:w="100" w:type="dxa"/>
              <w:bottom w:w="100" w:type="dxa"/>
              <w:right w:w="100" w:type="dxa"/>
            </w:tcMar>
          </w:tcPr>
          <w:p w14:paraId="0082F216"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70 (13.3%)</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3A8DF5D5"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r>
      <w:tr w:rsidR="007F6021" w:rsidRPr="00BB31DF" w14:paraId="3CAD2714" w14:textId="77777777" w:rsidTr="007744B2">
        <w:trPr>
          <w:trHeight w:val="300"/>
        </w:trPr>
        <w:tc>
          <w:tcPr>
            <w:tcW w:w="2973" w:type="dxa"/>
            <w:tcMar>
              <w:top w:w="100" w:type="dxa"/>
              <w:left w:w="100" w:type="dxa"/>
              <w:bottom w:w="100" w:type="dxa"/>
              <w:right w:w="100" w:type="dxa"/>
            </w:tcMar>
          </w:tcPr>
          <w:p w14:paraId="3088BF84" w14:textId="5E864584" w:rsidR="007F6021" w:rsidRPr="00BB31DF" w:rsidRDefault="001036C0"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lang w:val="ru-RU"/>
              </w:rPr>
              <w:t>Откликается на имя</w:t>
            </w:r>
            <w:r w:rsidR="007F6021" w:rsidRPr="00BB31DF">
              <w:rPr>
                <w:rFonts w:ascii="Times New Roman" w:eastAsia="Times New Roman" w:hAnsi="Times New Roman" w:cs="Times New Roman"/>
                <w:color w:val="000000" w:themeColor="text1"/>
                <w:sz w:val="24"/>
                <w:szCs w:val="24"/>
              </w:rPr>
              <w:t xml:space="preserve"> (</w:t>
            </w:r>
            <w:r w:rsidRPr="00BB31DF">
              <w:rPr>
                <w:rFonts w:ascii="Times New Roman" w:eastAsia="Times New Roman" w:hAnsi="Times New Roman" w:cs="Times New Roman"/>
                <w:color w:val="000000" w:themeColor="text1"/>
                <w:sz w:val="24"/>
                <w:szCs w:val="24"/>
                <w:lang w:val="ru-RU"/>
              </w:rPr>
              <w:t xml:space="preserve">Элемент </w:t>
            </w:r>
            <w:r w:rsidR="007F6021" w:rsidRPr="00BB31DF">
              <w:rPr>
                <w:rFonts w:ascii="Times New Roman" w:eastAsia="Times New Roman" w:hAnsi="Times New Roman" w:cs="Times New Roman"/>
                <w:color w:val="000000" w:themeColor="text1"/>
                <w:sz w:val="24"/>
                <w:szCs w:val="24"/>
              </w:rPr>
              <w:t>10)</w:t>
            </w:r>
          </w:p>
        </w:tc>
        <w:tc>
          <w:tcPr>
            <w:tcW w:w="1275" w:type="dxa"/>
            <w:tcMar>
              <w:top w:w="100" w:type="dxa"/>
              <w:left w:w="100" w:type="dxa"/>
              <w:bottom w:w="100" w:type="dxa"/>
              <w:right w:w="100" w:type="dxa"/>
            </w:tcMar>
          </w:tcPr>
          <w:p w14:paraId="092808B1"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32 (6,1%)</w:t>
            </w:r>
          </w:p>
        </w:tc>
        <w:tc>
          <w:tcPr>
            <w:tcW w:w="1276" w:type="dxa"/>
            <w:tcMar>
              <w:top w:w="100" w:type="dxa"/>
              <w:left w:w="100" w:type="dxa"/>
              <w:bottom w:w="100" w:type="dxa"/>
              <w:right w:w="100" w:type="dxa"/>
            </w:tcMar>
          </w:tcPr>
          <w:p w14:paraId="5FE22AB1"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6 (1,1%)</w:t>
            </w:r>
          </w:p>
        </w:tc>
        <w:tc>
          <w:tcPr>
            <w:tcW w:w="1275" w:type="dxa"/>
            <w:tcMar>
              <w:top w:w="100" w:type="dxa"/>
              <w:left w:w="100" w:type="dxa"/>
              <w:bottom w:w="100" w:type="dxa"/>
              <w:right w:w="100" w:type="dxa"/>
            </w:tcMar>
          </w:tcPr>
          <w:p w14:paraId="028CB194"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6 (1,1%)</w:t>
            </w:r>
          </w:p>
        </w:tc>
        <w:tc>
          <w:tcPr>
            <w:tcW w:w="1418" w:type="dxa"/>
            <w:tcMar>
              <w:top w:w="100" w:type="dxa"/>
              <w:left w:w="100" w:type="dxa"/>
              <w:bottom w:w="100" w:type="dxa"/>
              <w:right w:w="100" w:type="dxa"/>
            </w:tcMar>
          </w:tcPr>
          <w:p w14:paraId="6A85361B"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68 (12.9%)</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1379A49F"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10 (1,9%)</w:t>
            </w:r>
          </w:p>
        </w:tc>
      </w:tr>
      <w:tr w:rsidR="007F6021" w:rsidRPr="00BB31DF" w14:paraId="76B7F642" w14:textId="77777777" w:rsidTr="007744B2">
        <w:trPr>
          <w:trHeight w:val="300"/>
        </w:trPr>
        <w:tc>
          <w:tcPr>
            <w:tcW w:w="2973" w:type="dxa"/>
            <w:tcMar>
              <w:top w:w="100" w:type="dxa"/>
              <w:left w:w="100" w:type="dxa"/>
              <w:bottom w:w="100" w:type="dxa"/>
              <w:right w:w="100" w:type="dxa"/>
            </w:tcMar>
          </w:tcPr>
          <w:p w14:paraId="59C0F066" w14:textId="63BFDFF8" w:rsidR="007F6021" w:rsidRPr="00BB31DF" w:rsidRDefault="00ED7460" w:rsidP="00B72990">
            <w:pPr>
              <w:rPr>
                <w:rFonts w:ascii="Times New Roman" w:hAnsi="Times New Roman" w:cs="Times New Roman"/>
                <w:sz w:val="24"/>
                <w:szCs w:val="24"/>
                <w:lang w:val="en-US"/>
              </w:rPr>
            </w:pPr>
            <w:r w:rsidRPr="00BB31DF">
              <w:rPr>
                <w:rFonts w:ascii="Times New Roman" w:eastAsia="Times New Roman" w:hAnsi="Times New Roman" w:cs="Times New Roman"/>
                <w:color w:val="000000" w:themeColor="text1"/>
                <w:sz w:val="24"/>
                <w:szCs w:val="24"/>
                <w:lang w:val="ru-RU"/>
              </w:rPr>
              <w:t>Улыбается в ответ</w:t>
            </w:r>
            <w:r w:rsidR="007F6021" w:rsidRPr="00BB31DF">
              <w:rPr>
                <w:rFonts w:ascii="Times New Roman" w:eastAsia="Times New Roman" w:hAnsi="Times New Roman" w:cs="Times New Roman"/>
                <w:color w:val="000000" w:themeColor="text1"/>
                <w:sz w:val="24"/>
                <w:szCs w:val="24"/>
                <w:lang w:val="en-US"/>
              </w:rPr>
              <w:t xml:space="preserve"> (</w:t>
            </w:r>
            <w:r w:rsidRPr="00BB31DF">
              <w:rPr>
                <w:rFonts w:ascii="Times New Roman" w:eastAsia="Times New Roman" w:hAnsi="Times New Roman" w:cs="Times New Roman"/>
                <w:color w:val="000000" w:themeColor="text1"/>
                <w:sz w:val="24"/>
                <w:szCs w:val="24"/>
                <w:lang w:val="ru-RU"/>
              </w:rPr>
              <w:t xml:space="preserve">Элемент </w:t>
            </w:r>
            <w:r w:rsidR="007F6021" w:rsidRPr="00BB31DF">
              <w:rPr>
                <w:rFonts w:ascii="Times New Roman" w:eastAsia="Times New Roman" w:hAnsi="Times New Roman" w:cs="Times New Roman"/>
                <w:color w:val="000000" w:themeColor="text1"/>
                <w:sz w:val="24"/>
                <w:szCs w:val="24"/>
                <w:lang w:val="en-US"/>
              </w:rPr>
              <w:t>11)</w:t>
            </w:r>
          </w:p>
        </w:tc>
        <w:tc>
          <w:tcPr>
            <w:tcW w:w="1275" w:type="dxa"/>
            <w:tcMar>
              <w:top w:w="100" w:type="dxa"/>
              <w:left w:w="100" w:type="dxa"/>
              <w:bottom w:w="100" w:type="dxa"/>
              <w:right w:w="100" w:type="dxa"/>
            </w:tcMar>
          </w:tcPr>
          <w:p w14:paraId="59D3537E"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14 (2,7%)</w:t>
            </w:r>
          </w:p>
        </w:tc>
        <w:tc>
          <w:tcPr>
            <w:tcW w:w="1276" w:type="dxa"/>
            <w:tcMar>
              <w:top w:w="100" w:type="dxa"/>
              <w:left w:w="100" w:type="dxa"/>
              <w:bottom w:w="100" w:type="dxa"/>
              <w:right w:w="100" w:type="dxa"/>
            </w:tcMar>
          </w:tcPr>
          <w:p w14:paraId="1B36EBD5"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c>
          <w:tcPr>
            <w:tcW w:w="1275" w:type="dxa"/>
            <w:tcMar>
              <w:top w:w="100" w:type="dxa"/>
              <w:left w:w="100" w:type="dxa"/>
              <w:bottom w:w="100" w:type="dxa"/>
              <w:right w:w="100" w:type="dxa"/>
            </w:tcMar>
          </w:tcPr>
          <w:p w14:paraId="250202CD"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 (0,4%)</w:t>
            </w:r>
          </w:p>
        </w:tc>
        <w:tc>
          <w:tcPr>
            <w:tcW w:w="1418" w:type="dxa"/>
            <w:tcMar>
              <w:top w:w="100" w:type="dxa"/>
              <w:left w:w="100" w:type="dxa"/>
              <w:bottom w:w="100" w:type="dxa"/>
              <w:right w:w="100" w:type="dxa"/>
            </w:tcMar>
          </w:tcPr>
          <w:p w14:paraId="593243B2"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8 (1,5%)</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785BD99B"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r>
      <w:tr w:rsidR="007F6021" w:rsidRPr="00BB31DF" w14:paraId="0F400049" w14:textId="77777777" w:rsidTr="007744B2">
        <w:trPr>
          <w:trHeight w:val="300"/>
        </w:trPr>
        <w:tc>
          <w:tcPr>
            <w:tcW w:w="2973" w:type="dxa"/>
            <w:tcMar>
              <w:top w:w="100" w:type="dxa"/>
              <w:left w:w="100" w:type="dxa"/>
              <w:bottom w:w="100" w:type="dxa"/>
              <w:right w:w="100" w:type="dxa"/>
            </w:tcMar>
          </w:tcPr>
          <w:p w14:paraId="0A6F31FF" w14:textId="0FCF9A64" w:rsidR="007F6021" w:rsidRPr="00BB31DF" w:rsidRDefault="00ED7460" w:rsidP="00B72990">
            <w:pP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Расстраивается от бытовых звуков</w:t>
            </w:r>
            <w:r w:rsidR="007F6021" w:rsidRPr="00BB31DF">
              <w:rPr>
                <w:rFonts w:ascii="Times New Roman" w:eastAsia="Times New Roman" w:hAnsi="Times New Roman" w:cs="Times New Roman"/>
                <w:color w:val="000000" w:themeColor="text1"/>
                <w:sz w:val="24"/>
                <w:szCs w:val="24"/>
                <w:lang w:val="ru-RU"/>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lang w:val="ru-RU"/>
              </w:rPr>
              <w:t xml:space="preserve"> 12)</w:t>
            </w:r>
          </w:p>
        </w:tc>
        <w:tc>
          <w:tcPr>
            <w:tcW w:w="1275" w:type="dxa"/>
            <w:tcMar>
              <w:top w:w="100" w:type="dxa"/>
              <w:left w:w="100" w:type="dxa"/>
              <w:bottom w:w="100" w:type="dxa"/>
              <w:right w:w="100" w:type="dxa"/>
            </w:tcMar>
          </w:tcPr>
          <w:p w14:paraId="66DDCC64"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40 (7,6%)</w:t>
            </w:r>
          </w:p>
        </w:tc>
        <w:tc>
          <w:tcPr>
            <w:tcW w:w="1276" w:type="dxa"/>
            <w:tcMar>
              <w:top w:w="100" w:type="dxa"/>
              <w:left w:w="100" w:type="dxa"/>
              <w:bottom w:w="100" w:type="dxa"/>
              <w:right w:w="100" w:type="dxa"/>
            </w:tcMar>
          </w:tcPr>
          <w:p w14:paraId="65F7007A"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20 (3,8%)</w:t>
            </w:r>
          </w:p>
        </w:tc>
        <w:tc>
          <w:tcPr>
            <w:tcW w:w="1275" w:type="dxa"/>
            <w:tcMar>
              <w:top w:w="100" w:type="dxa"/>
              <w:left w:w="100" w:type="dxa"/>
              <w:bottom w:w="100" w:type="dxa"/>
              <w:right w:w="100" w:type="dxa"/>
            </w:tcMar>
          </w:tcPr>
          <w:p w14:paraId="4FDA3497"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72 (13,7%)</w:t>
            </w:r>
          </w:p>
        </w:tc>
        <w:tc>
          <w:tcPr>
            <w:tcW w:w="1418" w:type="dxa"/>
            <w:tcMar>
              <w:top w:w="100" w:type="dxa"/>
              <w:left w:w="100" w:type="dxa"/>
              <w:bottom w:w="100" w:type="dxa"/>
              <w:right w:w="100" w:type="dxa"/>
            </w:tcMar>
          </w:tcPr>
          <w:p w14:paraId="012070C2"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34 (6.5%)</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5492652B"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26 (4,9%)</w:t>
            </w:r>
          </w:p>
        </w:tc>
      </w:tr>
      <w:tr w:rsidR="007F6021" w:rsidRPr="00BB31DF" w14:paraId="24BF0F58" w14:textId="77777777" w:rsidTr="007744B2">
        <w:trPr>
          <w:trHeight w:val="373"/>
        </w:trPr>
        <w:tc>
          <w:tcPr>
            <w:tcW w:w="2973" w:type="dxa"/>
            <w:tcMar>
              <w:top w:w="100" w:type="dxa"/>
              <w:left w:w="100" w:type="dxa"/>
              <w:bottom w:w="100" w:type="dxa"/>
              <w:right w:w="100" w:type="dxa"/>
            </w:tcMar>
          </w:tcPr>
          <w:p w14:paraId="2557B169" w14:textId="4CD474B9" w:rsidR="007F6021" w:rsidRPr="00BB31DF" w:rsidRDefault="00ED7460" w:rsidP="00B72990">
            <w:pPr>
              <w:rPr>
                <w:rFonts w:ascii="Times New Roman" w:eastAsia="Times New Roman" w:hAnsi="Times New Roman" w:cs="Times New Roman"/>
                <w:color w:val="000000" w:themeColor="text1"/>
                <w:sz w:val="24"/>
                <w:szCs w:val="24"/>
              </w:rPr>
            </w:pPr>
            <w:r w:rsidRPr="00BB31DF">
              <w:rPr>
                <w:rFonts w:ascii="Times New Roman" w:eastAsia="Times New Roman" w:hAnsi="Times New Roman" w:cs="Times New Roman"/>
                <w:color w:val="000000" w:themeColor="text1"/>
                <w:sz w:val="24"/>
                <w:szCs w:val="24"/>
                <w:lang w:val="ru-RU"/>
              </w:rPr>
              <w:t>Ребенок ходит</w:t>
            </w:r>
            <w:r w:rsidR="007F6021" w:rsidRPr="00BB31DF">
              <w:rPr>
                <w:rFonts w:ascii="Times New Roman" w:eastAsia="Times New Roman" w:hAnsi="Times New Roman" w:cs="Times New Roman"/>
                <w:color w:val="000000" w:themeColor="text1"/>
                <w:sz w:val="24"/>
                <w:szCs w:val="24"/>
              </w:rPr>
              <w:t xml:space="preserve"> (</w:t>
            </w:r>
            <w:r w:rsidRPr="00BB31DF">
              <w:rPr>
                <w:rFonts w:ascii="Times New Roman" w:eastAsia="Times New Roman" w:hAnsi="Times New Roman" w:cs="Times New Roman"/>
                <w:color w:val="000000" w:themeColor="text1"/>
                <w:sz w:val="24"/>
                <w:szCs w:val="24"/>
                <w:lang w:val="ru-RU"/>
              </w:rPr>
              <w:t xml:space="preserve">Элемент </w:t>
            </w:r>
            <w:r w:rsidR="007F6021" w:rsidRPr="00BB31DF">
              <w:rPr>
                <w:rFonts w:ascii="Times New Roman" w:eastAsia="Times New Roman" w:hAnsi="Times New Roman" w:cs="Times New Roman"/>
                <w:color w:val="000000" w:themeColor="text1"/>
                <w:sz w:val="24"/>
                <w:szCs w:val="24"/>
              </w:rPr>
              <w:t>13)</w:t>
            </w:r>
          </w:p>
        </w:tc>
        <w:tc>
          <w:tcPr>
            <w:tcW w:w="1275" w:type="dxa"/>
            <w:tcMar>
              <w:top w:w="100" w:type="dxa"/>
              <w:left w:w="100" w:type="dxa"/>
              <w:bottom w:w="100" w:type="dxa"/>
              <w:right w:w="100" w:type="dxa"/>
            </w:tcMar>
          </w:tcPr>
          <w:p w14:paraId="303DC829"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c>
          <w:tcPr>
            <w:tcW w:w="1276" w:type="dxa"/>
            <w:tcMar>
              <w:top w:w="100" w:type="dxa"/>
              <w:left w:w="100" w:type="dxa"/>
              <w:bottom w:w="100" w:type="dxa"/>
              <w:right w:w="100" w:type="dxa"/>
            </w:tcMar>
          </w:tcPr>
          <w:p w14:paraId="4D349D84"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 (0,8%)</w:t>
            </w:r>
          </w:p>
        </w:tc>
        <w:tc>
          <w:tcPr>
            <w:tcW w:w="1275" w:type="dxa"/>
            <w:tcMar>
              <w:top w:w="100" w:type="dxa"/>
              <w:left w:w="100" w:type="dxa"/>
              <w:bottom w:w="100" w:type="dxa"/>
              <w:right w:w="100" w:type="dxa"/>
            </w:tcMar>
          </w:tcPr>
          <w:p w14:paraId="768BBBDF"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c>
          <w:tcPr>
            <w:tcW w:w="1418" w:type="dxa"/>
            <w:tcMar>
              <w:top w:w="100" w:type="dxa"/>
              <w:left w:w="100" w:type="dxa"/>
              <w:bottom w:w="100" w:type="dxa"/>
              <w:right w:w="100" w:type="dxa"/>
            </w:tcMar>
          </w:tcPr>
          <w:p w14:paraId="69B361EE" w14:textId="77777777" w:rsidR="007F6021" w:rsidRPr="00BB31DF" w:rsidRDefault="007F6021" w:rsidP="00B72990">
            <w:pPr>
              <w:pStyle w:val="paragraph"/>
              <w:spacing w:before="0" w:beforeAutospacing="0" w:after="0" w:afterAutospacing="0"/>
              <w:textAlignment w:val="baseline"/>
            </w:pPr>
            <w:r w:rsidRPr="00BB31DF">
              <w:rPr>
                <w:rStyle w:val="normaltextrun"/>
                <w:color w:val="000000"/>
              </w:rPr>
              <w:t>4 (0.8%)</w:t>
            </w:r>
            <w:r w:rsidRPr="00BB31DF">
              <w:rPr>
                <w:rStyle w:val="eop"/>
                <w:color w:val="000000"/>
              </w:rPr>
              <w:t> </w:t>
            </w:r>
          </w:p>
          <w:p w14:paraId="21C0D47C" w14:textId="77777777" w:rsidR="007F6021" w:rsidRPr="00BB31DF" w:rsidRDefault="007F6021" w:rsidP="00B72990">
            <w:pPr>
              <w:rPr>
                <w:rFonts w:ascii="Times New Roman" w:hAnsi="Times New Roman" w:cs="Times New Roman"/>
                <w:sz w:val="24"/>
                <w:szCs w:val="24"/>
              </w:rPr>
            </w:pP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7DA45789"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r>
      <w:tr w:rsidR="007F6021" w:rsidRPr="00BB31DF" w14:paraId="3C825CC9" w14:textId="77777777" w:rsidTr="007744B2">
        <w:trPr>
          <w:trHeight w:val="300"/>
        </w:trPr>
        <w:tc>
          <w:tcPr>
            <w:tcW w:w="2973" w:type="dxa"/>
            <w:tcMar>
              <w:top w:w="100" w:type="dxa"/>
              <w:left w:w="100" w:type="dxa"/>
              <w:bottom w:w="100" w:type="dxa"/>
              <w:right w:w="100" w:type="dxa"/>
            </w:tcMar>
          </w:tcPr>
          <w:p w14:paraId="50BC5E16" w14:textId="01ABC44A" w:rsidR="007F6021" w:rsidRPr="00BB31DF" w:rsidRDefault="00ED7460" w:rsidP="00B72990">
            <w:pPr>
              <w:rPr>
                <w:rFonts w:ascii="Times New Roman" w:hAnsi="Times New Roman" w:cs="Times New Roman"/>
                <w:sz w:val="24"/>
                <w:szCs w:val="24"/>
                <w:lang w:val="en-US"/>
              </w:rPr>
            </w:pPr>
            <w:r w:rsidRPr="00BB31DF">
              <w:rPr>
                <w:rFonts w:ascii="Times New Roman" w:eastAsia="Times New Roman" w:hAnsi="Times New Roman" w:cs="Times New Roman"/>
                <w:color w:val="000000" w:themeColor="text1"/>
                <w:sz w:val="24"/>
                <w:szCs w:val="24"/>
                <w:lang w:val="ru-RU"/>
              </w:rPr>
              <w:t>Смотрит в глаза</w:t>
            </w:r>
            <w:r w:rsidR="007F6021" w:rsidRPr="00BB31DF">
              <w:rPr>
                <w:rFonts w:ascii="Times New Roman" w:eastAsia="Times New Roman" w:hAnsi="Times New Roman" w:cs="Times New Roman"/>
                <w:color w:val="000000" w:themeColor="text1"/>
                <w:sz w:val="24"/>
                <w:szCs w:val="24"/>
                <w:lang w:val="en-US"/>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lang w:val="en-US"/>
              </w:rPr>
              <w:t xml:space="preserve"> 14)</w:t>
            </w:r>
          </w:p>
        </w:tc>
        <w:tc>
          <w:tcPr>
            <w:tcW w:w="1275" w:type="dxa"/>
            <w:tcMar>
              <w:top w:w="100" w:type="dxa"/>
              <w:left w:w="100" w:type="dxa"/>
              <w:bottom w:w="100" w:type="dxa"/>
              <w:right w:w="100" w:type="dxa"/>
            </w:tcMar>
          </w:tcPr>
          <w:p w14:paraId="657257E5"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28 (5,3%)</w:t>
            </w:r>
          </w:p>
        </w:tc>
        <w:tc>
          <w:tcPr>
            <w:tcW w:w="1276" w:type="dxa"/>
            <w:tcMar>
              <w:top w:w="100" w:type="dxa"/>
              <w:left w:w="100" w:type="dxa"/>
              <w:bottom w:w="100" w:type="dxa"/>
              <w:right w:w="100" w:type="dxa"/>
            </w:tcMar>
          </w:tcPr>
          <w:p w14:paraId="6EA2C73A"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12 (2,3%)</w:t>
            </w:r>
          </w:p>
        </w:tc>
        <w:tc>
          <w:tcPr>
            <w:tcW w:w="1275" w:type="dxa"/>
            <w:tcMar>
              <w:top w:w="100" w:type="dxa"/>
              <w:left w:w="100" w:type="dxa"/>
              <w:bottom w:w="100" w:type="dxa"/>
              <w:right w:w="100" w:type="dxa"/>
            </w:tcMar>
          </w:tcPr>
          <w:p w14:paraId="75C1F082"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 (0,4%)</w:t>
            </w:r>
          </w:p>
        </w:tc>
        <w:tc>
          <w:tcPr>
            <w:tcW w:w="1418" w:type="dxa"/>
            <w:tcMar>
              <w:top w:w="100" w:type="dxa"/>
              <w:left w:w="100" w:type="dxa"/>
              <w:bottom w:w="100" w:type="dxa"/>
              <w:right w:w="100" w:type="dxa"/>
            </w:tcMar>
          </w:tcPr>
          <w:p w14:paraId="2C348F8F"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9 (1.7%)</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77741CD0"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 (0,2%)</w:t>
            </w:r>
          </w:p>
        </w:tc>
      </w:tr>
      <w:tr w:rsidR="007F6021" w:rsidRPr="00BB31DF" w14:paraId="783F2D3F" w14:textId="77777777" w:rsidTr="007744B2">
        <w:trPr>
          <w:trHeight w:val="300"/>
        </w:trPr>
        <w:tc>
          <w:tcPr>
            <w:tcW w:w="2973" w:type="dxa"/>
            <w:tcMar>
              <w:top w:w="100" w:type="dxa"/>
              <w:left w:w="100" w:type="dxa"/>
              <w:bottom w:w="100" w:type="dxa"/>
              <w:right w:w="100" w:type="dxa"/>
            </w:tcMar>
          </w:tcPr>
          <w:p w14:paraId="702E635B" w14:textId="37CCA398" w:rsidR="007F6021" w:rsidRPr="00BB31DF" w:rsidRDefault="00ED7460" w:rsidP="00B72990">
            <w:pPr>
              <w:rPr>
                <w:rFonts w:ascii="Times New Roman" w:hAnsi="Times New Roman" w:cs="Times New Roman"/>
                <w:sz w:val="24"/>
                <w:szCs w:val="24"/>
                <w:lang w:val="en-US"/>
              </w:rPr>
            </w:pPr>
            <w:r w:rsidRPr="00BB31DF">
              <w:rPr>
                <w:rFonts w:ascii="Times New Roman" w:eastAsia="Times New Roman" w:hAnsi="Times New Roman" w:cs="Times New Roman"/>
                <w:color w:val="000000" w:themeColor="text1"/>
                <w:sz w:val="24"/>
                <w:szCs w:val="24"/>
                <w:lang w:val="ru-RU"/>
              </w:rPr>
              <w:t>Подражание</w:t>
            </w:r>
            <w:r w:rsidR="007F6021" w:rsidRPr="00BB31DF">
              <w:rPr>
                <w:rFonts w:ascii="Times New Roman" w:eastAsia="Times New Roman" w:hAnsi="Times New Roman" w:cs="Times New Roman"/>
                <w:color w:val="000000" w:themeColor="text1"/>
                <w:sz w:val="24"/>
                <w:szCs w:val="24"/>
                <w:lang w:val="en-US"/>
              </w:rPr>
              <w:t xml:space="preserve"> (</w:t>
            </w:r>
            <w:r w:rsidRPr="00BB31DF">
              <w:rPr>
                <w:rFonts w:ascii="Times New Roman" w:eastAsia="Times New Roman" w:hAnsi="Times New Roman" w:cs="Times New Roman"/>
                <w:color w:val="000000" w:themeColor="text1"/>
                <w:sz w:val="24"/>
                <w:szCs w:val="24"/>
                <w:lang w:val="ru-RU"/>
              </w:rPr>
              <w:t xml:space="preserve">Элемент </w:t>
            </w:r>
            <w:r w:rsidR="007F6021" w:rsidRPr="00BB31DF">
              <w:rPr>
                <w:rFonts w:ascii="Times New Roman" w:eastAsia="Times New Roman" w:hAnsi="Times New Roman" w:cs="Times New Roman"/>
                <w:color w:val="000000" w:themeColor="text1"/>
                <w:sz w:val="24"/>
                <w:szCs w:val="24"/>
                <w:lang w:val="en-US"/>
              </w:rPr>
              <w:t>15)</w:t>
            </w:r>
          </w:p>
        </w:tc>
        <w:tc>
          <w:tcPr>
            <w:tcW w:w="1275" w:type="dxa"/>
            <w:tcMar>
              <w:top w:w="100" w:type="dxa"/>
              <w:left w:w="100" w:type="dxa"/>
              <w:bottom w:w="100" w:type="dxa"/>
              <w:right w:w="100" w:type="dxa"/>
            </w:tcMar>
          </w:tcPr>
          <w:p w14:paraId="3EA6A02E"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30 (5,7%)</w:t>
            </w:r>
          </w:p>
        </w:tc>
        <w:tc>
          <w:tcPr>
            <w:tcW w:w="1276" w:type="dxa"/>
            <w:tcMar>
              <w:top w:w="100" w:type="dxa"/>
              <w:left w:w="100" w:type="dxa"/>
              <w:bottom w:w="100" w:type="dxa"/>
              <w:right w:w="100" w:type="dxa"/>
            </w:tcMar>
          </w:tcPr>
          <w:p w14:paraId="195BE3F3"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8 (1,5%)</w:t>
            </w:r>
          </w:p>
        </w:tc>
        <w:tc>
          <w:tcPr>
            <w:tcW w:w="1275" w:type="dxa"/>
            <w:tcMar>
              <w:top w:w="100" w:type="dxa"/>
              <w:left w:w="100" w:type="dxa"/>
              <w:bottom w:w="100" w:type="dxa"/>
              <w:right w:w="100" w:type="dxa"/>
            </w:tcMar>
          </w:tcPr>
          <w:p w14:paraId="75448F95"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c>
          <w:tcPr>
            <w:tcW w:w="1418" w:type="dxa"/>
            <w:tcMar>
              <w:top w:w="100" w:type="dxa"/>
              <w:left w:w="100" w:type="dxa"/>
              <w:bottom w:w="100" w:type="dxa"/>
              <w:right w:w="100" w:type="dxa"/>
            </w:tcMar>
          </w:tcPr>
          <w:p w14:paraId="62452AB5"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30 (5.7%)</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12844B08"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r>
      <w:tr w:rsidR="007F6021" w:rsidRPr="00BB31DF" w14:paraId="287BAC47" w14:textId="77777777" w:rsidTr="007744B2">
        <w:trPr>
          <w:trHeight w:val="300"/>
        </w:trPr>
        <w:tc>
          <w:tcPr>
            <w:tcW w:w="2973" w:type="dxa"/>
            <w:tcMar>
              <w:top w:w="100" w:type="dxa"/>
              <w:left w:w="100" w:type="dxa"/>
              <w:bottom w:w="100" w:type="dxa"/>
              <w:right w:w="100" w:type="dxa"/>
            </w:tcMar>
          </w:tcPr>
          <w:p w14:paraId="2AB7C4B2" w14:textId="22B7AF1D" w:rsidR="007F6021" w:rsidRPr="00BB31DF" w:rsidRDefault="00ED7460" w:rsidP="00B72990">
            <w:pP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Ребенок оборачивается</w:t>
            </w:r>
            <w:r w:rsidR="00BB31DF" w:rsidRPr="00BB31DF">
              <w:rPr>
                <w:rFonts w:ascii="Times New Roman" w:eastAsia="Times New Roman" w:hAnsi="Times New Roman" w:cs="Times New Roman"/>
                <w:color w:val="000000" w:themeColor="text1"/>
                <w:sz w:val="24"/>
                <w:szCs w:val="24"/>
                <w:lang w:val="ru-RU"/>
              </w:rPr>
              <w:t>, смотря куда смотрит родитель</w:t>
            </w:r>
            <w:r w:rsidR="007F6021" w:rsidRPr="00BB31DF">
              <w:rPr>
                <w:rFonts w:ascii="Times New Roman" w:eastAsia="Times New Roman" w:hAnsi="Times New Roman" w:cs="Times New Roman"/>
                <w:color w:val="000000" w:themeColor="text1"/>
                <w:sz w:val="24"/>
                <w:szCs w:val="24"/>
                <w:lang w:val="ru-RU"/>
              </w:rPr>
              <w:t xml:space="preserve"> (</w:t>
            </w:r>
            <w:r w:rsidR="00BB31DF" w:rsidRPr="00BB31DF">
              <w:rPr>
                <w:rFonts w:ascii="Times New Roman" w:eastAsia="Times New Roman" w:hAnsi="Times New Roman" w:cs="Times New Roman"/>
                <w:color w:val="000000" w:themeColor="text1"/>
                <w:sz w:val="24"/>
                <w:szCs w:val="24"/>
                <w:lang w:val="ru-RU"/>
              </w:rPr>
              <w:t xml:space="preserve">Элемент </w:t>
            </w:r>
            <w:r w:rsidR="007F6021" w:rsidRPr="00BB31DF">
              <w:rPr>
                <w:rFonts w:ascii="Times New Roman" w:eastAsia="Times New Roman" w:hAnsi="Times New Roman" w:cs="Times New Roman"/>
                <w:color w:val="000000" w:themeColor="text1"/>
                <w:sz w:val="24"/>
                <w:szCs w:val="24"/>
                <w:lang w:val="ru-RU"/>
              </w:rPr>
              <w:t>16)</w:t>
            </w:r>
          </w:p>
        </w:tc>
        <w:tc>
          <w:tcPr>
            <w:tcW w:w="1275" w:type="dxa"/>
            <w:tcMar>
              <w:top w:w="100" w:type="dxa"/>
              <w:left w:w="100" w:type="dxa"/>
              <w:bottom w:w="100" w:type="dxa"/>
              <w:right w:w="100" w:type="dxa"/>
            </w:tcMar>
          </w:tcPr>
          <w:p w14:paraId="6701AF69"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66 (12,5%)</w:t>
            </w:r>
          </w:p>
        </w:tc>
        <w:tc>
          <w:tcPr>
            <w:tcW w:w="1276" w:type="dxa"/>
            <w:tcMar>
              <w:top w:w="100" w:type="dxa"/>
              <w:left w:w="100" w:type="dxa"/>
              <w:bottom w:w="100" w:type="dxa"/>
              <w:right w:w="100" w:type="dxa"/>
            </w:tcMar>
          </w:tcPr>
          <w:p w14:paraId="46B34BAD"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48 (9,1%)</w:t>
            </w:r>
          </w:p>
        </w:tc>
        <w:tc>
          <w:tcPr>
            <w:tcW w:w="1275" w:type="dxa"/>
            <w:tcMar>
              <w:top w:w="100" w:type="dxa"/>
              <w:left w:w="100" w:type="dxa"/>
              <w:bottom w:w="100" w:type="dxa"/>
              <w:right w:w="100" w:type="dxa"/>
            </w:tcMar>
          </w:tcPr>
          <w:p w14:paraId="676B0157"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46 (8,7%)</w:t>
            </w:r>
          </w:p>
        </w:tc>
        <w:tc>
          <w:tcPr>
            <w:tcW w:w="1418" w:type="dxa"/>
            <w:tcMar>
              <w:top w:w="100" w:type="dxa"/>
              <w:left w:w="100" w:type="dxa"/>
              <w:bottom w:w="100" w:type="dxa"/>
              <w:right w:w="100" w:type="dxa"/>
            </w:tcMar>
          </w:tcPr>
          <w:p w14:paraId="0F1F4A1D"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110 (20.9%)</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3E6AF667"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40 (7,6%)</w:t>
            </w:r>
          </w:p>
        </w:tc>
      </w:tr>
      <w:tr w:rsidR="007F6021" w:rsidRPr="00BB31DF" w14:paraId="2CCC85AB" w14:textId="77777777" w:rsidTr="007744B2">
        <w:trPr>
          <w:trHeight w:val="300"/>
        </w:trPr>
        <w:tc>
          <w:tcPr>
            <w:tcW w:w="2973" w:type="dxa"/>
            <w:tcMar>
              <w:top w:w="100" w:type="dxa"/>
              <w:left w:w="100" w:type="dxa"/>
              <w:bottom w:w="100" w:type="dxa"/>
              <w:right w:w="100" w:type="dxa"/>
            </w:tcMar>
          </w:tcPr>
          <w:p w14:paraId="2B8CF7FC" w14:textId="23D5E213" w:rsidR="007F6021" w:rsidRPr="00BB31DF" w:rsidRDefault="00BB31DF" w:rsidP="00B72990">
            <w:pPr>
              <w:rPr>
                <w:rFonts w:ascii="Times New Roman" w:hAnsi="Times New Roman" w:cs="Times New Roman"/>
                <w:sz w:val="24"/>
                <w:szCs w:val="24"/>
                <w:lang w:val="en-US"/>
              </w:rPr>
            </w:pPr>
            <w:r w:rsidRPr="00BB31DF">
              <w:rPr>
                <w:rFonts w:ascii="Times New Roman" w:eastAsia="Times New Roman" w:hAnsi="Times New Roman" w:cs="Times New Roman"/>
                <w:color w:val="000000" w:themeColor="text1"/>
                <w:sz w:val="24"/>
                <w:szCs w:val="24"/>
                <w:lang w:val="ru-RU"/>
              </w:rPr>
              <w:t>Привлекает внимание</w:t>
            </w:r>
            <w:r w:rsidR="007F6021" w:rsidRPr="00BB31DF">
              <w:rPr>
                <w:rFonts w:ascii="Times New Roman" w:eastAsia="Times New Roman" w:hAnsi="Times New Roman" w:cs="Times New Roman"/>
                <w:color w:val="000000" w:themeColor="text1"/>
                <w:sz w:val="24"/>
                <w:szCs w:val="24"/>
                <w:lang w:val="en-US"/>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lang w:val="en-US"/>
              </w:rPr>
              <w:t xml:space="preserve"> 17)</w:t>
            </w:r>
          </w:p>
        </w:tc>
        <w:tc>
          <w:tcPr>
            <w:tcW w:w="1275" w:type="dxa"/>
            <w:tcMar>
              <w:top w:w="100" w:type="dxa"/>
              <w:left w:w="100" w:type="dxa"/>
              <w:bottom w:w="100" w:type="dxa"/>
              <w:right w:w="100" w:type="dxa"/>
            </w:tcMar>
          </w:tcPr>
          <w:p w14:paraId="5A12505E"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46 (8,7%)</w:t>
            </w:r>
          </w:p>
        </w:tc>
        <w:tc>
          <w:tcPr>
            <w:tcW w:w="1276" w:type="dxa"/>
            <w:tcMar>
              <w:top w:w="100" w:type="dxa"/>
              <w:left w:w="100" w:type="dxa"/>
              <w:bottom w:w="100" w:type="dxa"/>
              <w:right w:w="100" w:type="dxa"/>
            </w:tcMar>
          </w:tcPr>
          <w:p w14:paraId="0BA20D7A"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24 (4,6%)</w:t>
            </w:r>
          </w:p>
        </w:tc>
        <w:tc>
          <w:tcPr>
            <w:tcW w:w="1275" w:type="dxa"/>
            <w:tcMar>
              <w:top w:w="100" w:type="dxa"/>
              <w:left w:w="100" w:type="dxa"/>
              <w:bottom w:w="100" w:type="dxa"/>
              <w:right w:w="100" w:type="dxa"/>
            </w:tcMar>
          </w:tcPr>
          <w:p w14:paraId="62EBC74D"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22 (4,2%)</w:t>
            </w:r>
          </w:p>
        </w:tc>
        <w:tc>
          <w:tcPr>
            <w:tcW w:w="1418" w:type="dxa"/>
            <w:tcMar>
              <w:top w:w="100" w:type="dxa"/>
              <w:left w:w="100" w:type="dxa"/>
              <w:bottom w:w="100" w:type="dxa"/>
              <w:right w:w="100" w:type="dxa"/>
            </w:tcMar>
          </w:tcPr>
          <w:p w14:paraId="0A49C7D7"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60 (11.4%)</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4B84480A"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r>
      <w:tr w:rsidR="007F6021" w:rsidRPr="00BB31DF" w14:paraId="2B98F707" w14:textId="77777777" w:rsidTr="007744B2">
        <w:trPr>
          <w:trHeight w:val="300"/>
        </w:trPr>
        <w:tc>
          <w:tcPr>
            <w:tcW w:w="2973" w:type="dxa"/>
            <w:tcMar>
              <w:top w:w="100" w:type="dxa"/>
              <w:left w:w="100" w:type="dxa"/>
              <w:bottom w:w="100" w:type="dxa"/>
              <w:right w:w="100" w:type="dxa"/>
            </w:tcMar>
          </w:tcPr>
          <w:p w14:paraId="3D30C963" w14:textId="1F87A8A8" w:rsidR="007F6021" w:rsidRPr="00BB31DF" w:rsidRDefault="00BB31DF" w:rsidP="00B72990">
            <w:pPr>
              <w:rPr>
                <w:rFonts w:ascii="Times New Roman" w:hAnsi="Times New Roman" w:cs="Times New Roman"/>
                <w:sz w:val="24"/>
                <w:szCs w:val="24"/>
                <w:lang w:val="en-US"/>
              </w:rPr>
            </w:pPr>
            <w:r w:rsidRPr="00BB31DF">
              <w:rPr>
                <w:rFonts w:ascii="Times New Roman" w:eastAsia="Times New Roman" w:hAnsi="Times New Roman" w:cs="Times New Roman"/>
                <w:color w:val="000000" w:themeColor="text1"/>
                <w:sz w:val="24"/>
                <w:szCs w:val="24"/>
                <w:lang w:val="ru-RU"/>
              </w:rPr>
              <w:t>Понимает обращенную речь</w:t>
            </w:r>
            <w:r w:rsidR="007F6021" w:rsidRPr="00BB31DF">
              <w:rPr>
                <w:rFonts w:ascii="Times New Roman" w:eastAsia="Times New Roman" w:hAnsi="Times New Roman" w:cs="Times New Roman"/>
                <w:color w:val="000000" w:themeColor="text1"/>
                <w:sz w:val="24"/>
                <w:szCs w:val="24"/>
                <w:lang w:val="en-US"/>
              </w:rPr>
              <w:t xml:space="preserve"> (</w:t>
            </w:r>
            <w:r w:rsidRPr="00BB31DF">
              <w:rPr>
                <w:rFonts w:ascii="Times New Roman" w:eastAsia="Times New Roman" w:hAnsi="Times New Roman" w:cs="Times New Roman"/>
                <w:color w:val="000000" w:themeColor="text1"/>
                <w:sz w:val="24"/>
                <w:szCs w:val="24"/>
                <w:lang w:val="ru-RU"/>
              </w:rPr>
              <w:t xml:space="preserve">Элемент </w:t>
            </w:r>
            <w:r w:rsidR="007F6021" w:rsidRPr="00BB31DF">
              <w:rPr>
                <w:rFonts w:ascii="Times New Roman" w:eastAsia="Times New Roman" w:hAnsi="Times New Roman" w:cs="Times New Roman"/>
                <w:color w:val="000000" w:themeColor="text1"/>
                <w:sz w:val="24"/>
                <w:szCs w:val="24"/>
                <w:lang w:val="en-US"/>
              </w:rPr>
              <w:t>18)</w:t>
            </w:r>
          </w:p>
        </w:tc>
        <w:tc>
          <w:tcPr>
            <w:tcW w:w="1275" w:type="dxa"/>
            <w:tcMar>
              <w:top w:w="100" w:type="dxa"/>
              <w:left w:w="100" w:type="dxa"/>
              <w:bottom w:w="100" w:type="dxa"/>
              <w:right w:w="100" w:type="dxa"/>
            </w:tcMar>
          </w:tcPr>
          <w:p w14:paraId="13AAB3C2"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46 (8,7%)</w:t>
            </w:r>
          </w:p>
        </w:tc>
        <w:tc>
          <w:tcPr>
            <w:tcW w:w="1276" w:type="dxa"/>
            <w:tcMar>
              <w:top w:w="100" w:type="dxa"/>
              <w:left w:w="100" w:type="dxa"/>
              <w:bottom w:w="100" w:type="dxa"/>
              <w:right w:w="100" w:type="dxa"/>
            </w:tcMar>
          </w:tcPr>
          <w:p w14:paraId="16BED652"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28 (5,3%)</w:t>
            </w:r>
          </w:p>
        </w:tc>
        <w:tc>
          <w:tcPr>
            <w:tcW w:w="1275" w:type="dxa"/>
            <w:tcMar>
              <w:top w:w="100" w:type="dxa"/>
              <w:left w:w="100" w:type="dxa"/>
              <w:bottom w:w="100" w:type="dxa"/>
              <w:right w:w="100" w:type="dxa"/>
            </w:tcMar>
          </w:tcPr>
          <w:p w14:paraId="3230CE26"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6 (1,1%)</w:t>
            </w:r>
          </w:p>
        </w:tc>
        <w:tc>
          <w:tcPr>
            <w:tcW w:w="1418" w:type="dxa"/>
            <w:tcMar>
              <w:top w:w="100" w:type="dxa"/>
              <w:left w:w="100" w:type="dxa"/>
              <w:bottom w:w="100" w:type="dxa"/>
              <w:right w:w="100" w:type="dxa"/>
            </w:tcMar>
          </w:tcPr>
          <w:p w14:paraId="156150CA"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67 (6,8%)</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516505B6"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3 (0,6%)</w:t>
            </w:r>
          </w:p>
        </w:tc>
      </w:tr>
      <w:tr w:rsidR="007F6021" w:rsidRPr="00BB31DF" w14:paraId="1A99938E" w14:textId="77777777" w:rsidTr="007744B2">
        <w:trPr>
          <w:trHeight w:val="300"/>
        </w:trPr>
        <w:tc>
          <w:tcPr>
            <w:tcW w:w="2973" w:type="dxa"/>
            <w:tcMar>
              <w:top w:w="100" w:type="dxa"/>
              <w:left w:w="100" w:type="dxa"/>
              <w:bottom w:w="100" w:type="dxa"/>
              <w:right w:w="100" w:type="dxa"/>
            </w:tcMar>
          </w:tcPr>
          <w:p w14:paraId="26498E34" w14:textId="7C2F18E3" w:rsidR="007F6021" w:rsidRPr="00BB31DF" w:rsidRDefault="00BB31DF" w:rsidP="00B72990">
            <w:pPr>
              <w:rPr>
                <w:rFonts w:ascii="Times New Roman" w:hAnsi="Times New Roman" w:cs="Times New Roman"/>
                <w:sz w:val="24"/>
                <w:szCs w:val="24"/>
                <w:lang w:val="ru-RU"/>
              </w:rPr>
            </w:pPr>
            <w:r w:rsidRPr="00BB31DF">
              <w:rPr>
                <w:rFonts w:ascii="Times New Roman" w:eastAsia="Times New Roman" w:hAnsi="Times New Roman" w:cs="Times New Roman"/>
                <w:color w:val="000000" w:themeColor="text1"/>
                <w:sz w:val="24"/>
                <w:szCs w:val="24"/>
                <w:lang w:val="ru-RU"/>
              </w:rPr>
              <w:t>Ребенок проверяет реакцию родителей на необычное</w:t>
            </w:r>
            <w:r w:rsidR="007F6021" w:rsidRPr="00BB31DF">
              <w:rPr>
                <w:rFonts w:ascii="Times New Roman" w:eastAsia="Times New Roman" w:hAnsi="Times New Roman" w:cs="Times New Roman"/>
                <w:color w:val="000000" w:themeColor="text1"/>
                <w:sz w:val="24"/>
                <w:szCs w:val="24"/>
                <w:lang w:val="ru-RU"/>
              </w:rPr>
              <w:t xml:space="preserve"> (</w:t>
            </w:r>
            <w:r w:rsidRPr="00BB31DF">
              <w:rPr>
                <w:rFonts w:ascii="Times New Roman" w:eastAsia="Times New Roman" w:hAnsi="Times New Roman" w:cs="Times New Roman"/>
                <w:color w:val="000000" w:themeColor="text1"/>
                <w:sz w:val="24"/>
                <w:szCs w:val="24"/>
                <w:lang w:val="ru-RU"/>
              </w:rPr>
              <w:t>Элемент</w:t>
            </w:r>
            <w:r w:rsidR="007F6021" w:rsidRPr="00BB31DF">
              <w:rPr>
                <w:rFonts w:ascii="Times New Roman" w:eastAsia="Times New Roman" w:hAnsi="Times New Roman" w:cs="Times New Roman"/>
                <w:color w:val="000000" w:themeColor="text1"/>
                <w:sz w:val="24"/>
                <w:szCs w:val="24"/>
                <w:lang w:val="ru-RU"/>
              </w:rPr>
              <w:t xml:space="preserve"> 19)</w:t>
            </w:r>
          </w:p>
        </w:tc>
        <w:tc>
          <w:tcPr>
            <w:tcW w:w="1275" w:type="dxa"/>
            <w:tcMar>
              <w:top w:w="100" w:type="dxa"/>
              <w:left w:w="100" w:type="dxa"/>
              <w:bottom w:w="100" w:type="dxa"/>
              <w:right w:w="100" w:type="dxa"/>
            </w:tcMar>
          </w:tcPr>
          <w:p w14:paraId="6EE11F61"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44 (8,4%)</w:t>
            </w:r>
          </w:p>
        </w:tc>
        <w:tc>
          <w:tcPr>
            <w:tcW w:w="1276" w:type="dxa"/>
            <w:tcMar>
              <w:top w:w="100" w:type="dxa"/>
              <w:left w:w="100" w:type="dxa"/>
              <w:bottom w:w="100" w:type="dxa"/>
              <w:right w:w="100" w:type="dxa"/>
            </w:tcMar>
          </w:tcPr>
          <w:p w14:paraId="4D7DB8CF"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26 (4,9%)</w:t>
            </w:r>
          </w:p>
        </w:tc>
        <w:tc>
          <w:tcPr>
            <w:tcW w:w="1275" w:type="dxa"/>
            <w:tcMar>
              <w:top w:w="100" w:type="dxa"/>
              <w:left w:w="100" w:type="dxa"/>
              <w:bottom w:w="100" w:type="dxa"/>
              <w:right w:w="100" w:type="dxa"/>
            </w:tcMar>
          </w:tcPr>
          <w:p w14:paraId="6B27BEAE"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22 (4,2%)</w:t>
            </w:r>
          </w:p>
        </w:tc>
        <w:tc>
          <w:tcPr>
            <w:tcW w:w="1418" w:type="dxa"/>
            <w:tcMar>
              <w:top w:w="100" w:type="dxa"/>
              <w:left w:w="100" w:type="dxa"/>
              <w:bottom w:w="100" w:type="dxa"/>
              <w:right w:w="100" w:type="dxa"/>
            </w:tcMar>
          </w:tcPr>
          <w:p w14:paraId="6ECAFF1C"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52 (9.9%)</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7CA9D692"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14 (2,7%)</w:t>
            </w:r>
          </w:p>
        </w:tc>
      </w:tr>
      <w:tr w:rsidR="007F6021" w:rsidRPr="00BB31DF" w14:paraId="2CCB599C" w14:textId="77777777" w:rsidTr="007744B2">
        <w:trPr>
          <w:trHeight w:val="300"/>
        </w:trPr>
        <w:tc>
          <w:tcPr>
            <w:tcW w:w="2973" w:type="dxa"/>
            <w:tcMar>
              <w:top w:w="100" w:type="dxa"/>
              <w:left w:w="100" w:type="dxa"/>
              <w:bottom w:w="100" w:type="dxa"/>
              <w:right w:w="100" w:type="dxa"/>
            </w:tcMar>
          </w:tcPr>
          <w:p w14:paraId="10BE7373" w14:textId="1082E4FD" w:rsidR="007F6021" w:rsidRPr="00BB31DF" w:rsidRDefault="00BB31DF" w:rsidP="00B72990">
            <w:pPr>
              <w:rPr>
                <w:rFonts w:ascii="Times New Roman" w:hAnsi="Times New Roman" w:cs="Times New Roman"/>
                <w:sz w:val="24"/>
                <w:szCs w:val="24"/>
                <w:lang w:val="en-US"/>
              </w:rPr>
            </w:pPr>
            <w:r w:rsidRPr="00BB31DF">
              <w:rPr>
                <w:rFonts w:ascii="Times New Roman" w:eastAsia="Times New Roman" w:hAnsi="Times New Roman" w:cs="Times New Roman"/>
                <w:color w:val="000000" w:themeColor="text1"/>
                <w:sz w:val="24"/>
                <w:szCs w:val="24"/>
                <w:lang w:val="ru-RU"/>
              </w:rPr>
              <w:t>Любит подвижные игры</w:t>
            </w:r>
            <w:r w:rsidR="007F6021" w:rsidRPr="00BB31DF">
              <w:rPr>
                <w:rFonts w:ascii="Times New Roman" w:eastAsia="Times New Roman" w:hAnsi="Times New Roman" w:cs="Times New Roman"/>
                <w:color w:val="000000" w:themeColor="text1"/>
                <w:sz w:val="24"/>
                <w:szCs w:val="24"/>
                <w:lang w:val="en-US"/>
              </w:rPr>
              <w:t xml:space="preserve"> (</w:t>
            </w:r>
            <w:r w:rsidRPr="00BB31DF">
              <w:rPr>
                <w:rFonts w:ascii="Times New Roman" w:eastAsia="Times New Roman" w:hAnsi="Times New Roman" w:cs="Times New Roman"/>
                <w:color w:val="000000" w:themeColor="text1"/>
                <w:sz w:val="24"/>
                <w:szCs w:val="24"/>
                <w:lang w:val="ru-RU"/>
              </w:rPr>
              <w:t>Элемент</w:t>
            </w:r>
            <w:r w:rsidRPr="00BB31DF">
              <w:rPr>
                <w:rFonts w:ascii="Times New Roman" w:eastAsia="Times New Roman" w:hAnsi="Times New Roman" w:cs="Times New Roman"/>
                <w:color w:val="000000" w:themeColor="text1"/>
                <w:sz w:val="24"/>
                <w:szCs w:val="24"/>
                <w:lang w:val="en-US"/>
              </w:rPr>
              <w:t xml:space="preserve"> </w:t>
            </w:r>
            <w:r w:rsidR="007F6021" w:rsidRPr="00BB31DF">
              <w:rPr>
                <w:rFonts w:ascii="Times New Roman" w:eastAsia="Times New Roman" w:hAnsi="Times New Roman" w:cs="Times New Roman"/>
                <w:color w:val="000000" w:themeColor="text1"/>
                <w:sz w:val="24"/>
                <w:szCs w:val="24"/>
                <w:lang w:val="en-US"/>
              </w:rPr>
              <w:t>20)</w:t>
            </w:r>
          </w:p>
        </w:tc>
        <w:tc>
          <w:tcPr>
            <w:tcW w:w="1275" w:type="dxa"/>
            <w:tcMar>
              <w:top w:w="100" w:type="dxa"/>
              <w:left w:w="100" w:type="dxa"/>
              <w:bottom w:w="100" w:type="dxa"/>
              <w:right w:w="100" w:type="dxa"/>
            </w:tcMar>
          </w:tcPr>
          <w:p w14:paraId="755FB37A"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8 (1,5%)</w:t>
            </w:r>
          </w:p>
        </w:tc>
        <w:tc>
          <w:tcPr>
            <w:tcW w:w="1276" w:type="dxa"/>
            <w:tcMar>
              <w:top w:w="100" w:type="dxa"/>
              <w:left w:w="100" w:type="dxa"/>
              <w:bottom w:w="100" w:type="dxa"/>
              <w:right w:w="100" w:type="dxa"/>
            </w:tcMar>
          </w:tcPr>
          <w:p w14:paraId="73755211"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 (0,4%)</w:t>
            </w:r>
          </w:p>
        </w:tc>
        <w:tc>
          <w:tcPr>
            <w:tcW w:w="1275" w:type="dxa"/>
            <w:tcMar>
              <w:top w:w="100" w:type="dxa"/>
              <w:left w:w="100" w:type="dxa"/>
              <w:bottom w:w="100" w:type="dxa"/>
              <w:right w:w="100" w:type="dxa"/>
            </w:tcMar>
          </w:tcPr>
          <w:p w14:paraId="76DA5507"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0</w:t>
            </w:r>
          </w:p>
        </w:tc>
        <w:tc>
          <w:tcPr>
            <w:tcW w:w="1418" w:type="dxa"/>
            <w:tcMar>
              <w:top w:w="100" w:type="dxa"/>
              <w:left w:w="100" w:type="dxa"/>
              <w:bottom w:w="100" w:type="dxa"/>
              <w:right w:w="100" w:type="dxa"/>
            </w:tcMar>
          </w:tcPr>
          <w:p w14:paraId="30FCDB50" w14:textId="77777777" w:rsidR="007F6021" w:rsidRPr="00BB31DF" w:rsidRDefault="007F6021" w:rsidP="00B72990">
            <w:pPr>
              <w:rPr>
                <w:rFonts w:ascii="Times New Roman" w:hAnsi="Times New Roman" w:cs="Times New Roman"/>
                <w:sz w:val="24"/>
                <w:szCs w:val="24"/>
              </w:rPr>
            </w:pPr>
            <w:r w:rsidRPr="00BB31DF">
              <w:rPr>
                <w:rStyle w:val="normaltextrun"/>
                <w:rFonts w:ascii="Times New Roman" w:hAnsi="Times New Roman" w:cs="Times New Roman"/>
                <w:sz w:val="24"/>
                <w:szCs w:val="24"/>
              </w:rPr>
              <w:t>4 (1.5%)</w:t>
            </w:r>
            <w:r w:rsidRPr="00BB31DF">
              <w:rPr>
                <w:rStyle w:val="eop"/>
                <w:rFonts w:ascii="Times New Roman" w:hAnsi="Times New Roman" w:cs="Times New Roman"/>
                <w:sz w:val="24"/>
                <w:szCs w:val="24"/>
              </w:rPr>
              <w:t> </w:t>
            </w:r>
          </w:p>
        </w:tc>
        <w:tc>
          <w:tcPr>
            <w:tcW w:w="1414" w:type="dxa"/>
            <w:tcMar>
              <w:top w:w="100" w:type="dxa"/>
              <w:left w:w="100" w:type="dxa"/>
              <w:bottom w:w="100" w:type="dxa"/>
              <w:right w:w="100" w:type="dxa"/>
            </w:tcMar>
          </w:tcPr>
          <w:p w14:paraId="6F7669F2" w14:textId="77777777" w:rsidR="007F6021" w:rsidRPr="00BB31DF" w:rsidRDefault="007F6021" w:rsidP="00B72990">
            <w:pPr>
              <w:rPr>
                <w:rFonts w:ascii="Times New Roman" w:hAnsi="Times New Roman" w:cs="Times New Roman"/>
                <w:sz w:val="24"/>
                <w:szCs w:val="24"/>
              </w:rPr>
            </w:pPr>
            <w:r w:rsidRPr="00BB31DF">
              <w:rPr>
                <w:rFonts w:ascii="Times New Roman" w:eastAsia="Times New Roman" w:hAnsi="Times New Roman" w:cs="Times New Roman"/>
                <w:color w:val="000000" w:themeColor="text1"/>
                <w:sz w:val="24"/>
                <w:szCs w:val="24"/>
              </w:rPr>
              <w:t>2 (0,4%)</w:t>
            </w:r>
          </w:p>
        </w:tc>
      </w:tr>
    </w:tbl>
    <w:p w14:paraId="1B24446D" w14:textId="253FFDDF" w:rsidR="007F6021" w:rsidRDefault="007F6021" w:rsidP="007F6021">
      <w:pPr>
        <w:spacing w:line="240" w:lineRule="auto"/>
        <w:jc w:val="both"/>
        <w:rPr>
          <w:rFonts w:ascii="Times New Roman" w:eastAsia="Times New Roman" w:hAnsi="Times New Roman" w:cs="Times New Roman"/>
          <w:sz w:val="28"/>
          <w:szCs w:val="28"/>
          <w:lang w:val="ru-RU"/>
        </w:rPr>
      </w:pPr>
    </w:p>
    <w:p w14:paraId="225339E5" w14:textId="14F72113" w:rsidR="0078417B" w:rsidRDefault="007F6021" w:rsidP="002F2195">
      <w:pPr>
        <w:spacing w:line="240" w:lineRule="auto"/>
        <w:ind w:firstLine="720"/>
        <w:jc w:val="both"/>
        <w:rPr>
          <w:rFonts w:ascii="Times New Roman" w:eastAsia="Times New Roman" w:hAnsi="Times New Roman" w:cs="Times New Roman"/>
          <w:sz w:val="28"/>
          <w:szCs w:val="28"/>
          <w:lang w:val="ru-RU"/>
        </w:rPr>
      </w:pPr>
      <w:r w:rsidRPr="007F6021">
        <w:rPr>
          <w:rFonts w:ascii="Times New Roman" w:eastAsia="Times New Roman" w:hAnsi="Times New Roman" w:cs="Times New Roman"/>
          <w:sz w:val="28"/>
          <w:szCs w:val="28"/>
          <w:lang w:val="ru-RU"/>
        </w:rPr>
        <w:t xml:space="preserve">Вопрос «Ваш ребенок играет в </w:t>
      </w:r>
      <w:r w:rsidR="00A36D85">
        <w:rPr>
          <w:rFonts w:ascii="Times New Roman" w:eastAsia="Times New Roman" w:hAnsi="Times New Roman" w:cs="Times New Roman"/>
          <w:sz w:val="28"/>
          <w:szCs w:val="28"/>
          <w:lang w:val="ru-RU"/>
        </w:rPr>
        <w:t>игры на воображение и подражание</w:t>
      </w:r>
      <w:r w:rsidRPr="007F6021">
        <w:rPr>
          <w:rFonts w:ascii="Times New Roman" w:eastAsia="Times New Roman" w:hAnsi="Times New Roman" w:cs="Times New Roman"/>
          <w:sz w:val="28"/>
          <w:szCs w:val="28"/>
          <w:lang w:val="ru-RU"/>
        </w:rPr>
        <w:t>?» (пункт 3) также имеет большое количество ответов, соответствующих риску (</w:t>
      </w:r>
      <w:r w:rsidRPr="007F6021">
        <w:rPr>
          <w:rFonts w:ascii="Times New Roman" w:eastAsia="Times New Roman" w:hAnsi="Times New Roman" w:cs="Times New Roman"/>
          <w:sz w:val="28"/>
          <w:szCs w:val="28"/>
          <w:lang w:val="en-US"/>
        </w:rPr>
        <w:t>n</w:t>
      </w:r>
      <w:r w:rsidRPr="007F6021">
        <w:rPr>
          <w:rFonts w:ascii="Times New Roman" w:eastAsia="Times New Roman" w:hAnsi="Times New Roman" w:cs="Times New Roman"/>
          <w:sz w:val="28"/>
          <w:szCs w:val="28"/>
          <w:lang w:val="ru-RU"/>
        </w:rPr>
        <w:t xml:space="preserve">=104, 19,77%) на первом этапе. И в этом случае наблюдается резкое снижение количества «неудачных» ответов после </w:t>
      </w:r>
      <w:r w:rsidRPr="007F6021">
        <w:rPr>
          <w:rFonts w:ascii="Times New Roman" w:eastAsia="Times New Roman" w:hAnsi="Times New Roman" w:cs="Times New Roman"/>
          <w:sz w:val="28"/>
          <w:szCs w:val="28"/>
          <w:lang w:val="en-US"/>
        </w:rPr>
        <w:t>Follow</w:t>
      </w:r>
      <w:r w:rsidRPr="007F6021">
        <w:rPr>
          <w:rFonts w:ascii="Times New Roman" w:eastAsia="Times New Roman" w:hAnsi="Times New Roman" w:cs="Times New Roman"/>
          <w:sz w:val="28"/>
          <w:szCs w:val="28"/>
          <w:lang w:val="ru-RU"/>
        </w:rPr>
        <w:t>-</w:t>
      </w:r>
      <w:r w:rsidRPr="007F6021">
        <w:rPr>
          <w:rFonts w:ascii="Times New Roman" w:eastAsia="Times New Roman" w:hAnsi="Times New Roman" w:cs="Times New Roman"/>
          <w:sz w:val="28"/>
          <w:szCs w:val="28"/>
          <w:lang w:val="en-US"/>
        </w:rPr>
        <w:t>Up</w:t>
      </w:r>
      <w:r w:rsidRPr="007F6021">
        <w:rPr>
          <w:rFonts w:ascii="Times New Roman" w:eastAsia="Times New Roman" w:hAnsi="Times New Roman" w:cs="Times New Roman"/>
          <w:sz w:val="28"/>
          <w:szCs w:val="28"/>
          <w:lang w:val="ru-RU"/>
        </w:rPr>
        <w:t xml:space="preserve"> (</w:t>
      </w:r>
      <w:r w:rsidRPr="007F6021">
        <w:rPr>
          <w:rFonts w:ascii="Times New Roman" w:eastAsia="Times New Roman" w:hAnsi="Times New Roman" w:cs="Times New Roman"/>
          <w:sz w:val="28"/>
          <w:szCs w:val="28"/>
          <w:lang w:val="en-US"/>
        </w:rPr>
        <w:t>n</w:t>
      </w:r>
      <w:r w:rsidRPr="007F6021">
        <w:rPr>
          <w:rFonts w:ascii="Times New Roman" w:eastAsia="Times New Roman" w:hAnsi="Times New Roman" w:cs="Times New Roman"/>
          <w:sz w:val="28"/>
          <w:szCs w:val="28"/>
          <w:lang w:val="ru-RU"/>
        </w:rPr>
        <w:t xml:space="preserve">=28, 5,32%). В группе высокого риска, согласно результатам </w:t>
      </w:r>
      <w:r w:rsidRPr="007F6021">
        <w:rPr>
          <w:rFonts w:ascii="Times New Roman" w:eastAsia="Times New Roman" w:hAnsi="Times New Roman" w:cs="Times New Roman"/>
          <w:sz w:val="28"/>
          <w:szCs w:val="28"/>
          <w:lang w:val="en-US"/>
        </w:rPr>
        <w:t>M</w:t>
      </w:r>
      <w:r w:rsidRPr="007F6021">
        <w:rPr>
          <w:rFonts w:ascii="Times New Roman" w:eastAsia="Times New Roman" w:hAnsi="Times New Roman" w:cs="Times New Roman"/>
          <w:sz w:val="28"/>
          <w:szCs w:val="28"/>
          <w:lang w:val="ru-RU"/>
        </w:rPr>
        <w:t>-</w:t>
      </w:r>
      <w:r w:rsidRPr="007F6021">
        <w:rPr>
          <w:rFonts w:ascii="Times New Roman" w:eastAsia="Times New Roman" w:hAnsi="Times New Roman" w:cs="Times New Roman"/>
          <w:sz w:val="28"/>
          <w:szCs w:val="28"/>
          <w:lang w:val="en-US"/>
        </w:rPr>
        <w:t>CHAT</w:t>
      </w:r>
      <w:r w:rsidRPr="007F6021">
        <w:rPr>
          <w:rFonts w:ascii="Times New Roman" w:eastAsia="Times New Roman" w:hAnsi="Times New Roman" w:cs="Times New Roman"/>
          <w:sz w:val="28"/>
          <w:szCs w:val="28"/>
          <w:lang w:val="ru-RU"/>
        </w:rPr>
        <w:t>-</w:t>
      </w:r>
      <w:r w:rsidRPr="007F6021">
        <w:rPr>
          <w:rFonts w:ascii="Times New Roman" w:eastAsia="Times New Roman" w:hAnsi="Times New Roman" w:cs="Times New Roman"/>
          <w:sz w:val="28"/>
          <w:szCs w:val="28"/>
          <w:lang w:val="en-US"/>
        </w:rPr>
        <w:t>R</w:t>
      </w:r>
      <w:r w:rsidRPr="007F6021">
        <w:rPr>
          <w:rFonts w:ascii="Times New Roman" w:eastAsia="Times New Roman" w:hAnsi="Times New Roman" w:cs="Times New Roman"/>
          <w:sz w:val="28"/>
          <w:szCs w:val="28"/>
          <w:lang w:val="ru-RU"/>
        </w:rPr>
        <w:t>/</w:t>
      </w:r>
      <w:r w:rsidRPr="007F6021">
        <w:rPr>
          <w:rFonts w:ascii="Times New Roman" w:eastAsia="Times New Roman" w:hAnsi="Times New Roman" w:cs="Times New Roman"/>
          <w:sz w:val="28"/>
          <w:szCs w:val="28"/>
          <w:lang w:val="en-US"/>
        </w:rPr>
        <w:t>F</w:t>
      </w:r>
      <w:r w:rsidRPr="007F6021">
        <w:rPr>
          <w:rFonts w:ascii="Times New Roman" w:eastAsia="Times New Roman" w:hAnsi="Times New Roman" w:cs="Times New Roman"/>
          <w:sz w:val="28"/>
          <w:szCs w:val="28"/>
          <w:lang w:val="ru-RU"/>
        </w:rPr>
        <w:t>, наиболее частыми неудавшимися вопросами были пункт 16, пункт 6 (87, 16,5%) («Указывает ли ваш ребенок одним пальцем, чтобы попросить о чем-то или получить помощь?») и пункт 1 (73, 13,9%) («Если вы указываете на что-то в другом конце комнаты, ваш ребенок смотрит на это?»).</w:t>
      </w:r>
    </w:p>
    <w:p w14:paraId="37546DF3" w14:textId="436D780D" w:rsidR="005D5A53" w:rsidRDefault="007F6021" w:rsidP="002F2195">
      <w:pPr>
        <w:spacing w:line="240" w:lineRule="auto"/>
        <w:ind w:firstLine="720"/>
        <w:jc w:val="both"/>
        <w:rPr>
          <w:rFonts w:ascii="Times New Roman" w:eastAsia="Times New Roman" w:hAnsi="Times New Roman" w:cs="Times New Roman"/>
          <w:sz w:val="28"/>
          <w:szCs w:val="28"/>
          <w:lang w:val="ru-RU"/>
        </w:rPr>
      </w:pPr>
      <w:r w:rsidRPr="007F6021">
        <w:rPr>
          <w:rFonts w:ascii="Times New Roman" w:eastAsia="Times New Roman" w:hAnsi="Times New Roman" w:cs="Times New Roman"/>
          <w:sz w:val="28"/>
          <w:szCs w:val="28"/>
          <w:lang w:val="ru-RU"/>
        </w:rPr>
        <w:t xml:space="preserve">В нашем исследовании мы использовали инструмент скрининга M-CHAT-R/F. M-CHAT-R/F как часть </w:t>
      </w:r>
      <w:r w:rsidR="00A36D85">
        <w:rPr>
          <w:rFonts w:ascii="Times New Roman" w:eastAsia="Times New Roman" w:hAnsi="Times New Roman" w:cs="Times New Roman"/>
          <w:sz w:val="28"/>
          <w:szCs w:val="28"/>
          <w:lang w:val="ru-RU"/>
        </w:rPr>
        <w:t>медицинских</w:t>
      </w:r>
      <w:r w:rsidRPr="007F6021">
        <w:rPr>
          <w:rFonts w:ascii="Times New Roman" w:eastAsia="Times New Roman" w:hAnsi="Times New Roman" w:cs="Times New Roman"/>
          <w:sz w:val="28"/>
          <w:szCs w:val="28"/>
          <w:lang w:val="ru-RU"/>
        </w:rPr>
        <w:t xml:space="preserve"> осмотров в организациях </w:t>
      </w:r>
      <w:r w:rsidR="00A36D85">
        <w:rPr>
          <w:rFonts w:ascii="Times New Roman" w:eastAsia="Times New Roman" w:hAnsi="Times New Roman" w:cs="Times New Roman"/>
          <w:sz w:val="28"/>
          <w:szCs w:val="28"/>
          <w:lang w:val="ru-RU"/>
        </w:rPr>
        <w:t xml:space="preserve">ПМСП </w:t>
      </w:r>
      <w:r w:rsidRPr="007F6021">
        <w:rPr>
          <w:rFonts w:ascii="Times New Roman" w:eastAsia="Times New Roman" w:hAnsi="Times New Roman" w:cs="Times New Roman"/>
          <w:sz w:val="28"/>
          <w:szCs w:val="28"/>
          <w:lang w:val="ru-RU"/>
        </w:rPr>
        <w:t>рекомендуется клиническим протоколом для диагностики и лечения «Распространенных расстройств психологического (психического) развития (расстройств аутистического спектра)»</w:t>
      </w:r>
      <w:r w:rsidR="00383938">
        <w:rPr>
          <w:rFonts w:ascii="Times New Roman" w:eastAsia="Times New Roman" w:hAnsi="Times New Roman" w:cs="Times New Roman"/>
          <w:sz w:val="28"/>
          <w:szCs w:val="28"/>
          <w:lang w:val="ru-RU"/>
        </w:rPr>
        <w:t xml:space="preserve">, а первый этап </w:t>
      </w:r>
      <w:r w:rsidR="00383938">
        <w:rPr>
          <w:rFonts w:ascii="Times New Roman" w:eastAsia="Times New Roman" w:hAnsi="Times New Roman" w:cs="Times New Roman"/>
          <w:sz w:val="28"/>
          <w:szCs w:val="28"/>
          <w:lang w:val="en-US"/>
        </w:rPr>
        <w:t>M</w:t>
      </w:r>
      <w:r w:rsidR="00383938" w:rsidRPr="00383938">
        <w:rPr>
          <w:rFonts w:ascii="Times New Roman" w:eastAsia="Times New Roman" w:hAnsi="Times New Roman" w:cs="Times New Roman"/>
          <w:sz w:val="28"/>
          <w:szCs w:val="28"/>
          <w:lang w:val="ru-RU"/>
        </w:rPr>
        <w:t>-</w:t>
      </w:r>
      <w:r w:rsidR="00383938">
        <w:rPr>
          <w:rFonts w:ascii="Times New Roman" w:eastAsia="Times New Roman" w:hAnsi="Times New Roman" w:cs="Times New Roman"/>
          <w:sz w:val="28"/>
          <w:szCs w:val="28"/>
          <w:lang w:val="en-US"/>
        </w:rPr>
        <w:t>CHAT</w:t>
      </w:r>
      <w:r w:rsidR="00383938" w:rsidRPr="00383938">
        <w:rPr>
          <w:rFonts w:ascii="Times New Roman" w:eastAsia="Times New Roman" w:hAnsi="Times New Roman" w:cs="Times New Roman"/>
          <w:sz w:val="28"/>
          <w:szCs w:val="28"/>
          <w:lang w:val="ru-RU"/>
        </w:rPr>
        <w:t>-</w:t>
      </w:r>
      <w:r w:rsidR="00383938">
        <w:rPr>
          <w:rFonts w:ascii="Times New Roman" w:eastAsia="Times New Roman" w:hAnsi="Times New Roman" w:cs="Times New Roman"/>
          <w:sz w:val="28"/>
          <w:szCs w:val="28"/>
          <w:lang w:val="en-US"/>
        </w:rPr>
        <w:t>R</w:t>
      </w:r>
      <w:r w:rsidR="00383938">
        <w:rPr>
          <w:rFonts w:ascii="Times New Roman" w:eastAsia="Times New Roman" w:hAnsi="Times New Roman" w:cs="Times New Roman"/>
          <w:sz w:val="28"/>
          <w:szCs w:val="28"/>
          <w:lang w:val="ru-RU"/>
        </w:rPr>
        <w:t xml:space="preserve"> входит в Стандарт организации оказания педиатрической помощи в Республике Казахстан</w:t>
      </w:r>
      <w:r w:rsidRPr="007F6021">
        <w:rPr>
          <w:rFonts w:ascii="Times New Roman" w:eastAsia="Times New Roman" w:hAnsi="Times New Roman" w:cs="Times New Roman"/>
          <w:sz w:val="28"/>
          <w:szCs w:val="28"/>
          <w:lang w:val="ru-RU"/>
        </w:rPr>
        <w:t xml:space="preserve">. Поскольку </w:t>
      </w:r>
      <w:r w:rsidR="00A36D85">
        <w:rPr>
          <w:rFonts w:ascii="Times New Roman" w:eastAsia="Times New Roman" w:hAnsi="Times New Roman" w:cs="Times New Roman"/>
          <w:sz w:val="28"/>
          <w:szCs w:val="28"/>
          <w:lang w:val="ru-RU"/>
        </w:rPr>
        <w:t>семейные врачи и невропатологи</w:t>
      </w:r>
      <w:r w:rsidRPr="007F6021">
        <w:rPr>
          <w:rFonts w:ascii="Times New Roman" w:eastAsia="Times New Roman" w:hAnsi="Times New Roman" w:cs="Times New Roman"/>
          <w:sz w:val="28"/>
          <w:szCs w:val="28"/>
          <w:lang w:val="ru-RU"/>
        </w:rPr>
        <w:t xml:space="preserve"> играют важную роль в раннем распознавании РАС и обычно являются первой точкой контакта для родителей, важно, чтобы педиатры распознавали признаки и симптомы РАС и имели стратегию для их систематической оценки [</w:t>
      </w:r>
      <w:r w:rsidR="0085536D" w:rsidRPr="00625964">
        <w:rPr>
          <w:rFonts w:ascii="Times New Roman" w:eastAsia="Times New Roman" w:hAnsi="Times New Roman" w:cs="Times New Roman"/>
          <w:sz w:val="28"/>
          <w:szCs w:val="28"/>
          <w:lang w:val="ru-RU"/>
        </w:rPr>
        <w:fldChar w:fldCharType="begin" w:fldLock="1"/>
      </w:r>
      <w:r w:rsidR="00685F78" w:rsidRPr="00625964">
        <w:rPr>
          <w:rFonts w:ascii="Times New Roman" w:eastAsia="Times New Roman" w:hAnsi="Times New Roman" w:cs="Times New Roman"/>
          <w:sz w:val="28"/>
          <w:szCs w:val="28"/>
          <w:lang w:val="ru-RU"/>
        </w:rPr>
        <w:instrText>ADDIN CSL_CITATION {"citationItems":[{"id":"ITEM-1","itemData":{"DOI":"10.1007/S10803-012-1591-Z/METRICS","ISSN":"01623257","PMID":"22790426","author":[{"dropping-particle":"","family":"Sudhinaraset","given":"Amy","non-dropping-particle":"","parse-names":false,"suffix":""},{"dropping-particle":"","family":"Kuo","given":"Alice","non-dropping-particle":"","parse-names":false,"suffix":""}],"container-title":"Journal of Autism and Developmental Disorders","id":"ITEM-1","issue":"3","issued":{"date-parts":[["2013","3","13"]]},"page":"747-748","publisher":"Springer","title":"Parents' perspectives on the role of pediatricians in autism diagnosis","type":"article-journal","volume":"43"},"uris":["http://www.mendeley.com/documents/?uuid=2923b47f-70b8-3faf-b28b-0d3ec02620c5"]},{"id":"ITEM-2","itemData":{"DOI":"10.1542/PEDS.2007-2361","ISSN":"00314005","PMID":"17967920","abstract":"Autism spectrum disorders are not rare; many primary care pediatricians care for several children with autism spectrum disorders. Pediatricians play an important role in early recognition of autism spectrum disorders, because they usually are the first point of contact for parents. Parents are now much more aware of the early signs of autism spectrum disorders because of frequent coverage in the media; if their child demonstrates any of the published signs, they will most likely raise their concerns to their child's pediatrician. It is important that pediatricians be able to recognize the signs and symptoms of autism spectrum disorders and have a strategy for assessing them systematically. Pediatricians also must be aware of local resources that can assist in making a definitive diagnosis of, and in managing, autism spectrum disorders. The pediatrician must be familiar with developmental, educational, and community resources as well as medical subspecialty clinics. This clinical report is 1 of 2 documents that replace the original American Academy of Pediatrics policy statement and technical report published in 2001. This report addresses background information, including definition, history, epidemiology, diagnostic criteria, early signs, neuropathologic aspects, and etiologic possibilities in autism spectrum disorders. In addition, this report provides an algorithm to help the pediatrician develop a strategy for early identification of children with autism spectrum disorders. The accompanying clinical report addresses the management of children with autism spectrum disorders and follows this report on page 1162 [available at www.pediatrics.org/cgi/content/full/120/5/1162]. Both clinical reports are complemented by the toolkit titled \"Autism: Caring for Children With Autism Spectrum Disorders: A Resource Toolkit for Clinicians,\" which contains screening and surveillance tools, practical forms, tables, and parent handouts to assist the pediatrician in the identification, evaluation, and management of autism spectrum disorders in children. Copyright © 2007 by the American Academy of Pediatrics.","author":[{"dropping-particle":"","family":"Johnson","given":"Chris Plauché","non-dropping-particle":"","parse-names":false,"suffix":""},{"dropping-particle":"","family":"Myers","given":"Scott M.","non-dropping-particle":"","parse-names":false,"suffix":""},{"dropping-particle":"","family":"Lipkin","given":"Paul H.","non-dropping-particle":"","parse-names":false,"suffix":""},{"dropping-particle":"","family":"Cartwright","given":"J. Daniel","non-dropping-particle":"","parse-names":false,"suffix":""},{"dropping-particle":"","family":"Desch","given":"Larry W.","non-dropping-particle":"","parse-names":false,"suffix":""},{"dropping-particle":"","family":"Duby","given":"John C.","non-dropping-particle":"","parse-names":false,"suffix":""},{"dropping-particle":"","family":"Elias","given":"Ellen Roy","non-dropping-particle":"","parse-names":false,"suffix":""},{"dropping-particle":"","family":"Levey","given":"Eric B.","non-dropping-particle":"","parse-names":false,"suffix":""},{"dropping-particle":"","family":"Liptak","given":"Gregory S.","non-dropping-particle":"","parse-names":false,"suffix":""},{"dropping-particle":"","family":"Murphy","given":"Nancy A.","non-dropping-particle":"","parse-names":false,"suffix":""},{"dropping-particle":"","family":"Tilton","given":"Ann Henderson","non-dropping-particle":"","parse-names":false,"suffix":""},{"dropping-particle":"","family":"Lollar","given":"Donald","non-dropping-particle":"","parse-names":false,"suffix":""},{"dropping-particle":"","family":"Macias","given":"Michelle","non-dropping-particle":"","parse-names":false,"suffix":""},{"dropping-particle":"","family":"McPherson","given":"Merle","non-dropping-particle":"","parse-names":false,"suffix":""},{"dropping-particle":"","family":"Olson","given":"Donna Gore","non-dropping-particle":"","parse-names":false,"suffix":""},{"dropping-particle":"","family":"Strickland","given":"Bonnie","non-dropping-particle":"","parse-names":false,"suffix":""},{"dropping-particle":"","family":"Skipper","given":"Stephanie Mucha","non-dropping-particle":"","parse-names":false,"suffix":""},{"dropping-particle":"","family":"Ackermann","given":"Jill","non-dropping-particle":"","parse-names":false,"suffix":""},{"dropping-particle":"","family":"Monte","given":"Mark","non-dropping-particle":"Del","parse-names":false,"suffix":""},{"dropping-particle":"","family":"Challman","given":"Thomas D.","non-dropping-particle":"","parse-names":false,"suffix":""},{"dropping-particle":"","family":"Hyman","given":"Susan L.","non-dropping-particle":"","parse-names":false,"suffix":""},{"dropping-particle":"","family":"Levy","given":"Susan E.","non-dropping-particle":"","parse-names":false,"suffix":""},{"dropping-particle":"","family":"Spooner","given":"S. Andrew","non-dropping-particle":"","parse-names":false,"suffix":""},{"dropping-particle":"","family":"Yeargin-Allsopp","given":"Marshalyn","non-dropping-particle":"","parse-names":false,"suffix":""}],"container-title":"Pediatrics","id":"ITEM-2","issue":"5","issued":{"date-parts":[["2007","11"]]},"page":"1183-1215","title":"Identification and evaluation of children with autism spectrum disorders","type":"article-journal","volume":"120"},"uris":["http://www.mendeley.com/documents/?uuid=fd063a57-b7dd-3148-976b-00a0925b3841"]}],"mendeley":{"formattedCitation":"&lt;sup&gt;151,152&lt;/sup&gt;","plainTextFormattedCitation":"151,152","previouslyFormattedCitation":"&lt;sup&gt;151,152&lt;/sup&gt;"},"properties":{"noteIndex":0},"schema":"https://github.com/citation-style-language/schema/raw/master/csl-citation.json"}</w:instrText>
      </w:r>
      <w:r w:rsidR="0085536D" w:rsidRPr="00625964">
        <w:rPr>
          <w:rFonts w:ascii="Times New Roman" w:eastAsia="Times New Roman" w:hAnsi="Times New Roman" w:cs="Times New Roman"/>
          <w:sz w:val="28"/>
          <w:szCs w:val="28"/>
          <w:lang w:val="ru-RU"/>
        </w:rPr>
        <w:fldChar w:fldCharType="separate"/>
      </w:r>
      <w:r w:rsidR="00087A54" w:rsidRPr="00625964">
        <w:rPr>
          <w:rFonts w:ascii="Times New Roman" w:eastAsia="Times New Roman" w:hAnsi="Times New Roman" w:cs="Times New Roman"/>
          <w:noProof/>
          <w:sz w:val="28"/>
          <w:szCs w:val="28"/>
          <w:lang w:val="ru-RU"/>
        </w:rPr>
        <w:t>151,152</w:t>
      </w:r>
      <w:r w:rsidR="0085536D" w:rsidRPr="00625964">
        <w:rPr>
          <w:rFonts w:ascii="Times New Roman" w:eastAsia="Times New Roman" w:hAnsi="Times New Roman" w:cs="Times New Roman"/>
          <w:sz w:val="28"/>
          <w:szCs w:val="28"/>
          <w:lang w:val="ru-RU"/>
        </w:rPr>
        <w:fldChar w:fldCharType="end"/>
      </w:r>
      <w:r w:rsidRPr="007F6021">
        <w:rPr>
          <w:rFonts w:ascii="Times New Roman" w:eastAsia="Times New Roman" w:hAnsi="Times New Roman" w:cs="Times New Roman"/>
          <w:sz w:val="28"/>
          <w:szCs w:val="28"/>
          <w:lang w:val="ru-RU"/>
        </w:rPr>
        <w:t xml:space="preserve">]. </w:t>
      </w:r>
    </w:p>
    <w:p w14:paraId="20C3925B" w14:textId="7616F87F" w:rsidR="007F6021" w:rsidRPr="007F6021" w:rsidRDefault="007F6021" w:rsidP="002F2195">
      <w:pPr>
        <w:spacing w:line="240" w:lineRule="auto"/>
        <w:ind w:firstLine="720"/>
        <w:jc w:val="both"/>
        <w:rPr>
          <w:rFonts w:ascii="Times New Roman" w:eastAsia="Times New Roman" w:hAnsi="Times New Roman" w:cs="Times New Roman"/>
          <w:sz w:val="28"/>
          <w:szCs w:val="28"/>
          <w:lang w:val="ru-RU"/>
        </w:rPr>
      </w:pPr>
      <w:r w:rsidRPr="007F6021">
        <w:rPr>
          <w:rFonts w:ascii="Times New Roman" w:eastAsia="Times New Roman" w:hAnsi="Times New Roman" w:cs="Times New Roman"/>
          <w:sz w:val="28"/>
          <w:szCs w:val="28"/>
          <w:lang w:val="ru-RU"/>
        </w:rPr>
        <w:t>В то же время многие исследования подтверждают, что использование специальных контрольных списков для раннего выявления РАС во время рутинных скрининговых осмотров маленьких детей оказывает положительное влияние на раннюю диагностику РАС [</w:t>
      </w:r>
      <w:r w:rsidR="0085536D" w:rsidRPr="00625964">
        <w:rPr>
          <w:rFonts w:ascii="Times New Roman" w:eastAsia="Times New Roman" w:hAnsi="Times New Roman" w:cs="Times New Roman"/>
          <w:sz w:val="28"/>
          <w:szCs w:val="28"/>
          <w:lang w:val="ru-RU"/>
        </w:rPr>
        <w:fldChar w:fldCharType="begin" w:fldLock="1"/>
      </w:r>
      <w:r w:rsidR="0085536D" w:rsidRPr="00625964">
        <w:rPr>
          <w:rFonts w:ascii="Times New Roman" w:eastAsia="Times New Roman" w:hAnsi="Times New Roman" w:cs="Times New Roman"/>
          <w:sz w:val="28"/>
          <w:szCs w:val="28"/>
          <w:lang w:val="ru-RU"/>
        </w:rPr>
        <w:instrText>ADDIN CSL_CITATION {"citationItems":[{"id":"ITEM-1","itemData":{"DOI":"10.1542/PEDS.2019-1895H/-/DCSUPPLEMENTAL/","ISSN":"10984275","PMID":"32238531","abstract":"CONTEXT: Recommendations conflict regarding universal application of formal screening instruments in primary care (PC) and PC-like settings for autism spectrum disorder (ASD). OBJECTIVES: We systematically reviewed evidence for universal screening of children for ASD in PC. DATA SOURCES: We searched Medline, PsychInfo, Educational Resources Informational Clearinghouse, and Cumulative Index of Nursing and Allied Health Literature. STUDY SELECTION: We included studies in which researchers report psychometric properties of screening tools in unselected populations across PC and PC-like settings. DATA EXTRACTION: At least 2 authors reviewed each study, extracted data, checked accuracy, and assigned quality ratings using predefined criteria. RESULTS: We found evidence for moderate to high positive predictive values for ASD screening tools to identify children aged 16 to 40 months and 1 study for $48 months in PC and PC-like settings. Limited evidence evaluating sensitivity, specificity, and negative predictive value of instruments was available. No studies directly evaluated the impact of screening on treatment or harm. LIMITATIONS: Potential limitations include publication bias, selective reporting within studies, and a constrained search. CONCLUSIONS: ASD screening tools can be used to accurately identify percentages of unselected populations of young children for ASD in PC and PC-like settings. The scope of challenges associated with establishing direct linkage suggests that clinical and policy groups will likely continue to guide screening practices. ASD is a common neurodevelopmental disorder associated with significant life span costs.1,2 Growing evidence supports functional gains and improved outcomes for young children receiving intensive intervention, so early identification on a population level is a pressing public health challenge.3,4","author":[{"dropping-particle":"","family":"Levy","given":"Susan E.","non-dropping-particle":"","parse-names":false,"suffix":""},{"dropping-particle":"","family":"Wolfe","given":"Audrey","non-dropping-particle":"","parse-names":false,"suffix":""},{"dropping-particle":"","family":"Coury","given":"Daniel","non-dropping-particle":"","parse-names":false,"suffix":""},{"dropping-particle":"","family":"Duby","given":"John","non-dropping-particle":"","parse-names":false,"suffix":""},{"dropping-particle":"","family":"Farmer","given":"Justin","non-dropping-particle":"","parse-names":false,"suffix":""},{"dropping-particle":"","family":"Schor","given":"Edward","non-dropping-particle":"","parse-names":false,"suffix":""},{"dropping-particle":"","family":"Cleave","given":"Jeanne","non-dropping-particle":"van","parse-names":false,"suffix":""},{"dropping-particle":"","family":"Warren","given":"Zachary","non-dropping-particle":"","parse-names":false,"suffix":""}],"container-title":"Pediatrics","id":"ITEM-1","issue":"Supplement_1","issued":{"date-parts":[["2020","4","1"]]},"page":"47-59","publisher":"American Academy of Pediatrics","title":"Screening tools for autism spectrum disorder in primary care: A systematic evidence review","type":"article-journal","volume":"145"},"uris":["http://www.mendeley.com/documents/?uuid=bc107f72-8df6-353f-9cb9-43764e1c3761"]}],"mendeley":{"formattedCitation":"&lt;sup&gt;106&lt;/sup&gt;","plainTextFormattedCitation":"106","previouslyFormattedCitation":"&lt;sup&gt;106&lt;/sup&gt;"},"properties":{"noteIndex":0},"schema":"https://github.com/citation-style-language/schema/raw/master/csl-citation.json"}</w:instrText>
      </w:r>
      <w:r w:rsidR="0085536D" w:rsidRPr="00625964">
        <w:rPr>
          <w:rFonts w:ascii="Times New Roman" w:eastAsia="Times New Roman" w:hAnsi="Times New Roman" w:cs="Times New Roman"/>
          <w:sz w:val="28"/>
          <w:szCs w:val="28"/>
          <w:lang w:val="ru-RU"/>
        </w:rPr>
        <w:fldChar w:fldCharType="separate"/>
      </w:r>
      <w:r w:rsidR="0085536D" w:rsidRPr="00625964">
        <w:rPr>
          <w:rFonts w:ascii="Times New Roman" w:eastAsia="Times New Roman" w:hAnsi="Times New Roman" w:cs="Times New Roman"/>
          <w:noProof/>
          <w:sz w:val="28"/>
          <w:szCs w:val="28"/>
          <w:lang w:val="ru-RU"/>
        </w:rPr>
        <w:t>106</w:t>
      </w:r>
      <w:r w:rsidR="0085536D" w:rsidRPr="00625964">
        <w:rPr>
          <w:rFonts w:ascii="Times New Roman" w:eastAsia="Times New Roman" w:hAnsi="Times New Roman" w:cs="Times New Roman"/>
          <w:sz w:val="28"/>
          <w:szCs w:val="28"/>
          <w:lang w:val="ru-RU"/>
        </w:rPr>
        <w:fldChar w:fldCharType="end"/>
      </w:r>
      <w:r w:rsidRPr="007F6021">
        <w:rPr>
          <w:rFonts w:ascii="Times New Roman" w:eastAsia="Times New Roman" w:hAnsi="Times New Roman" w:cs="Times New Roman"/>
          <w:sz w:val="28"/>
          <w:szCs w:val="28"/>
          <w:lang w:val="ru-RU"/>
        </w:rPr>
        <w:t xml:space="preserve">]. </w:t>
      </w:r>
      <w:r w:rsidR="003D4FA3">
        <w:rPr>
          <w:rFonts w:ascii="Times New Roman" w:eastAsia="Times New Roman" w:hAnsi="Times New Roman" w:cs="Times New Roman"/>
          <w:sz w:val="28"/>
          <w:szCs w:val="28"/>
          <w:lang w:val="ru-RU"/>
        </w:rPr>
        <w:t>П</w:t>
      </w:r>
      <w:r w:rsidRPr="007F6021">
        <w:rPr>
          <w:rFonts w:ascii="Times New Roman" w:eastAsia="Times New Roman" w:hAnsi="Times New Roman" w:cs="Times New Roman"/>
          <w:sz w:val="28"/>
          <w:szCs w:val="28"/>
          <w:lang w:val="ru-RU"/>
        </w:rPr>
        <w:t xml:space="preserve">одчеркивается важность включения последующего наблюдения после завершения M-CHAT-R, чтобы избежать чрезмерных направлений на дорогостоящие диагностические обследования с длинными листами ожидания или объединения двух этапов для предотвращения неравенства в выявлении РАС у детей, снижая родительскую осведомленность о развитии в результате различных социально-экономических барьеров </w:t>
      </w:r>
      <w:r w:rsidRPr="00625964">
        <w:rPr>
          <w:rFonts w:ascii="Times New Roman" w:eastAsia="Times New Roman" w:hAnsi="Times New Roman" w:cs="Times New Roman"/>
          <w:sz w:val="28"/>
          <w:szCs w:val="28"/>
          <w:lang w:val="ru-RU"/>
        </w:rPr>
        <w:t>[</w:t>
      </w:r>
      <w:r w:rsidR="0085536D" w:rsidRPr="00625964">
        <w:rPr>
          <w:rFonts w:ascii="Times New Roman" w:eastAsia="Times New Roman" w:hAnsi="Times New Roman" w:cs="Times New Roman"/>
          <w:sz w:val="28"/>
          <w:szCs w:val="28"/>
          <w:lang w:val="ru-RU"/>
        </w:rPr>
        <w:fldChar w:fldCharType="begin" w:fldLock="1"/>
      </w:r>
      <w:r w:rsidR="00685F78" w:rsidRPr="00625964">
        <w:rPr>
          <w:rFonts w:ascii="Times New Roman" w:eastAsia="Times New Roman" w:hAnsi="Times New Roman" w:cs="Times New Roman"/>
          <w:sz w:val="28"/>
          <w:szCs w:val="28"/>
          <w:lang w:val="ru-RU"/>
        </w:rPr>
        <w:instrText>ADDIN CSL_CITATION {"citationItems":[{"id":"ITEM-1","itemData":{"DOI":"10.1007/s10803-014-2339-8","ISSN":"15733432","abstract":"Parents (n = 11,845) completed the Modified Checklist for Autism in Toddlers (or its latest revision) at pediatric visits. Using sociodemographic predictors of maternal education and race, binary logistic regressions were utilized to examine differences in autism screening, diagnostic evaluation participation rates and outcomes, and reasons for non-participation. Families of lower maternal education and racial minorities exhibited inflated initial screen positive rates and lower participation at Follow-Up, although not at the evaluation. Economic challenges, such as invalid phone numbers, were identified as barriers to reaching these families. Families of higher education and White race were more likely to decline participation in evaluation. Results suggest the need for increased public education about childhood development to enhance awareness, reduce stigma, and streamline screening.","author":[{"dropping-particle":"","family":"Khowaja","given":"Meena K.","non-dropping-particle":"","parse-names":false,"suffix":""},{"dropping-particle":"","family":"Hazzard","given":"Ann P.","non-dropping-particle":"","parse-names":false,"suffix":""},{"dropping-particle":"","family":"Robins","given":"Diana L.","non-dropping-particle":"","parse-names":false,"suffix":""}],"container-title":"Journal of Autism and Developmental Disorders","id":"ITEM-1","issued":{"date-parts":[["2015"]]},"title":"Sociodemographic Barriers to Early Detection of Autism: Screening and Evaluation Using the M-CHAT, M-CHAT-R, and Follow-Up","type":"article-journal"},"uris":["http://www.mendeley.com/documents/?uuid=10cbeda8-802e-42d1-bfd0-1a88e3819bac"]},{"id":"ITEM-2","itemData":{"DOI":"10.1542/PEDS.2012-1525","ISSN":"1098-4275","PMID":"23530174","abstract":"OBJECTIVE: The purpose of the study was to examine use of the Modified Checklist for Autism in Toddlers (M-CHAT) as an autism-specific screening instrument in a large, geographically diverse pediatrics-based sample. METHODS: The M-CHATand the M-CHAT Follow-Up (M-CHAT/F) were used to screen 18 989 toddlers at pediatric well-child visits in 2 US geographic regions. Pediatricians directly referred children to ascertain potential missed screening cases. Screen-positive children received the M-CHAT/F; children who continued to screen positive after the M-CHAT/F received a diagnostic evaluation. RESULTS: Results indicated that 54% of children who screened positive on the M-CHATand M-CHAT/F presented with an autism spectrum disorder (ASD), and 98% presented with clinically significant developmental concerns warranting intervention. An M-CHAT total score cutoff of ≥3 identifies nearly all screen-positive cases, and for ease of scoring the use of only the M-CHAT total score cutoff is recommended. An M-CHAT total score of 7 serves as an appropriate clinical cutoff, and providers can bypass the M-CHAT/F and refer immediately to evaluation and intervention if a child obtains a score of ≥7. CONCLUSIONS: This study provides empirical support for the utility of population screening for ASD with the use of the M-CHAT in a primary care setting. Results suggest that the M-CHAT continues to be an effective screening instrument for ASD when the 2-step screening process is used. The M-CHAT is widely used at pediatric offices, and this study provides updated results to facilitate use and scoring of the M-CHAT by clinical providers. Copyright © 2013 by the American Academy of Pediatrics.","author":[{"dropping-particle":"","family":"Chlebowski","given":"Colby","non-dropping-particle":"","parse-names":false,"suffix":""},{"dropping-particle":"","family":"Robins","given":"Diana L.","non-dropping-particle":"","parse-names":false,"suffix":""},{"dropping-particle":"","family":"Barton","given":"Marianne L.","non-dropping-particle":"","parse-names":false,"suffix":""},{"dropping-particle":"","family":"Fein","given":"Deborah","non-dropping-particle":"","parse-names":false,"suffix":""}],"container-title":"Pediatrics","id":"ITEM-2","issue":"4","issued":{"date-parts":[["2013","4"]]},"publisher":"Pediatrics","title":"Large-scale use of the modified checklist for autism in low-risk toddlers","type":"article-journal","volume":"131"},"uris":["http://www.mendeley.com/documents/?uuid=6c514c99-69bc-3e61-b663-a0111eddb73a"]}],"mendeley":{"formattedCitation":"&lt;sup&gt;31,153&lt;/sup&gt;","plainTextFormattedCitation":"31,153","previouslyFormattedCitation":"&lt;sup&gt;31,153&lt;/sup&gt;"},"properties":{"noteIndex":0},"schema":"https://github.com/citation-style-language/schema/raw/master/csl-citation.json"}</w:instrText>
      </w:r>
      <w:r w:rsidR="0085536D" w:rsidRPr="00625964">
        <w:rPr>
          <w:rFonts w:ascii="Times New Roman" w:eastAsia="Times New Roman" w:hAnsi="Times New Roman" w:cs="Times New Roman"/>
          <w:sz w:val="28"/>
          <w:szCs w:val="28"/>
          <w:lang w:val="ru-RU"/>
        </w:rPr>
        <w:fldChar w:fldCharType="separate"/>
      </w:r>
      <w:r w:rsidR="00087A54" w:rsidRPr="00625964">
        <w:rPr>
          <w:rFonts w:ascii="Times New Roman" w:eastAsia="Times New Roman" w:hAnsi="Times New Roman" w:cs="Times New Roman"/>
          <w:noProof/>
          <w:sz w:val="28"/>
          <w:szCs w:val="28"/>
          <w:lang w:val="ru-RU"/>
        </w:rPr>
        <w:t>31,153</w:t>
      </w:r>
      <w:r w:rsidR="0085536D" w:rsidRPr="00625964">
        <w:rPr>
          <w:rFonts w:ascii="Times New Roman" w:eastAsia="Times New Roman" w:hAnsi="Times New Roman" w:cs="Times New Roman"/>
          <w:sz w:val="28"/>
          <w:szCs w:val="28"/>
          <w:lang w:val="ru-RU"/>
        </w:rPr>
        <w:fldChar w:fldCharType="end"/>
      </w:r>
      <w:r w:rsidRPr="007F6021">
        <w:rPr>
          <w:rFonts w:ascii="Times New Roman" w:eastAsia="Times New Roman" w:hAnsi="Times New Roman" w:cs="Times New Roman"/>
          <w:sz w:val="28"/>
          <w:szCs w:val="28"/>
          <w:lang w:val="ru-RU"/>
        </w:rPr>
        <w:t>]. Результаты нашей таблицы M-CHAT-R/F разделены на различные пункты (1</w:t>
      </w:r>
      <w:r w:rsidR="006B3DB1" w:rsidRPr="006B3DB1">
        <w:rPr>
          <w:rFonts w:ascii="Times New Roman" w:eastAsia="Times New Roman" w:hAnsi="Times New Roman" w:cs="Times New Roman"/>
          <w:sz w:val="28"/>
          <w:szCs w:val="28"/>
          <w:lang w:val="ru-RU"/>
        </w:rPr>
        <w:t>–</w:t>
      </w:r>
      <w:r w:rsidRPr="007F6021">
        <w:rPr>
          <w:rFonts w:ascii="Times New Roman" w:eastAsia="Times New Roman" w:hAnsi="Times New Roman" w:cs="Times New Roman"/>
          <w:sz w:val="28"/>
          <w:szCs w:val="28"/>
          <w:lang w:val="ru-RU"/>
        </w:rPr>
        <w:t>20), каждый из которых представляет определенное поведение или характеристику, связанную с РАС. Для каждого пункта таблица показывает количество и процент детей в группах высокого, среднего и низкого риска, которые не прошли этот пункт при первоначальном скрининге M-CHAT-R и последующем наблюдении. Распространенность РАС с высоким риском в этой выборке составляет 24,1%, что довольно много, в то время как исследования сообщают о распространенности РАС среди выборок детей в организациях первичной медицинской помощи как 3,2% и 2,5% [</w:t>
      </w:r>
      <w:r w:rsidR="0085536D" w:rsidRPr="00625964">
        <w:rPr>
          <w:rFonts w:ascii="Times New Roman" w:eastAsia="Times New Roman" w:hAnsi="Times New Roman" w:cs="Times New Roman"/>
          <w:sz w:val="28"/>
          <w:szCs w:val="28"/>
          <w:lang w:val="ru-RU"/>
        </w:rPr>
        <w:fldChar w:fldCharType="begin" w:fldLock="1"/>
      </w:r>
      <w:r w:rsidR="00685F78" w:rsidRPr="00625964">
        <w:rPr>
          <w:rFonts w:ascii="Times New Roman" w:eastAsia="Times New Roman" w:hAnsi="Times New Roman" w:cs="Times New Roman"/>
          <w:sz w:val="28"/>
          <w:szCs w:val="28"/>
          <w:lang w:val="ru-RU"/>
        </w:rPr>
        <w:instrText>ADDIN CSL_CITATION {"citationItems":[{"id":"ITEM-1","itemData":{"DOI":"10.1177/13623613221147396","ISSN":"14617005","PMID":"36652297","abstract":"In this retrospective cohort study using data from an integrated primary care and subspecialty network, we examined medical records of children seen in primary care at eligible autism spectrum diso...","author":[{"dropping-particle":"","family":"Wallis","given":"Kate E.","non-dropping-particle":"","parse-names":false,"suffix":""},{"dropping-particle":"","family":"Adebajo","given":"Toore","non-dropping-particle":"","parse-names":false,"suffix":""},{"dropping-particle":"","family":"Bennett","given":"Amanda E.","non-dropping-particle":"","parse-names":false,"suffix":""},{"dropping-particle":"","family":"Drye","given":"Madison","non-dropping-particle":"","parse-names":false,"suffix":""},{"dropping-particle":"","family":"Gerdes","given":"Marsha","non-dropping-particle":"","parse-names":false,"suffix":""},{"dropping-particle":"","family":"Miller","given":"Judith S.","non-dropping-particle":"","parse-names":false,"suffix":""},{"dropping-particle":"","family":"Guthrie","given":"Whitney","non-dropping-particle":"","parse-names":false,"suffix":""}],"container-title":"https://doi.org/10.1177/13623613221147396","id":"ITEM-1","issue":"6","issued":{"date-parts":[["2023","1","18"]]},"page":"1840-1846","publisher":"SAGE PublicationsSage UK: London, England","title":"Prevalence of autism spectrum disorder in a large pediatric primary care network","type":"article-journal","volume":"27"},"uris":["http://www.mendeley.com/documents/?uuid=679ab394-d055-37f2-8dc5-b118c15a6311"]},{"id":"ITEM-2","itemData":{"DOI":"10.1016/J.SPEN.2020.100827","ISSN":"1071-9091","PMID":"32892954","abstract":"As the prevalence of autism spectrum disorder (ASD) has increased in recent years, so too has the body of research describing the importance of early diagnosis and early intervention. Unfortunately, a large proportion of children with the disorder do not receive a diagnosis until after their fourth birthday. Various reasons exist for late diagnosis, including limited understanding of nuanced early warning signs and limited knowledge of effective early detection mechanisms among healthcare providers. Since early diagnosis enables access to treatment, and early intensive intervention improves long-term developmental outcomes, early detection by pediatric healthcare providers is critical. This article will review ASD prevalence rates, describe correlates and factors that might influence prevalence estimates, and highlight recent advances in early detection methods and intervention services.","author":[{"dropping-particle":"","family":"James","given":"Stephen N.","non-dropping-particle":"","parse-names":false,"suffix":""},{"dropping-particle":"","family":"Smith","given":"Christopher J.","non-dropping-particle":"","parse-names":false,"suffix":""}],"container-title":"Seminars in Pediatric Neurology","id":"ITEM-2","issued":{"date-parts":[["2020","10","1"]]},"page":"100827","publisher":"W.B. Saunders","title":"Early Autism Diagnosis in the Primary Care Setting","type":"article-journal","volume":"35"},"uris":["http://www.mendeley.com/documents/?uuid=a8394e8d-5822-3bc5-9455-998f41ae97a5"]}],"mendeley":{"formattedCitation":"&lt;sup&gt;76,154&lt;/sup&gt;","plainTextFormattedCitation":"76,154","previouslyFormattedCitation":"&lt;sup&gt;76,154&lt;/sup&gt;"},"properties":{"noteIndex":0},"schema":"https://github.com/citation-style-language/schema/raw/master/csl-citation.json"}</w:instrText>
      </w:r>
      <w:r w:rsidR="0085536D" w:rsidRPr="00625964">
        <w:rPr>
          <w:rFonts w:ascii="Times New Roman" w:eastAsia="Times New Roman" w:hAnsi="Times New Roman" w:cs="Times New Roman"/>
          <w:sz w:val="28"/>
          <w:szCs w:val="28"/>
          <w:lang w:val="ru-RU"/>
        </w:rPr>
        <w:fldChar w:fldCharType="separate"/>
      </w:r>
      <w:r w:rsidR="00087A54" w:rsidRPr="00625964">
        <w:rPr>
          <w:rFonts w:ascii="Times New Roman" w:eastAsia="Times New Roman" w:hAnsi="Times New Roman" w:cs="Times New Roman"/>
          <w:noProof/>
          <w:sz w:val="28"/>
          <w:szCs w:val="28"/>
          <w:lang w:val="ru-RU"/>
        </w:rPr>
        <w:t>76,154</w:t>
      </w:r>
      <w:r w:rsidR="0085536D" w:rsidRPr="00625964">
        <w:rPr>
          <w:rFonts w:ascii="Times New Roman" w:eastAsia="Times New Roman" w:hAnsi="Times New Roman" w:cs="Times New Roman"/>
          <w:sz w:val="28"/>
          <w:szCs w:val="28"/>
          <w:lang w:val="ru-RU"/>
        </w:rPr>
        <w:fldChar w:fldCharType="end"/>
      </w:r>
      <w:r w:rsidRPr="007F6021">
        <w:rPr>
          <w:rFonts w:ascii="Times New Roman" w:eastAsia="Times New Roman" w:hAnsi="Times New Roman" w:cs="Times New Roman"/>
          <w:sz w:val="28"/>
          <w:szCs w:val="28"/>
          <w:lang w:val="ru-RU"/>
        </w:rPr>
        <w:t>]. Это может быть связано с тем, что M-CHAT-R/F может выявлять не только РАС, но и другие нарушения развития [</w:t>
      </w:r>
      <w:r w:rsidR="0085536D" w:rsidRPr="00625964">
        <w:rPr>
          <w:rFonts w:ascii="Times New Roman" w:eastAsia="Times New Roman" w:hAnsi="Times New Roman" w:cs="Times New Roman"/>
          <w:sz w:val="28"/>
          <w:szCs w:val="28"/>
          <w:lang w:val="ru-RU"/>
        </w:rPr>
        <w:fldChar w:fldCharType="begin" w:fldLock="1"/>
      </w:r>
      <w:r w:rsidR="00685F78" w:rsidRPr="00625964">
        <w:rPr>
          <w:rFonts w:ascii="Times New Roman" w:eastAsia="Times New Roman" w:hAnsi="Times New Roman" w:cs="Times New Roman"/>
          <w:sz w:val="28"/>
          <w:szCs w:val="28"/>
          <w:lang w:val="ru-RU"/>
        </w:rPr>
        <w:instrText>ADDIN CSL_CITATION {"citationItems":[{"id":"ITEM-1","itemData":{"DOI":"10.1097/DBP.0000000000000194","ISSN":"15367312","PMID":"26171765","abstract":"Objective: Given the high autism spectrum disorder (ASD) recurrence risk in younger siblings, it is important to identify early ASD markers within this high-risk population. Although there is increasing evidence that the Modified Checklist for Autism in Toddlers-Revised, with Follow-Up Interview can identify many low-risk children during the second year of life, there has yet to be a study of how the M-CHAT-R/F functions in a high-risk sibling population at very young ages. Methods: As part of a larger population-based study, the authors screened 74 infant siblings with the Modified Checklist for Autism in Toddlers-Revised, with Follow-Up Interview at 18 months and assessed diagnoses between the ages of 18 and 43 months. Results: The M-CHAT-R/F had the highest positive predictive value for identifying children at risk of any developmental concern (i.e., ASD, language delay). Overall, 33% of siblings who presented for follow-up evaluations received ASD diagnoses with an additional 22% showing other developmental concerns. Conclusion: Failing the M-CHAT-R/F at 18 months of age raises significant concern that a child will show some degree of developmental difference or delay over time. These findings highlight the need for close developmental monitoring of this high-risk sample.","author":[{"dropping-particle":"","family":"Weitlauf","given":"Amy S.","non-dropping-particle":"","parse-names":false,"suffix":""},{"dropping-particle":"","family":"Vehorn","given":"Alison C.","non-dropping-particle":"","parse-names":false,"suffix":""},{"dropping-particle":"","family":"Stone","given":"Wendy L.","non-dropping-particle":"","parse-names":false,"suffix":""},{"dropping-particle":"","family":"Fein","given":"Deborah","non-dropping-particle":"","parse-names":false,"suffix":""},{"dropping-particle":"","family":"Warren","given":"Zachary E.","non-dropping-particle":"","parse-names":false,"suffix":""}],"container-title":"Journal of developmental and behavioral pediatrics : JDBP","id":"ITEM-1","issue":"7","issued":{"date-parts":[["2015","9","12"]]},"page":"497","publisher":"NIH Public Access","title":"Using the M-CHAT-R/F to Identify Developmental Concerns in a High-Risk 18-Month-Old Sibling Sample","type":"article-journal","volume":"36"},"uris":["http://www.mendeley.com/documents/?uuid=0df0cd07-3db0-314d-a840-8575cb5eaea9"]}],"mendeley":{"formattedCitation":"&lt;sup&gt;155&lt;/sup&gt;","plainTextFormattedCitation":"155","previouslyFormattedCitation":"&lt;sup&gt;155&lt;/sup&gt;"},"properties":{"noteIndex":0},"schema":"https://github.com/citation-style-language/schema/raw/master/csl-citation.json"}</w:instrText>
      </w:r>
      <w:r w:rsidR="0085536D" w:rsidRPr="00625964">
        <w:rPr>
          <w:rFonts w:ascii="Times New Roman" w:eastAsia="Times New Roman" w:hAnsi="Times New Roman" w:cs="Times New Roman"/>
          <w:sz w:val="28"/>
          <w:szCs w:val="28"/>
          <w:lang w:val="ru-RU"/>
        </w:rPr>
        <w:fldChar w:fldCharType="separate"/>
      </w:r>
      <w:r w:rsidR="00087A54" w:rsidRPr="00625964">
        <w:rPr>
          <w:rFonts w:ascii="Times New Roman" w:eastAsia="Times New Roman" w:hAnsi="Times New Roman" w:cs="Times New Roman"/>
          <w:noProof/>
          <w:sz w:val="28"/>
          <w:szCs w:val="28"/>
          <w:lang w:val="ru-RU"/>
        </w:rPr>
        <w:t>155</w:t>
      </w:r>
      <w:r w:rsidR="0085536D" w:rsidRPr="00625964">
        <w:rPr>
          <w:rFonts w:ascii="Times New Roman" w:eastAsia="Times New Roman" w:hAnsi="Times New Roman" w:cs="Times New Roman"/>
          <w:sz w:val="28"/>
          <w:szCs w:val="28"/>
          <w:lang w:val="ru-RU"/>
        </w:rPr>
        <w:fldChar w:fldCharType="end"/>
      </w:r>
      <w:r w:rsidRPr="007F6021">
        <w:rPr>
          <w:rFonts w:ascii="Times New Roman" w:eastAsia="Times New Roman" w:hAnsi="Times New Roman" w:cs="Times New Roman"/>
          <w:sz w:val="28"/>
          <w:szCs w:val="28"/>
          <w:lang w:val="ru-RU"/>
        </w:rPr>
        <w:t xml:space="preserve">]. Стигматизация психиатрии и психических расстройств, низкая осведомленность населения о диагностике нарушений развития, недоступность психиатрической помощи в регионах </w:t>
      </w:r>
      <w:r w:rsidR="00CD4C59" w:rsidRPr="007F6021">
        <w:rPr>
          <w:rFonts w:ascii="Times New Roman" w:eastAsia="Times New Roman" w:hAnsi="Times New Roman" w:cs="Times New Roman"/>
          <w:sz w:val="28"/>
          <w:szCs w:val="28"/>
          <w:lang w:val="ru-RU"/>
        </w:rPr>
        <w:t>— все это</w:t>
      </w:r>
      <w:r w:rsidRPr="007F6021">
        <w:rPr>
          <w:rFonts w:ascii="Times New Roman" w:eastAsia="Times New Roman" w:hAnsi="Times New Roman" w:cs="Times New Roman"/>
          <w:sz w:val="28"/>
          <w:szCs w:val="28"/>
          <w:lang w:val="ru-RU"/>
        </w:rPr>
        <w:t xml:space="preserve"> приводит к значительной гиподиагностике этого типа расстройств. Для некоторых </w:t>
      </w:r>
      <w:r w:rsidR="00CD4C59">
        <w:rPr>
          <w:rFonts w:ascii="Times New Roman" w:eastAsia="Times New Roman" w:hAnsi="Times New Roman" w:cs="Times New Roman"/>
          <w:sz w:val="28"/>
          <w:szCs w:val="28"/>
          <w:lang w:val="ru-RU"/>
        </w:rPr>
        <w:t>родителей</w:t>
      </w:r>
      <w:r w:rsidRPr="007F6021">
        <w:rPr>
          <w:rFonts w:ascii="Times New Roman" w:eastAsia="Times New Roman" w:hAnsi="Times New Roman" w:cs="Times New Roman"/>
          <w:sz w:val="28"/>
          <w:szCs w:val="28"/>
          <w:lang w:val="ru-RU"/>
        </w:rPr>
        <w:t>, решение об использовании и выбор конкретного вмешательства в первую очередь обусловлены ощущаемым отсутствием альтернатив, а не рациональными суждениями об эффективности дополнительных и альтернативных лекарственных средств, поэтому некоторые семьи обращаются к непрофильным специалистам (неврологам, психологам, врачам общей практики, образовательным учреждениям - к психолого-медико-педагогическим консультациям), получая такие диагнозы, как «задержка психоречевого развития», «задержка эмоционально-коммуникативного развития», «задержка развития с аутистическими чертами», «остаточно-органическое поражение центральной нервной системы с чертами аутизма» и т. д. [</w:t>
      </w:r>
      <w:r w:rsidR="00CD4C59" w:rsidRPr="00625964">
        <w:rPr>
          <w:rFonts w:ascii="Times New Roman" w:eastAsia="Times New Roman" w:hAnsi="Times New Roman" w:cs="Times New Roman"/>
          <w:sz w:val="28"/>
          <w:szCs w:val="28"/>
          <w:lang w:val="ru-RU"/>
        </w:rPr>
        <w:fldChar w:fldCharType="begin" w:fldLock="1"/>
      </w:r>
      <w:r w:rsidR="00685F78" w:rsidRPr="00625964">
        <w:rPr>
          <w:rFonts w:ascii="Times New Roman" w:eastAsia="Times New Roman" w:hAnsi="Times New Roman" w:cs="Times New Roman"/>
          <w:sz w:val="28"/>
          <w:szCs w:val="28"/>
          <w:lang w:val="ru-RU"/>
        </w:rPr>
        <w:instrText>ADDIN CSL_CITATION {"citationItems":[{"id":"ITEM-1","itemData":{"DOI":"10.1177/1362361320923494","ISSN":"14617005","PMID":"32498539","abstract":"In post-Soviet Kazakhstan, the system of care for children with autism has been transforming over the past three decades. There is little known about the use of complementary and alternative medicine by families raising autistic children in the post-Soviet region. An exploratory qualitative focus group design was employed to study parents’ experiences of using complementary and alternative medicine focusing on the perceived factors driving the utilization of complementary and alternative medicine by families of autistic children and the availability of complementary and alternative medicine. Six focus groups were conducted in five cities of diverse geographical locations in Kazakhstan. Data were analyzed using a framework analysis. Two overarching themes and subthemes are developed. The first “unmet needs” relates to predisposing factors that motivate parents to complementary and alternative medicine uptake and the second “chasing hope” relates to enabling factors that facilitate parents’ uptake of complementary and alternative medicines. In summary, parents of autism spectrum disorder children in Kazakhstan face multiple challenges when seeking treatment for their children’s condition and implement whatever complementary and alternative medicine interventions available. A decision to use, and the choice of intervention, mainly comes from perceptions of having no other choice rather than from rational decisions based on efficacy of complementary and alternative medicines. This study provides the first empirical conceptualization of parents’ motives for choosing complementary and alternative medicine in Kazakhstan. Lay abstract: The article reports the findings of a qualitative research study on how and why parents of autistic children in Kazakhstan utilize complementary and alternative medicine. We found that parents turn to complementary and alternative medicine because of the lack of professional care options available to them and in pursuit for hope and opportunities for their children with ASD.","author":[{"dropping-particle":"","family":"An","given":"Sofiya","non-dropping-particle":"","parse-names":false,"suffix":""},{"dropping-particle":"","family":"Kanderzhanova","given":"Akbota","non-dropping-particle":"","parse-names":false,"suffix":""},{"dropping-particle":"","family":"Akhmetova","given":"Assel","non-dropping-particle":"","parse-names":false,"suffix":""},{"dropping-particle":"","family":"Foster","given":"Faye","non-dropping-particle":"","parse-names":false,"suffix":""},{"dropping-particle":"","family":"Chan","given":"Chee Kai","non-dropping-particle":"","parse-names":false,"suffix":""}],"container-title":"Autism","id":"ITEM-1","issue":"7","issued":{"date-parts":[["2020","10","1"]]},"page":"1817-1828","publisher":"SAGE Publications Ltd","title":"“Chasing hope”: Parents’ perspectives on complementary and alternative interventions for children with autism in Kazakhstan","type":"article-journal","volume":"24"},"uris":["http://www.mendeley.com/documents/?uuid=0cb6a311-ca33-3bf6-a843-eb0b9eb4995f"]}],"mendeley":{"formattedCitation":"&lt;sup&gt;156&lt;/sup&gt;","plainTextFormattedCitation":"156","previouslyFormattedCitation":"&lt;sup&gt;156&lt;/sup&gt;"},"properties":{"noteIndex":0},"schema":"https://github.com/citation-style-language/schema/raw/master/csl-citation.json"}</w:instrText>
      </w:r>
      <w:r w:rsidR="00CD4C59" w:rsidRPr="00625964">
        <w:rPr>
          <w:rFonts w:ascii="Times New Roman" w:eastAsia="Times New Roman" w:hAnsi="Times New Roman" w:cs="Times New Roman"/>
          <w:sz w:val="28"/>
          <w:szCs w:val="28"/>
          <w:lang w:val="ru-RU"/>
        </w:rPr>
        <w:fldChar w:fldCharType="separate"/>
      </w:r>
      <w:r w:rsidR="00087A54" w:rsidRPr="00625964">
        <w:rPr>
          <w:rFonts w:ascii="Times New Roman" w:eastAsia="Times New Roman" w:hAnsi="Times New Roman" w:cs="Times New Roman"/>
          <w:noProof/>
          <w:sz w:val="28"/>
          <w:szCs w:val="28"/>
          <w:lang w:val="ru-RU"/>
        </w:rPr>
        <w:t>156</w:t>
      </w:r>
      <w:r w:rsidR="00CD4C59" w:rsidRPr="00625964">
        <w:rPr>
          <w:rFonts w:ascii="Times New Roman" w:eastAsia="Times New Roman" w:hAnsi="Times New Roman" w:cs="Times New Roman"/>
          <w:sz w:val="28"/>
          <w:szCs w:val="28"/>
          <w:lang w:val="ru-RU"/>
        </w:rPr>
        <w:fldChar w:fldCharType="end"/>
      </w:r>
      <w:r w:rsidRPr="007F6021">
        <w:rPr>
          <w:rFonts w:ascii="Times New Roman" w:eastAsia="Times New Roman" w:hAnsi="Times New Roman" w:cs="Times New Roman"/>
          <w:sz w:val="28"/>
          <w:szCs w:val="28"/>
          <w:lang w:val="ru-RU"/>
        </w:rPr>
        <w:t xml:space="preserve">]. В результате официальная статистика распространенности аутизма среди детского населения Республики Казахстан включает только данные о пациентах, наблюдаемых в государственных </w:t>
      </w:r>
      <w:r w:rsidR="00411FF7">
        <w:rPr>
          <w:rFonts w:ascii="Times New Roman" w:eastAsia="Times New Roman" w:hAnsi="Times New Roman" w:cs="Times New Roman"/>
          <w:sz w:val="28"/>
          <w:szCs w:val="28"/>
          <w:lang w:val="ru-RU"/>
        </w:rPr>
        <w:t>психоневрологических</w:t>
      </w:r>
      <w:r w:rsidR="00383938">
        <w:rPr>
          <w:rFonts w:ascii="Times New Roman" w:eastAsia="Times New Roman" w:hAnsi="Times New Roman" w:cs="Times New Roman"/>
          <w:sz w:val="28"/>
          <w:szCs w:val="28"/>
          <w:lang w:val="ru-RU"/>
        </w:rPr>
        <w:t xml:space="preserve"> диспансерах</w:t>
      </w:r>
      <w:r w:rsidRPr="007F6021">
        <w:rPr>
          <w:rFonts w:ascii="Times New Roman" w:eastAsia="Times New Roman" w:hAnsi="Times New Roman" w:cs="Times New Roman"/>
          <w:sz w:val="28"/>
          <w:szCs w:val="28"/>
          <w:lang w:val="ru-RU"/>
        </w:rPr>
        <w:t xml:space="preserve">, и не отражает реальной картины. </w:t>
      </w:r>
    </w:p>
    <w:p w14:paraId="09D27EF5" w14:textId="610AD710" w:rsidR="007F6021" w:rsidRPr="007F6021" w:rsidRDefault="007F6021" w:rsidP="002F2195">
      <w:pPr>
        <w:spacing w:line="240" w:lineRule="auto"/>
        <w:ind w:firstLine="720"/>
        <w:jc w:val="both"/>
        <w:rPr>
          <w:rFonts w:ascii="Times New Roman" w:eastAsia="Times New Roman" w:hAnsi="Times New Roman" w:cs="Times New Roman"/>
          <w:sz w:val="28"/>
          <w:szCs w:val="28"/>
          <w:lang w:val="ru-RU"/>
        </w:rPr>
      </w:pPr>
      <w:r w:rsidRPr="007F6021">
        <w:rPr>
          <w:rFonts w:ascii="Times New Roman" w:eastAsia="Times New Roman" w:hAnsi="Times New Roman" w:cs="Times New Roman"/>
          <w:sz w:val="28"/>
          <w:szCs w:val="28"/>
          <w:lang w:val="ru-RU"/>
        </w:rPr>
        <w:t>Как и в большинстве исследований, высокий риск РАС чаще встречается среди мальчиков, чем среди девочек в нашем исследовании. Однако сообщается, что современные методы оценки аутизма не оптимизированы для девочек по сравнению с мальчиками, что приводит к большему количеству ложноположительных результатов среди девочек [</w:t>
      </w:r>
      <w:r w:rsidR="00CD4C59" w:rsidRPr="00625964">
        <w:rPr>
          <w:rFonts w:ascii="Times New Roman" w:eastAsia="Times New Roman" w:hAnsi="Times New Roman" w:cs="Times New Roman"/>
          <w:sz w:val="28"/>
          <w:szCs w:val="28"/>
          <w:lang w:val="ru-RU"/>
        </w:rPr>
        <w:fldChar w:fldCharType="begin" w:fldLock="1"/>
      </w:r>
      <w:r w:rsidR="00685F78" w:rsidRPr="00625964">
        <w:rPr>
          <w:rFonts w:ascii="Times New Roman" w:eastAsia="Times New Roman" w:hAnsi="Times New Roman" w:cs="Times New Roman"/>
          <w:sz w:val="28"/>
          <w:szCs w:val="28"/>
          <w:lang w:val="ru-RU"/>
        </w:rPr>
        <w:instrText>ADDIN CSL_CITATION {"citationItems":[{"id":"ITEM-1","itemData":{"DOI":"10.1002/AUR.1715","ISSN":"1939-3806","PMID":"27809408","abstract":"Community-based studies have consistently shown a sex ratio heavily skewed towards males in autism spectrum disorders (ASD). The factors underlying this predominance of males are largely unknown, but the way girls score on standardized categorical diagnostic tools might account for the underrecognition of ASD in girls. Despite the existence of different norms for boys and girls with ASD on several major screening tests, the algorithm of the Autism Diagnosis Interview-Revised (ADI-R) has not been reformulated. The aim of our study was to investigate which ADI-R items discriminate between males and females, and to evaluate their weighting in the final diagnosis of autism. We then conducted discriminant analysis (DA) on a sample of 594 probands including 129 females with ASD, recruited by the Paris Autism Research International Sibpair (PARIS) Study. A replication analysis was run on an independent sample of 1716 probands including 338 females with ASD, recruited through the Autism Genetics Resource Exchange (AGRE) program. Entering the raw scores for all ADI-R items as independent variables, the DA correctly classified 78.9% of males and 72.9% of females (P &lt; 0.001) in the PARIS cohort, and 72.2% of males and 68.3% of females (P &lt; 0.0001) in the AGRE cohort. Among the items extracted by the stepwise DA, four belonged to the ADI-R algorithm used for the final diagnosis of ASD. In conclusion, several items of the ADI-R that are taken into account in the diagnosis of autism significantly differentiates between males and females. The potential gender bias thus induced may participate in the underestimation of the prevalence of ASD in females. Autism Res 2016,. © 2016 International Society for Autism Research, Wiley Periodicals, Inc. Autism Res 2017, 10: 680–689. © 2016 International Society for Autism Research, Wiley Periodicals, Inc.","author":[{"dropping-particle":"","family":"Beggiato","given":"Anita","non-dropping-particle":"","parse-names":false,"suffix":""},{"dropping-particle":"","family":"Peyre","given":"Hugo","non-dropping-particle":"","parse-names":false,"suffix":""},{"dropping-particle":"","family":"Maruani","given":"Anna","non-dropping-particle":"","parse-names":false,"suffix":""},{"dropping-particle":"","family":"Scheid","given":"Isabelle","non-dropping-particle":"","parse-names":false,"suffix":""},{"dropping-particle":"","family":"Rastam","given":"Maria","non-dropping-particle":"","parse-names":false,"suffix":""},{"dropping-particle":"","family":"Amsellem","given":"Frederique","non-dropping-particle":"","parse-names":false,"suffix":""},{"dropping-particle":"","family":"Gillberg","given":"Carina I.","non-dropping-particle":"","parse-names":false,"suffix":""},{"dropping-particle":"","family":"Leboyer","given":"Marion","non-dropping-particle":"","parse-names":false,"suffix":""},{"dropping-particle":"","family":"Bourgeron","given":"Thomas","non-dropping-particle":"","parse-names":false,"suffix":""},{"dropping-particle":"","family":"Gillberg","given":"Christopher","non-dropping-particle":"","parse-names":false,"suffix":""},{"dropping-particle":"","family":"Delorme","given":"Richard","non-dropping-particle":"","parse-names":false,"suffix":""}],"container-title":"Autism research : official journal of the International Society for Autism Research","id":"ITEM-1","issue":"4","issued":{"date-parts":[["2017","4","1"]]},"page":"680-689","publisher":"Autism Res","title":"Gender differences in autism spectrum disorders: Divergence among specific core symptoms","type":"article-journal","volume":"10"},"uris":["http://www.mendeley.com/documents/?uuid=6e3c5d33-1eb7-334f-ad15-c1bfd6668762"]},{"id":"ITEM-2","itemData":{"DOI":"10.1007/S10803-013-1913-9","ISSN":"1573-3432","PMID":"23989936","abstract":"Autism is an extensively studied disorder in which the gender disparity in prevalence has received much attention. In contrast, only a few studies examine gender differences in symptomatology. This systematic review and meta-analysis of 22 peer reviewed original publications examines gender differences in the core triad of impairments in autism. Gender differences were transformed and concatenated using standardized mean differences, and analyses were stratified in five age categories (toddlerhood, preschool children, childhood, adolescence, young adulthood). Boys showed more repetitive and stereotyped behavior as from the age of six, but not below the age of six. Males and females did not differ in the domain of social behavior and communication. There is an underrepresentation of females with ASD an average to high intelligence. Females could present another autistic phenotype than males. As ASD is now defined according to the male phenotype this could imply that there is an ascertainment bias. More research is needed into the female phenotype of ASD with development of appropriate instruments to detect and ascertain them. © 2013 Springer Science+Business Media New York.","author":[{"dropping-particle":"","family":"Wijngaarden-Cremers","given":"Patricia J.M.","non-dropping-particle":"Van","parse-names":false,"suffix":""},{"dropping-particle":"","family":"Eeten","given":"Evelien","non-dropping-particle":"Van","parse-names":false,"suffix":""},{"dropping-particle":"","family":"Groen","given":"Wouter B.","non-dropping-particle":"","parse-names":false,"suffix":""},{"dropping-particle":"","family":"Deurzen","given":"Patricia A.","non-dropping-particle":"Van","parse-names":false,"suffix":""},{"dropping-particle":"","family":"Oosterling","given":"Iris J.","non-dropping-particle":"","parse-names":false,"suffix":""},{"dropping-particle":"","family":"Gaag","given":"Rutger Jan","non-dropping-particle":"Van Der","parse-names":false,"suffix":""}],"container-title":"Journal of autism and developmental disorders","id":"ITEM-2","issue":"3","issued":{"date-parts":[["2014","3"]]},"page":"627-635","publisher":"J Autism Dev Disord","title":"Gender and age differences in the core triad of impairments in autism spectrum disorders: a systematic review and meta-analysis","type":"article-journal","volume":"44"},"uris":["http://www.mendeley.com/documents/?uuid=0d3b9582-bf58-3f5a-8dfe-8f2c1558579f"]}],"mendeley":{"formattedCitation":"&lt;sup&gt;157,158&lt;/sup&gt;","plainTextFormattedCitation":"157,158","previouslyFormattedCitation":"&lt;sup&gt;157,158&lt;/sup&gt;"},"properties":{"noteIndex":0},"schema":"https://github.com/citation-style-language/schema/raw/master/csl-citation.json"}</w:instrText>
      </w:r>
      <w:r w:rsidR="00CD4C59" w:rsidRPr="00625964">
        <w:rPr>
          <w:rFonts w:ascii="Times New Roman" w:eastAsia="Times New Roman" w:hAnsi="Times New Roman" w:cs="Times New Roman"/>
          <w:sz w:val="28"/>
          <w:szCs w:val="28"/>
          <w:lang w:val="ru-RU"/>
        </w:rPr>
        <w:fldChar w:fldCharType="separate"/>
      </w:r>
      <w:r w:rsidR="00087A54" w:rsidRPr="00625964">
        <w:rPr>
          <w:rFonts w:ascii="Times New Roman" w:eastAsia="Times New Roman" w:hAnsi="Times New Roman" w:cs="Times New Roman"/>
          <w:noProof/>
          <w:sz w:val="28"/>
          <w:szCs w:val="28"/>
          <w:lang w:val="ru-RU"/>
        </w:rPr>
        <w:t>157,158</w:t>
      </w:r>
      <w:r w:rsidR="00CD4C59" w:rsidRPr="00625964">
        <w:rPr>
          <w:rFonts w:ascii="Times New Roman" w:eastAsia="Times New Roman" w:hAnsi="Times New Roman" w:cs="Times New Roman"/>
          <w:sz w:val="28"/>
          <w:szCs w:val="28"/>
          <w:lang w:val="ru-RU"/>
        </w:rPr>
        <w:fldChar w:fldCharType="end"/>
      </w:r>
      <w:r w:rsidRPr="007F6021">
        <w:rPr>
          <w:rFonts w:ascii="Times New Roman" w:eastAsia="Times New Roman" w:hAnsi="Times New Roman" w:cs="Times New Roman"/>
          <w:sz w:val="28"/>
          <w:szCs w:val="28"/>
          <w:lang w:val="ru-RU"/>
        </w:rPr>
        <w:t>]. Таким образом, хотя мужской пол считается важным биологическим фактором РАС, установление истинной разницы в распространенности между мальчиками и девочками затруднено.</w:t>
      </w:r>
    </w:p>
    <w:p w14:paraId="72CED6A5" w14:textId="5A3E4166" w:rsidR="007F6021" w:rsidRDefault="007F6021" w:rsidP="002F2195">
      <w:pPr>
        <w:spacing w:line="240" w:lineRule="auto"/>
        <w:ind w:firstLine="720"/>
        <w:jc w:val="both"/>
        <w:rPr>
          <w:rFonts w:ascii="Times New Roman" w:eastAsia="Times New Roman" w:hAnsi="Times New Roman" w:cs="Times New Roman"/>
          <w:sz w:val="28"/>
          <w:szCs w:val="28"/>
          <w:lang w:val="ru-RU"/>
        </w:rPr>
      </w:pPr>
      <w:r w:rsidRPr="007F6021">
        <w:rPr>
          <w:rFonts w:ascii="Times New Roman" w:eastAsia="Times New Roman" w:hAnsi="Times New Roman" w:cs="Times New Roman"/>
          <w:sz w:val="28"/>
          <w:szCs w:val="28"/>
          <w:lang w:val="ru-RU"/>
        </w:rPr>
        <w:t xml:space="preserve">Наше исследование выявило связь между возрастом </w:t>
      </w:r>
      <w:r w:rsidR="00CD4C59">
        <w:rPr>
          <w:rFonts w:ascii="Times New Roman" w:eastAsia="Times New Roman" w:hAnsi="Times New Roman" w:cs="Times New Roman"/>
          <w:sz w:val="28"/>
          <w:szCs w:val="28"/>
          <w:lang w:val="ru-RU"/>
        </w:rPr>
        <w:t>матери</w:t>
      </w:r>
      <w:r w:rsidRPr="007F6021">
        <w:rPr>
          <w:rFonts w:ascii="Times New Roman" w:eastAsia="Times New Roman" w:hAnsi="Times New Roman" w:cs="Times New Roman"/>
          <w:sz w:val="28"/>
          <w:szCs w:val="28"/>
          <w:lang w:val="ru-RU"/>
        </w:rPr>
        <w:t xml:space="preserve"> и риском развития РАС. То есть, оценка M-CHAT-R/F, а следовательно, и риск увеличиваются с увеличением возраста </w:t>
      </w:r>
      <w:r w:rsidR="00CD4C59">
        <w:rPr>
          <w:rFonts w:ascii="Times New Roman" w:eastAsia="Times New Roman" w:hAnsi="Times New Roman" w:cs="Times New Roman"/>
          <w:sz w:val="28"/>
          <w:szCs w:val="28"/>
          <w:lang w:val="ru-RU"/>
        </w:rPr>
        <w:t>матери</w:t>
      </w:r>
      <w:r w:rsidRPr="007F6021">
        <w:rPr>
          <w:rFonts w:ascii="Times New Roman" w:eastAsia="Times New Roman" w:hAnsi="Times New Roman" w:cs="Times New Roman"/>
          <w:sz w:val="28"/>
          <w:szCs w:val="28"/>
          <w:lang w:val="ru-RU"/>
        </w:rPr>
        <w:t xml:space="preserve">. Однако исследования часто сообщают о большем влиянии возраста отца на риск развития РАС, чем возраста матери. Так, </w:t>
      </w:r>
      <w:r w:rsidR="00383938">
        <w:rPr>
          <w:rFonts w:ascii="Times New Roman" w:eastAsia="Times New Roman" w:hAnsi="Times New Roman" w:cs="Times New Roman"/>
          <w:sz w:val="28"/>
          <w:szCs w:val="28"/>
          <w:lang w:val="ru-RU"/>
        </w:rPr>
        <w:t xml:space="preserve"> </w:t>
      </w:r>
      <w:r w:rsidRPr="007F6021">
        <w:rPr>
          <w:rFonts w:ascii="Times New Roman" w:eastAsia="Times New Roman" w:hAnsi="Times New Roman" w:cs="Times New Roman"/>
          <w:sz w:val="28"/>
          <w:szCs w:val="28"/>
          <w:lang w:val="ru-RU"/>
        </w:rPr>
        <w:t>Райхенберг и др. сообщают, что дети, рожденные от мужчин старше 40 лет, в 5,75 раза чаще страдают аутизмом, чем дети, рожденные от мужчин младше 30 лет, с взаимосвязью между риском развития РАС и возрастом матери [</w:t>
      </w:r>
      <w:r w:rsidR="00CD4C59" w:rsidRPr="00625964">
        <w:rPr>
          <w:rFonts w:ascii="Times New Roman" w:eastAsia="Times New Roman" w:hAnsi="Times New Roman" w:cs="Times New Roman"/>
          <w:sz w:val="28"/>
          <w:szCs w:val="28"/>
          <w:lang w:val="ru-RU"/>
        </w:rPr>
        <w:fldChar w:fldCharType="begin" w:fldLock="1"/>
      </w:r>
      <w:r w:rsidR="00685F78" w:rsidRPr="00625964">
        <w:rPr>
          <w:rFonts w:ascii="Times New Roman" w:eastAsia="Times New Roman" w:hAnsi="Times New Roman" w:cs="Times New Roman"/>
          <w:sz w:val="28"/>
          <w:szCs w:val="28"/>
          <w:lang w:val="ru-RU"/>
        </w:rPr>
        <w:instrText>ADDIN CSL_CITATION {"citationItems":[{"id":"ITEM-1","itemData":{"DOI":"10.1001/ARCHPSYC.63.9.1026","ISSN":"0003-990X","PMID":"16953005","abstract":"Context: Maternal and paternal ages are associated with neurodevelopmental disorders. Objective: To examine the relationship between advancing paternal age at birth of offspring and their risk of autism spectrum disorder (ASD). Design: Historical population-based cohort study. Setting: Identification of ASD cases from the Israeli draft board medical registry. Participants: We conducted a study of Jewish persons born in Israel during 6 consecutive years. Virtually all men and about three quarters of women in this cohort underwent draft board assessment at age 17 years. Paternal age at birth was obtained for most of the cohort; maternal age was obtained for a smaller subset. We used the smaller subset (n=132 271) with data on both paternal and maternal age for the primary analysis and the larger subset (n=318 506) with data on paternal but not maternal age for sensitivity analyses. Main Outcome Measures: Information on persons coded as having International Classification of Diseases, 10th Revision ASD was obtained from the registry. The registry identified 110 cases of ASD (incidence, 8.3 cases per 10 000 persons), mainly autism, in the smaller subset with complete parental age data. Results: There was a significant monotonic association between advancing paternal age and risk of ASD. Offspring of men 40 years or older were 5.75 times (95% confidence interval, 2.65-12.46; P&lt;.001) more likely to have ASDcompared with offspring ofmenyounger than 30 years, after controlling for year of birth, socioeconomic status, and maternal age. Advancing maternal age showed no association with ASD after adjusting for paternal age. Sensitivity analyses indicated that these findings were not the result of bias due to missing data on maternal age. Conclusions: Advanced paternal age was associated with increased risk of ASD. Possible biological mechanisms include de novo mutations associated with advancing age or alterations in genetic imprinting. ©2006 American Medical Association. All rights reserved.","author":[{"dropping-particle":"","family":"Reichenberg","given":"Abraham","non-dropping-particle":"","parse-names":false,"suffix":""},{"dropping-particle":"","family":"Gross","given":"Raz","non-dropping-particle":"","parse-names":false,"suffix":""},{"dropping-particle":"","family":"Weiser","given":"Mark","non-dropping-particle":"","parse-names":false,"suffix":""},{"dropping-particle":"","family":"Bresnahan","given":"Michealine","non-dropping-particle":"","parse-names":false,"suffix":""},{"dropping-particle":"","family":"Silverman","given":"Jeremy","non-dropping-particle":"","parse-names":false,"suffix":""},{"dropping-particle":"","family":"Harlap","given":"Susan","non-dropping-particle":"","parse-names":false,"suffix":""},{"dropping-particle":"","family":"Rabinowitz","given":"Jonathan","non-dropping-particle":"","parse-names":false,"suffix":""},{"dropping-particle":"","family":"Shulman","given":"Cory","non-dropping-particle":"","parse-names":false,"suffix":""},{"dropping-particle":"","family":"Malaspina","given":"Dolores","non-dropping-particle":"","parse-names":false,"suffix":""},{"dropping-particle":"","family":"Lubin","given":"Gad","non-dropping-particle":"","parse-names":false,"suffix":""},{"dropping-particle":"","family":"Knobler","given":"Haim Y.","non-dropping-particle":"","parse-names":false,"suffix":""},{"dropping-particle":"","family":"Davidson","given":"Michael","non-dropping-particle":"","parse-names":false,"suffix":""},{"dropping-particle":"","family":"Susser","given":"Ezra","non-dropping-particle":"","parse-names":false,"suffix":""}],"container-title":"Archives of general psychiatry","id":"ITEM-1","issue":"9","issued":{"date-parts":[["2006"]]},"page":"1026-1032","publisher":"Arch Gen Psychiatry","title":"Advancing paternal age and autism","type":"article-journal","volume":"63"},"uris":["http://www.mendeley.com/documents/?uuid=80ca6967-fc02-3357-9645-449bbfdeb4e4"]}],"mendeley":{"formattedCitation":"&lt;sup&gt;159&lt;/sup&gt;","plainTextFormattedCitation":"159","previouslyFormattedCitation":"&lt;sup&gt;159&lt;/sup&gt;"},"properties":{"noteIndex":0},"schema":"https://github.com/citation-style-language/schema/raw/master/csl-citation.json"}</w:instrText>
      </w:r>
      <w:r w:rsidR="00CD4C59" w:rsidRPr="00625964">
        <w:rPr>
          <w:rFonts w:ascii="Times New Roman" w:eastAsia="Times New Roman" w:hAnsi="Times New Roman" w:cs="Times New Roman"/>
          <w:sz w:val="28"/>
          <w:szCs w:val="28"/>
          <w:lang w:val="ru-RU"/>
        </w:rPr>
        <w:fldChar w:fldCharType="separate"/>
      </w:r>
      <w:r w:rsidR="00087A54" w:rsidRPr="00625964">
        <w:rPr>
          <w:rFonts w:ascii="Times New Roman" w:eastAsia="Times New Roman" w:hAnsi="Times New Roman" w:cs="Times New Roman"/>
          <w:noProof/>
          <w:sz w:val="28"/>
          <w:szCs w:val="28"/>
          <w:lang w:val="ru-RU"/>
        </w:rPr>
        <w:t>159</w:t>
      </w:r>
      <w:r w:rsidR="00CD4C59" w:rsidRPr="00625964">
        <w:rPr>
          <w:rFonts w:ascii="Times New Roman" w:eastAsia="Times New Roman" w:hAnsi="Times New Roman" w:cs="Times New Roman"/>
          <w:sz w:val="28"/>
          <w:szCs w:val="28"/>
          <w:lang w:val="ru-RU"/>
        </w:rPr>
        <w:fldChar w:fldCharType="end"/>
      </w:r>
      <w:r w:rsidRPr="007F6021">
        <w:rPr>
          <w:rFonts w:ascii="Times New Roman" w:eastAsia="Times New Roman" w:hAnsi="Times New Roman" w:cs="Times New Roman"/>
          <w:sz w:val="28"/>
          <w:szCs w:val="28"/>
          <w:lang w:val="ru-RU"/>
        </w:rPr>
        <w:t>]. В другом исследовании категориальные риски, коррелирующие с возрастом матери старше 40 лет, варьировались от максимального значения 1,84 до минимального значения 1,27. Соответственно, риск, связанный с возрастом отца, колебался между 1,29 и 1,71 [</w:t>
      </w:r>
      <w:r w:rsidR="00197BBE" w:rsidRPr="00625964">
        <w:rPr>
          <w:rFonts w:ascii="Times New Roman" w:eastAsia="Times New Roman" w:hAnsi="Times New Roman" w:cs="Times New Roman"/>
          <w:sz w:val="28"/>
          <w:szCs w:val="28"/>
          <w:lang w:val="ru-RU"/>
        </w:rPr>
        <w:fldChar w:fldCharType="begin" w:fldLock="1"/>
      </w:r>
      <w:r w:rsidR="00685F78" w:rsidRPr="00625964">
        <w:rPr>
          <w:rFonts w:ascii="Times New Roman" w:eastAsia="Times New Roman" w:hAnsi="Times New Roman" w:cs="Times New Roman"/>
          <w:sz w:val="28"/>
          <w:szCs w:val="28"/>
          <w:lang w:val="ru-RU"/>
        </w:rPr>
        <w:instrText>ADDIN CSL_CITATION {"citationItems":[{"id":"ITEM-1","itemData":{"DOI":"10.2105/AJPH.2008.149021","ISSN":"00900036","PMID":"19608957","abstract":"Objectives. We sought to estimate the risk for autism associated with maternal and paternal age across successive birth cohorts. Methods. We linked birth records and autism diagnostic records from the California Department of Developmental Services for children born in California between 1992 and 2000 to calculate the risk associated with maternal and paternal age for each birth cohort as well as for the pooled data. Results. The categorical risks associated with maternal age over 40 years ranged from a high of 1.84 (95% confidence interval [CI]=1.37, 2.47) to a low of 1.27 (95% CI=0.95, 1.69). The risk associated with paternal age ranged from 1.29 (95% CI=1.03, 1.6) to 1.71 (95% CI=1.41, 2.08). Conclusions. Pooling data across multiple birth cohorts inflates the risk associated with paternal age. Analyses that do not suffer from problems produced by pooling across birth cohorts demonstrated that advanced maternal age, rather than paternal age, may pose greater risk. Future research examining parental age as a risk factor must be careful to avoid the paradoxes that can arise from pooling data, particularly during periods of social demographic change.","author":[{"dropping-particle":"","family":"King","given":"Marissa D.","non-dropping-particle":"","parse-names":false,"suffix":""},{"dropping-particle":"","family":"Fountain","given":"Christine","non-dropping-particle":"","parse-names":false,"suffix":""},{"dropping-particle":"","family":"Dakhlallah","given":"Diana","non-dropping-particle":"","parse-names":false,"suffix":""},{"dropping-particle":"","family":"Bearman","given":"Peter S.","non-dropping-particle":"","parse-names":false,"suffix":""}],"container-title":"American Journal of Public Health","id":"ITEM-1","issue":"9","issued":{"date-parts":[["2009","9","1"]]},"page":"1673","publisher":"American Public Health Association","title":"Estimated Autism Risk and Older Reproductive Age","type":"article-journal","volume":"99"},"uris":["http://www.mendeley.com/documents/?uuid=6c17da52-a84a-3546-b995-1718fe981d1c"]}],"mendeley":{"formattedCitation":"&lt;sup&gt;160&lt;/sup&gt;","plainTextFormattedCitation":"160","previouslyFormattedCitation":"&lt;sup&gt;160&lt;/sup&gt;"},"properties":{"noteIndex":0},"schema":"https://github.com/citation-style-language/schema/raw/master/csl-citation.json"}</w:instrText>
      </w:r>
      <w:r w:rsidR="00197BBE" w:rsidRPr="00625964">
        <w:rPr>
          <w:rFonts w:ascii="Times New Roman" w:eastAsia="Times New Roman" w:hAnsi="Times New Roman" w:cs="Times New Roman"/>
          <w:sz w:val="28"/>
          <w:szCs w:val="28"/>
          <w:lang w:val="ru-RU"/>
        </w:rPr>
        <w:fldChar w:fldCharType="separate"/>
      </w:r>
      <w:r w:rsidR="00087A54" w:rsidRPr="00625964">
        <w:rPr>
          <w:rFonts w:ascii="Times New Roman" w:eastAsia="Times New Roman" w:hAnsi="Times New Roman" w:cs="Times New Roman"/>
          <w:noProof/>
          <w:sz w:val="28"/>
          <w:szCs w:val="28"/>
          <w:lang w:val="ru-RU"/>
        </w:rPr>
        <w:t>160</w:t>
      </w:r>
      <w:r w:rsidR="00197BBE" w:rsidRPr="00625964">
        <w:rPr>
          <w:rFonts w:ascii="Times New Roman" w:eastAsia="Times New Roman" w:hAnsi="Times New Roman" w:cs="Times New Roman"/>
          <w:sz w:val="28"/>
          <w:szCs w:val="28"/>
          <w:lang w:val="ru-RU"/>
        </w:rPr>
        <w:fldChar w:fldCharType="end"/>
      </w:r>
      <w:r w:rsidRPr="007F6021">
        <w:rPr>
          <w:rFonts w:ascii="Times New Roman" w:eastAsia="Times New Roman" w:hAnsi="Times New Roman" w:cs="Times New Roman"/>
          <w:sz w:val="28"/>
          <w:szCs w:val="28"/>
          <w:lang w:val="ru-RU"/>
        </w:rPr>
        <w:t>]. Международное исследование симптомов РАС, включенных в опросник M-CHAT-R/F, сообщает, что родители в 10 странах аналогичным образом сообщают о симптомах, связанных с совместным вниманием, социальным функционированием и пониманием языка, и могут быть интерпретированы как универсальные симптомы аутизма у детей [</w:t>
      </w:r>
      <w:r w:rsidR="00197BBE" w:rsidRPr="00625964">
        <w:rPr>
          <w:rFonts w:ascii="Times New Roman" w:eastAsia="Times New Roman" w:hAnsi="Times New Roman" w:cs="Times New Roman"/>
          <w:sz w:val="28"/>
          <w:szCs w:val="28"/>
          <w:lang w:val="ru-RU"/>
        </w:rPr>
        <w:fldChar w:fldCharType="begin" w:fldLock="1"/>
      </w:r>
      <w:r w:rsidR="00685F78" w:rsidRPr="00625964">
        <w:rPr>
          <w:rFonts w:ascii="Times New Roman" w:eastAsia="Times New Roman" w:hAnsi="Times New Roman" w:cs="Times New Roman"/>
          <w:sz w:val="28"/>
          <w:szCs w:val="28"/>
          <w:lang w:val="ru-RU"/>
        </w:rPr>
        <w:instrText>ADDIN CSL_CITATION {"citationItems":[{"id":"ITEM-1","itemData":{"DOI":"10.1016/J.RASD.2022.101984","ISSN":"1750-9467","abstract":"Background: This study aimed to evaluate the endorsement rates of M-CHAT(-R) items by parents/caregivers of toddlers with autism spectrum disorder (ASD) synthesizing data from ten countries: Albania, Chile, Georgia, Macedonia, Malaysia, Mexico, Serbia, Turkey, United Kingdom, and the United States of America. Method: Data were aggregated for toddlers aged 14–36 months who participated in previous studies or completed clinical screening. An item with &lt; 30% of endorsements was classified as low endorsement, an item falling within the range of 30–60% as moderate endorsement, and an item with &gt; 60% as high endorsement. Results: All items had a low endorsement rate in at least one country and moderate to high in others. Of 20 items, 14 had a moderate to high endorsement rate in seven to nine countries. Of particular relevance are items with moderate to high endorsement rates in all countries excluding Malaysia, such as points to get help, points to show, brings things to show, follows a point, follows your gaze, and understands what is said. On the other hand, makes eye contact, responds to name, hearing concerns, and reciprocal smile were interpreted differently across the countries. Conclusions: This study showed differences in parent/caregiver responding to M-CHAT(-R) items across ten countries, which may indicate cross-country variations in the recognition and evaluation of autistic symptoms in toddlers. Items related to joint attention, social engagement, and language comprehension were reported in a similar manner across countries and could be interpreted as universal autistic symptoms in toddlers.","author":[{"dropping-particle":"","family":"Stevanovic","given":"Dejan","non-dropping-particle":"","parse-names":false,"suffix":""},{"dropping-particle":"","family":"Robins","given":"Diana L.","non-dropping-particle":"","parse-names":false,"suffix":""},{"dropping-particle":"","family":"Costanzo","given":"Floriana","non-dropping-particle":"","parse-names":false,"suffix":""},{"dropping-particle":"","family":"Fucà","given":"Elisa","non-dropping-particle":"","parse-names":false,"suffix":""},{"dropping-particle":"","family":"Valeri","given":"Giovanni","non-dropping-particle":"","parse-names":false,"suffix":""},{"dropping-particle":"","family":"Vicari","given":"Stefano","non-dropping-particle":"","parse-names":false,"suffix":""},{"dropping-particle":"","family":"Erkuran","given":"Handan Ozek","non-dropping-particle":"","parse-names":false,"suffix":""},{"dropping-particle":"","family":"Yaylaci","given":"Ferhat","non-dropping-particle":"","parse-names":false,"suffix":""},{"dropping-particle":"","family":"Albores-Gallo","given":"Lilia","non-dropping-particle":"","parse-names":false,"suffix":""},{"dropping-particle":"","family":"Gatica-Bahamonde","given":"Gabriel","non-dropping-particle":"","parse-names":false,"suffix":""},{"dropping-particle":"","family":"Gabunia","given":"Maia","non-dropping-particle":"","parse-names":false,"suffix":""},{"dropping-particle":"","family":"Zirakashvili","given":"Medea","non-dropping-particle":"","parse-names":false,"suffix":""},{"dropping-particle":"","family":"Charman","given":"Tony","non-dropping-particle":"","parse-names":false,"suffix":""},{"dropping-particle":"","family":"Samadi","given":"Sayyed Ali","non-dropping-particle":"","parse-names":false,"suffix":""},{"dropping-particle":"","family":"TOH","given":"Teck Hock","non-dropping-particle":"","parse-names":false,"suffix":""},{"dropping-particle":"","family":"Gayle","given":"Windham","non-dropping-particle":"","parse-names":false,"suffix":""},{"dropping-particle":"","family":"Brennan","given":"Laura","non-dropping-particle":"","parse-names":false,"suffix":""},{"dropping-particle":"","family":"Zorcec","given":"Tatjana","non-dropping-particle":"","parse-names":false,"suffix":""},{"dropping-particle":"","family":"Auza","given":"Alejandra","non-dropping-particle":"","parse-names":false,"suffix":""},{"dropping-particle":"","family":"Jonge","given":"Maretha","non-dropping-particle":"de","parse-names":false,"suffix":""},{"dropping-particle":"","family":"Shoqirat","given":"Noordeen","non-dropping-particle":"","parse-names":false,"suffix":""},{"dropping-particle":"","family":"Knez","given":"Rajna","non-dropping-particle":"","parse-names":false,"suffix":""}],"container-title":"Research in Autism Spectrum Disorders","id":"ITEM-1","issued":{"date-parts":[["2022","7","1"]]},"page":"101984","publisher":"Elsevier","title":"Cross-cultural similarities and differences in reporting autistic symptoms in toddlers: A study synthesizing M-CHAT(-R) data from ten countries","type":"article-journal","volume":"95"},"uris":["http://www.mendeley.com/documents/?uuid=47f3d0a8-9c33-33b2-8ab6-83f9636e516f"]}],"mendeley":{"formattedCitation":"&lt;sup&gt;161&lt;/sup&gt;","plainTextFormattedCitation":"161","previouslyFormattedCitation":"&lt;sup&gt;161&lt;/sup&gt;"},"properties":{"noteIndex":0},"schema":"https://github.com/citation-style-language/schema/raw/master/csl-citation.json"}</w:instrText>
      </w:r>
      <w:r w:rsidR="00197BBE" w:rsidRPr="00625964">
        <w:rPr>
          <w:rFonts w:ascii="Times New Roman" w:eastAsia="Times New Roman" w:hAnsi="Times New Roman" w:cs="Times New Roman"/>
          <w:sz w:val="28"/>
          <w:szCs w:val="28"/>
          <w:lang w:val="ru-RU"/>
        </w:rPr>
        <w:fldChar w:fldCharType="separate"/>
      </w:r>
      <w:r w:rsidR="00087A54" w:rsidRPr="00625964">
        <w:rPr>
          <w:rFonts w:ascii="Times New Roman" w:eastAsia="Times New Roman" w:hAnsi="Times New Roman" w:cs="Times New Roman"/>
          <w:noProof/>
          <w:sz w:val="28"/>
          <w:szCs w:val="28"/>
          <w:lang w:val="ru-RU"/>
        </w:rPr>
        <w:t>161</w:t>
      </w:r>
      <w:r w:rsidR="00197BBE" w:rsidRPr="00625964">
        <w:rPr>
          <w:rFonts w:ascii="Times New Roman" w:eastAsia="Times New Roman" w:hAnsi="Times New Roman" w:cs="Times New Roman"/>
          <w:sz w:val="28"/>
          <w:szCs w:val="28"/>
          <w:lang w:val="ru-RU"/>
        </w:rPr>
        <w:fldChar w:fldCharType="end"/>
      </w:r>
      <w:r w:rsidRPr="007F6021">
        <w:rPr>
          <w:rFonts w:ascii="Times New Roman" w:eastAsia="Times New Roman" w:hAnsi="Times New Roman" w:cs="Times New Roman"/>
          <w:sz w:val="28"/>
          <w:szCs w:val="28"/>
          <w:lang w:val="ru-RU"/>
        </w:rPr>
        <w:t>]. Аналогично, в нашем исследовании основная часть «перегруженных» вопросов попадает в эти категории универсальных симптомов аутизма у маленьких детей, особенно проблемы с совместным вниманием. Более того, в отношении совместного внимания наше исследование чаще всего показывает нарушение в реакции ребенка на совместное внимание (пункт 16, пункт 1), то есть ребенок не реагирует на попытки других привлечь совместное внимание. Например, родитель указывает на мяч и говорит: «Посмотри на игрушку!», но ребенок не реагирует и не следует за взглядом и жестом родителя (например, указывая указательным пальцем), чтобы посмотреть на игрушку. Хотя реагировать на совместное внимание легче, чем инициировать его. «Неудовлетворительные» пункты — это те виды поведения или характеристики, которые ребенок не демонстрировал, что может быть потенциальными индикаторами РАС. Чем выше процент детей в группе риска, которые не справились с пунктом, тем более распространен этот индикатор в этой группе риска. Некоторые пункты имели высокий уровень неудовлетворительных результатов во всех группах риска, например, «</w:t>
      </w:r>
      <w:r w:rsidR="00383938">
        <w:rPr>
          <w:rFonts w:ascii="Times New Roman" w:eastAsia="Times New Roman" w:hAnsi="Times New Roman" w:cs="Times New Roman"/>
          <w:sz w:val="28"/>
          <w:szCs w:val="28"/>
          <w:lang w:val="ru-RU"/>
        </w:rPr>
        <w:t>Неадекватная реакция на бытовой шум</w:t>
      </w:r>
      <w:r w:rsidRPr="007F6021">
        <w:rPr>
          <w:rFonts w:ascii="Times New Roman" w:eastAsia="Times New Roman" w:hAnsi="Times New Roman" w:cs="Times New Roman"/>
          <w:sz w:val="28"/>
          <w:szCs w:val="28"/>
          <w:lang w:val="ru-RU"/>
        </w:rPr>
        <w:t xml:space="preserve"> (пункт 12)». Это может указывать на то, что чувствительность к шуму является распространенной проблемой в раннем детстве, а не только среди детей из группы риска РАС. С другой стороны, некоторые пункты редко были неудовлетворительными, например, «Ребенок ходит (пункт 13)», что указывает на то, что большинство детей в этом возрастном диапазоне достигли этой вехи развития.</w:t>
      </w:r>
    </w:p>
    <w:p w14:paraId="1AA658AD" w14:textId="3C30FEC0" w:rsidR="007F6021" w:rsidRPr="007F6021" w:rsidRDefault="00497C37" w:rsidP="00625964">
      <w:pPr>
        <w:spacing w:line="240" w:lineRule="auto"/>
        <w:ind w:firstLine="720"/>
        <w:jc w:val="both"/>
        <w:rPr>
          <w:rFonts w:ascii="Times New Roman" w:eastAsia="Times New Roman" w:hAnsi="Times New Roman" w:cs="Times New Roman"/>
          <w:sz w:val="28"/>
          <w:szCs w:val="28"/>
          <w:lang w:val="ru-RU"/>
        </w:rPr>
      </w:pPr>
      <w:r w:rsidRPr="00497C37">
        <w:rPr>
          <w:rFonts w:ascii="Times New Roman" w:eastAsia="Times New Roman" w:hAnsi="Times New Roman" w:cs="Times New Roman"/>
          <w:sz w:val="28"/>
          <w:szCs w:val="28"/>
          <w:lang w:val="ru-RU"/>
        </w:rPr>
        <w:t xml:space="preserve">При малейшем подозрении на нарушение развития у ребенка любого возраста, в том числе до одного года, родителям следует как можно быстрее обратиться к </w:t>
      </w:r>
      <w:r w:rsidR="00197BBE">
        <w:rPr>
          <w:rFonts w:ascii="Times New Roman" w:eastAsia="Times New Roman" w:hAnsi="Times New Roman" w:cs="Times New Roman"/>
          <w:sz w:val="28"/>
          <w:szCs w:val="28"/>
          <w:lang w:val="ru-RU"/>
        </w:rPr>
        <w:t>медицинским работникам</w:t>
      </w:r>
      <w:r w:rsidRPr="00497C37">
        <w:rPr>
          <w:rFonts w:ascii="Times New Roman" w:eastAsia="Times New Roman" w:hAnsi="Times New Roman" w:cs="Times New Roman"/>
          <w:sz w:val="28"/>
          <w:szCs w:val="28"/>
          <w:lang w:val="ru-RU"/>
        </w:rPr>
        <w:t xml:space="preserve">. При этом рекомендуется использование специальных инструментов для выявления нарушений развития организациями первичной медико-санитарной помощи. </w:t>
      </w:r>
      <w:r w:rsidR="00197BBE">
        <w:rPr>
          <w:rFonts w:ascii="Times New Roman" w:eastAsia="Times New Roman" w:hAnsi="Times New Roman" w:cs="Times New Roman"/>
          <w:sz w:val="28"/>
          <w:szCs w:val="28"/>
          <w:lang w:val="ru-RU"/>
        </w:rPr>
        <w:t>Медицинские работники в организациях</w:t>
      </w:r>
      <w:r w:rsidRPr="00497C37">
        <w:rPr>
          <w:rFonts w:ascii="Times New Roman" w:eastAsia="Times New Roman" w:hAnsi="Times New Roman" w:cs="Times New Roman"/>
          <w:sz w:val="28"/>
          <w:szCs w:val="28"/>
          <w:lang w:val="ru-RU"/>
        </w:rPr>
        <w:t xml:space="preserve"> </w:t>
      </w:r>
      <w:r w:rsidR="00197BBE">
        <w:rPr>
          <w:rFonts w:ascii="Times New Roman" w:eastAsia="Times New Roman" w:hAnsi="Times New Roman" w:cs="Times New Roman"/>
          <w:sz w:val="28"/>
          <w:szCs w:val="28"/>
          <w:lang w:val="ru-RU"/>
        </w:rPr>
        <w:t>ПМСП</w:t>
      </w:r>
      <w:r w:rsidRPr="00497C37">
        <w:rPr>
          <w:rFonts w:ascii="Times New Roman" w:eastAsia="Times New Roman" w:hAnsi="Times New Roman" w:cs="Times New Roman"/>
          <w:sz w:val="28"/>
          <w:szCs w:val="28"/>
          <w:lang w:val="ru-RU"/>
        </w:rPr>
        <w:t xml:space="preserve"> имеют регулярный контакт с детьми до достижения ими школьного возраста и могут оказывать семейно-ориентированную, комплексную и скоординированную помощь, включая более комплексную медицинскую оценку, когда тестирование указывает на то, что у ребенка есть риск проблем развития.</w:t>
      </w:r>
    </w:p>
    <w:p w14:paraId="61B8615C" w14:textId="77404D0D" w:rsidR="0078417B" w:rsidRPr="000D7F3A" w:rsidRDefault="000D7F3A" w:rsidP="00625964">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Таким образом, </w:t>
      </w:r>
      <w:r w:rsidRPr="000D7F3A">
        <w:rPr>
          <w:rFonts w:ascii="Times New Roman" w:eastAsia="Times New Roman" w:hAnsi="Times New Roman" w:cs="Times New Roman"/>
          <w:sz w:val="28"/>
          <w:szCs w:val="28"/>
          <w:lang w:val="ru-RU"/>
        </w:rPr>
        <w:t xml:space="preserve">исследование подчеркивает необходимость интеграции инструментов скрининга РАС в первичную медицинскую помощь для обеспечения раннего выявления и вмешательства. Учитывая регулярный контакт </w:t>
      </w:r>
      <w:r>
        <w:rPr>
          <w:rFonts w:ascii="Times New Roman" w:eastAsia="Times New Roman" w:hAnsi="Times New Roman" w:cs="Times New Roman"/>
          <w:sz w:val="28"/>
          <w:szCs w:val="28"/>
          <w:lang w:val="ru-RU"/>
        </w:rPr>
        <w:t>медицинских работников ПМСП</w:t>
      </w:r>
      <w:r w:rsidRPr="000D7F3A">
        <w:rPr>
          <w:rFonts w:ascii="Times New Roman" w:eastAsia="Times New Roman" w:hAnsi="Times New Roman" w:cs="Times New Roman"/>
          <w:sz w:val="28"/>
          <w:szCs w:val="28"/>
          <w:lang w:val="ru-RU"/>
        </w:rPr>
        <w:t xml:space="preserve"> с маленькими детьми, они идеально подходят для мониторинга этапов развития и направления на дополнительную оценку при необходимости. </w:t>
      </w:r>
    </w:p>
    <w:p w14:paraId="23149C75"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1CC82621"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46562C9C"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038B96F5"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10879AFB"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7417C0CD"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65E3E06C"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22285976"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7DA49383"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20AD3C6A"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076F8AC7"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701A935D"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41C071C4"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40D100A0" w14:textId="77777777" w:rsidR="0078417B" w:rsidRPr="007F6021" w:rsidRDefault="0078417B" w:rsidP="0078417B">
      <w:pPr>
        <w:spacing w:line="240" w:lineRule="auto"/>
        <w:jc w:val="center"/>
        <w:rPr>
          <w:rFonts w:ascii="Times New Roman" w:eastAsia="Times New Roman" w:hAnsi="Times New Roman" w:cs="Times New Roman"/>
          <w:b/>
          <w:bCs/>
          <w:sz w:val="28"/>
          <w:szCs w:val="28"/>
          <w:lang w:val="ru-RU"/>
        </w:rPr>
      </w:pPr>
    </w:p>
    <w:p w14:paraId="1BDA5686" w14:textId="03F98F34" w:rsidR="0078417B" w:rsidRPr="007F6021" w:rsidRDefault="0078417B" w:rsidP="007E117D">
      <w:pPr>
        <w:spacing w:line="240" w:lineRule="auto"/>
        <w:rPr>
          <w:rFonts w:ascii="Times New Roman" w:eastAsia="Times New Roman" w:hAnsi="Times New Roman" w:cs="Times New Roman"/>
          <w:b/>
          <w:bCs/>
          <w:sz w:val="28"/>
          <w:szCs w:val="28"/>
          <w:lang w:val="ru-RU"/>
        </w:rPr>
      </w:pPr>
    </w:p>
    <w:p w14:paraId="5EA7F0BD" w14:textId="3F7206EA" w:rsidR="00A90C7A" w:rsidRDefault="00A90C7A" w:rsidP="00685F78">
      <w:pPr>
        <w:spacing w:line="240" w:lineRule="auto"/>
        <w:rPr>
          <w:rFonts w:ascii="Times New Roman" w:eastAsia="Times New Roman" w:hAnsi="Times New Roman" w:cs="Times New Roman"/>
          <w:b/>
          <w:bCs/>
          <w:sz w:val="28"/>
          <w:szCs w:val="28"/>
          <w:lang w:val="ru-RU"/>
        </w:rPr>
      </w:pPr>
    </w:p>
    <w:p w14:paraId="1480213E" w14:textId="77777777" w:rsidR="00685F78" w:rsidRDefault="00685F78" w:rsidP="00685F78">
      <w:pPr>
        <w:spacing w:line="240" w:lineRule="auto"/>
        <w:rPr>
          <w:rFonts w:ascii="Times New Roman" w:eastAsia="Times New Roman" w:hAnsi="Times New Roman" w:cs="Times New Roman"/>
          <w:b/>
          <w:bCs/>
          <w:sz w:val="28"/>
          <w:szCs w:val="28"/>
        </w:rPr>
      </w:pPr>
    </w:p>
    <w:p w14:paraId="71EC5453" w14:textId="77777777" w:rsidR="00D83786" w:rsidRPr="00D83786" w:rsidRDefault="00D83786" w:rsidP="00D83786"/>
    <w:p w14:paraId="319E83CD" w14:textId="77777777" w:rsidR="00D83786" w:rsidRPr="009C1FB8" w:rsidRDefault="00D83786" w:rsidP="00D83786">
      <w:pPr>
        <w:pStyle w:val="1"/>
        <w:jc w:val="center"/>
        <w:rPr>
          <w:rFonts w:ascii="Times New Roman" w:hAnsi="Times New Roman" w:cs="Times New Roman"/>
          <w:b/>
          <w:bCs/>
          <w:sz w:val="28"/>
          <w:szCs w:val="28"/>
        </w:rPr>
      </w:pPr>
      <w:bookmarkStart w:id="80" w:name="_Toc179971157"/>
      <w:r w:rsidRPr="009C1FB8">
        <w:rPr>
          <w:rFonts w:ascii="Times New Roman" w:hAnsi="Times New Roman" w:cs="Times New Roman"/>
          <w:b/>
          <w:bCs/>
          <w:sz w:val="28"/>
          <w:szCs w:val="28"/>
        </w:rPr>
        <w:t>ЗАКЛЮЧЕНИЕ</w:t>
      </w:r>
      <w:bookmarkEnd w:id="80"/>
    </w:p>
    <w:p w14:paraId="126BE2E6" w14:textId="4FC44334" w:rsidR="00D83786" w:rsidRDefault="00D83786" w:rsidP="00D8378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По итогам диссертационного исследования нами было выявлено, что и</w:t>
      </w:r>
      <w:r w:rsidRPr="0031061F">
        <w:rPr>
          <w:rFonts w:ascii="Times New Roman" w:eastAsia="Times New Roman" w:hAnsi="Times New Roman" w:cs="Times New Roman"/>
          <w:sz w:val="28"/>
          <w:szCs w:val="28"/>
          <w:lang w:val="ru-RU"/>
        </w:rPr>
        <w:t xml:space="preserve">нтеграция рутинного скрининга </w:t>
      </w:r>
      <w:r>
        <w:rPr>
          <w:rFonts w:ascii="Times New Roman" w:eastAsia="Times New Roman" w:hAnsi="Times New Roman" w:cs="Times New Roman"/>
          <w:sz w:val="28"/>
          <w:szCs w:val="28"/>
          <w:lang w:val="ru-RU"/>
        </w:rPr>
        <w:t xml:space="preserve">на </w:t>
      </w:r>
      <w:r w:rsidRPr="0031061F">
        <w:rPr>
          <w:rFonts w:ascii="Times New Roman" w:eastAsia="Times New Roman" w:hAnsi="Times New Roman" w:cs="Times New Roman"/>
          <w:sz w:val="28"/>
          <w:szCs w:val="28"/>
          <w:lang w:val="ru-RU"/>
        </w:rPr>
        <w:t xml:space="preserve">РАС </w:t>
      </w:r>
      <w:r>
        <w:rPr>
          <w:rFonts w:ascii="Times New Roman" w:eastAsia="Times New Roman" w:hAnsi="Times New Roman" w:cs="Times New Roman"/>
          <w:sz w:val="28"/>
          <w:szCs w:val="28"/>
          <w:lang w:val="ru-RU"/>
        </w:rPr>
        <w:t xml:space="preserve">среди детей раннего возраста </w:t>
      </w:r>
      <w:r w:rsidRPr="0031061F">
        <w:rPr>
          <w:rFonts w:ascii="Times New Roman" w:eastAsia="Times New Roman" w:hAnsi="Times New Roman" w:cs="Times New Roman"/>
          <w:sz w:val="28"/>
          <w:szCs w:val="28"/>
          <w:lang w:val="ru-RU"/>
        </w:rPr>
        <w:t xml:space="preserve">в первичную </w:t>
      </w:r>
      <w:r>
        <w:rPr>
          <w:rFonts w:ascii="Times New Roman" w:eastAsia="Times New Roman" w:hAnsi="Times New Roman" w:cs="Times New Roman"/>
          <w:sz w:val="28"/>
          <w:szCs w:val="28"/>
          <w:lang w:val="ru-RU"/>
        </w:rPr>
        <w:t>медико-санитарную</w:t>
      </w:r>
      <w:r w:rsidRPr="0031061F">
        <w:rPr>
          <w:rFonts w:ascii="Times New Roman" w:eastAsia="Times New Roman" w:hAnsi="Times New Roman" w:cs="Times New Roman"/>
          <w:sz w:val="28"/>
          <w:szCs w:val="28"/>
          <w:lang w:val="ru-RU"/>
        </w:rPr>
        <w:t xml:space="preserve"> помощь не только повышает раннее выявление нарушений развития, но и обеспечивает комплексную и непрерывную систему ухода. Такой подход поддерживает детей и их семьи на всех уровнях, от ранней диагностики до координации вмешательств, </w:t>
      </w:r>
      <w:r w:rsidR="00E9025D">
        <w:rPr>
          <w:rFonts w:ascii="Times New Roman" w:eastAsia="Times New Roman" w:hAnsi="Times New Roman" w:cs="Times New Roman"/>
          <w:sz w:val="28"/>
          <w:szCs w:val="28"/>
          <w:lang w:val="ru-RU"/>
        </w:rPr>
        <w:tab/>
      </w:r>
      <w:r w:rsidR="00991F2D" w:rsidRPr="0031061F">
        <w:rPr>
          <w:rFonts w:ascii="Times New Roman" w:eastAsia="Times New Roman" w:hAnsi="Times New Roman" w:cs="Times New Roman"/>
          <w:sz w:val="28"/>
          <w:szCs w:val="28"/>
          <w:lang w:val="ru-RU"/>
        </w:rPr>
        <w:t>в итоге</w:t>
      </w:r>
      <w:r w:rsidRPr="0031061F">
        <w:rPr>
          <w:rFonts w:ascii="Times New Roman" w:eastAsia="Times New Roman" w:hAnsi="Times New Roman" w:cs="Times New Roman"/>
          <w:sz w:val="28"/>
          <w:szCs w:val="28"/>
          <w:lang w:val="ru-RU"/>
        </w:rPr>
        <w:t xml:space="preserve"> улучшая результаты развития и способствуя инклюзивной образовательной среде. </w:t>
      </w:r>
    </w:p>
    <w:p w14:paraId="4FEC5703" w14:textId="77777777" w:rsidR="00D83786" w:rsidRDefault="00D83786" w:rsidP="00D83786">
      <w:pPr>
        <w:spacing w:line="240" w:lineRule="auto"/>
        <w:ind w:firstLine="720"/>
        <w:jc w:val="both"/>
        <w:rPr>
          <w:rFonts w:ascii="Times New Roman" w:eastAsia="Times New Roman" w:hAnsi="Times New Roman" w:cs="Times New Roman"/>
          <w:sz w:val="28"/>
          <w:szCs w:val="28"/>
          <w:lang w:val="ru-RU"/>
        </w:rPr>
      </w:pPr>
      <w:r w:rsidRPr="0031061F">
        <w:rPr>
          <w:rFonts w:ascii="Times New Roman" w:eastAsia="Times New Roman" w:hAnsi="Times New Roman" w:cs="Times New Roman"/>
          <w:sz w:val="28"/>
          <w:szCs w:val="28"/>
          <w:lang w:val="ru-RU"/>
        </w:rPr>
        <w:t>Переход к социально-педагогической модели в Казахстане еще больше подчеркивает важность создания образовательных систем, которые реагируют на потребности каждого ребенка, способствуя их успешной социализации и интеграции в общество. Эта трансформация в восприятии и оценке образовательных потребностей детей отражает более широкую приверженность инклюзивности и индивидуализированной поддержке, что имеет важное значение для целостного развития детей с особыми потребностями</w:t>
      </w:r>
      <w:r>
        <w:rPr>
          <w:rFonts w:ascii="Times New Roman" w:eastAsia="Times New Roman" w:hAnsi="Times New Roman" w:cs="Times New Roman"/>
          <w:sz w:val="28"/>
          <w:szCs w:val="28"/>
          <w:lang w:val="ru-RU"/>
        </w:rPr>
        <w:t>.</w:t>
      </w:r>
    </w:p>
    <w:p w14:paraId="38D2F68A" w14:textId="62207370" w:rsidR="00D83786" w:rsidRDefault="00D83786" w:rsidP="00D8378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Нами был выявлен</w:t>
      </w:r>
      <w:r w:rsidRPr="008039D7">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рост первичной заболеваемости нарушениями психологического развития среди детского населения в Казахстане </w:t>
      </w:r>
      <w:r>
        <w:rPr>
          <w:rFonts w:ascii="Times New Roman" w:eastAsia="Times New Roman" w:hAnsi="Times New Roman" w:cs="Times New Roman"/>
          <w:sz w:val="28"/>
          <w:szCs w:val="28"/>
          <w:lang w:val="en-US"/>
        </w:rPr>
        <w:t>c</w:t>
      </w:r>
      <w:r w:rsidRPr="008039D7">
        <w:rPr>
          <w:rFonts w:ascii="Times New Roman" w:eastAsia="Times New Roman" w:hAnsi="Times New Roman" w:cs="Times New Roman"/>
          <w:sz w:val="28"/>
          <w:szCs w:val="28"/>
          <w:lang w:val="ru-RU"/>
        </w:rPr>
        <w:t xml:space="preserve"> 27,3 </w:t>
      </w:r>
      <w:r>
        <w:rPr>
          <w:rFonts w:ascii="Times New Roman" w:eastAsia="Times New Roman" w:hAnsi="Times New Roman" w:cs="Times New Roman"/>
          <w:sz w:val="28"/>
          <w:szCs w:val="28"/>
          <w:lang w:val="ru-RU"/>
        </w:rPr>
        <w:t xml:space="preserve">на 100000 детского населения в </w:t>
      </w:r>
      <w:r w:rsidR="00411FF7">
        <w:rPr>
          <w:rFonts w:ascii="Times New Roman" w:eastAsia="Times New Roman" w:hAnsi="Times New Roman" w:cs="Times New Roman"/>
          <w:sz w:val="28"/>
          <w:szCs w:val="28"/>
          <w:lang w:val="ru-RU"/>
        </w:rPr>
        <w:t>2016</w:t>
      </w:r>
      <w:r>
        <w:rPr>
          <w:rFonts w:ascii="Times New Roman" w:eastAsia="Times New Roman" w:hAnsi="Times New Roman" w:cs="Times New Roman"/>
          <w:sz w:val="28"/>
          <w:szCs w:val="28"/>
          <w:lang w:val="ru-RU"/>
        </w:rPr>
        <w:t xml:space="preserve"> году до 34,1 на 100000 детского населения в 2022 году. Данная тенденция, однако, не была статистически значимой (</w:t>
      </w:r>
      <w:r>
        <w:rPr>
          <w:rFonts w:ascii="Times New Roman" w:eastAsia="Times New Roman" w:hAnsi="Times New Roman" w:cs="Times New Roman"/>
          <w:sz w:val="28"/>
          <w:szCs w:val="28"/>
          <w:lang w:val="en-US"/>
        </w:rPr>
        <w:t>p</w:t>
      </w:r>
      <w:r w:rsidRPr="004D3C61">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value</w:t>
      </w:r>
      <w:r w:rsidRPr="004D3C61">
        <w:rPr>
          <w:rFonts w:ascii="Times New Roman" w:eastAsia="Times New Roman" w:hAnsi="Times New Roman" w:cs="Times New Roman"/>
          <w:sz w:val="28"/>
          <w:szCs w:val="28"/>
          <w:lang w:val="ru-RU"/>
        </w:rPr>
        <w:t>&gt;0,05</w:t>
      </w:r>
      <w:r>
        <w:rPr>
          <w:rFonts w:ascii="Times New Roman" w:eastAsia="Times New Roman" w:hAnsi="Times New Roman" w:cs="Times New Roman"/>
          <w:sz w:val="28"/>
          <w:szCs w:val="28"/>
          <w:lang w:val="ru-RU"/>
        </w:rPr>
        <w:t>).</w:t>
      </w:r>
    </w:p>
    <w:p w14:paraId="1048EDEB" w14:textId="77777777" w:rsidR="00D83786" w:rsidRDefault="00D83786" w:rsidP="00D8378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Анализ тенденций первичной заболеваемости детским и атипичным аутизмом среди детского населения показал статистически значимых рост (</w:t>
      </w:r>
      <w:r>
        <w:rPr>
          <w:rFonts w:ascii="Times New Roman" w:eastAsia="Times New Roman" w:hAnsi="Times New Roman" w:cs="Times New Roman"/>
          <w:sz w:val="28"/>
          <w:szCs w:val="28"/>
          <w:lang w:val="en-US"/>
        </w:rPr>
        <w:t>p</w:t>
      </w:r>
      <w:r w:rsidRPr="00CD13FF">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value</w:t>
      </w:r>
      <w:r w:rsidRPr="00CD13FF">
        <w:rPr>
          <w:rFonts w:ascii="Times New Roman" w:eastAsia="Times New Roman" w:hAnsi="Times New Roman" w:cs="Times New Roman"/>
          <w:sz w:val="28"/>
          <w:szCs w:val="28"/>
          <w:lang w:val="ru-RU"/>
        </w:rPr>
        <w:t>&lt;0,01</w:t>
      </w:r>
      <w:r>
        <w:rPr>
          <w:rFonts w:ascii="Times New Roman" w:eastAsia="Times New Roman" w:hAnsi="Times New Roman" w:cs="Times New Roman"/>
          <w:sz w:val="28"/>
          <w:szCs w:val="28"/>
          <w:lang w:val="ru-RU"/>
        </w:rPr>
        <w:t>) и характеризуется увеличением данных показателей в 5 и 4 раза соответственно с 2016-го по 2022-й год.</w:t>
      </w:r>
    </w:p>
    <w:p w14:paraId="58DC056B" w14:textId="77777777" w:rsidR="00D83786" w:rsidRPr="00C727B8" w:rsidRDefault="00D83786" w:rsidP="00D8378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Наибольший коэффициент, характеризующий рост первичной заболеваемости нарушениями психологического развития детей с 2016 - по 2022 годы отмечается в г. Астана (</w:t>
      </w:r>
      <w:r>
        <w:rPr>
          <w:rFonts w:ascii="Times New Roman" w:eastAsia="Times New Roman" w:hAnsi="Times New Roman" w:cs="Times New Roman"/>
          <w:sz w:val="28"/>
          <w:szCs w:val="28"/>
          <w:lang w:val="en-US"/>
        </w:rPr>
        <w:t>b</w:t>
      </w:r>
      <w:r w:rsidRPr="00C727B8">
        <w:rPr>
          <w:rFonts w:ascii="Times New Roman" w:eastAsia="Times New Roman" w:hAnsi="Times New Roman" w:cs="Times New Roman"/>
          <w:sz w:val="28"/>
          <w:szCs w:val="28"/>
          <w:lang w:val="ru-RU"/>
        </w:rPr>
        <w:t xml:space="preserve">=8,96; </w:t>
      </w:r>
      <w:r>
        <w:rPr>
          <w:rFonts w:ascii="Times New Roman" w:eastAsia="Times New Roman" w:hAnsi="Times New Roman" w:cs="Times New Roman"/>
          <w:sz w:val="28"/>
          <w:szCs w:val="28"/>
          <w:lang w:val="en-US"/>
        </w:rPr>
        <w:t>p</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value</w:t>
      </w:r>
      <w:r w:rsidRPr="00C727B8">
        <w:rPr>
          <w:rFonts w:ascii="Times New Roman" w:eastAsia="Times New Roman" w:hAnsi="Times New Roman" w:cs="Times New Roman"/>
          <w:sz w:val="28"/>
          <w:szCs w:val="28"/>
          <w:lang w:val="ru-RU"/>
        </w:rPr>
        <w:t>&lt;0,01</w:t>
      </w:r>
      <w:r>
        <w:rPr>
          <w:rFonts w:ascii="Times New Roman" w:eastAsia="Times New Roman" w:hAnsi="Times New Roman" w:cs="Times New Roman"/>
          <w:sz w:val="28"/>
          <w:szCs w:val="28"/>
          <w:lang w:val="ru-RU"/>
        </w:rPr>
        <w:t xml:space="preserve">) и в Актюбинской области </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b</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3,75%; </w:t>
      </w:r>
      <w:r>
        <w:rPr>
          <w:rFonts w:ascii="Times New Roman" w:eastAsia="Times New Roman" w:hAnsi="Times New Roman" w:cs="Times New Roman"/>
          <w:sz w:val="28"/>
          <w:szCs w:val="28"/>
          <w:lang w:val="en-US"/>
        </w:rPr>
        <w:t>p</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value</w:t>
      </w:r>
      <w:r w:rsidRPr="00C727B8">
        <w:rPr>
          <w:rFonts w:ascii="Times New Roman" w:eastAsia="Times New Roman" w:hAnsi="Times New Roman" w:cs="Times New Roman"/>
          <w:sz w:val="28"/>
          <w:szCs w:val="28"/>
          <w:lang w:val="ru-RU"/>
        </w:rPr>
        <w:t>&lt;0,001).</w:t>
      </w:r>
    </w:p>
    <w:p w14:paraId="0BC8CACB" w14:textId="77777777" w:rsidR="00D83786" w:rsidRDefault="00D83786" w:rsidP="00D8378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Анализ тенденций в регистрации первичной заболеваемости детского аутизма показал, что наибольший ежегодный рост данного показателя с 2016 по 2022 годы отмечается в г. Астана (</w:t>
      </w:r>
      <w:r>
        <w:rPr>
          <w:rFonts w:ascii="Times New Roman" w:eastAsia="Times New Roman" w:hAnsi="Times New Roman" w:cs="Times New Roman"/>
          <w:sz w:val="28"/>
          <w:szCs w:val="28"/>
          <w:lang w:val="en-US"/>
        </w:rPr>
        <w:t>b</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6,9</w:t>
      </w:r>
      <w:r w:rsidRPr="00C727B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p</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value</w:t>
      </w:r>
      <w:r w:rsidRPr="00C727B8">
        <w:rPr>
          <w:rFonts w:ascii="Times New Roman" w:eastAsia="Times New Roman" w:hAnsi="Times New Roman" w:cs="Times New Roman"/>
          <w:sz w:val="28"/>
          <w:szCs w:val="28"/>
          <w:lang w:val="ru-RU"/>
        </w:rPr>
        <w:t>&lt;0,01</w:t>
      </w:r>
      <w:r>
        <w:rPr>
          <w:rFonts w:ascii="Times New Roman" w:eastAsia="Times New Roman" w:hAnsi="Times New Roman" w:cs="Times New Roman"/>
          <w:sz w:val="28"/>
          <w:szCs w:val="28"/>
          <w:lang w:val="ru-RU"/>
        </w:rPr>
        <w:t>) и Акмолинской области</w:t>
      </w:r>
      <w:r w:rsidRPr="00C727B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b</w:t>
      </w:r>
      <w:r w:rsidRPr="00C727B8">
        <w:rPr>
          <w:rFonts w:ascii="Times New Roman" w:eastAsia="Times New Roman" w:hAnsi="Times New Roman" w:cs="Times New Roman"/>
          <w:sz w:val="28"/>
          <w:szCs w:val="28"/>
          <w:lang w:val="ru-RU"/>
        </w:rPr>
        <w:t xml:space="preserve">=4,6; </w:t>
      </w:r>
      <w:r>
        <w:rPr>
          <w:rFonts w:ascii="Times New Roman" w:eastAsia="Times New Roman" w:hAnsi="Times New Roman" w:cs="Times New Roman"/>
          <w:sz w:val="28"/>
          <w:szCs w:val="28"/>
          <w:lang w:val="en-US"/>
        </w:rPr>
        <w:t>p</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value</w:t>
      </w:r>
      <w:r w:rsidRPr="00C727B8">
        <w:rPr>
          <w:rFonts w:ascii="Times New Roman" w:eastAsia="Times New Roman" w:hAnsi="Times New Roman" w:cs="Times New Roman"/>
          <w:sz w:val="28"/>
          <w:szCs w:val="28"/>
          <w:lang w:val="ru-RU"/>
        </w:rPr>
        <w:t>&lt;0,0</w:t>
      </w:r>
      <w:r w:rsidRPr="00335589">
        <w:rPr>
          <w:rFonts w:ascii="Times New Roman" w:eastAsia="Times New Roman" w:hAnsi="Times New Roman" w:cs="Times New Roman"/>
          <w:sz w:val="28"/>
          <w:szCs w:val="28"/>
          <w:lang w:val="ru-RU"/>
        </w:rPr>
        <w:t>5</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w:t>
      </w:r>
    </w:p>
    <w:p w14:paraId="311876F5" w14:textId="77777777" w:rsidR="00D83786" w:rsidRPr="00C727B8" w:rsidRDefault="00D83786" w:rsidP="00D8378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Анализ тенденций в регистрации первичной заболеваемости атипичного аутизма у детей показал, что наибольший ежегодный рост данного показателя с 2016 по 2022 годы отмечается в Восточно-Казахстанской области (</w:t>
      </w:r>
      <w:r>
        <w:rPr>
          <w:rFonts w:ascii="Times New Roman" w:eastAsia="Times New Roman" w:hAnsi="Times New Roman" w:cs="Times New Roman"/>
          <w:sz w:val="28"/>
          <w:szCs w:val="28"/>
          <w:lang w:val="en-US"/>
        </w:rPr>
        <w:t>b</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3,6</w:t>
      </w:r>
      <w:r w:rsidRPr="00C727B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p</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value</w:t>
      </w:r>
      <w:r w:rsidRPr="00C727B8">
        <w:rPr>
          <w:rFonts w:ascii="Times New Roman" w:eastAsia="Times New Roman" w:hAnsi="Times New Roman" w:cs="Times New Roman"/>
          <w:sz w:val="28"/>
          <w:szCs w:val="28"/>
          <w:lang w:val="ru-RU"/>
        </w:rPr>
        <w:t>&lt;0,0</w:t>
      </w:r>
      <w:r>
        <w:rPr>
          <w:rFonts w:ascii="Times New Roman" w:eastAsia="Times New Roman" w:hAnsi="Times New Roman" w:cs="Times New Roman"/>
          <w:sz w:val="28"/>
          <w:szCs w:val="28"/>
          <w:lang w:val="ru-RU"/>
        </w:rPr>
        <w:t>01) и г. Алматы</w:t>
      </w:r>
      <w:r w:rsidRPr="00C727B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b</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3</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1</w:t>
      </w:r>
      <w:r w:rsidRPr="00C727B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p</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value</w:t>
      </w:r>
      <w:r w:rsidRPr="00C727B8">
        <w:rPr>
          <w:rFonts w:ascii="Times New Roman" w:eastAsia="Times New Roman" w:hAnsi="Times New Roman" w:cs="Times New Roman"/>
          <w:sz w:val="28"/>
          <w:szCs w:val="28"/>
          <w:lang w:val="ru-RU"/>
        </w:rPr>
        <w:t>&lt;0,0</w:t>
      </w:r>
      <w:r w:rsidRPr="00335589">
        <w:rPr>
          <w:rFonts w:ascii="Times New Roman" w:eastAsia="Times New Roman" w:hAnsi="Times New Roman" w:cs="Times New Roman"/>
          <w:sz w:val="28"/>
          <w:szCs w:val="28"/>
          <w:lang w:val="ru-RU"/>
        </w:rPr>
        <w:t>5</w:t>
      </w:r>
      <w:r w:rsidRPr="00C727B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w:t>
      </w:r>
    </w:p>
    <w:p w14:paraId="12986B1A" w14:textId="77777777" w:rsidR="00D83786" w:rsidRPr="000A1F71" w:rsidRDefault="00D83786" w:rsidP="00D83786">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Выявленный р</w:t>
      </w:r>
      <w:r w:rsidRPr="000A1F71">
        <w:rPr>
          <w:rFonts w:ascii="Times New Roman" w:eastAsia="Times New Roman" w:hAnsi="Times New Roman" w:cs="Times New Roman"/>
          <w:sz w:val="28"/>
          <w:szCs w:val="28"/>
        </w:rPr>
        <w:t xml:space="preserve">ост </w:t>
      </w:r>
      <w:r>
        <w:rPr>
          <w:rFonts w:ascii="Times New Roman" w:eastAsia="Times New Roman" w:hAnsi="Times New Roman" w:cs="Times New Roman"/>
          <w:sz w:val="28"/>
          <w:szCs w:val="28"/>
          <w:lang w:val="ru-RU"/>
        </w:rPr>
        <w:t>контингента детей</w:t>
      </w:r>
      <w:r w:rsidRPr="000A1F7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 xml:space="preserve">с детским, атипичным </w:t>
      </w:r>
      <w:r w:rsidRPr="000A1F71">
        <w:rPr>
          <w:rFonts w:ascii="Times New Roman" w:eastAsia="Times New Roman" w:hAnsi="Times New Roman" w:cs="Times New Roman"/>
          <w:sz w:val="28"/>
          <w:szCs w:val="28"/>
        </w:rPr>
        <w:t>аутизм</w:t>
      </w:r>
      <w:r>
        <w:rPr>
          <w:rFonts w:ascii="Times New Roman" w:eastAsia="Times New Roman" w:hAnsi="Times New Roman" w:cs="Times New Roman"/>
          <w:sz w:val="28"/>
          <w:szCs w:val="28"/>
          <w:lang w:val="ru-RU"/>
        </w:rPr>
        <w:t>ом</w:t>
      </w:r>
      <w:r w:rsidRPr="000A1F7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ru-RU"/>
        </w:rPr>
        <w:t xml:space="preserve">и нарушениями психологического развития </w:t>
      </w:r>
      <w:r w:rsidRPr="000A1F71">
        <w:rPr>
          <w:rFonts w:ascii="Times New Roman" w:eastAsia="Times New Roman" w:hAnsi="Times New Roman" w:cs="Times New Roman"/>
          <w:sz w:val="28"/>
          <w:szCs w:val="28"/>
        </w:rPr>
        <w:t>в Казахстане отражает более широкие глобальные тенденции в распознавании и диагностике РАС. Значительные региональные различия, наблюдаемые в данных, подчеркивают необходимость целевых вмешательств в области общественного здравоохранения и распределения ресурсов для обеспечения равного доступа к диагностическим услугам по всей стране.</w:t>
      </w:r>
    </w:p>
    <w:p w14:paraId="7C516C9B" w14:textId="77777777" w:rsidR="00D83786" w:rsidRPr="00A72D11" w:rsidRDefault="00D83786" w:rsidP="00D83786">
      <w:pPr>
        <w:spacing w:line="240" w:lineRule="auto"/>
        <w:ind w:firstLine="720"/>
        <w:jc w:val="both"/>
        <w:rPr>
          <w:rFonts w:ascii="Times New Roman" w:eastAsia="Times New Roman" w:hAnsi="Times New Roman" w:cs="Times New Roman"/>
          <w:sz w:val="28"/>
          <w:szCs w:val="28"/>
        </w:rPr>
      </w:pPr>
      <w:r w:rsidRPr="000A1F71">
        <w:rPr>
          <w:rFonts w:ascii="Times New Roman" w:eastAsia="Times New Roman" w:hAnsi="Times New Roman" w:cs="Times New Roman"/>
          <w:sz w:val="28"/>
          <w:szCs w:val="28"/>
        </w:rPr>
        <w:t xml:space="preserve">Более того, данные подчеркивают важность постоянного мониторинга и исследований для информирования стратегий общественного здравоохранения и обеспечения того, чтобы дети с аутизмом получали своевременные и соответствующие вмешательства. Поскольку система здравоохранения в Казахстане продолжает </w:t>
      </w:r>
      <w:r>
        <w:rPr>
          <w:rFonts w:ascii="Times New Roman" w:eastAsia="Times New Roman" w:hAnsi="Times New Roman" w:cs="Times New Roman"/>
          <w:sz w:val="28"/>
          <w:szCs w:val="28"/>
          <w:lang w:val="ru-RU"/>
        </w:rPr>
        <w:t>совершенствоваться</w:t>
      </w:r>
      <w:r w:rsidRPr="000A1F71">
        <w:rPr>
          <w:rFonts w:ascii="Times New Roman" w:eastAsia="Times New Roman" w:hAnsi="Times New Roman" w:cs="Times New Roman"/>
          <w:sz w:val="28"/>
          <w:szCs w:val="28"/>
        </w:rPr>
        <w:t>, удовлетворение потребностей растущего числа детей с диагнозом аутизм будет иметь решающее значение для улучшения результатов в области здравоохранения и качества жизни этих людей и их семей.</w:t>
      </w:r>
    </w:p>
    <w:p w14:paraId="5AC05DEF" w14:textId="77777777" w:rsidR="00D83786" w:rsidRDefault="00D83786" w:rsidP="00D83786">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Проведенное нами качественное исследования опыта родителей показало, что в</w:t>
      </w:r>
      <w:r w:rsidRPr="00E11177">
        <w:rPr>
          <w:rFonts w:ascii="Times New Roman" w:eastAsia="Times New Roman" w:hAnsi="Times New Roman" w:cs="Times New Roman"/>
          <w:sz w:val="28"/>
          <w:szCs w:val="28"/>
        </w:rPr>
        <w:t xml:space="preserve">опросы диагностической помощи детям с РАС в Казахстане стоят остро и весьма актуальны. Причина – неуклонный рост числа детей с этими особенностями развития и достаточно поздний возраст постановки окончательного диагноза. Несмотря на то, что родители своевременно обращаются за специализированной помощью, как только заметят тревожные признаки, окончательный диагноз можно получить лишь спустя длительное время. </w:t>
      </w:r>
    </w:p>
    <w:p w14:paraId="20E07BC2" w14:textId="77777777" w:rsidR="00D83786" w:rsidRPr="008B30A6" w:rsidRDefault="00D83786" w:rsidP="00D83786">
      <w:pPr>
        <w:spacing w:line="240" w:lineRule="auto"/>
        <w:ind w:firstLine="720"/>
        <w:jc w:val="both"/>
        <w:rPr>
          <w:rFonts w:ascii="Times New Roman" w:eastAsia="Times New Roman" w:hAnsi="Times New Roman" w:cs="Times New Roman"/>
          <w:sz w:val="28"/>
          <w:szCs w:val="28"/>
          <w:lang w:val="ru-RU"/>
        </w:rPr>
      </w:pPr>
      <w:r w:rsidRPr="00E11177">
        <w:rPr>
          <w:rFonts w:ascii="Times New Roman" w:eastAsia="Times New Roman" w:hAnsi="Times New Roman" w:cs="Times New Roman"/>
          <w:sz w:val="28"/>
          <w:szCs w:val="28"/>
        </w:rPr>
        <w:t xml:space="preserve">Родители сообщают, </w:t>
      </w:r>
      <w:r>
        <w:rPr>
          <w:rFonts w:ascii="Times New Roman" w:eastAsia="Times New Roman" w:hAnsi="Times New Roman" w:cs="Times New Roman"/>
          <w:sz w:val="28"/>
          <w:szCs w:val="28"/>
          <w:lang w:val="ru-RU"/>
        </w:rPr>
        <w:t xml:space="preserve">о низкой удовлетворенности своевременностью постановки их детям диагноза РАС, а </w:t>
      </w:r>
      <w:r w:rsidRPr="00E11177">
        <w:rPr>
          <w:rFonts w:ascii="Times New Roman" w:eastAsia="Times New Roman" w:hAnsi="Times New Roman" w:cs="Times New Roman"/>
          <w:sz w:val="28"/>
          <w:szCs w:val="28"/>
        </w:rPr>
        <w:t xml:space="preserve">причинами этого </w:t>
      </w:r>
      <w:r>
        <w:rPr>
          <w:rFonts w:ascii="Times New Roman" w:eastAsia="Times New Roman" w:hAnsi="Times New Roman" w:cs="Times New Roman"/>
          <w:sz w:val="28"/>
          <w:szCs w:val="28"/>
          <w:lang w:val="ru-RU"/>
        </w:rPr>
        <w:t>называют</w:t>
      </w:r>
      <w:r w:rsidRPr="00E11177">
        <w:rPr>
          <w:rFonts w:ascii="Times New Roman" w:eastAsia="Times New Roman" w:hAnsi="Times New Roman" w:cs="Times New Roman"/>
          <w:sz w:val="28"/>
          <w:szCs w:val="28"/>
        </w:rPr>
        <w:t xml:space="preserve"> ни</w:t>
      </w:r>
      <w:r>
        <w:rPr>
          <w:rFonts w:ascii="Times New Roman" w:eastAsia="Times New Roman" w:hAnsi="Times New Roman" w:cs="Times New Roman"/>
          <w:sz w:val="28"/>
          <w:szCs w:val="28"/>
          <w:lang w:val="ru-RU"/>
        </w:rPr>
        <w:t>зкую</w:t>
      </w:r>
      <w:r w:rsidRPr="00E11177">
        <w:rPr>
          <w:rFonts w:ascii="Times New Roman" w:eastAsia="Times New Roman" w:hAnsi="Times New Roman" w:cs="Times New Roman"/>
          <w:sz w:val="28"/>
          <w:szCs w:val="28"/>
        </w:rPr>
        <w:t xml:space="preserve"> осведомленность о РАС среди медицинских работников, окружения и самих родителей</w:t>
      </w:r>
      <w:r>
        <w:rPr>
          <w:rFonts w:ascii="Times New Roman" w:eastAsia="Times New Roman" w:hAnsi="Times New Roman" w:cs="Times New Roman"/>
          <w:sz w:val="28"/>
          <w:szCs w:val="28"/>
          <w:lang w:val="ru-RU"/>
        </w:rPr>
        <w:t>.</w:t>
      </w:r>
    </w:p>
    <w:p w14:paraId="5EF88476" w14:textId="77777777" w:rsidR="00D83786" w:rsidRDefault="00D83786" w:rsidP="00D83786">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Оценка валидности и надежности</w:t>
      </w:r>
      <w:r w:rsidRPr="00243CC5">
        <w:rPr>
          <w:rFonts w:ascii="Times New Roman" w:eastAsia="Times New Roman" w:hAnsi="Times New Roman" w:cs="Times New Roman"/>
          <w:sz w:val="28"/>
          <w:szCs w:val="28"/>
        </w:rPr>
        <w:t xml:space="preserve"> подтверждает </w:t>
      </w:r>
      <w:r>
        <w:rPr>
          <w:rFonts w:ascii="Times New Roman" w:eastAsia="Times New Roman" w:hAnsi="Times New Roman" w:cs="Times New Roman"/>
          <w:sz w:val="28"/>
          <w:szCs w:val="28"/>
          <w:lang w:val="ru-RU"/>
        </w:rPr>
        <w:t>точность</w:t>
      </w:r>
      <w:r w:rsidRPr="00243CC5">
        <w:rPr>
          <w:rFonts w:ascii="Times New Roman" w:eastAsia="Times New Roman" w:hAnsi="Times New Roman" w:cs="Times New Roman"/>
          <w:sz w:val="28"/>
          <w:szCs w:val="28"/>
        </w:rPr>
        <w:t xml:space="preserve"> русской</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M</w:t>
      </w:r>
      <w:r w:rsidRPr="00080446">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080446">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080446">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Альфа Кронбаха=0,74</w:t>
      </w:r>
      <w:r w:rsidRPr="00080446">
        <w:rPr>
          <w:rFonts w:ascii="Times New Roman" w:eastAsia="Times New Roman" w:hAnsi="Times New Roman" w:cs="Times New Roman"/>
          <w:sz w:val="28"/>
          <w:szCs w:val="28"/>
          <w:lang w:val="ru-RU"/>
        </w:rPr>
        <w:t xml:space="preserve">, </w:t>
      </w:r>
      <w:r w:rsidRPr="00080446">
        <w:rPr>
          <w:rFonts w:ascii="Times New Roman" w:eastAsia="Times New Roman" w:hAnsi="Times New Roman" w:cs="Times New Roman"/>
          <w:color w:val="000000"/>
          <w:sz w:val="28"/>
          <w:szCs w:val="28"/>
          <w:shd w:val="clear" w:color="auto" w:fill="FFFFFF"/>
          <w:lang w:val="ru-RU"/>
        </w:rPr>
        <w:t>Лямбды-6 Гуттмана</w:t>
      </w:r>
      <w:r>
        <w:rPr>
          <w:rFonts w:ascii="Times New Roman" w:eastAsia="Times New Roman" w:hAnsi="Times New Roman" w:cs="Times New Roman"/>
          <w:color w:val="000000"/>
          <w:sz w:val="28"/>
          <w:szCs w:val="28"/>
          <w:shd w:val="clear" w:color="auto" w:fill="FFFFFF"/>
          <w:lang w:val="ru-RU"/>
        </w:rPr>
        <w:t>=0,81</w:t>
      </w:r>
      <w:r w:rsidRPr="00080446">
        <w:rPr>
          <w:rFonts w:ascii="Times New Roman" w:eastAsia="Times New Roman" w:hAnsi="Times New Roman" w:cs="Times New Roman"/>
          <w:color w:val="000000"/>
          <w:sz w:val="28"/>
          <w:szCs w:val="28"/>
          <w:shd w:val="clear" w:color="auto" w:fill="FFFFFF"/>
          <w:lang w:val="ru-RU"/>
        </w:rPr>
        <w:t xml:space="preserve">; </w:t>
      </w:r>
      <w:r>
        <w:rPr>
          <w:rFonts w:ascii="Times New Roman" w:eastAsia="Times New Roman" w:hAnsi="Times New Roman" w:cs="Times New Roman"/>
          <w:color w:val="000000"/>
          <w:sz w:val="28"/>
          <w:szCs w:val="28"/>
          <w:shd w:val="clear" w:color="auto" w:fill="FFFFFF"/>
          <w:lang w:val="en-US"/>
        </w:rPr>
        <w:t>Follow</w:t>
      </w:r>
      <w:r w:rsidRPr="00080446">
        <w:rPr>
          <w:rFonts w:ascii="Times New Roman" w:eastAsia="Times New Roman" w:hAnsi="Times New Roman" w:cs="Times New Roman"/>
          <w:color w:val="000000"/>
          <w:sz w:val="28"/>
          <w:szCs w:val="28"/>
          <w:shd w:val="clear" w:color="auto" w:fill="FFFFFF"/>
          <w:lang w:val="ru-RU"/>
        </w:rPr>
        <w:t>-</w:t>
      </w:r>
      <w:r>
        <w:rPr>
          <w:rFonts w:ascii="Times New Roman" w:eastAsia="Times New Roman" w:hAnsi="Times New Roman" w:cs="Times New Roman"/>
          <w:color w:val="000000"/>
          <w:sz w:val="28"/>
          <w:szCs w:val="28"/>
          <w:shd w:val="clear" w:color="auto" w:fill="FFFFFF"/>
          <w:lang w:val="en-US"/>
        </w:rPr>
        <w:t>Up</w:t>
      </w:r>
      <w:r w:rsidRPr="00080446">
        <w:rPr>
          <w:rFonts w:ascii="Times New Roman" w:eastAsia="Times New Roman" w:hAnsi="Times New Roman" w:cs="Times New Roman"/>
          <w:color w:val="000000"/>
          <w:sz w:val="28"/>
          <w:szCs w:val="28"/>
          <w:shd w:val="clear" w:color="auto" w:fill="FFFFFF"/>
          <w:lang w:val="ru-RU"/>
        </w:rPr>
        <w:t xml:space="preserve">: </w:t>
      </w:r>
      <w:r>
        <w:rPr>
          <w:rFonts w:ascii="Times New Roman" w:eastAsia="Times New Roman" w:hAnsi="Times New Roman" w:cs="Times New Roman"/>
          <w:sz w:val="28"/>
          <w:szCs w:val="28"/>
          <w:lang w:val="ru-RU"/>
        </w:rPr>
        <w:t>Альфа Кронбаха=0,77</w:t>
      </w:r>
      <w:r w:rsidRPr="00080446">
        <w:rPr>
          <w:rFonts w:ascii="Times New Roman" w:eastAsia="Times New Roman" w:hAnsi="Times New Roman" w:cs="Times New Roman"/>
          <w:sz w:val="28"/>
          <w:szCs w:val="28"/>
          <w:lang w:val="ru-RU"/>
        </w:rPr>
        <w:t xml:space="preserve">, </w:t>
      </w:r>
      <w:r w:rsidRPr="00080446">
        <w:rPr>
          <w:rFonts w:ascii="Times New Roman" w:eastAsia="Times New Roman" w:hAnsi="Times New Roman" w:cs="Times New Roman"/>
          <w:color w:val="000000"/>
          <w:sz w:val="28"/>
          <w:szCs w:val="28"/>
          <w:shd w:val="clear" w:color="auto" w:fill="FFFFFF"/>
          <w:lang w:val="ru-RU"/>
        </w:rPr>
        <w:t>Лямбды-6 Гуттмана</w:t>
      </w:r>
      <w:r>
        <w:rPr>
          <w:rFonts w:ascii="Times New Roman" w:eastAsia="Times New Roman" w:hAnsi="Times New Roman" w:cs="Times New Roman"/>
          <w:color w:val="000000"/>
          <w:sz w:val="28"/>
          <w:szCs w:val="28"/>
          <w:shd w:val="clear" w:color="auto" w:fill="FFFFFF"/>
          <w:lang w:val="ru-RU"/>
        </w:rPr>
        <w:t>=0,76</w:t>
      </w:r>
      <w:r>
        <w:rPr>
          <w:rFonts w:ascii="Times New Roman" w:eastAsia="Times New Roman" w:hAnsi="Times New Roman" w:cs="Times New Roman"/>
          <w:sz w:val="28"/>
          <w:szCs w:val="28"/>
          <w:lang w:val="ru-RU"/>
        </w:rPr>
        <w:t>) и казахской</w:t>
      </w:r>
      <w:r w:rsidRPr="00243CC5">
        <w:rPr>
          <w:rFonts w:ascii="Times New Roman" w:eastAsia="Times New Roman" w:hAnsi="Times New Roman" w:cs="Times New Roman"/>
          <w:sz w:val="28"/>
          <w:szCs w:val="28"/>
        </w:rPr>
        <w:t xml:space="preserve"> версии</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M</w:t>
      </w:r>
      <w:r w:rsidRPr="00080446">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080446">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080446">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Альфа Кронбаха=0,86</w:t>
      </w:r>
      <w:r w:rsidRPr="00080446">
        <w:rPr>
          <w:rFonts w:ascii="Times New Roman" w:eastAsia="Times New Roman" w:hAnsi="Times New Roman" w:cs="Times New Roman"/>
          <w:sz w:val="28"/>
          <w:szCs w:val="28"/>
          <w:lang w:val="ru-RU"/>
        </w:rPr>
        <w:t xml:space="preserve">, </w:t>
      </w:r>
      <w:r w:rsidRPr="00080446">
        <w:rPr>
          <w:rFonts w:ascii="Times New Roman" w:eastAsia="Times New Roman" w:hAnsi="Times New Roman" w:cs="Times New Roman"/>
          <w:color w:val="000000"/>
          <w:sz w:val="28"/>
          <w:szCs w:val="28"/>
          <w:shd w:val="clear" w:color="auto" w:fill="FFFFFF"/>
          <w:lang w:val="ru-RU"/>
        </w:rPr>
        <w:t>Лямбды-6 Гуттмана</w:t>
      </w:r>
      <w:r>
        <w:rPr>
          <w:rFonts w:ascii="Times New Roman" w:eastAsia="Times New Roman" w:hAnsi="Times New Roman" w:cs="Times New Roman"/>
          <w:color w:val="000000"/>
          <w:sz w:val="28"/>
          <w:szCs w:val="28"/>
          <w:shd w:val="clear" w:color="auto" w:fill="FFFFFF"/>
          <w:lang w:val="ru-RU"/>
        </w:rPr>
        <w:t>=0,81</w:t>
      </w:r>
      <w:r w:rsidRPr="00080446">
        <w:rPr>
          <w:rFonts w:ascii="Times New Roman" w:eastAsia="Times New Roman" w:hAnsi="Times New Roman" w:cs="Times New Roman"/>
          <w:color w:val="000000"/>
          <w:sz w:val="28"/>
          <w:szCs w:val="28"/>
          <w:shd w:val="clear" w:color="auto" w:fill="FFFFFF"/>
          <w:lang w:val="ru-RU"/>
        </w:rPr>
        <w:t xml:space="preserve">; </w:t>
      </w:r>
      <w:r>
        <w:rPr>
          <w:rFonts w:ascii="Times New Roman" w:eastAsia="Times New Roman" w:hAnsi="Times New Roman" w:cs="Times New Roman"/>
          <w:color w:val="000000"/>
          <w:sz w:val="28"/>
          <w:szCs w:val="28"/>
          <w:shd w:val="clear" w:color="auto" w:fill="FFFFFF"/>
          <w:lang w:val="en-US"/>
        </w:rPr>
        <w:t>Follow</w:t>
      </w:r>
      <w:r w:rsidRPr="00080446">
        <w:rPr>
          <w:rFonts w:ascii="Times New Roman" w:eastAsia="Times New Roman" w:hAnsi="Times New Roman" w:cs="Times New Roman"/>
          <w:color w:val="000000"/>
          <w:sz w:val="28"/>
          <w:szCs w:val="28"/>
          <w:shd w:val="clear" w:color="auto" w:fill="FFFFFF"/>
          <w:lang w:val="ru-RU"/>
        </w:rPr>
        <w:t>-</w:t>
      </w:r>
      <w:r>
        <w:rPr>
          <w:rFonts w:ascii="Times New Roman" w:eastAsia="Times New Roman" w:hAnsi="Times New Roman" w:cs="Times New Roman"/>
          <w:color w:val="000000"/>
          <w:sz w:val="28"/>
          <w:szCs w:val="28"/>
          <w:shd w:val="clear" w:color="auto" w:fill="FFFFFF"/>
          <w:lang w:val="en-US"/>
        </w:rPr>
        <w:t>Up</w:t>
      </w:r>
      <w:r w:rsidRPr="00080446">
        <w:rPr>
          <w:rFonts w:ascii="Times New Roman" w:eastAsia="Times New Roman" w:hAnsi="Times New Roman" w:cs="Times New Roman"/>
          <w:color w:val="000000"/>
          <w:sz w:val="28"/>
          <w:szCs w:val="28"/>
          <w:shd w:val="clear" w:color="auto" w:fill="FFFFFF"/>
          <w:lang w:val="ru-RU"/>
        </w:rPr>
        <w:t xml:space="preserve">: </w:t>
      </w:r>
      <w:r>
        <w:rPr>
          <w:rFonts w:ascii="Times New Roman" w:eastAsia="Times New Roman" w:hAnsi="Times New Roman" w:cs="Times New Roman"/>
          <w:sz w:val="28"/>
          <w:szCs w:val="28"/>
          <w:lang w:val="ru-RU"/>
        </w:rPr>
        <w:t>Альфа Кронбаха=0,90</w:t>
      </w:r>
      <w:r w:rsidRPr="00080446">
        <w:rPr>
          <w:rFonts w:ascii="Times New Roman" w:eastAsia="Times New Roman" w:hAnsi="Times New Roman" w:cs="Times New Roman"/>
          <w:sz w:val="28"/>
          <w:szCs w:val="28"/>
          <w:lang w:val="ru-RU"/>
        </w:rPr>
        <w:t xml:space="preserve">, </w:t>
      </w:r>
      <w:r w:rsidRPr="00080446">
        <w:rPr>
          <w:rFonts w:ascii="Times New Roman" w:eastAsia="Times New Roman" w:hAnsi="Times New Roman" w:cs="Times New Roman"/>
          <w:color w:val="000000"/>
          <w:sz w:val="28"/>
          <w:szCs w:val="28"/>
          <w:shd w:val="clear" w:color="auto" w:fill="FFFFFF"/>
          <w:lang w:val="ru-RU"/>
        </w:rPr>
        <w:t>Лямбды-6 Гуттмана</w:t>
      </w:r>
      <w:r>
        <w:rPr>
          <w:rFonts w:ascii="Times New Roman" w:eastAsia="Times New Roman" w:hAnsi="Times New Roman" w:cs="Times New Roman"/>
          <w:color w:val="000000"/>
          <w:sz w:val="28"/>
          <w:szCs w:val="28"/>
          <w:shd w:val="clear" w:color="auto" w:fill="FFFFFF"/>
          <w:lang w:val="ru-RU"/>
        </w:rPr>
        <w:t>=0,91</w:t>
      </w:r>
      <w:r>
        <w:rPr>
          <w:rFonts w:ascii="Times New Roman" w:eastAsia="Times New Roman" w:hAnsi="Times New Roman" w:cs="Times New Roman"/>
          <w:sz w:val="28"/>
          <w:szCs w:val="28"/>
          <w:lang w:val="ru-RU"/>
        </w:rPr>
        <w:t>)</w:t>
      </w:r>
      <w:r w:rsidRPr="00243CC5">
        <w:rPr>
          <w:rFonts w:ascii="Times New Roman" w:eastAsia="Times New Roman" w:hAnsi="Times New Roman" w:cs="Times New Roman"/>
          <w:sz w:val="28"/>
          <w:szCs w:val="28"/>
        </w:rPr>
        <w:t xml:space="preserve"> M-CHAT-R/F для скрининга </w:t>
      </w:r>
      <w:r>
        <w:rPr>
          <w:rFonts w:ascii="Times New Roman" w:eastAsia="Times New Roman" w:hAnsi="Times New Roman" w:cs="Times New Roman"/>
          <w:sz w:val="28"/>
          <w:szCs w:val="28"/>
          <w:lang w:val="ru-RU"/>
        </w:rPr>
        <w:t>РАС</w:t>
      </w:r>
      <w:r w:rsidRPr="00243CC5">
        <w:rPr>
          <w:rFonts w:ascii="Times New Roman" w:eastAsia="Times New Roman" w:hAnsi="Times New Roman" w:cs="Times New Roman"/>
          <w:sz w:val="28"/>
          <w:szCs w:val="28"/>
        </w:rPr>
        <w:t xml:space="preserve"> с приемлемым</w:t>
      </w:r>
      <w:r>
        <w:rPr>
          <w:rFonts w:ascii="Times New Roman" w:eastAsia="Times New Roman" w:hAnsi="Times New Roman" w:cs="Times New Roman"/>
          <w:sz w:val="28"/>
          <w:szCs w:val="28"/>
          <w:lang w:val="ru-RU"/>
        </w:rPr>
        <w:t xml:space="preserve"> и отличным</w:t>
      </w:r>
      <w:r w:rsidRPr="00243CC5">
        <w:rPr>
          <w:rFonts w:ascii="Times New Roman" w:eastAsia="Times New Roman" w:hAnsi="Times New Roman" w:cs="Times New Roman"/>
          <w:sz w:val="28"/>
          <w:szCs w:val="28"/>
        </w:rPr>
        <w:t xml:space="preserve"> уровнем внутренней согласованности, который поддерживает ее </w:t>
      </w:r>
      <w:r>
        <w:rPr>
          <w:rFonts w:ascii="Times New Roman" w:eastAsia="Times New Roman" w:hAnsi="Times New Roman" w:cs="Times New Roman"/>
          <w:sz w:val="28"/>
          <w:szCs w:val="28"/>
          <w:lang w:val="ru-RU"/>
        </w:rPr>
        <w:t>применение</w:t>
      </w:r>
      <w:r w:rsidRPr="00243CC5">
        <w:rPr>
          <w:rFonts w:ascii="Times New Roman" w:eastAsia="Times New Roman" w:hAnsi="Times New Roman" w:cs="Times New Roman"/>
          <w:sz w:val="28"/>
          <w:szCs w:val="28"/>
        </w:rPr>
        <w:t xml:space="preserve"> в </w:t>
      </w:r>
      <w:r>
        <w:rPr>
          <w:rFonts w:ascii="Times New Roman" w:eastAsia="Times New Roman" w:hAnsi="Times New Roman" w:cs="Times New Roman"/>
          <w:sz w:val="28"/>
          <w:szCs w:val="28"/>
          <w:lang w:val="ru-RU"/>
        </w:rPr>
        <w:t>условиях ПМСП</w:t>
      </w:r>
      <w:r w:rsidRPr="00243CC5">
        <w:rPr>
          <w:rFonts w:ascii="Times New Roman" w:eastAsia="Times New Roman" w:hAnsi="Times New Roman" w:cs="Times New Roman"/>
          <w:sz w:val="28"/>
          <w:szCs w:val="28"/>
        </w:rPr>
        <w:t>.</w:t>
      </w:r>
    </w:p>
    <w:p w14:paraId="7EFE8B8A" w14:textId="77777777" w:rsidR="00D83786" w:rsidRDefault="00D83786" w:rsidP="00D83786">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Р</w:t>
      </w:r>
      <w:r w:rsidRPr="00243CC5">
        <w:rPr>
          <w:rFonts w:ascii="Times New Roman" w:eastAsia="Times New Roman" w:hAnsi="Times New Roman" w:cs="Times New Roman"/>
          <w:sz w:val="28"/>
          <w:szCs w:val="28"/>
        </w:rPr>
        <w:t xml:space="preserve">езультаты также подчеркивают важность постоянной оценки и уточнения инструмента для обеспечения максимально возможной точности в выявлении детей с риском РАС. </w:t>
      </w:r>
    </w:p>
    <w:p w14:paraId="063C23D3" w14:textId="77777777" w:rsidR="00D83786" w:rsidRDefault="00D83786" w:rsidP="00D8378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Анализ проведенного скрининга </w:t>
      </w:r>
      <w:r>
        <w:rPr>
          <w:rFonts w:ascii="Times New Roman" w:eastAsia="Times New Roman" w:hAnsi="Times New Roman" w:cs="Times New Roman"/>
          <w:sz w:val="28"/>
          <w:szCs w:val="28"/>
          <w:lang w:val="en-US"/>
        </w:rPr>
        <w:t>M</w:t>
      </w:r>
      <w:r w:rsidRPr="00C9366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C9366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C9366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F</w:t>
      </w:r>
      <w:r w:rsidRPr="00C9366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в условиях ПМСП показал, что каждый 4-й ребенок имеет высокий риск РАС.</w:t>
      </w:r>
    </w:p>
    <w:p w14:paraId="4C36FE57" w14:textId="77777777" w:rsidR="00D83786" w:rsidRDefault="00D83786" w:rsidP="00D83786">
      <w:pPr>
        <w:spacing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Статистически значимыми предикторами высокого риска рас по итогам скрининга </w:t>
      </w:r>
      <w:r>
        <w:rPr>
          <w:rFonts w:ascii="Times New Roman" w:eastAsia="Times New Roman" w:hAnsi="Times New Roman" w:cs="Times New Roman"/>
          <w:sz w:val="28"/>
          <w:szCs w:val="28"/>
          <w:lang w:val="en-US"/>
        </w:rPr>
        <w:t>M</w:t>
      </w:r>
      <w:r w:rsidRPr="00C9366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C9366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C9366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F</w:t>
      </w:r>
      <w:r>
        <w:rPr>
          <w:rFonts w:ascii="Times New Roman" w:eastAsia="Times New Roman" w:hAnsi="Times New Roman" w:cs="Times New Roman"/>
          <w:sz w:val="28"/>
          <w:szCs w:val="28"/>
          <w:lang w:val="ru-RU"/>
        </w:rPr>
        <w:t xml:space="preserve"> являлись мужской пол ребенка, и возраст матери (</w:t>
      </w:r>
      <w:r>
        <w:rPr>
          <w:rFonts w:ascii="Times New Roman" w:eastAsia="Times New Roman" w:hAnsi="Times New Roman" w:cs="Times New Roman"/>
          <w:sz w:val="28"/>
          <w:szCs w:val="28"/>
          <w:lang w:val="en-US"/>
        </w:rPr>
        <w:t>p</w:t>
      </w:r>
      <w:r w:rsidRPr="00C9366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value</w:t>
      </w:r>
      <w:r w:rsidRPr="00C9366D">
        <w:rPr>
          <w:rFonts w:ascii="Times New Roman" w:eastAsia="Times New Roman" w:hAnsi="Times New Roman" w:cs="Times New Roman"/>
          <w:sz w:val="28"/>
          <w:szCs w:val="28"/>
          <w:lang w:val="ru-RU"/>
        </w:rPr>
        <w:t>&lt;0</w:t>
      </w:r>
      <w:r>
        <w:rPr>
          <w:rFonts w:ascii="Times New Roman" w:eastAsia="Times New Roman" w:hAnsi="Times New Roman" w:cs="Times New Roman"/>
          <w:sz w:val="28"/>
          <w:szCs w:val="28"/>
          <w:lang w:val="ru-RU"/>
        </w:rPr>
        <w:t>,</w:t>
      </w:r>
      <w:r w:rsidRPr="00C9366D">
        <w:rPr>
          <w:rFonts w:ascii="Times New Roman" w:eastAsia="Times New Roman" w:hAnsi="Times New Roman" w:cs="Times New Roman"/>
          <w:sz w:val="28"/>
          <w:szCs w:val="28"/>
          <w:lang w:val="ru-RU"/>
        </w:rPr>
        <w:t>001</w:t>
      </w:r>
      <w:r>
        <w:rPr>
          <w:rFonts w:ascii="Times New Roman" w:eastAsia="Times New Roman" w:hAnsi="Times New Roman" w:cs="Times New Roman"/>
          <w:sz w:val="28"/>
          <w:szCs w:val="28"/>
          <w:lang w:val="ru-RU"/>
        </w:rPr>
        <w:t xml:space="preserve"> для обеих переменных).</w:t>
      </w:r>
    </w:p>
    <w:p w14:paraId="74C81B48" w14:textId="77777777" w:rsidR="00D83786" w:rsidRPr="00C9366D" w:rsidRDefault="00D83786" w:rsidP="00D83786">
      <w:pPr>
        <w:spacing w:line="240" w:lineRule="auto"/>
        <w:ind w:firstLine="720"/>
        <w:jc w:val="both"/>
        <w:rPr>
          <w:rFonts w:ascii="Times New Roman" w:eastAsia="Times New Roman" w:hAnsi="Times New Roman" w:cs="Times New Roman"/>
          <w:sz w:val="24"/>
          <w:szCs w:val="24"/>
          <w:lang w:val="ru-RU"/>
        </w:rPr>
      </w:pPr>
      <w:r>
        <w:rPr>
          <w:rFonts w:ascii="Times New Roman" w:eastAsia="Times New Roman" w:hAnsi="Times New Roman" w:cs="Times New Roman"/>
          <w:sz w:val="28"/>
          <w:szCs w:val="28"/>
          <w:lang w:val="ru-RU"/>
        </w:rPr>
        <w:t>В ходе скрининга, наиболее часто встречающимися симптомами, соответствующих риску РАС по сообщениям родителей являлись: отсутствие совместного внимания, отсутствие указательного жеста, отказ от взаимодействия с другими детьми.</w:t>
      </w:r>
    </w:p>
    <w:p w14:paraId="3BCB8487" w14:textId="4E096E18" w:rsidR="00D83786" w:rsidRDefault="00D83786" w:rsidP="00D83786">
      <w:pPr>
        <w:spacing w:line="240" w:lineRule="auto"/>
        <w:ind w:firstLine="720"/>
        <w:jc w:val="both"/>
        <w:rPr>
          <w:rFonts w:ascii="Times New Roman" w:eastAsia="Times New Roman" w:hAnsi="Times New Roman" w:cs="Times New Roman"/>
          <w:sz w:val="28"/>
          <w:szCs w:val="28"/>
          <w:lang w:val="ru-RU"/>
        </w:rPr>
      </w:pPr>
      <w:r w:rsidRPr="007D2598">
        <w:rPr>
          <w:rFonts w:ascii="Times New Roman" w:eastAsia="Times New Roman" w:hAnsi="Times New Roman" w:cs="Times New Roman"/>
          <w:sz w:val="28"/>
          <w:szCs w:val="28"/>
        </w:rPr>
        <w:t xml:space="preserve">Практические рекомендации, разработанные на основании результатов настоящего исследования и внедренные в работу будут способствовать более эффективному </w:t>
      </w:r>
      <w:r>
        <w:rPr>
          <w:rFonts w:ascii="Times New Roman" w:eastAsia="Times New Roman" w:hAnsi="Times New Roman" w:cs="Times New Roman"/>
          <w:sz w:val="28"/>
          <w:szCs w:val="28"/>
          <w:lang w:val="ru-RU"/>
        </w:rPr>
        <w:t xml:space="preserve">вовлечению родителей детей в скрининг </w:t>
      </w:r>
      <w:r>
        <w:rPr>
          <w:rFonts w:ascii="Times New Roman" w:eastAsia="Times New Roman" w:hAnsi="Times New Roman" w:cs="Times New Roman"/>
          <w:sz w:val="28"/>
          <w:szCs w:val="28"/>
          <w:lang w:val="en-US"/>
        </w:rPr>
        <w:t>M</w:t>
      </w:r>
      <w:r w:rsidRPr="0056309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CHAT</w:t>
      </w:r>
      <w:r w:rsidRPr="0056309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R</w:t>
      </w:r>
      <w:r w:rsidRPr="0056309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en-US"/>
        </w:rPr>
        <w:t>F</w:t>
      </w:r>
      <w:r>
        <w:rPr>
          <w:rFonts w:ascii="Times New Roman" w:eastAsia="Times New Roman" w:hAnsi="Times New Roman" w:cs="Times New Roman"/>
          <w:sz w:val="28"/>
          <w:szCs w:val="28"/>
          <w:lang w:val="ru-RU"/>
        </w:rPr>
        <w:t>, тем самым способствуя более раннему выявлению РАС.</w:t>
      </w:r>
    </w:p>
    <w:p w14:paraId="09A81420" w14:textId="77777777" w:rsidR="00D83786" w:rsidRDefault="00D83786" w:rsidP="00D83786">
      <w:pPr>
        <w:spacing w:line="240" w:lineRule="auto"/>
        <w:ind w:firstLine="720"/>
        <w:jc w:val="both"/>
        <w:rPr>
          <w:rFonts w:ascii="Times New Roman" w:eastAsia="Times New Roman" w:hAnsi="Times New Roman" w:cs="Times New Roman"/>
          <w:b/>
          <w:bCs/>
          <w:sz w:val="28"/>
          <w:szCs w:val="28"/>
          <w:lang w:val="ru-RU"/>
        </w:rPr>
      </w:pPr>
      <w:r>
        <w:rPr>
          <w:rFonts w:ascii="Times New Roman" w:eastAsia="Times New Roman" w:hAnsi="Times New Roman" w:cs="Times New Roman"/>
          <w:sz w:val="28"/>
          <w:szCs w:val="28"/>
          <w:lang w:val="ru-RU"/>
        </w:rPr>
        <w:t xml:space="preserve">По результатам проведенного исследования нами сформированы следующие </w:t>
      </w:r>
      <w:r w:rsidRPr="00563098">
        <w:rPr>
          <w:rFonts w:ascii="Times New Roman" w:eastAsia="Times New Roman" w:hAnsi="Times New Roman" w:cs="Times New Roman"/>
          <w:b/>
          <w:bCs/>
          <w:sz w:val="28"/>
          <w:szCs w:val="28"/>
          <w:lang w:val="ru-RU"/>
        </w:rPr>
        <w:t>выводы:</w:t>
      </w:r>
    </w:p>
    <w:p w14:paraId="6A9314B9" w14:textId="77777777" w:rsidR="00A26184" w:rsidRPr="005C46F7" w:rsidRDefault="00A26184" w:rsidP="005C46F7">
      <w:pPr>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1. В Казахстане был зафиксирован значительный рост первичной заболеваемости детским и атипичным аутизмом: показатели возросли в 5 и 4 раза соответственно (p-value &lt; 0,01). В период с 2016 по 2022 годы наибольший ежегодный рост детского аутизма отмечен в г. Астана (b=6,9; p-value &lt; 0,01) и Акмолинской области (b=4,6; p-value &lt; 0,05). Что касается атипичного аутизма, самый значительный рост зарегистрирован в Восточно-Казахстанской области (b=3,6; p-value &lt; 0,001) и г. Алматы (b=3,1; p-value &lt; 0,05). Самая высокая распространенность детским аутизмом среди детей отмечается в г. Алматы (263,7 на 100000 детского населения), атипичным аутизмом в Северо-Казахстанской области (142,8 на 100000 детского населения).</w:t>
      </w:r>
    </w:p>
    <w:p w14:paraId="278EFF0F" w14:textId="77777777" w:rsidR="00A26184" w:rsidRPr="005C46F7" w:rsidRDefault="00A26184" w:rsidP="005C46F7">
      <w:pPr>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2.</w:t>
      </w:r>
      <w:r w:rsidRPr="005C46F7">
        <w:rPr>
          <w:rFonts w:ascii="Times New Roman" w:hAnsi="Times New Roman" w:cs="Times New Roman"/>
          <w:sz w:val="28"/>
          <w:szCs w:val="28"/>
          <w:lang w:val="ru-RU"/>
        </w:rPr>
        <w:tab/>
        <w:t>Анализ опыта родителей в процессе получения формального диагноза РАС у ребенка выявил следующие ключевые моменты: средний возраст на момент установления окончательного диагноза составил 4,39 года. В среднем прошло 2,45 года с момента первого обращения к специалистам по поводу первоначальных опасений до постановки окончательного диагноза. Наиболее часто замечаемым тревожным симптомом было отсутствие речи. Каждый пятый родитель выразил неудовлетворенность качеством диагностической помощи, а каждый третий – несвоевременностью постановки диагноза. Родители также отметили ряд препятствий на этом пути, включая низкий уровень осведомленности о РАС среди медицинских работников и общества в целом, высокий уровень стресса, стигматизацию детей с РАС в обществе и предвзятое отношение к психиатрам.</w:t>
      </w:r>
    </w:p>
    <w:p w14:paraId="33DBB3F9" w14:textId="77777777" w:rsidR="00A26184" w:rsidRPr="005C46F7" w:rsidRDefault="00A26184" w:rsidP="005C46F7">
      <w:pPr>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3. Анализ валидности и надежность показал высокую точность русской и казахской версий M-CHAT-R/F. Для русской версии показатели внутренней согласованности составили: Альфа Кронбаха — 0,74 и 0,77, соответственно для M-CHAT-R и Follow-Up. Казахская версия продемонстрировала еще более высокие значения: Альфа Кронбаха — 0,86 и 0,90 для M-CHAT-R и Follow-Up соответственно. Эти результаты свидетельствуют о приемлемом и превосходном уровне валидности данных инструментов. Показатель Каппа Коэна для русской версии M-CHAT-R/F варьируется от 0,64 до 0,76, что соответствует «Существенному» уровню надежности. Для казахской версии M-CHAT-R/F Каппа Коэна варьируется от 0,68 до 0,81, что соответствует «Существенному» и «Отличному» уровню надежности.</w:t>
      </w:r>
    </w:p>
    <w:p w14:paraId="0E9422EA" w14:textId="77777777" w:rsidR="00A26184" w:rsidRPr="005C46F7" w:rsidRDefault="00A26184" w:rsidP="005C46F7">
      <w:pPr>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4. 24,1% детей соответствовали группе высокого риска по итогам скрининга с применением M-CHAT-R/F, в свою очередь 75,9% детей, соответствовали группе низкого риска. Было выявлено гендерное различие между средними значениями M-CHAT-R (t=-5,63, p-value&lt;0,001) и Follow-Up (t=-5,38, p-value&lt;0,001), а также статистически значимое различие средних значений M-CHAT-R (t=-14,41, p-value&lt;0,001) и Follow-Up (t=-12,52, p-value&lt;0,001) у детей с симптомами нарушений в развитии по сообщениям родителей и без них. Предикторами для высоких баллов M-CHAT-R/F, соответствующих высокому риску РАС являлись возраст матери (b=0,80; p-value&lt;0,001), мужской пол ребенка (b=1,83; p-value&lt;0,001), наличие жалоб по поводу развития ребенка (b=5.01, p-value&lt;0,001). Самыми распространенными признаками, соответствующих высокому риску РАС по итогам M-CHAT-R/F являлись: отсутствие совместного внимания (28,5% ответов), отсутствие указательного жеста (17,8%), отсутствие интереса во взаимодействии с другими детьми (16,4%).</w:t>
      </w:r>
    </w:p>
    <w:p w14:paraId="12E7FE9F" w14:textId="640C1B1C" w:rsidR="00D83786" w:rsidRDefault="00A26184" w:rsidP="005C46F7">
      <w:pPr>
        <w:jc w:val="both"/>
        <w:rPr>
          <w:b/>
          <w:bCs/>
        </w:rPr>
      </w:pPr>
      <w:r w:rsidRPr="005C46F7">
        <w:rPr>
          <w:rFonts w:ascii="Times New Roman" w:hAnsi="Times New Roman" w:cs="Times New Roman"/>
          <w:sz w:val="28"/>
          <w:szCs w:val="28"/>
          <w:lang w:val="ru-RU"/>
        </w:rPr>
        <w:t>5. В результате проведенного исследования разработаны и внедрены практические рекомендации по совершенствованию выявления детей с РАС в рамках скрининга психофизического развития детей раннего возраста. Рекомендации, основанные на внедрении инструмента скрининга на РАС M-CHAT-R/F будут способствовать большему уровню вовлеченности и сотрудничеству родителей в вопросах раннего выявления расстройств развития у детей в более раннем возрасте, а также улучшению их навигации в оказании диагностической помощи.</w:t>
      </w:r>
    </w:p>
    <w:p w14:paraId="07176C1E" w14:textId="77777777" w:rsidR="00D83786" w:rsidRDefault="00D83786" w:rsidP="009C1FB8">
      <w:pPr>
        <w:pStyle w:val="1"/>
        <w:jc w:val="center"/>
        <w:rPr>
          <w:rFonts w:ascii="Times New Roman" w:hAnsi="Times New Roman" w:cs="Times New Roman"/>
          <w:b/>
          <w:bCs/>
          <w:sz w:val="28"/>
          <w:szCs w:val="28"/>
        </w:rPr>
      </w:pPr>
    </w:p>
    <w:p w14:paraId="6BF7C0CA" w14:textId="77777777" w:rsidR="00D83786" w:rsidRDefault="00D83786" w:rsidP="009C1FB8">
      <w:pPr>
        <w:pStyle w:val="1"/>
        <w:jc w:val="center"/>
        <w:rPr>
          <w:rFonts w:ascii="Times New Roman" w:hAnsi="Times New Roman" w:cs="Times New Roman"/>
          <w:b/>
          <w:bCs/>
          <w:sz w:val="28"/>
          <w:szCs w:val="28"/>
        </w:rPr>
      </w:pPr>
    </w:p>
    <w:p w14:paraId="492119DD" w14:textId="13390A06" w:rsidR="00D83786" w:rsidRDefault="00D83786" w:rsidP="00D83786">
      <w:pPr>
        <w:pStyle w:val="1"/>
        <w:rPr>
          <w:rFonts w:ascii="Times New Roman" w:hAnsi="Times New Roman" w:cs="Times New Roman"/>
          <w:b/>
          <w:bCs/>
          <w:sz w:val="28"/>
          <w:szCs w:val="28"/>
        </w:rPr>
      </w:pPr>
    </w:p>
    <w:p w14:paraId="0E424CF8" w14:textId="208F6FD5" w:rsidR="00D83786" w:rsidRDefault="00D83786" w:rsidP="00D83786"/>
    <w:p w14:paraId="39C1F886" w14:textId="3CF2EEED" w:rsidR="00D83786" w:rsidRDefault="00D83786" w:rsidP="00D83786"/>
    <w:p w14:paraId="4EC4BF68" w14:textId="0CBB07CF" w:rsidR="00D83786" w:rsidRDefault="00D83786" w:rsidP="00D83786"/>
    <w:p w14:paraId="3DD33A3C" w14:textId="6B6DEF67" w:rsidR="00012AEE" w:rsidRDefault="00012AEE" w:rsidP="0023162E">
      <w:pPr>
        <w:spacing w:line="240" w:lineRule="auto"/>
        <w:jc w:val="both"/>
        <w:rPr>
          <w:rFonts w:ascii="Times New Roman" w:eastAsia="Times New Roman" w:hAnsi="Times New Roman" w:cs="Times New Roman"/>
          <w:sz w:val="28"/>
          <w:szCs w:val="28"/>
          <w:lang w:val="ru-RU"/>
        </w:rPr>
      </w:pPr>
    </w:p>
    <w:p w14:paraId="738639ED" w14:textId="7F692E82" w:rsidR="00012AEE" w:rsidRDefault="00012AEE" w:rsidP="0023162E">
      <w:pPr>
        <w:spacing w:line="240" w:lineRule="auto"/>
        <w:jc w:val="both"/>
        <w:rPr>
          <w:rFonts w:ascii="Times New Roman" w:eastAsia="Times New Roman" w:hAnsi="Times New Roman" w:cs="Times New Roman"/>
          <w:sz w:val="28"/>
          <w:szCs w:val="28"/>
          <w:lang w:val="ru-RU"/>
        </w:rPr>
      </w:pPr>
    </w:p>
    <w:p w14:paraId="012A2359" w14:textId="489AB305" w:rsidR="00012AEE" w:rsidRDefault="00012AEE" w:rsidP="0023162E">
      <w:pPr>
        <w:spacing w:line="240" w:lineRule="auto"/>
        <w:jc w:val="both"/>
        <w:rPr>
          <w:rFonts w:ascii="Times New Roman" w:eastAsia="Times New Roman" w:hAnsi="Times New Roman" w:cs="Times New Roman"/>
          <w:sz w:val="28"/>
          <w:szCs w:val="28"/>
          <w:lang w:val="ru-RU"/>
        </w:rPr>
      </w:pPr>
    </w:p>
    <w:p w14:paraId="71D2AEAA" w14:textId="3A83B1FC" w:rsidR="00012AEE" w:rsidRDefault="00012AEE" w:rsidP="0023162E">
      <w:pPr>
        <w:spacing w:line="240" w:lineRule="auto"/>
        <w:jc w:val="both"/>
        <w:rPr>
          <w:rFonts w:ascii="Times New Roman" w:eastAsia="Times New Roman" w:hAnsi="Times New Roman" w:cs="Times New Roman"/>
          <w:sz w:val="28"/>
          <w:szCs w:val="28"/>
          <w:lang w:val="ru-RU"/>
        </w:rPr>
      </w:pPr>
    </w:p>
    <w:p w14:paraId="0B46636B" w14:textId="5D457B03" w:rsidR="00EE048F" w:rsidRDefault="00EE048F" w:rsidP="00A26184">
      <w:pPr>
        <w:spacing w:line="240" w:lineRule="auto"/>
        <w:rPr>
          <w:rFonts w:ascii="Times New Roman" w:eastAsia="Times New Roman" w:hAnsi="Times New Roman" w:cs="Times New Roman"/>
          <w:sz w:val="28"/>
          <w:szCs w:val="28"/>
          <w:lang w:val="ru-RU"/>
        </w:rPr>
      </w:pPr>
    </w:p>
    <w:p w14:paraId="4D8CFB67" w14:textId="77777777" w:rsidR="00A26184" w:rsidRDefault="00A26184" w:rsidP="00A26184">
      <w:pPr>
        <w:spacing w:line="240" w:lineRule="auto"/>
        <w:rPr>
          <w:rFonts w:ascii="Times New Roman" w:eastAsia="Times New Roman" w:hAnsi="Times New Roman" w:cs="Times New Roman"/>
          <w:b/>
          <w:bCs/>
          <w:sz w:val="28"/>
          <w:szCs w:val="28"/>
          <w:lang w:val="ru-RU"/>
        </w:rPr>
      </w:pPr>
    </w:p>
    <w:p w14:paraId="65EFD8F6" w14:textId="77777777" w:rsidR="00EE048F" w:rsidRDefault="00EE048F" w:rsidP="00012AEE">
      <w:pPr>
        <w:spacing w:line="240" w:lineRule="auto"/>
        <w:jc w:val="center"/>
        <w:rPr>
          <w:rFonts w:ascii="Times New Roman" w:eastAsia="Times New Roman" w:hAnsi="Times New Roman" w:cs="Times New Roman"/>
          <w:b/>
          <w:bCs/>
          <w:sz w:val="28"/>
          <w:szCs w:val="28"/>
          <w:lang w:val="ru-RU"/>
        </w:rPr>
      </w:pPr>
    </w:p>
    <w:p w14:paraId="690E9133" w14:textId="6EE53AE0" w:rsidR="005C46F7" w:rsidRDefault="005C46F7" w:rsidP="005C46F7">
      <w:pPr>
        <w:pStyle w:val="1"/>
        <w:rPr>
          <w:rFonts w:ascii="Times New Roman" w:hAnsi="Times New Roman" w:cs="Times New Roman"/>
          <w:b/>
          <w:bCs/>
          <w:sz w:val="28"/>
          <w:szCs w:val="28"/>
          <w:lang w:val="ru-RU"/>
        </w:rPr>
      </w:pPr>
    </w:p>
    <w:p w14:paraId="6B108C0C" w14:textId="74D99F1E" w:rsidR="005C46F7" w:rsidRDefault="005C46F7" w:rsidP="005C46F7">
      <w:pPr>
        <w:rPr>
          <w:lang w:val="ru-RU"/>
        </w:rPr>
      </w:pPr>
    </w:p>
    <w:p w14:paraId="5BBA3E5A" w14:textId="12F6F7A9" w:rsidR="005C46F7" w:rsidRDefault="005C46F7" w:rsidP="005C46F7">
      <w:pPr>
        <w:rPr>
          <w:lang w:val="ru-RU"/>
        </w:rPr>
      </w:pPr>
    </w:p>
    <w:p w14:paraId="2787D6A1" w14:textId="77777777" w:rsidR="005C46F7" w:rsidRPr="005C46F7" w:rsidRDefault="005C46F7" w:rsidP="005C46F7">
      <w:pPr>
        <w:rPr>
          <w:lang w:val="ru-RU"/>
        </w:rPr>
      </w:pPr>
    </w:p>
    <w:p w14:paraId="070D1A5C" w14:textId="06904E0A" w:rsidR="00012AEE" w:rsidRPr="001F26D5" w:rsidRDefault="00012AEE" w:rsidP="001F26D5">
      <w:pPr>
        <w:pStyle w:val="1"/>
        <w:jc w:val="center"/>
        <w:rPr>
          <w:rFonts w:ascii="Times New Roman" w:hAnsi="Times New Roman" w:cs="Times New Roman"/>
          <w:b/>
          <w:bCs/>
          <w:sz w:val="28"/>
          <w:szCs w:val="28"/>
          <w:lang w:val="ru-RU"/>
        </w:rPr>
      </w:pPr>
      <w:bookmarkStart w:id="81" w:name="_Toc179971158"/>
      <w:r w:rsidRPr="001F26D5">
        <w:rPr>
          <w:rFonts w:ascii="Times New Roman" w:hAnsi="Times New Roman" w:cs="Times New Roman"/>
          <w:b/>
          <w:bCs/>
          <w:sz w:val="28"/>
          <w:szCs w:val="28"/>
          <w:lang w:val="ru-RU"/>
        </w:rPr>
        <w:t>ПРАКТИЧЕСКИЕ РЕКОМЕНДАЦИИ</w:t>
      </w:r>
      <w:bookmarkEnd w:id="81"/>
    </w:p>
    <w:p w14:paraId="506CB105" w14:textId="77777777" w:rsidR="00D83786" w:rsidRPr="00012AEE" w:rsidRDefault="00D83786" w:rsidP="00012AEE">
      <w:pPr>
        <w:spacing w:line="240" w:lineRule="auto"/>
        <w:jc w:val="center"/>
        <w:rPr>
          <w:rFonts w:ascii="Times New Roman" w:eastAsia="Times New Roman" w:hAnsi="Times New Roman" w:cs="Times New Roman"/>
          <w:b/>
          <w:bCs/>
          <w:sz w:val="28"/>
          <w:szCs w:val="28"/>
          <w:lang w:val="ru-RU"/>
        </w:rPr>
      </w:pPr>
    </w:p>
    <w:p w14:paraId="5418ADAA" w14:textId="53998A28" w:rsidR="00012AEE" w:rsidRPr="005C46F7" w:rsidRDefault="00012AEE"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Внедрение инструмента скрининг M-CHAT-R/F в качестве обычной части медицинских осмотров у детей в возрасте 18 и 24 месяцев.</w:t>
      </w:r>
    </w:p>
    <w:p w14:paraId="51CB32E4" w14:textId="76E89ECC" w:rsidR="00012AEE" w:rsidRPr="005C46F7" w:rsidRDefault="00012AEE"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Особое внимание при проведении скрининга уделить детям с такими факторами риска как: есть брат или сестра с РАС, в анамнезе значатся преждевременные роды, возраст любого из родителя старше 40-ка лет.</w:t>
      </w:r>
    </w:p>
    <w:p w14:paraId="7B6C3063" w14:textId="755EEE5B" w:rsidR="00012AEE" w:rsidRPr="005C46F7" w:rsidRDefault="00075AD4"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 xml:space="preserve">Медицинским работникам необходимо внимательно следить за жалобами на развитие речи у ребенка. Важно своевременно реагировать на любые изменения в речевом поведении, чтобы обеспечить ребенку необходимую поддержку и помощь. </w:t>
      </w:r>
      <w:r w:rsidR="00012AEE" w:rsidRPr="005C46F7">
        <w:rPr>
          <w:rFonts w:ascii="Times New Roman" w:hAnsi="Times New Roman" w:cs="Times New Roman"/>
          <w:sz w:val="28"/>
          <w:szCs w:val="28"/>
          <w:lang w:val="ru-RU"/>
        </w:rPr>
        <w:t xml:space="preserve">Исследования показывают, что нарушения речевого развития могут служить индикатором повышенной уязвимости к РАС. </w:t>
      </w:r>
    </w:p>
    <w:p w14:paraId="008944D3" w14:textId="55EB18A9" w:rsidR="00012AEE" w:rsidRPr="005C46F7" w:rsidRDefault="00012AEE"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Если ожидание будет признан</w:t>
      </w:r>
      <w:r w:rsidR="00075AD4" w:rsidRPr="005C46F7">
        <w:rPr>
          <w:rFonts w:ascii="Times New Roman" w:hAnsi="Times New Roman" w:cs="Times New Roman"/>
          <w:sz w:val="28"/>
          <w:szCs w:val="28"/>
          <w:lang w:val="ru-RU"/>
        </w:rPr>
        <w:t>о</w:t>
      </w:r>
      <w:r w:rsidRPr="005C46F7">
        <w:rPr>
          <w:rFonts w:ascii="Times New Roman" w:hAnsi="Times New Roman" w:cs="Times New Roman"/>
          <w:sz w:val="28"/>
          <w:szCs w:val="28"/>
          <w:lang w:val="ru-RU"/>
        </w:rPr>
        <w:t xml:space="preserve"> лучшим вариантом действий, медицинские работники должны установить режим «ждать и смотреть, что будет дальше», в рамках которого родителям будет предоставлено определенное количество времени для наблюдения под четким руководством врача. Если по истечении этого периода не наблюдается улучшения в развитии, очень важно направить таких детей на комплексное обследование.</w:t>
      </w:r>
    </w:p>
    <w:p w14:paraId="2D21F3B2" w14:textId="00884C27" w:rsidR="00012AEE" w:rsidRPr="005C46F7" w:rsidRDefault="00476CB6"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Необходимо интегрировать</w:t>
      </w:r>
      <w:r w:rsidR="00012AEE" w:rsidRPr="005C46F7">
        <w:rPr>
          <w:rFonts w:ascii="Times New Roman" w:hAnsi="Times New Roman" w:cs="Times New Roman"/>
          <w:sz w:val="28"/>
          <w:szCs w:val="28"/>
          <w:lang w:val="ru-RU"/>
        </w:rPr>
        <w:t xml:space="preserve"> скрининг M-CHAT-R/F в систему медицински</w:t>
      </w:r>
      <w:r w:rsidR="00075AD4" w:rsidRPr="005C46F7">
        <w:rPr>
          <w:rFonts w:ascii="Times New Roman" w:hAnsi="Times New Roman" w:cs="Times New Roman"/>
          <w:sz w:val="28"/>
          <w:szCs w:val="28"/>
          <w:lang w:val="ru-RU"/>
        </w:rPr>
        <w:t>х</w:t>
      </w:r>
      <w:r w:rsidR="00012AEE" w:rsidRPr="005C46F7">
        <w:rPr>
          <w:rFonts w:ascii="Times New Roman" w:hAnsi="Times New Roman" w:cs="Times New Roman"/>
          <w:sz w:val="28"/>
          <w:szCs w:val="28"/>
          <w:lang w:val="ru-RU"/>
        </w:rPr>
        <w:t xml:space="preserve"> информационны</w:t>
      </w:r>
      <w:r w:rsidR="00075AD4" w:rsidRPr="005C46F7">
        <w:rPr>
          <w:rFonts w:ascii="Times New Roman" w:hAnsi="Times New Roman" w:cs="Times New Roman"/>
          <w:sz w:val="28"/>
          <w:szCs w:val="28"/>
          <w:lang w:val="ru-RU"/>
        </w:rPr>
        <w:t>х</w:t>
      </w:r>
      <w:r w:rsidR="00012AEE" w:rsidRPr="005C46F7">
        <w:rPr>
          <w:rFonts w:ascii="Times New Roman" w:hAnsi="Times New Roman" w:cs="Times New Roman"/>
          <w:sz w:val="28"/>
          <w:szCs w:val="28"/>
          <w:lang w:val="ru-RU"/>
        </w:rPr>
        <w:t xml:space="preserve"> систем, чтобы облегчить отслеживание статуса скрининга и последующих действий.</w:t>
      </w:r>
    </w:p>
    <w:p w14:paraId="2407042F" w14:textId="6376071C" w:rsidR="00012AEE" w:rsidRPr="005C46F7" w:rsidRDefault="00012AEE"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 xml:space="preserve">Для детей, которые показали положительный результат скрининга, существует структурированный процесс последующего наблюдения (Follow-Up), чтобы уменьшить количество ложноположительных результатов. Follow-Up необходимо проходить в тот же прием, что и первый этап – M-CHAT-R. Акцентировать внимание </w:t>
      </w:r>
      <w:r w:rsidR="00476CB6" w:rsidRPr="005C46F7">
        <w:rPr>
          <w:rFonts w:ascii="Times New Roman" w:hAnsi="Times New Roman" w:cs="Times New Roman"/>
          <w:sz w:val="28"/>
          <w:szCs w:val="28"/>
          <w:lang w:val="ru-RU"/>
        </w:rPr>
        <w:t>во</w:t>
      </w:r>
      <w:r w:rsidR="00FB201B" w:rsidRPr="00FB201B">
        <w:rPr>
          <w:rFonts w:ascii="Times New Roman" w:hAnsi="Times New Roman" w:cs="Times New Roman"/>
          <w:sz w:val="28"/>
          <w:szCs w:val="28"/>
          <w:lang w:val="ru-RU"/>
        </w:rPr>
        <w:t xml:space="preserve"> </w:t>
      </w:r>
      <w:r w:rsidR="00476CB6" w:rsidRPr="005C46F7">
        <w:rPr>
          <w:rFonts w:ascii="Times New Roman" w:hAnsi="Times New Roman" w:cs="Times New Roman"/>
          <w:sz w:val="28"/>
          <w:szCs w:val="28"/>
          <w:lang w:val="ru-RU"/>
        </w:rPr>
        <w:t>время</w:t>
      </w:r>
      <w:r w:rsidRPr="005C46F7">
        <w:rPr>
          <w:rFonts w:ascii="Times New Roman" w:hAnsi="Times New Roman" w:cs="Times New Roman"/>
          <w:sz w:val="28"/>
          <w:szCs w:val="28"/>
          <w:lang w:val="ru-RU"/>
        </w:rPr>
        <w:t xml:space="preserve"> Follow-Up стоит на тех, вопросах, ответы на которые по итогам M-CHAT-R соответствовали риску РАС. Также, Follow-Up вне зависимости от результатов M-CHAT-R следует акцентировать на вопросах: «Указывает ли ваш ребенок одним пальцем, чтобы показать вам что-то интересное» (Элемент 7), «Ваш ребенок играет в сюжетно-ролевые или воображаемые игры?» (Элемент 3).</w:t>
      </w:r>
    </w:p>
    <w:p w14:paraId="55C7A9BB" w14:textId="677F7BDA" w:rsidR="00012AEE" w:rsidRPr="005C46F7" w:rsidRDefault="00012AEE"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Направьте детей, которые показали положительный результат скрининга M-CHAT-R/F, на дополнительную диагностическую оценку психиатром.</w:t>
      </w:r>
    </w:p>
    <w:p w14:paraId="67C75E8C" w14:textId="739113F2" w:rsidR="00012AEE" w:rsidRPr="005C46F7" w:rsidRDefault="00012AEE"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Убедитесь, что все задействованные медицинские работники прошли надлежащую подготовку по проведению, подсчету и интерпретации M-CHAT-R/F, особенно детские неврологи, так как при возникновении у родителей жалоб на развитие ребенка, они в первую очередь обращаются к неврологам.</w:t>
      </w:r>
    </w:p>
    <w:p w14:paraId="6683051D" w14:textId="0A07A630" w:rsidR="00012AEE" w:rsidRPr="005C46F7" w:rsidRDefault="00075AD4"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Рекомендуется п</w:t>
      </w:r>
      <w:r w:rsidR="00012AEE" w:rsidRPr="005C46F7">
        <w:rPr>
          <w:rFonts w:ascii="Times New Roman" w:hAnsi="Times New Roman" w:cs="Times New Roman"/>
          <w:sz w:val="28"/>
          <w:szCs w:val="28"/>
          <w:lang w:val="ru-RU"/>
        </w:rPr>
        <w:t xml:space="preserve">остоянное обучение </w:t>
      </w:r>
      <w:r w:rsidRPr="005C46F7">
        <w:rPr>
          <w:rFonts w:ascii="Times New Roman" w:hAnsi="Times New Roman" w:cs="Times New Roman"/>
          <w:sz w:val="28"/>
          <w:szCs w:val="28"/>
          <w:lang w:val="ru-RU"/>
        </w:rPr>
        <w:t xml:space="preserve">и </w:t>
      </w:r>
      <w:r w:rsidR="00012AEE" w:rsidRPr="005C46F7">
        <w:rPr>
          <w:rFonts w:ascii="Times New Roman" w:hAnsi="Times New Roman" w:cs="Times New Roman"/>
          <w:sz w:val="28"/>
          <w:szCs w:val="28"/>
          <w:lang w:val="ru-RU"/>
        </w:rPr>
        <w:t>повышение осведомленности по вопросам РАС среди медицинских работников организаций ПМСП, включая важность раннего выявления и вмешательства.</w:t>
      </w:r>
    </w:p>
    <w:p w14:paraId="4B6804B9" w14:textId="643B32D8" w:rsidR="00012AEE" w:rsidRPr="005C46F7" w:rsidRDefault="00075AD4"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Рекомендуется п</w:t>
      </w:r>
      <w:r w:rsidR="00012AEE" w:rsidRPr="005C46F7">
        <w:rPr>
          <w:rFonts w:ascii="Times New Roman" w:hAnsi="Times New Roman" w:cs="Times New Roman"/>
          <w:sz w:val="28"/>
          <w:szCs w:val="28"/>
          <w:lang w:val="ru-RU"/>
        </w:rPr>
        <w:t>роводить информационные сеансы для родителей, на которых будет объясняться, что скрининг на аутизм — это не просто формальная процедура, а ключевой шаг в раннем выявлении возможных расстройств развития. Расскажите о том, как своевременная диагностика может положительно сказаться на будущем ребенка, позволяя начать соответствующие интервенции и терапии на самых ранних этапах. Обеспечьте родителям доступ к образовательным материалам и ресурсам, которые помогут им лучше понять особенности аутизма и его проявления. Регулярные встречи, семинары или вебинары могут способствовать улучшению осведомленности и понимания, так как чем больше родители знают о своих детях, тем активнее они смогут участвовать в процессе скрининга.</w:t>
      </w:r>
    </w:p>
    <w:p w14:paraId="22518306" w14:textId="1BA3A92A" w:rsidR="00CA7FB9" w:rsidRPr="005C46F7" w:rsidRDefault="00075AD4"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Необходимо стимулировать активное наблюдение родителей за поведением их ребенка, так как р</w:t>
      </w:r>
      <w:r w:rsidR="00012AEE" w:rsidRPr="005C46F7">
        <w:rPr>
          <w:rFonts w:ascii="Times New Roman" w:hAnsi="Times New Roman" w:cs="Times New Roman"/>
          <w:sz w:val="28"/>
          <w:szCs w:val="28"/>
          <w:lang w:val="ru-RU"/>
        </w:rPr>
        <w:t xml:space="preserve">одители играют незаменимую роль в процессе выявления ранних признаков аутизма. </w:t>
      </w:r>
      <w:r w:rsidR="00CA7FB9" w:rsidRPr="005C46F7">
        <w:rPr>
          <w:rFonts w:ascii="Times New Roman" w:hAnsi="Times New Roman" w:cs="Times New Roman"/>
          <w:sz w:val="28"/>
          <w:szCs w:val="28"/>
          <w:lang w:val="ru-RU"/>
        </w:rPr>
        <w:t>Следует о</w:t>
      </w:r>
      <w:r w:rsidR="00012AEE" w:rsidRPr="005C46F7">
        <w:rPr>
          <w:rFonts w:ascii="Times New Roman" w:hAnsi="Times New Roman" w:cs="Times New Roman"/>
          <w:sz w:val="28"/>
          <w:szCs w:val="28"/>
          <w:lang w:val="ru-RU"/>
        </w:rPr>
        <w:t>беспе</w:t>
      </w:r>
      <w:r w:rsidR="00CA7FB9" w:rsidRPr="005C46F7">
        <w:rPr>
          <w:rFonts w:ascii="Times New Roman" w:hAnsi="Times New Roman" w:cs="Times New Roman"/>
          <w:sz w:val="28"/>
          <w:szCs w:val="28"/>
          <w:lang w:val="ru-RU"/>
        </w:rPr>
        <w:t>ить</w:t>
      </w:r>
      <w:r w:rsidR="00012AEE" w:rsidRPr="005C46F7">
        <w:rPr>
          <w:rFonts w:ascii="Times New Roman" w:hAnsi="Times New Roman" w:cs="Times New Roman"/>
          <w:sz w:val="28"/>
          <w:szCs w:val="28"/>
          <w:lang w:val="ru-RU"/>
        </w:rPr>
        <w:t xml:space="preserve"> их инструментами для записи своих наблюдений, например, в виде дневников или приложений, что поможет систематизировать информацию и подготовить ее для обсуждения с медицинскими работниками. </w:t>
      </w:r>
    </w:p>
    <w:p w14:paraId="708A0937" w14:textId="6934A544" w:rsidR="00012AEE" w:rsidRPr="005C46F7" w:rsidRDefault="00012AEE"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Создание поддерживающей и непринужденной атмосферы, где родители почувствуют себя уверенно, обсуждая любые вопросы, значительно повысит шансы на успешное выявление нарушений и последующее вмешательство.</w:t>
      </w:r>
    </w:p>
    <w:p w14:paraId="7A908547" w14:textId="2913CEB8" w:rsidR="00012AEE" w:rsidRPr="005C46F7" w:rsidRDefault="00CA7FB9"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Рекомендуется устранять</w:t>
      </w:r>
      <w:r w:rsidR="00012AEE" w:rsidRPr="005C46F7">
        <w:rPr>
          <w:rFonts w:ascii="Times New Roman" w:hAnsi="Times New Roman" w:cs="Times New Roman"/>
          <w:sz w:val="28"/>
          <w:szCs w:val="28"/>
          <w:lang w:val="ru-RU"/>
        </w:rPr>
        <w:t xml:space="preserve"> препятствия, которые могут помешать своевременному скринингу, такие как языковые различия, отсутствие доступа к здравоохранению или опасения родителей по поводу стигматизации или «навешивания ярлыков».</w:t>
      </w:r>
    </w:p>
    <w:p w14:paraId="1555F034" w14:textId="501DAEEF" w:rsidR="00012AEE" w:rsidRPr="005C46F7" w:rsidRDefault="00012AEE"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Необходимо предлагать родителям четкую, чуткую коммуникацию относительно результатов M-CHAT-R/F и следующих шагов, если скрининг их ребенка окажется положительным.</w:t>
      </w:r>
    </w:p>
    <w:p w14:paraId="65A1997E" w14:textId="545D1D78" w:rsidR="00012AEE" w:rsidRPr="005C46F7" w:rsidRDefault="00012AEE"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Необходимо собирать и анализировать данные о показателях скрининга, завершении последующего наблюдения и результатах направлений на диагностику для информирования об улучшениях практики.</w:t>
      </w:r>
    </w:p>
    <w:p w14:paraId="038A6479" w14:textId="136C83B7" w:rsidR="00012AEE" w:rsidRPr="005C46F7" w:rsidRDefault="00012AEE" w:rsidP="005C46F7">
      <w:pPr>
        <w:pStyle w:val="ad"/>
        <w:numPr>
          <w:ilvl w:val="0"/>
          <w:numId w:val="17"/>
        </w:numPr>
        <w:ind w:left="357" w:firstLine="357"/>
        <w:jc w:val="both"/>
        <w:rPr>
          <w:rFonts w:ascii="Times New Roman" w:hAnsi="Times New Roman" w:cs="Times New Roman"/>
          <w:sz w:val="28"/>
          <w:szCs w:val="28"/>
          <w:lang w:val="ru-RU"/>
        </w:rPr>
      </w:pPr>
      <w:r w:rsidRPr="005C46F7">
        <w:rPr>
          <w:rFonts w:ascii="Times New Roman" w:hAnsi="Times New Roman" w:cs="Times New Roman"/>
          <w:sz w:val="28"/>
          <w:szCs w:val="28"/>
          <w:lang w:val="ru-RU"/>
        </w:rPr>
        <w:t>Необходимо создание четкого пути направления, чтобы обеспечить своевременный доступ к специалистам для детей, которым требуется дополнительная оценка.</w:t>
      </w:r>
    </w:p>
    <w:p w14:paraId="358AE866" w14:textId="77EE2D7A" w:rsidR="0078417B" w:rsidRDefault="0078417B" w:rsidP="0078417B">
      <w:pPr>
        <w:spacing w:line="240" w:lineRule="auto"/>
        <w:jc w:val="center"/>
        <w:rPr>
          <w:rFonts w:ascii="Times New Roman" w:eastAsia="Times New Roman" w:hAnsi="Times New Roman" w:cs="Times New Roman"/>
          <w:b/>
          <w:bCs/>
          <w:sz w:val="28"/>
          <w:szCs w:val="28"/>
        </w:rPr>
      </w:pPr>
    </w:p>
    <w:p w14:paraId="075389D9" w14:textId="2ADC0C4C" w:rsidR="00CA7FB9" w:rsidRDefault="00CA7FB9" w:rsidP="0078417B">
      <w:pPr>
        <w:spacing w:line="240" w:lineRule="auto"/>
        <w:jc w:val="center"/>
        <w:rPr>
          <w:rFonts w:ascii="Times New Roman" w:eastAsia="Times New Roman" w:hAnsi="Times New Roman" w:cs="Times New Roman"/>
          <w:b/>
          <w:bCs/>
          <w:sz w:val="28"/>
          <w:szCs w:val="28"/>
        </w:rPr>
      </w:pPr>
    </w:p>
    <w:p w14:paraId="56D07781" w14:textId="16857D09" w:rsidR="00CA7FB9" w:rsidRDefault="00CA7FB9" w:rsidP="0078417B">
      <w:pPr>
        <w:spacing w:line="240" w:lineRule="auto"/>
        <w:jc w:val="center"/>
        <w:rPr>
          <w:rFonts w:ascii="Times New Roman" w:eastAsia="Times New Roman" w:hAnsi="Times New Roman" w:cs="Times New Roman"/>
          <w:b/>
          <w:bCs/>
          <w:sz w:val="28"/>
          <w:szCs w:val="28"/>
        </w:rPr>
      </w:pPr>
    </w:p>
    <w:p w14:paraId="1A1A8EB3" w14:textId="07E126FF" w:rsidR="00CA7FB9" w:rsidRDefault="00CA7FB9" w:rsidP="0078417B">
      <w:pPr>
        <w:spacing w:line="240" w:lineRule="auto"/>
        <w:jc w:val="center"/>
        <w:rPr>
          <w:rFonts w:ascii="Times New Roman" w:eastAsia="Times New Roman" w:hAnsi="Times New Roman" w:cs="Times New Roman"/>
          <w:b/>
          <w:bCs/>
          <w:sz w:val="28"/>
          <w:szCs w:val="28"/>
        </w:rPr>
      </w:pPr>
    </w:p>
    <w:p w14:paraId="63A1C06D" w14:textId="4F6013DA" w:rsidR="00CA7FB9" w:rsidRDefault="00CA7FB9" w:rsidP="0078417B">
      <w:pPr>
        <w:spacing w:line="240" w:lineRule="auto"/>
        <w:jc w:val="center"/>
        <w:rPr>
          <w:rFonts w:ascii="Times New Roman" w:eastAsia="Times New Roman" w:hAnsi="Times New Roman" w:cs="Times New Roman"/>
          <w:b/>
          <w:bCs/>
          <w:sz w:val="28"/>
          <w:szCs w:val="28"/>
        </w:rPr>
      </w:pPr>
    </w:p>
    <w:p w14:paraId="33E66E82" w14:textId="2A2A42AD" w:rsidR="00CA7FB9" w:rsidRDefault="00CA7FB9" w:rsidP="0078417B">
      <w:pPr>
        <w:spacing w:line="240" w:lineRule="auto"/>
        <w:jc w:val="center"/>
        <w:rPr>
          <w:rFonts w:ascii="Times New Roman" w:eastAsia="Times New Roman" w:hAnsi="Times New Roman" w:cs="Times New Roman"/>
          <w:b/>
          <w:bCs/>
          <w:sz w:val="28"/>
          <w:szCs w:val="28"/>
        </w:rPr>
      </w:pPr>
    </w:p>
    <w:p w14:paraId="324CAB55" w14:textId="77777777" w:rsidR="00CA7FB9" w:rsidRDefault="00CA7FB9" w:rsidP="0078417B">
      <w:pPr>
        <w:spacing w:line="240" w:lineRule="auto"/>
        <w:jc w:val="center"/>
        <w:rPr>
          <w:rFonts w:ascii="Times New Roman" w:eastAsia="Times New Roman" w:hAnsi="Times New Roman" w:cs="Times New Roman"/>
          <w:b/>
          <w:bCs/>
          <w:sz w:val="28"/>
          <w:szCs w:val="28"/>
        </w:rPr>
      </w:pPr>
    </w:p>
    <w:p w14:paraId="5138DFF3" w14:textId="77777777" w:rsidR="0078417B" w:rsidRDefault="0078417B" w:rsidP="0078417B">
      <w:pPr>
        <w:spacing w:line="240" w:lineRule="auto"/>
        <w:jc w:val="center"/>
        <w:rPr>
          <w:rFonts w:ascii="Times New Roman" w:eastAsia="Times New Roman" w:hAnsi="Times New Roman" w:cs="Times New Roman"/>
          <w:b/>
          <w:bCs/>
          <w:sz w:val="28"/>
          <w:szCs w:val="28"/>
        </w:rPr>
      </w:pPr>
    </w:p>
    <w:p w14:paraId="6ECF21C6" w14:textId="77777777" w:rsidR="0078417B" w:rsidRDefault="0078417B" w:rsidP="0078417B">
      <w:pPr>
        <w:spacing w:line="240" w:lineRule="auto"/>
        <w:jc w:val="center"/>
        <w:rPr>
          <w:rFonts w:ascii="Times New Roman" w:eastAsia="Times New Roman" w:hAnsi="Times New Roman" w:cs="Times New Roman"/>
          <w:b/>
          <w:bCs/>
          <w:sz w:val="28"/>
          <w:szCs w:val="28"/>
        </w:rPr>
      </w:pPr>
    </w:p>
    <w:p w14:paraId="5A025D4A" w14:textId="77777777" w:rsidR="005C46F7" w:rsidRDefault="005C46F7" w:rsidP="00D40634">
      <w:pPr>
        <w:pStyle w:val="1"/>
        <w:jc w:val="center"/>
        <w:rPr>
          <w:rFonts w:ascii="Times New Roman" w:eastAsia="Times New Roman" w:hAnsi="Times New Roman" w:cs="Times New Roman"/>
          <w:b/>
          <w:bCs/>
          <w:sz w:val="28"/>
          <w:szCs w:val="28"/>
        </w:rPr>
      </w:pPr>
    </w:p>
    <w:p w14:paraId="51DB9364" w14:textId="77777777" w:rsidR="005C46F7" w:rsidRDefault="005C46F7" w:rsidP="00D40634">
      <w:pPr>
        <w:pStyle w:val="1"/>
        <w:jc w:val="center"/>
        <w:rPr>
          <w:rFonts w:ascii="Times New Roman" w:eastAsia="Times New Roman" w:hAnsi="Times New Roman" w:cs="Times New Roman"/>
          <w:b/>
          <w:bCs/>
          <w:sz w:val="28"/>
          <w:szCs w:val="28"/>
        </w:rPr>
      </w:pPr>
    </w:p>
    <w:p w14:paraId="241529F8" w14:textId="77777777" w:rsidR="005C46F7" w:rsidRDefault="005C46F7" w:rsidP="00D40634">
      <w:pPr>
        <w:pStyle w:val="1"/>
        <w:jc w:val="center"/>
        <w:rPr>
          <w:rFonts w:ascii="Times New Roman" w:eastAsia="Times New Roman" w:hAnsi="Times New Roman" w:cs="Times New Roman"/>
          <w:b/>
          <w:bCs/>
          <w:sz w:val="28"/>
          <w:szCs w:val="28"/>
        </w:rPr>
      </w:pPr>
    </w:p>
    <w:p w14:paraId="6E40A916" w14:textId="77777777" w:rsidR="005C46F7" w:rsidRDefault="005C46F7" w:rsidP="00D40634">
      <w:pPr>
        <w:pStyle w:val="1"/>
        <w:jc w:val="center"/>
        <w:rPr>
          <w:rFonts w:ascii="Times New Roman" w:eastAsia="Times New Roman" w:hAnsi="Times New Roman" w:cs="Times New Roman"/>
          <w:b/>
          <w:bCs/>
          <w:sz w:val="28"/>
          <w:szCs w:val="28"/>
        </w:rPr>
      </w:pPr>
    </w:p>
    <w:p w14:paraId="3FB4DE34" w14:textId="77777777" w:rsidR="005C46F7" w:rsidRDefault="005C46F7" w:rsidP="00D40634">
      <w:pPr>
        <w:pStyle w:val="1"/>
        <w:jc w:val="center"/>
        <w:rPr>
          <w:rFonts w:ascii="Times New Roman" w:eastAsia="Times New Roman" w:hAnsi="Times New Roman" w:cs="Times New Roman"/>
          <w:b/>
          <w:bCs/>
          <w:sz w:val="28"/>
          <w:szCs w:val="28"/>
        </w:rPr>
      </w:pPr>
    </w:p>
    <w:p w14:paraId="32500971" w14:textId="77777777" w:rsidR="005C46F7" w:rsidRDefault="005C46F7" w:rsidP="00D40634">
      <w:pPr>
        <w:pStyle w:val="1"/>
        <w:jc w:val="center"/>
        <w:rPr>
          <w:rFonts w:ascii="Times New Roman" w:eastAsia="Times New Roman" w:hAnsi="Times New Roman" w:cs="Times New Roman"/>
          <w:b/>
          <w:bCs/>
          <w:sz w:val="28"/>
          <w:szCs w:val="28"/>
        </w:rPr>
      </w:pPr>
    </w:p>
    <w:p w14:paraId="2CA5F29A" w14:textId="77777777" w:rsidR="005C46F7" w:rsidRDefault="005C46F7" w:rsidP="00D40634">
      <w:pPr>
        <w:pStyle w:val="1"/>
        <w:jc w:val="center"/>
        <w:rPr>
          <w:rFonts w:ascii="Times New Roman" w:eastAsia="Times New Roman" w:hAnsi="Times New Roman" w:cs="Times New Roman"/>
          <w:b/>
          <w:bCs/>
          <w:sz w:val="28"/>
          <w:szCs w:val="28"/>
        </w:rPr>
      </w:pPr>
    </w:p>
    <w:p w14:paraId="6784236E" w14:textId="77777777" w:rsidR="005C46F7" w:rsidRDefault="005C46F7" w:rsidP="00D40634">
      <w:pPr>
        <w:pStyle w:val="1"/>
        <w:jc w:val="center"/>
        <w:rPr>
          <w:rFonts w:ascii="Times New Roman" w:eastAsia="Times New Roman" w:hAnsi="Times New Roman" w:cs="Times New Roman"/>
          <w:b/>
          <w:bCs/>
          <w:sz w:val="28"/>
          <w:szCs w:val="28"/>
        </w:rPr>
      </w:pPr>
    </w:p>
    <w:p w14:paraId="42B15301" w14:textId="77777777" w:rsidR="005C46F7" w:rsidRDefault="005C46F7" w:rsidP="00D40634">
      <w:pPr>
        <w:pStyle w:val="1"/>
        <w:jc w:val="center"/>
        <w:rPr>
          <w:rFonts w:ascii="Times New Roman" w:eastAsia="Times New Roman" w:hAnsi="Times New Roman" w:cs="Times New Roman"/>
          <w:b/>
          <w:bCs/>
          <w:sz w:val="28"/>
          <w:szCs w:val="28"/>
        </w:rPr>
      </w:pPr>
    </w:p>
    <w:p w14:paraId="11D3019E" w14:textId="77777777" w:rsidR="005C46F7" w:rsidRDefault="005C46F7" w:rsidP="00D40634">
      <w:pPr>
        <w:pStyle w:val="1"/>
        <w:jc w:val="center"/>
        <w:rPr>
          <w:rFonts w:ascii="Times New Roman" w:eastAsia="Times New Roman" w:hAnsi="Times New Roman" w:cs="Times New Roman"/>
          <w:b/>
          <w:bCs/>
          <w:sz w:val="28"/>
          <w:szCs w:val="28"/>
        </w:rPr>
      </w:pPr>
    </w:p>
    <w:p w14:paraId="6A6F8322" w14:textId="530696D4" w:rsidR="005C46F7" w:rsidRDefault="005C46F7" w:rsidP="00D40634">
      <w:pPr>
        <w:pStyle w:val="1"/>
        <w:jc w:val="center"/>
        <w:rPr>
          <w:rFonts w:ascii="Times New Roman" w:eastAsia="Times New Roman" w:hAnsi="Times New Roman" w:cs="Times New Roman"/>
          <w:b/>
          <w:bCs/>
          <w:sz w:val="28"/>
          <w:szCs w:val="28"/>
        </w:rPr>
      </w:pPr>
    </w:p>
    <w:p w14:paraId="3ED516F0" w14:textId="0FDDB973" w:rsidR="005C46F7" w:rsidRDefault="005C46F7" w:rsidP="005C46F7"/>
    <w:p w14:paraId="48203676" w14:textId="16D623DD" w:rsidR="005C46F7" w:rsidRDefault="005C46F7" w:rsidP="005C46F7"/>
    <w:p w14:paraId="302A8457" w14:textId="77777777" w:rsidR="005C46F7" w:rsidRPr="005C46F7" w:rsidRDefault="005C46F7" w:rsidP="005C46F7"/>
    <w:p w14:paraId="083E94A4" w14:textId="3A29A36E" w:rsidR="00EE048F" w:rsidRPr="00EE048F" w:rsidRDefault="00D83786" w:rsidP="00D40634">
      <w:pPr>
        <w:pStyle w:val="1"/>
        <w:jc w:val="center"/>
        <w:rPr>
          <w:rFonts w:ascii="Times New Roman" w:hAnsi="Times New Roman" w:cs="Times New Roman"/>
          <w:b/>
          <w:bCs/>
          <w:sz w:val="28"/>
          <w:szCs w:val="28"/>
          <w:lang w:val="en-US"/>
        </w:rPr>
      </w:pPr>
      <w:r>
        <w:rPr>
          <w:rFonts w:ascii="Times New Roman" w:eastAsia="Times New Roman" w:hAnsi="Times New Roman" w:cs="Times New Roman"/>
          <w:b/>
          <w:bCs/>
          <w:sz w:val="28"/>
          <w:szCs w:val="28"/>
        </w:rPr>
        <w:fldChar w:fldCharType="begin" w:fldLock="1"/>
      </w:r>
      <w:r w:rsidRPr="00D31936">
        <w:rPr>
          <w:rFonts w:ascii="Times New Roman" w:eastAsia="Times New Roman" w:hAnsi="Times New Roman" w:cs="Times New Roman"/>
          <w:b/>
          <w:bCs/>
          <w:sz w:val="28"/>
          <w:szCs w:val="28"/>
          <w:lang w:val="en-US"/>
        </w:rPr>
        <w:instrText xml:space="preserve">ADDIN Mendeley Bibliography CSL_BIBLIOGRAPHY </w:instrText>
      </w:r>
      <w:r>
        <w:rPr>
          <w:rFonts w:ascii="Times New Roman" w:eastAsia="Times New Roman" w:hAnsi="Times New Roman" w:cs="Times New Roman"/>
          <w:b/>
          <w:bCs/>
          <w:sz w:val="28"/>
          <w:szCs w:val="28"/>
        </w:rPr>
        <w:fldChar w:fldCharType="separate"/>
      </w:r>
      <w:bookmarkStart w:id="82" w:name="_Toc179971159"/>
      <w:r w:rsidR="00EE048F" w:rsidRPr="009C1FB8">
        <w:rPr>
          <w:rFonts w:ascii="Times New Roman" w:hAnsi="Times New Roman" w:cs="Times New Roman"/>
          <w:b/>
          <w:bCs/>
          <w:sz w:val="28"/>
          <w:szCs w:val="28"/>
        </w:rPr>
        <w:t>СПИСОК</w:t>
      </w:r>
      <w:r w:rsidR="00EE048F" w:rsidRPr="00D31936">
        <w:rPr>
          <w:rFonts w:ascii="Times New Roman" w:hAnsi="Times New Roman" w:cs="Times New Roman"/>
          <w:b/>
          <w:bCs/>
          <w:sz w:val="28"/>
          <w:szCs w:val="28"/>
          <w:lang w:val="en-US"/>
        </w:rPr>
        <w:t xml:space="preserve"> </w:t>
      </w:r>
      <w:r w:rsidR="00EE048F" w:rsidRPr="009C1FB8">
        <w:rPr>
          <w:rFonts w:ascii="Times New Roman" w:hAnsi="Times New Roman" w:cs="Times New Roman"/>
          <w:b/>
          <w:bCs/>
          <w:sz w:val="28"/>
          <w:szCs w:val="28"/>
        </w:rPr>
        <w:t>ИСПОЛЬЗОВАННОЙ</w:t>
      </w:r>
      <w:r w:rsidR="00EE048F" w:rsidRPr="00D31936">
        <w:rPr>
          <w:rFonts w:ascii="Times New Roman" w:hAnsi="Times New Roman" w:cs="Times New Roman"/>
          <w:b/>
          <w:bCs/>
          <w:sz w:val="28"/>
          <w:szCs w:val="28"/>
          <w:lang w:val="en-US"/>
        </w:rPr>
        <w:t xml:space="preserve"> </w:t>
      </w:r>
      <w:r w:rsidR="00EE048F" w:rsidRPr="009C1FB8">
        <w:rPr>
          <w:rFonts w:ascii="Times New Roman" w:hAnsi="Times New Roman" w:cs="Times New Roman"/>
          <w:b/>
          <w:bCs/>
          <w:sz w:val="28"/>
          <w:szCs w:val="28"/>
        </w:rPr>
        <w:t>ЛИТЕРАТУРЫ</w:t>
      </w:r>
      <w:bookmarkEnd w:id="82"/>
    </w:p>
    <w:p w14:paraId="1BAE5CB1" w14:textId="77777777" w:rsidR="00EE048F" w:rsidRPr="00EE048F" w:rsidRDefault="00EE048F" w:rsidP="00EE048F">
      <w:pPr>
        <w:rPr>
          <w:lang w:val="en-US"/>
        </w:rPr>
      </w:pPr>
    </w:p>
    <w:p w14:paraId="652FD659" w14:textId="2FD29AC8" w:rsidR="00D83786" w:rsidRPr="00D31936" w:rsidRDefault="00EE048F"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EE048F">
        <w:rPr>
          <w:rFonts w:ascii="Times New Roman" w:hAnsi="Times New Roman" w:cs="Times New Roman"/>
          <w:noProof/>
          <w:sz w:val="28"/>
          <w:lang w:val="en-US"/>
        </w:rPr>
        <w:t xml:space="preserve">1.     </w:t>
      </w:r>
      <w:r w:rsidR="00D83786" w:rsidRPr="00D31936">
        <w:rPr>
          <w:rFonts w:ascii="Times New Roman" w:hAnsi="Times New Roman" w:cs="Times New Roman"/>
          <w:noProof/>
          <w:sz w:val="28"/>
          <w:lang w:val="en-US"/>
        </w:rPr>
        <w:t>Brinkman S</w:t>
      </w:r>
      <w:r w:rsidR="00231EA8">
        <w:rPr>
          <w:rFonts w:ascii="Times New Roman" w:hAnsi="Times New Roman" w:cs="Times New Roman"/>
          <w:noProof/>
          <w:sz w:val="28"/>
          <w:lang w:val="en-US"/>
        </w:rPr>
        <w:t>.</w:t>
      </w:r>
      <w:r w:rsidR="00D83786" w:rsidRPr="00D31936">
        <w:rPr>
          <w:rFonts w:ascii="Times New Roman" w:hAnsi="Times New Roman" w:cs="Times New Roman"/>
          <w:noProof/>
          <w:sz w:val="28"/>
          <w:lang w:val="en-US"/>
        </w:rPr>
        <w:t>, Stanley F. Public Health Aspects of Child Well-Being</w:t>
      </w:r>
      <w:r w:rsidR="00231EA8">
        <w:rPr>
          <w:rFonts w:ascii="Times New Roman" w:hAnsi="Times New Roman" w:cs="Times New Roman"/>
          <w:noProof/>
          <w:sz w:val="28"/>
          <w:lang w:val="en-US"/>
        </w:rPr>
        <w:t xml:space="preserve"> // </w:t>
      </w:r>
      <w:r w:rsidR="00D83786" w:rsidRPr="00231EA8">
        <w:rPr>
          <w:rFonts w:ascii="Times New Roman" w:hAnsi="Times New Roman" w:cs="Times New Roman"/>
          <w:noProof/>
          <w:sz w:val="28"/>
          <w:lang w:val="en-US"/>
        </w:rPr>
        <w:t>Handb Child Well-Being Theor Methods Policies Glob Perspect.</w:t>
      </w:r>
      <w:r w:rsidR="00231EA8">
        <w:rPr>
          <w:rFonts w:ascii="Times New Roman" w:hAnsi="Times New Roman" w:cs="Times New Roman"/>
          <w:noProof/>
          <w:sz w:val="28"/>
          <w:lang w:val="en-US"/>
        </w:rPr>
        <w:t xml:space="preserve"> </w:t>
      </w:r>
      <w:r w:rsidR="003C017C" w:rsidRPr="00AD7774">
        <w:rPr>
          <w:rFonts w:ascii="Times New Roman" w:hAnsi="Times New Roman" w:cs="Times New Roman"/>
          <w:noProof/>
          <w:sz w:val="28"/>
          <w:lang w:val="en-US"/>
        </w:rPr>
        <w:t>–</w:t>
      </w:r>
      <w:r w:rsidR="00231EA8">
        <w:rPr>
          <w:rFonts w:ascii="Times New Roman" w:hAnsi="Times New Roman" w:cs="Times New Roman"/>
          <w:noProof/>
          <w:sz w:val="28"/>
          <w:lang w:val="en-US"/>
        </w:rPr>
        <w:t xml:space="preserve"> </w:t>
      </w:r>
      <w:r w:rsidR="00D83786" w:rsidRPr="00D31936">
        <w:rPr>
          <w:rFonts w:ascii="Times New Roman" w:hAnsi="Times New Roman" w:cs="Times New Roman"/>
          <w:noProof/>
          <w:sz w:val="28"/>
          <w:lang w:val="en-US"/>
        </w:rPr>
        <w:t>2014</w:t>
      </w:r>
      <w:r w:rsidR="00231EA8">
        <w:rPr>
          <w:rFonts w:ascii="Times New Roman" w:hAnsi="Times New Roman" w:cs="Times New Roman"/>
          <w:noProof/>
          <w:sz w:val="28"/>
          <w:lang w:val="en-US"/>
        </w:rPr>
        <w:t xml:space="preserve">. </w:t>
      </w:r>
      <w:r w:rsidR="00AD7774" w:rsidRPr="00AD7774">
        <w:rPr>
          <w:rFonts w:ascii="Times New Roman" w:hAnsi="Times New Roman" w:cs="Times New Roman"/>
          <w:noProof/>
          <w:sz w:val="28"/>
          <w:lang w:val="en-US"/>
        </w:rPr>
        <w:t>–</w:t>
      </w:r>
      <w:r w:rsidR="00231EA8">
        <w:rPr>
          <w:rFonts w:ascii="Times New Roman" w:hAnsi="Times New Roman" w:cs="Times New Roman"/>
          <w:noProof/>
          <w:sz w:val="28"/>
          <w:lang w:val="en-US"/>
        </w:rPr>
        <w:t xml:space="preserve"> </w:t>
      </w:r>
      <w:r w:rsidR="00DF4FD0">
        <w:rPr>
          <w:rFonts w:ascii="Times New Roman" w:hAnsi="Times New Roman" w:cs="Times New Roman"/>
          <w:noProof/>
          <w:sz w:val="28"/>
          <w:lang w:val="en-US"/>
        </w:rPr>
        <w:t xml:space="preserve">P. </w:t>
      </w:r>
      <w:r w:rsidR="00D83786" w:rsidRPr="00D31936">
        <w:rPr>
          <w:rFonts w:ascii="Times New Roman" w:hAnsi="Times New Roman" w:cs="Times New Roman"/>
          <w:noProof/>
          <w:sz w:val="28"/>
          <w:lang w:val="en-US"/>
        </w:rPr>
        <w:t xml:space="preserve">317-350. </w:t>
      </w:r>
    </w:p>
    <w:p w14:paraId="773EF357" w14:textId="3D0BC5C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2. </w:t>
      </w:r>
      <w:r w:rsidRPr="00D31936">
        <w:rPr>
          <w:rFonts w:ascii="Times New Roman" w:hAnsi="Times New Roman" w:cs="Times New Roman"/>
          <w:noProof/>
          <w:sz w:val="28"/>
          <w:lang w:val="en-US"/>
        </w:rPr>
        <w:tab/>
      </w:r>
      <w:r w:rsidR="00231EA8" w:rsidRPr="00231EA8">
        <w:rPr>
          <w:rFonts w:ascii="Times New Roman" w:hAnsi="Times New Roman" w:cs="Times New Roman"/>
          <w:noProof/>
          <w:sz w:val="28"/>
          <w:lang w:val="en-US"/>
        </w:rPr>
        <w:t>United Nations Children's Fund</w:t>
      </w:r>
      <w:r w:rsidR="00231EA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Early Childhood Development: UNICEF Vision for Every Child</w:t>
      </w:r>
      <w:r w:rsidR="00231EA8">
        <w:rPr>
          <w:rFonts w:ascii="Times New Roman" w:hAnsi="Times New Roman" w:cs="Times New Roman"/>
          <w:noProof/>
          <w:sz w:val="28"/>
          <w:lang w:val="en-US"/>
        </w:rPr>
        <w:t xml:space="preserve">. </w:t>
      </w:r>
      <w:r w:rsidR="003C017C" w:rsidRPr="003C017C">
        <w:rPr>
          <w:rFonts w:ascii="Times New Roman" w:hAnsi="Times New Roman" w:cs="Times New Roman"/>
          <w:noProof/>
          <w:sz w:val="28"/>
          <w:lang w:val="en-US"/>
        </w:rPr>
        <w:t>–</w:t>
      </w:r>
      <w:r w:rsidR="00231EA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2023. </w:t>
      </w:r>
    </w:p>
    <w:p w14:paraId="450A36BC" w14:textId="18222FA6"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3. </w:t>
      </w:r>
      <w:r w:rsidRPr="00D31936">
        <w:rPr>
          <w:rFonts w:ascii="Times New Roman" w:hAnsi="Times New Roman" w:cs="Times New Roman"/>
          <w:noProof/>
          <w:sz w:val="28"/>
          <w:lang w:val="en-US"/>
        </w:rPr>
        <w:tab/>
        <w:t>Cao M</w:t>
      </w:r>
      <w:r w:rsidR="00231EA8">
        <w:rPr>
          <w:rFonts w:ascii="Times New Roman" w:hAnsi="Times New Roman" w:cs="Times New Roman"/>
          <w:noProof/>
          <w:sz w:val="28"/>
          <w:lang w:val="en-US"/>
        </w:rPr>
        <w:t>.</w:t>
      </w:r>
      <w:r w:rsidRPr="00D31936">
        <w:rPr>
          <w:rFonts w:ascii="Times New Roman" w:hAnsi="Times New Roman" w:cs="Times New Roman"/>
          <w:noProof/>
          <w:sz w:val="28"/>
          <w:lang w:val="en-US"/>
        </w:rPr>
        <w:t>, Huang H</w:t>
      </w:r>
      <w:r w:rsidR="00DF4FD0">
        <w:rPr>
          <w:rFonts w:ascii="Times New Roman" w:hAnsi="Times New Roman" w:cs="Times New Roman"/>
          <w:noProof/>
          <w:sz w:val="28"/>
          <w:lang w:val="en-US"/>
        </w:rPr>
        <w:t>.</w:t>
      </w:r>
      <w:r w:rsidRPr="00D31936">
        <w:rPr>
          <w:rFonts w:ascii="Times New Roman" w:hAnsi="Times New Roman" w:cs="Times New Roman"/>
          <w:noProof/>
          <w:sz w:val="28"/>
          <w:lang w:val="en-US"/>
        </w:rPr>
        <w:t>, He Y. Developmental Connectomics from Infancy through Early Childhood</w:t>
      </w:r>
      <w:r w:rsidR="00DF4F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F4FD0">
        <w:rPr>
          <w:rFonts w:ascii="Times New Roman" w:hAnsi="Times New Roman" w:cs="Times New Roman"/>
          <w:noProof/>
          <w:sz w:val="28"/>
          <w:lang w:val="en-US"/>
        </w:rPr>
        <w:t>Trends Neurosci.</w:t>
      </w:r>
      <w:r w:rsidR="003C017C">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2017</w:t>
      </w:r>
      <w:r w:rsidR="00DF4FD0">
        <w:rPr>
          <w:rFonts w:ascii="Times New Roman" w:hAnsi="Times New Roman" w:cs="Times New Roman"/>
          <w:noProof/>
          <w:sz w:val="28"/>
          <w:lang w:val="en-US"/>
        </w:rPr>
        <w:t xml:space="preserve">. </w:t>
      </w:r>
      <w:r w:rsidR="00AD7774" w:rsidRPr="0086256F">
        <w:rPr>
          <w:rFonts w:ascii="Times New Roman" w:hAnsi="Times New Roman" w:cs="Times New Roman"/>
          <w:noProof/>
          <w:sz w:val="28"/>
          <w:lang w:val="en-US"/>
        </w:rPr>
        <w:t>–</w:t>
      </w:r>
      <w:r w:rsidR="00DF4F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40(8)</w:t>
      </w:r>
      <w:r w:rsidR="00DF4FD0">
        <w:rPr>
          <w:rFonts w:ascii="Times New Roman" w:hAnsi="Times New Roman" w:cs="Times New Roman"/>
          <w:noProof/>
          <w:sz w:val="28"/>
          <w:lang w:val="en-US"/>
        </w:rPr>
        <w:t xml:space="preserve"> </w:t>
      </w:r>
      <w:r w:rsidR="00AD7774" w:rsidRPr="0086256F">
        <w:rPr>
          <w:rFonts w:ascii="Times New Roman" w:hAnsi="Times New Roman" w:cs="Times New Roman"/>
          <w:noProof/>
          <w:sz w:val="28"/>
          <w:lang w:val="en-US"/>
        </w:rPr>
        <w:t>–</w:t>
      </w:r>
      <w:r w:rsidR="00DF4FD0">
        <w:rPr>
          <w:rFonts w:ascii="Times New Roman" w:hAnsi="Times New Roman" w:cs="Times New Roman"/>
          <w:noProof/>
          <w:sz w:val="28"/>
          <w:lang w:val="en-US"/>
        </w:rPr>
        <w:t xml:space="preserve"> P. </w:t>
      </w:r>
      <w:r w:rsidRPr="00D31936">
        <w:rPr>
          <w:rFonts w:ascii="Times New Roman" w:hAnsi="Times New Roman" w:cs="Times New Roman"/>
          <w:noProof/>
          <w:sz w:val="28"/>
          <w:lang w:val="en-US"/>
        </w:rPr>
        <w:t xml:space="preserve">494-506. </w:t>
      </w:r>
    </w:p>
    <w:p w14:paraId="33E293F4" w14:textId="6F3BA548"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 </w:t>
      </w:r>
      <w:r w:rsidRPr="00D31936">
        <w:rPr>
          <w:rFonts w:ascii="Times New Roman" w:hAnsi="Times New Roman" w:cs="Times New Roman"/>
          <w:noProof/>
          <w:sz w:val="28"/>
          <w:lang w:val="en-US"/>
        </w:rPr>
        <w:tab/>
        <w:t>Gao W</w:t>
      </w:r>
      <w:r w:rsidR="00DF4FD0">
        <w:rPr>
          <w:rFonts w:ascii="Times New Roman" w:hAnsi="Times New Roman" w:cs="Times New Roman"/>
          <w:noProof/>
          <w:sz w:val="28"/>
          <w:lang w:val="en-US"/>
        </w:rPr>
        <w:t>.</w:t>
      </w:r>
      <w:r w:rsidRPr="00D31936">
        <w:rPr>
          <w:rFonts w:ascii="Times New Roman" w:hAnsi="Times New Roman" w:cs="Times New Roman"/>
          <w:noProof/>
          <w:sz w:val="28"/>
          <w:lang w:val="en-US"/>
        </w:rPr>
        <w:t>, Lin W</w:t>
      </w:r>
      <w:r w:rsidR="00DF4FD0">
        <w:rPr>
          <w:rFonts w:ascii="Times New Roman" w:hAnsi="Times New Roman" w:cs="Times New Roman"/>
          <w:noProof/>
          <w:sz w:val="28"/>
          <w:lang w:val="en-US"/>
        </w:rPr>
        <w:t>.</w:t>
      </w:r>
      <w:r w:rsidRPr="00D31936">
        <w:rPr>
          <w:rFonts w:ascii="Times New Roman" w:hAnsi="Times New Roman" w:cs="Times New Roman"/>
          <w:noProof/>
          <w:sz w:val="28"/>
          <w:lang w:val="en-US"/>
        </w:rPr>
        <w:t>, Grewen K</w:t>
      </w:r>
      <w:r w:rsidR="00DF4FD0">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DF4FD0">
        <w:rPr>
          <w:rFonts w:ascii="Times New Roman" w:hAnsi="Times New Roman" w:cs="Times New Roman"/>
          <w:noProof/>
          <w:sz w:val="28"/>
          <w:lang w:val="en-US"/>
        </w:rPr>
        <w:t>et al</w:t>
      </w:r>
      <w:r w:rsidRPr="00D31936">
        <w:rPr>
          <w:rFonts w:ascii="Times New Roman" w:hAnsi="Times New Roman" w:cs="Times New Roman"/>
          <w:noProof/>
          <w:sz w:val="28"/>
          <w:lang w:val="en-US"/>
        </w:rPr>
        <w:t>. Functional connectivity of the infant human brain: Plastic and modifiable</w:t>
      </w:r>
      <w:r w:rsidR="00DF4F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F4FD0">
        <w:rPr>
          <w:rFonts w:ascii="Times New Roman" w:hAnsi="Times New Roman" w:cs="Times New Roman"/>
          <w:noProof/>
          <w:sz w:val="28"/>
          <w:lang w:val="en-US"/>
        </w:rPr>
        <w:t>Neuroscientist</w:t>
      </w:r>
      <w:r w:rsidRPr="00D31936">
        <w:rPr>
          <w:rFonts w:ascii="Times New Roman" w:hAnsi="Times New Roman" w:cs="Times New Roman"/>
          <w:noProof/>
          <w:sz w:val="28"/>
          <w:lang w:val="en-US"/>
        </w:rPr>
        <w:t>.</w:t>
      </w:r>
      <w:r w:rsidR="00DF4FD0">
        <w:rPr>
          <w:rFonts w:ascii="Times New Roman" w:hAnsi="Times New Roman" w:cs="Times New Roman"/>
          <w:noProof/>
          <w:sz w:val="28"/>
          <w:lang w:val="en-US"/>
        </w:rPr>
        <w:t xml:space="preserve"> </w:t>
      </w:r>
      <w:r w:rsidR="00AD7774" w:rsidRPr="00AD7774">
        <w:rPr>
          <w:rFonts w:ascii="Times New Roman" w:hAnsi="Times New Roman" w:cs="Times New Roman"/>
          <w:noProof/>
          <w:sz w:val="28"/>
          <w:lang w:val="en-US"/>
        </w:rPr>
        <w:t>–</w:t>
      </w:r>
      <w:r w:rsidR="00DF4F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2017</w:t>
      </w:r>
      <w:r w:rsidR="00DF4FD0">
        <w:rPr>
          <w:rFonts w:ascii="Times New Roman" w:hAnsi="Times New Roman" w:cs="Times New Roman"/>
          <w:noProof/>
          <w:sz w:val="28"/>
          <w:lang w:val="en-US"/>
        </w:rPr>
        <w:t xml:space="preserve">. </w:t>
      </w:r>
      <w:r w:rsidR="00AD7774" w:rsidRPr="00AD7774">
        <w:rPr>
          <w:rFonts w:ascii="Times New Roman" w:hAnsi="Times New Roman" w:cs="Times New Roman"/>
          <w:noProof/>
          <w:sz w:val="28"/>
          <w:lang w:val="en-US"/>
        </w:rPr>
        <w:t>–</w:t>
      </w:r>
      <w:r w:rsidR="00DF4F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23(2)</w:t>
      </w:r>
      <w:r w:rsidR="00DF4FD0">
        <w:rPr>
          <w:rFonts w:ascii="Times New Roman" w:hAnsi="Times New Roman" w:cs="Times New Roman"/>
          <w:noProof/>
          <w:sz w:val="28"/>
          <w:lang w:val="en-US"/>
        </w:rPr>
        <w:t xml:space="preserve"> </w:t>
      </w:r>
      <w:r w:rsidR="00AD7774" w:rsidRPr="00AD7774">
        <w:rPr>
          <w:rFonts w:ascii="Times New Roman" w:hAnsi="Times New Roman" w:cs="Times New Roman"/>
          <w:noProof/>
          <w:sz w:val="28"/>
          <w:lang w:val="en-US"/>
        </w:rPr>
        <w:t>–</w:t>
      </w:r>
      <w:r w:rsidR="00DF4FD0">
        <w:rPr>
          <w:rFonts w:ascii="Times New Roman" w:hAnsi="Times New Roman" w:cs="Times New Roman"/>
          <w:noProof/>
          <w:sz w:val="28"/>
          <w:lang w:val="en-US"/>
        </w:rPr>
        <w:t xml:space="preserve"> P. </w:t>
      </w:r>
      <w:r w:rsidRPr="00D31936">
        <w:rPr>
          <w:rFonts w:ascii="Times New Roman" w:hAnsi="Times New Roman" w:cs="Times New Roman"/>
          <w:noProof/>
          <w:sz w:val="28"/>
          <w:lang w:val="en-US"/>
        </w:rPr>
        <w:t xml:space="preserve">169-184. </w:t>
      </w:r>
    </w:p>
    <w:p w14:paraId="1652C053" w14:textId="7C5AFDF6"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 </w:t>
      </w:r>
      <w:r w:rsidRPr="00D31936">
        <w:rPr>
          <w:rFonts w:ascii="Times New Roman" w:hAnsi="Times New Roman" w:cs="Times New Roman"/>
          <w:noProof/>
          <w:sz w:val="28"/>
          <w:lang w:val="en-US"/>
        </w:rPr>
        <w:tab/>
        <w:t>Kolb B</w:t>
      </w:r>
      <w:r w:rsidR="00DF4FD0">
        <w:rPr>
          <w:rFonts w:ascii="Times New Roman" w:hAnsi="Times New Roman" w:cs="Times New Roman"/>
          <w:noProof/>
          <w:sz w:val="28"/>
          <w:lang w:val="en-US"/>
        </w:rPr>
        <w:t>.</w:t>
      </w:r>
      <w:r w:rsidRPr="00D31936">
        <w:rPr>
          <w:rFonts w:ascii="Times New Roman" w:hAnsi="Times New Roman" w:cs="Times New Roman"/>
          <w:noProof/>
          <w:sz w:val="28"/>
          <w:lang w:val="en-US"/>
        </w:rPr>
        <w:t>, Fantie B</w:t>
      </w:r>
      <w:r w:rsidR="00DF4FD0">
        <w:rPr>
          <w:rFonts w:ascii="Times New Roman" w:hAnsi="Times New Roman" w:cs="Times New Roman"/>
          <w:noProof/>
          <w:sz w:val="28"/>
          <w:lang w:val="en-US"/>
        </w:rPr>
        <w:t>.</w:t>
      </w:r>
      <w:r w:rsidRPr="00D31936">
        <w:rPr>
          <w:rFonts w:ascii="Times New Roman" w:hAnsi="Times New Roman" w:cs="Times New Roman"/>
          <w:noProof/>
          <w:sz w:val="28"/>
          <w:lang w:val="en-US"/>
        </w:rPr>
        <w:t>D. Development of the Child’s Brain and Behavior</w:t>
      </w:r>
      <w:r w:rsidR="00DF4F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F4FD0">
        <w:rPr>
          <w:rFonts w:ascii="Times New Roman" w:hAnsi="Times New Roman" w:cs="Times New Roman"/>
          <w:noProof/>
          <w:sz w:val="28"/>
          <w:lang w:val="en-US"/>
        </w:rPr>
        <w:t>Handb Clin Child Neuropsychol</w:t>
      </w:r>
      <w:r w:rsidR="00DF4FD0">
        <w:rPr>
          <w:rFonts w:ascii="Times New Roman" w:hAnsi="Times New Roman" w:cs="Times New Roman"/>
          <w:noProof/>
          <w:sz w:val="28"/>
          <w:lang w:val="en-US"/>
        </w:rPr>
        <w:t xml:space="preserve">. </w:t>
      </w:r>
      <w:r w:rsidR="00AD7774" w:rsidRPr="00AD7774">
        <w:rPr>
          <w:rFonts w:ascii="Times New Roman" w:hAnsi="Times New Roman" w:cs="Times New Roman"/>
          <w:noProof/>
          <w:sz w:val="28"/>
          <w:lang w:val="en-US"/>
        </w:rPr>
        <w:t>–</w:t>
      </w:r>
      <w:r w:rsidRPr="00DF4F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2009</w:t>
      </w:r>
      <w:r w:rsidR="00DF4FD0">
        <w:rPr>
          <w:rFonts w:ascii="Times New Roman" w:hAnsi="Times New Roman" w:cs="Times New Roman"/>
          <w:noProof/>
          <w:sz w:val="28"/>
          <w:lang w:val="en-US"/>
        </w:rPr>
        <w:t xml:space="preserve">. </w:t>
      </w:r>
      <w:r w:rsidR="00AD7774" w:rsidRPr="00AD7774">
        <w:rPr>
          <w:rFonts w:ascii="Times New Roman" w:hAnsi="Times New Roman" w:cs="Times New Roman"/>
          <w:noProof/>
          <w:sz w:val="28"/>
          <w:lang w:val="en-US"/>
        </w:rPr>
        <w:t>–</w:t>
      </w:r>
      <w:r w:rsidR="00DF4FD0">
        <w:rPr>
          <w:rFonts w:ascii="Times New Roman" w:hAnsi="Times New Roman" w:cs="Times New Roman"/>
          <w:noProof/>
          <w:sz w:val="28"/>
          <w:lang w:val="en-US"/>
        </w:rPr>
        <w:t xml:space="preserve"> P. </w:t>
      </w:r>
      <w:r w:rsidRPr="00D31936">
        <w:rPr>
          <w:rFonts w:ascii="Times New Roman" w:hAnsi="Times New Roman" w:cs="Times New Roman"/>
          <w:noProof/>
          <w:sz w:val="28"/>
          <w:lang w:val="en-US"/>
        </w:rPr>
        <w:t xml:space="preserve">19-46. </w:t>
      </w:r>
    </w:p>
    <w:p w14:paraId="7FA8EAF8" w14:textId="36E625BA" w:rsidR="00D83786" w:rsidRPr="0086256F"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D31936">
        <w:rPr>
          <w:rFonts w:ascii="Times New Roman" w:hAnsi="Times New Roman" w:cs="Times New Roman"/>
          <w:noProof/>
          <w:sz w:val="28"/>
          <w:lang w:val="en-US"/>
        </w:rPr>
        <w:t xml:space="preserve">6. </w:t>
      </w:r>
      <w:r w:rsidRPr="00D31936">
        <w:rPr>
          <w:rFonts w:ascii="Times New Roman" w:hAnsi="Times New Roman" w:cs="Times New Roman"/>
          <w:noProof/>
          <w:sz w:val="28"/>
          <w:lang w:val="en-US"/>
        </w:rPr>
        <w:tab/>
      </w:r>
      <w:r w:rsidR="00AD7774">
        <w:rPr>
          <w:rFonts w:ascii="Times New Roman" w:hAnsi="Times New Roman" w:cs="Times New Roman"/>
          <w:noProof/>
          <w:sz w:val="28"/>
          <w:lang w:val="en-US"/>
        </w:rPr>
        <w:t xml:space="preserve">Silva N., Bundy D., Horton S. </w:t>
      </w:r>
      <w:r w:rsidR="00AD7774" w:rsidRPr="00AD7774">
        <w:rPr>
          <w:rFonts w:ascii="Times New Roman" w:hAnsi="Times New Roman" w:cs="Times New Roman"/>
          <w:noProof/>
          <w:sz w:val="28"/>
          <w:lang w:val="en-US"/>
        </w:rPr>
        <w:t>Disease Control Priorities, Third Edition: Volume 8. Child</w:t>
      </w:r>
      <w:r w:rsidR="00AD7774" w:rsidRPr="0086256F">
        <w:rPr>
          <w:rFonts w:ascii="Times New Roman" w:hAnsi="Times New Roman" w:cs="Times New Roman"/>
          <w:noProof/>
          <w:sz w:val="28"/>
          <w:lang w:val="ru-RU"/>
        </w:rPr>
        <w:t xml:space="preserve"> </w:t>
      </w:r>
      <w:r w:rsidR="00AD7774" w:rsidRPr="00AD7774">
        <w:rPr>
          <w:rFonts w:ascii="Times New Roman" w:hAnsi="Times New Roman" w:cs="Times New Roman"/>
          <w:noProof/>
          <w:sz w:val="28"/>
          <w:lang w:val="en-US"/>
        </w:rPr>
        <w:t>and</w:t>
      </w:r>
      <w:r w:rsidR="00AD7774" w:rsidRPr="0086256F">
        <w:rPr>
          <w:rFonts w:ascii="Times New Roman" w:hAnsi="Times New Roman" w:cs="Times New Roman"/>
          <w:noProof/>
          <w:sz w:val="28"/>
          <w:lang w:val="ru-RU"/>
        </w:rPr>
        <w:t xml:space="preserve"> </w:t>
      </w:r>
      <w:r w:rsidR="00AD7774" w:rsidRPr="00AD7774">
        <w:rPr>
          <w:rFonts w:ascii="Times New Roman" w:hAnsi="Times New Roman" w:cs="Times New Roman"/>
          <w:noProof/>
          <w:sz w:val="28"/>
          <w:lang w:val="en-US"/>
        </w:rPr>
        <w:t>Adolescent</w:t>
      </w:r>
      <w:r w:rsidR="00AD7774" w:rsidRPr="0086256F">
        <w:rPr>
          <w:rFonts w:ascii="Times New Roman" w:hAnsi="Times New Roman" w:cs="Times New Roman"/>
          <w:noProof/>
          <w:sz w:val="28"/>
          <w:lang w:val="ru-RU"/>
        </w:rPr>
        <w:t xml:space="preserve"> </w:t>
      </w:r>
      <w:r w:rsidR="00AD7774" w:rsidRPr="00AD7774">
        <w:rPr>
          <w:rFonts w:ascii="Times New Roman" w:hAnsi="Times New Roman" w:cs="Times New Roman"/>
          <w:noProof/>
          <w:sz w:val="28"/>
          <w:lang w:val="en-US"/>
        </w:rPr>
        <w:t>Health</w:t>
      </w:r>
      <w:r w:rsidR="00AD7774" w:rsidRPr="0086256F">
        <w:rPr>
          <w:rFonts w:ascii="Times New Roman" w:hAnsi="Times New Roman" w:cs="Times New Roman"/>
          <w:noProof/>
          <w:sz w:val="28"/>
          <w:lang w:val="ru-RU"/>
        </w:rPr>
        <w:t xml:space="preserve"> </w:t>
      </w:r>
      <w:r w:rsidR="00AD7774" w:rsidRPr="00AD7774">
        <w:rPr>
          <w:rFonts w:ascii="Times New Roman" w:hAnsi="Times New Roman" w:cs="Times New Roman"/>
          <w:noProof/>
          <w:sz w:val="28"/>
          <w:lang w:val="en-US"/>
        </w:rPr>
        <w:t>and</w:t>
      </w:r>
      <w:r w:rsidR="00AD7774" w:rsidRPr="0086256F">
        <w:rPr>
          <w:rFonts w:ascii="Times New Roman" w:hAnsi="Times New Roman" w:cs="Times New Roman"/>
          <w:noProof/>
          <w:sz w:val="28"/>
          <w:lang w:val="ru-RU"/>
        </w:rPr>
        <w:t xml:space="preserve"> </w:t>
      </w:r>
      <w:r w:rsidR="00AD7774" w:rsidRPr="00AD7774">
        <w:rPr>
          <w:rFonts w:ascii="Times New Roman" w:hAnsi="Times New Roman" w:cs="Times New Roman"/>
          <w:noProof/>
          <w:sz w:val="28"/>
          <w:lang w:val="en-US"/>
        </w:rPr>
        <w:t>Development</w:t>
      </w:r>
      <w:r w:rsidR="00AD7774" w:rsidRPr="0086256F">
        <w:rPr>
          <w:rFonts w:ascii="Times New Roman" w:hAnsi="Times New Roman" w:cs="Times New Roman"/>
          <w:noProof/>
          <w:sz w:val="28"/>
          <w:lang w:val="ru-RU"/>
        </w:rPr>
        <w:t>. – 2017</w:t>
      </w:r>
      <w:r w:rsidR="0075660B" w:rsidRPr="0086256F">
        <w:rPr>
          <w:rFonts w:ascii="Times New Roman" w:hAnsi="Times New Roman" w:cs="Times New Roman"/>
          <w:noProof/>
          <w:sz w:val="28"/>
          <w:lang w:val="ru-RU"/>
        </w:rPr>
        <w:t xml:space="preserve">. </w:t>
      </w:r>
      <w:r w:rsidR="0075660B" w:rsidRPr="0086256F">
        <w:rPr>
          <w:rFonts w:ascii="Times New Roman" w:hAnsi="Times New Roman" w:cs="Times New Roman"/>
          <w:noProof/>
          <w:sz w:val="28"/>
          <w:lang w:val="ru-RU"/>
        </w:rPr>
        <w:softHyphen/>
      </w:r>
      <w:r w:rsidR="0075660B" w:rsidRPr="0086256F">
        <w:rPr>
          <w:rFonts w:ascii="Times New Roman" w:hAnsi="Times New Roman" w:cs="Times New Roman"/>
          <w:noProof/>
          <w:sz w:val="28"/>
          <w:lang w:val="ru-RU"/>
        </w:rPr>
        <w:softHyphen/>
        <w:t xml:space="preserve">– </w:t>
      </w:r>
      <w:r w:rsidR="0075660B">
        <w:rPr>
          <w:rFonts w:ascii="Times New Roman" w:hAnsi="Times New Roman" w:cs="Times New Roman"/>
          <w:noProof/>
          <w:sz w:val="28"/>
          <w:lang w:val="en-US"/>
        </w:rPr>
        <w:t>P</w:t>
      </w:r>
      <w:r w:rsidR="0075660B" w:rsidRPr="0086256F">
        <w:rPr>
          <w:rFonts w:ascii="Times New Roman" w:hAnsi="Times New Roman" w:cs="Times New Roman"/>
          <w:noProof/>
          <w:sz w:val="28"/>
          <w:lang w:val="ru-RU"/>
        </w:rPr>
        <w:t>. 5-10.</w:t>
      </w:r>
    </w:p>
    <w:p w14:paraId="0E4B1C7D" w14:textId="080BD730" w:rsidR="00D83786" w:rsidRPr="0075660B"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86256F">
        <w:rPr>
          <w:rFonts w:ascii="Times New Roman" w:hAnsi="Times New Roman" w:cs="Times New Roman"/>
          <w:noProof/>
          <w:sz w:val="28"/>
          <w:lang w:val="ru-RU"/>
        </w:rPr>
        <w:t xml:space="preserve">7. </w:t>
      </w:r>
      <w:r w:rsidRPr="0086256F">
        <w:rPr>
          <w:rFonts w:ascii="Times New Roman" w:hAnsi="Times New Roman" w:cs="Times New Roman"/>
          <w:noProof/>
          <w:sz w:val="28"/>
          <w:lang w:val="ru-RU"/>
        </w:rPr>
        <w:tab/>
      </w:r>
      <w:r w:rsidRPr="00685F78">
        <w:rPr>
          <w:rFonts w:ascii="Times New Roman" w:hAnsi="Times New Roman" w:cs="Times New Roman"/>
          <w:noProof/>
          <w:sz w:val="28"/>
        </w:rPr>
        <w:t>Безруких</w:t>
      </w:r>
      <w:r w:rsidRPr="0075660B">
        <w:rPr>
          <w:rFonts w:ascii="Times New Roman" w:hAnsi="Times New Roman" w:cs="Times New Roman"/>
          <w:noProof/>
          <w:sz w:val="28"/>
          <w:lang w:val="ru-RU"/>
        </w:rPr>
        <w:t xml:space="preserve"> </w:t>
      </w:r>
      <w:r w:rsidRPr="00685F78">
        <w:rPr>
          <w:rFonts w:ascii="Times New Roman" w:hAnsi="Times New Roman" w:cs="Times New Roman"/>
          <w:noProof/>
          <w:sz w:val="28"/>
        </w:rPr>
        <w:t>М</w:t>
      </w:r>
      <w:r w:rsidR="0075660B" w:rsidRPr="0075660B">
        <w:rPr>
          <w:rFonts w:ascii="Times New Roman" w:hAnsi="Times New Roman" w:cs="Times New Roman"/>
          <w:noProof/>
          <w:sz w:val="28"/>
          <w:lang w:val="ru-RU"/>
        </w:rPr>
        <w:t>.</w:t>
      </w:r>
      <w:r w:rsidRPr="00685F78">
        <w:rPr>
          <w:rFonts w:ascii="Times New Roman" w:hAnsi="Times New Roman" w:cs="Times New Roman"/>
          <w:noProof/>
          <w:sz w:val="28"/>
        </w:rPr>
        <w:t>М</w:t>
      </w:r>
      <w:r w:rsidRPr="0075660B">
        <w:rPr>
          <w:rFonts w:ascii="Times New Roman" w:hAnsi="Times New Roman" w:cs="Times New Roman"/>
          <w:noProof/>
          <w:sz w:val="28"/>
          <w:lang w:val="ru-RU"/>
        </w:rPr>
        <w:t xml:space="preserve">. </w:t>
      </w:r>
      <w:r w:rsidR="0075660B">
        <w:rPr>
          <w:rFonts w:ascii="Times New Roman" w:hAnsi="Times New Roman" w:cs="Times New Roman"/>
          <w:noProof/>
          <w:sz w:val="28"/>
          <w:lang w:val="ru-RU"/>
        </w:rPr>
        <w:t>Развитие мозга и познавательное развитие детей дошкольного возраста // Известия Российской академии образования</w:t>
      </w:r>
      <w:r w:rsidRPr="0075660B">
        <w:rPr>
          <w:rFonts w:ascii="Times New Roman" w:hAnsi="Times New Roman" w:cs="Times New Roman"/>
          <w:noProof/>
          <w:sz w:val="28"/>
          <w:lang w:val="ru-RU"/>
        </w:rPr>
        <w:t>.</w:t>
      </w:r>
      <w:r w:rsidR="0075660B">
        <w:rPr>
          <w:rFonts w:ascii="Times New Roman" w:hAnsi="Times New Roman" w:cs="Times New Roman"/>
          <w:noProof/>
          <w:sz w:val="28"/>
          <w:lang w:val="ru-RU"/>
        </w:rPr>
        <w:t xml:space="preserve"> – 2014. – №4(32) –</w:t>
      </w:r>
      <w:r w:rsidRPr="0075660B">
        <w:rPr>
          <w:rFonts w:ascii="Times New Roman" w:hAnsi="Times New Roman" w:cs="Times New Roman"/>
          <w:noProof/>
          <w:sz w:val="28"/>
          <w:lang w:val="ru-RU"/>
        </w:rPr>
        <w:t xml:space="preserve"> </w:t>
      </w:r>
      <w:r w:rsidR="0057378D">
        <w:rPr>
          <w:rFonts w:ascii="Times New Roman" w:hAnsi="Times New Roman" w:cs="Times New Roman"/>
          <w:noProof/>
          <w:sz w:val="28"/>
          <w:lang w:val="ru-RU"/>
        </w:rPr>
        <w:t xml:space="preserve">С. </w:t>
      </w:r>
      <w:r w:rsidRPr="0075660B">
        <w:rPr>
          <w:rFonts w:ascii="Times New Roman" w:hAnsi="Times New Roman" w:cs="Times New Roman"/>
          <w:noProof/>
          <w:sz w:val="28"/>
          <w:lang w:val="ru-RU"/>
        </w:rPr>
        <w:t>107-113.</w:t>
      </w:r>
    </w:p>
    <w:p w14:paraId="7290AC91" w14:textId="5F702E2E" w:rsidR="00D83786" w:rsidRPr="0057378D"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685F78">
        <w:rPr>
          <w:rFonts w:ascii="Times New Roman" w:hAnsi="Times New Roman" w:cs="Times New Roman"/>
          <w:noProof/>
          <w:sz w:val="28"/>
        </w:rPr>
        <w:t xml:space="preserve">8. </w:t>
      </w:r>
      <w:r w:rsidRPr="00685F78">
        <w:rPr>
          <w:rFonts w:ascii="Times New Roman" w:hAnsi="Times New Roman" w:cs="Times New Roman"/>
          <w:noProof/>
          <w:sz w:val="28"/>
        </w:rPr>
        <w:tab/>
      </w:r>
      <w:r w:rsidR="0057378D">
        <w:rPr>
          <w:rFonts w:ascii="Times New Roman" w:hAnsi="Times New Roman" w:cs="Times New Roman"/>
          <w:noProof/>
          <w:sz w:val="28"/>
          <w:lang w:val="ru-RU"/>
        </w:rPr>
        <w:t xml:space="preserve">Тарасова Д.Д. Влияние развития головного мозга на познавательную деятельность в младшем школьном возрасте </w:t>
      </w:r>
      <w:r w:rsidR="0057378D" w:rsidRPr="0057378D">
        <w:rPr>
          <w:rFonts w:ascii="Times New Roman" w:hAnsi="Times New Roman" w:cs="Times New Roman"/>
          <w:noProof/>
          <w:sz w:val="28"/>
          <w:lang w:val="ru-RU"/>
        </w:rPr>
        <w:t xml:space="preserve">// </w:t>
      </w:r>
      <w:r w:rsidR="0057378D">
        <w:rPr>
          <w:rFonts w:ascii="Times New Roman" w:hAnsi="Times New Roman" w:cs="Times New Roman"/>
          <w:noProof/>
          <w:sz w:val="28"/>
          <w:lang w:val="en-US"/>
        </w:rPr>
        <w:t>Science</w:t>
      </w:r>
      <w:r w:rsidR="0057378D" w:rsidRPr="0057378D">
        <w:rPr>
          <w:rFonts w:ascii="Times New Roman" w:hAnsi="Times New Roman" w:cs="Times New Roman"/>
          <w:noProof/>
          <w:sz w:val="28"/>
          <w:lang w:val="ru-RU"/>
        </w:rPr>
        <w:t xml:space="preserve"> </w:t>
      </w:r>
      <w:r w:rsidR="0057378D">
        <w:rPr>
          <w:rFonts w:ascii="Times New Roman" w:hAnsi="Times New Roman" w:cs="Times New Roman"/>
          <w:noProof/>
          <w:sz w:val="28"/>
          <w:lang w:val="en-US"/>
        </w:rPr>
        <w:t>Juice</w:t>
      </w:r>
      <w:r w:rsidR="0057378D" w:rsidRPr="0057378D">
        <w:rPr>
          <w:rFonts w:ascii="Times New Roman" w:hAnsi="Times New Roman" w:cs="Times New Roman"/>
          <w:noProof/>
          <w:sz w:val="28"/>
          <w:lang w:val="ru-RU"/>
        </w:rPr>
        <w:t xml:space="preserve"> 2021.</w:t>
      </w:r>
      <w:r w:rsidR="0057378D">
        <w:rPr>
          <w:rFonts w:ascii="Times New Roman" w:hAnsi="Times New Roman" w:cs="Times New Roman"/>
          <w:noProof/>
          <w:sz w:val="28"/>
          <w:lang w:val="ru-RU"/>
        </w:rPr>
        <w:t xml:space="preserve"> – 2021. – С. 425-427.</w:t>
      </w:r>
    </w:p>
    <w:p w14:paraId="3339299E" w14:textId="74D2B1B0" w:rsidR="00D83786" w:rsidRPr="00C1793F"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D31936">
        <w:rPr>
          <w:rFonts w:ascii="Times New Roman" w:hAnsi="Times New Roman" w:cs="Times New Roman"/>
          <w:noProof/>
          <w:sz w:val="28"/>
          <w:lang w:val="en-US"/>
        </w:rPr>
        <w:t xml:space="preserve">9. </w:t>
      </w:r>
      <w:r w:rsidRPr="00D31936">
        <w:rPr>
          <w:rFonts w:ascii="Times New Roman" w:hAnsi="Times New Roman" w:cs="Times New Roman"/>
          <w:noProof/>
          <w:sz w:val="28"/>
          <w:lang w:val="en-US"/>
        </w:rPr>
        <w:tab/>
        <w:t>Likhar A</w:t>
      </w:r>
      <w:r w:rsidR="0038524F">
        <w:rPr>
          <w:rFonts w:ascii="Times New Roman" w:hAnsi="Times New Roman" w:cs="Times New Roman"/>
          <w:noProof/>
          <w:sz w:val="28"/>
          <w:lang w:val="en-US"/>
        </w:rPr>
        <w:t>.</w:t>
      </w:r>
      <w:r w:rsidRPr="00D31936">
        <w:rPr>
          <w:rFonts w:ascii="Times New Roman" w:hAnsi="Times New Roman" w:cs="Times New Roman"/>
          <w:noProof/>
          <w:sz w:val="28"/>
          <w:lang w:val="en-US"/>
        </w:rPr>
        <w:t>, Baghel P</w:t>
      </w:r>
      <w:r w:rsidR="0038524F">
        <w:rPr>
          <w:rFonts w:ascii="Times New Roman" w:hAnsi="Times New Roman" w:cs="Times New Roman"/>
          <w:noProof/>
          <w:sz w:val="28"/>
          <w:lang w:val="en-US"/>
        </w:rPr>
        <w:t>.</w:t>
      </w:r>
      <w:r w:rsidRPr="00D31936">
        <w:rPr>
          <w:rFonts w:ascii="Times New Roman" w:hAnsi="Times New Roman" w:cs="Times New Roman"/>
          <w:noProof/>
          <w:sz w:val="28"/>
          <w:lang w:val="en-US"/>
        </w:rPr>
        <w:t>, Patil M. Early Childhood Development and Social Determinants</w:t>
      </w:r>
      <w:r w:rsidR="0038524F">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38524F">
        <w:rPr>
          <w:rFonts w:ascii="Times New Roman" w:hAnsi="Times New Roman" w:cs="Times New Roman"/>
          <w:noProof/>
          <w:sz w:val="28"/>
          <w:lang w:val="en-US"/>
        </w:rPr>
        <w:t>Cureus.</w:t>
      </w:r>
      <w:r w:rsidR="0038524F">
        <w:rPr>
          <w:rFonts w:ascii="Times New Roman" w:hAnsi="Times New Roman" w:cs="Times New Roman"/>
          <w:noProof/>
          <w:sz w:val="28"/>
          <w:lang w:val="en-US"/>
        </w:rPr>
        <w:t xml:space="preserve"> –</w:t>
      </w:r>
      <w:r w:rsidRPr="0038524F">
        <w:rPr>
          <w:rFonts w:ascii="Times New Roman" w:hAnsi="Times New Roman" w:cs="Times New Roman"/>
          <w:noProof/>
          <w:sz w:val="28"/>
          <w:lang w:val="en-US"/>
        </w:rPr>
        <w:t xml:space="preserve"> 2022</w:t>
      </w:r>
      <w:r w:rsidR="00D57B26">
        <w:rPr>
          <w:rFonts w:ascii="Times New Roman" w:hAnsi="Times New Roman" w:cs="Times New Roman"/>
          <w:noProof/>
          <w:sz w:val="28"/>
          <w:lang w:val="en-US"/>
        </w:rPr>
        <w:t xml:space="preserve">. </w:t>
      </w:r>
      <w:r w:rsidR="00D57B26" w:rsidRPr="0086256F">
        <w:rPr>
          <w:rFonts w:ascii="Times New Roman" w:hAnsi="Times New Roman" w:cs="Times New Roman"/>
          <w:noProof/>
          <w:sz w:val="28"/>
          <w:lang w:val="ru-RU"/>
        </w:rPr>
        <w:softHyphen/>
        <w:t xml:space="preserve">– </w:t>
      </w:r>
      <w:r w:rsidR="00D57B26">
        <w:rPr>
          <w:rFonts w:ascii="Times New Roman" w:hAnsi="Times New Roman" w:cs="Times New Roman"/>
          <w:noProof/>
          <w:sz w:val="28"/>
          <w:lang w:val="ru-RU"/>
        </w:rPr>
        <w:t>№</w:t>
      </w:r>
      <w:r w:rsidRPr="0086256F">
        <w:rPr>
          <w:rFonts w:ascii="Times New Roman" w:hAnsi="Times New Roman" w:cs="Times New Roman"/>
          <w:noProof/>
          <w:sz w:val="28"/>
          <w:lang w:val="ru-RU"/>
        </w:rPr>
        <w:t>14(9)</w:t>
      </w:r>
      <w:r w:rsidR="00AE2593" w:rsidRPr="00C1793F">
        <w:rPr>
          <w:rFonts w:ascii="Times New Roman" w:hAnsi="Times New Roman" w:cs="Times New Roman"/>
          <w:noProof/>
          <w:sz w:val="28"/>
          <w:lang w:val="ru-RU"/>
        </w:rPr>
        <w:t xml:space="preserve"> – </w:t>
      </w:r>
      <w:r w:rsidR="00AE2593">
        <w:rPr>
          <w:rFonts w:ascii="Times New Roman" w:hAnsi="Times New Roman" w:cs="Times New Roman"/>
          <w:noProof/>
          <w:sz w:val="28"/>
          <w:lang w:val="en-US"/>
        </w:rPr>
        <w:t>P</w:t>
      </w:r>
      <w:r w:rsidR="00AE2593" w:rsidRPr="00C1793F">
        <w:rPr>
          <w:rFonts w:ascii="Times New Roman" w:hAnsi="Times New Roman" w:cs="Times New Roman"/>
          <w:noProof/>
          <w:sz w:val="28"/>
          <w:lang w:val="ru-RU"/>
        </w:rPr>
        <w:t xml:space="preserve">. </w:t>
      </w:r>
      <w:r w:rsidR="00AE2593">
        <w:rPr>
          <w:rFonts w:ascii="Times New Roman" w:hAnsi="Times New Roman" w:cs="Times New Roman"/>
          <w:noProof/>
          <w:sz w:val="28"/>
          <w:lang w:val="en-US"/>
        </w:rPr>
        <w:t>e</w:t>
      </w:r>
      <w:r w:rsidR="00AE2593" w:rsidRPr="00C1793F">
        <w:rPr>
          <w:rFonts w:ascii="Times New Roman" w:hAnsi="Times New Roman" w:cs="Times New Roman"/>
          <w:noProof/>
          <w:sz w:val="28"/>
          <w:lang w:val="ru-RU"/>
        </w:rPr>
        <w:t>29500.</w:t>
      </w:r>
    </w:p>
    <w:p w14:paraId="32FE5E74" w14:textId="23A7E043" w:rsidR="00D83786" w:rsidRPr="00AE2593"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685F78">
        <w:rPr>
          <w:rFonts w:ascii="Times New Roman" w:hAnsi="Times New Roman" w:cs="Times New Roman"/>
          <w:noProof/>
          <w:sz w:val="28"/>
        </w:rPr>
        <w:t xml:space="preserve">10. </w:t>
      </w:r>
      <w:r w:rsidRPr="00685F78">
        <w:rPr>
          <w:rFonts w:ascii="Times New Roman" w:hAnsi="Times New Roman" w:cs="Times New Roman"/>
          <w:noProof/>
          <w:sz w:val="28"/>
        </w:rPr>
        <w:tab/>
      </w:r>
      <w:r w:rsidR="00AE2593">
        <w:rPr>
          <w:rFonts w:ascii="Times New Roman" w:hAnsi="Times New Roman" w:cs="Times New Roman"/>
          <w:noProof/>
          <w:sz w:val="28"/>
          <w:lang w:val="ru-RU"/>
        </w:rPr>
        <w:t>Утепбергенова</w:t>
      </w:r>
      <w:r w:rsidRPr="00685F78">
        <w:rPr>
          <w:rFonts w:ascii="Times New Roman" w:hAnsi="Times New Roman" w:cs="Times New Roman"/>
          <w:noProof/>
          <w:sz w:val="28"/>
        </w:rPr>
        <w:t xml:space="preserve"> </w:t>
      </w:r>
      <w:r w:rsidR="00AE2593">
        <w:rPr>
          <w:rFonts w:ascii="Times New Roman" w:hAnsi="Times New Roman" w:cs="Times New Roman"/>
          <w:noProof/>
          <w:sz w:val="28"/>
          <w:lang w:val="ru-RU"/>
        </w:rPr>
        <w:t>З.Д.</w:t>
      </w:r>
      <w:r w:rsidRPr="00685F78">
        <w:rPr>
          <w:rFonts w:ascii="Times New Roman" w:hAnsi="Times New Roman" w:cs="Times New Roman"/>
          <w:noProof/>
          <w:sz w:val="28"/>
        </w:rPr>
        <w:t xml:space="preserve">, </w:t>
      </w:r>
      <w:r w:rsidR="00AE2593">
        <w:rPr>
          <w:rFonts w:ascii="Times New Roman" w:hAnsi="Times New Roman" w:cs="Times New Roman"/>
          <w:noProof/>
          <w:sz w:val="28"/>
          <w:lang w:val="ru-RU"/>
        </w:rPr>
        <w:t>Касымбекова М.Д.</w:t>
      </w:r>
      <w:r w:rsidRPr="00685F78">
        <w:rPr>
          <w:rFonts w:ascii="Times New Roman" w:hAnsi="Times New Roman" w:cs="Times New Roman"/>
          <w:noProof/>
          <w:sz w:val="28"/>
        </w:rPr>
        <w:t xml:space="preserve">, </w:t>
      </w:r>
      <w:r w:rsidR="00AE2593">
        <w:rPr>
          <w:rFonts w:ascii="Times New Roman" w:hAnsi="Times New Roman" w:cs="Times New Roman"/>
          <w:noProof/>
          <w:sz w:val="28"/>
          <w:lang w:val="ru-RU"/>
        </w:rPr>
        <w:t>Тулепбергенова А.У и др</w:t>
      </w:r>
      <w:r w:rsidRPr="00685F78">
        <w:rPr>
          <w:rFonts w:ascii="Times New Roman" w:hAnsi="Times New Roman" w:cs="Times New Roman"/>
          <w:noProof/>
          <w:sz w:val="28"/>
        </w:rPr>
        <w:t xml:space="preserve">. Умственное развитие ребенка в контексте общего развития личности. </w:t>
      </w:r>
      <w:r w:rsidR="00AE2593">
        <w:rPr>
          <w:rFonts w:ascii="Times New Roman" w:hAnsi="Times New Roman" w:cs="Times New Roman"/>
          <w:noProof/>
          <w:sz w:val="28"/>
          <w:lang w:val="ru-RU"/>
        </w:rPr>
        <w:t xml:space="preserve">// </w:t>
      </w:r>
      <w:r w:rsidRPr="00AE2593">
        <w:rPr>
          <w:rFonts w:ascii="Times New Roman" w:hAnsi="Times New Roman" w:cs="Times New Roman"/>
          <w:noProof/>
          <w:sz w:val="28"/>
        </w:rPr>
        <w:t>Образование</w:t>
      </w:r>
      <w:r w:rsidRPr="00AE2593">
        <w:rPr>
          <w:rFonts w:ascii="Times New Roman" w:hAnsi="Times New Roman" w:cs="Times New Roman"/>
          <w:noProof/>
          <w:sz w:val="28"/>
          <w:lang w:val="ru-RU"/>
        </w:rPr>
        <w:t xml:space="preserve"> </w:t>
      </w:r>
      <w:r w:rsidRPr="00AE2593">
        <w:rPr>
          <w:rFonts w:ascii="Times New Roman" w:hAnsi="Times New Roman" w:cs="Times New Roman"/>
          <w:noProof/>
          <w:sz w:val="28"/>
        </w:rPr>
        <w:t>и</w:t>
      </w:r>
      <w:r w:rsidRPr="00AE2593">
        <w:rPr>
          <w:rFonts w:ascii="Times New Roman" w:hAnsi="Times New Roman" w:cs="Times New Roman"/>
          <w:noProof/>
          <w:sz w:val="28"/>
          <w:lang w:val="ru-RU"/>
        </w:rPr>
        <w:t xml:space="preserve"> </w:t>
      </w:r>
      <w:r w:rsidRPr="00AE2593">
        <w:rPr>
          <w:rFonts w:ascii="Times New Roman" w:hAnsi="Times New Roman" w:cs="Times New Roman"/>
          <w:noProof/>
          <w:sz w:val="28"/>
        </w:rPr>
        <w:t>право</w:t>
      </w:r>
      <w:r w:rsidRPr="00AE2593">
        <w:rPr>
          <w:rFonts w:ascii="Times New Roman" w:hAnsi="Times New Roman" w:cs="Times New Roman"/>
          <w:noProof/>
          <w:sz w:val="28"/>
          <w:lang w:val="ru-RU"/>
        </w:rPr>
        <w:t>.</w:t>
      </w:r>
      <w:r w:rsidR="00AE2593">
        <w:rPr>
          <w:rFonts w:ascii="Times New Roman" w:hAnsi="Times New Roman" w:cs="Times New Roman"/>
          <w:noProof/>
          <w:sz w:val="28"/>
          <w:lang w:val="ru-RU"/>
        </w:rPr>
        <w:t xml:space="preserve"> –</w:t>
      </w:r>
      <w:r w:rsidRPr="00AE2593">
        <w:rPr>
          <w:rFonts w:ascii="Times New Roman" w:hAnsi="Times New Roman" w:cs="Times New Roman"/>
          <w:noProof/>
          <w:sz w:val="28"/>
          <w:lang w:val="ru-RU"/>
        </w:rPr>
        <w:t xml:space="preserve"> 2021</w:t>
      </w:r>
      <w:r w:rsidR="00AE2593">
        <w:rPr>
          <w:rFonts w:ascii="Times New Roman" w:hAnsi="Times New Roman" w:cs="Times New Roman"/>
          <w:noProof/>
          <w:sz w:val="28"/>
          <w:lang w:val="ru-RU"/>
        </w:rPr>
        <w:t>. – №</w:t>
      </w:r>
      <w:r w:rsidRPr="00AE2593">
        <w:rPr>
          <w:rFonts w:ascii="Times New Roman" w:hAnsi="Times New Roman" w:cs="Times New Roman"/>
          <w:noProof/>
          <w:sz w:val="28"/>
          <w:lang w:val="ru-RU"/>
        </w:rPr>
        <w:t xml:space="preserve">7. </w:t>
      </w:r>
    </w:p>
    <w:p w14:paraId="637A49A0" w14:textId="71D51FC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11. </w:t>
      </w:r>
      <w:r w:rsidRPr="00D31936">
        <w:rPr>
          <w:rFonts w:ascii="Times New Roman" w:hAnsi="Times New Roman" w:cs="Times New Roman"/>
          <w:noProof/>
          <w:sz w:val="28"/>
          <w:lang w:val="en-US"/>
        </w:rPr>
        <w:tab/>
        <w:t>Scott J</w:t>
      </w:r>
      <w:r w:rsidR="00AE2593">
        <w:rPr>
          <w:rFonts w:ascii="Times New Roman" w:hAnsi="Times New Roman" w:cs="Times New Roman"/>
          <w:noProof/>
          <w:sz w:val="28"/>
          <w:lang w:val="en-US"/>
        </w:rPr>
        <w:t>.</w:t>
      </w:r>
      <w:r w:rsidRPr="00D31936">
        <w:rPr>
          <w:rFonts w:ascii="Times New Roman" w:hAnsi="Times New Roman" w:cs="Times New Roman"/>
          <w:noProof/>
          <w:sz w:val="28"/>
          <w:lang w:val="en-US"/>
        </w:rPr>
        <w:t>G</w:t>
      </w:r>
      <w:r w:rsidR="00AE2593">
        <w:rPr>
          <w:rFonts w:ascii="Times New Roman" w:hAnsi="Times New Roman" w:cs="Times New Roman"/>
          <w:noProof/>
          <w:sz w:val="28"/>
          <w:lang w:val="en-US"/>
        </w:rPr>
        <w:t>.</w:t>
      </w:r>
      <w:r w:rsidRPr="00D31936">
        <w:rPr>
          <w:rFonts w:ascii="Times New Roman" w:hAnsi="Times New Roman" w:cs="Times New Roman"/>
          <w:noProof/>
          <w:sz w:val="28"/>
          <w:lang w:val="en-US"/>
        </w:rPr>
        <w:t>, Mihalopoulos C</w:t>
      </w:r>
      <w:r w:rsidR="00AE2593">
        <w:rPr>
          <w:rFonts w:ascii="Times New Roman" w:hAnsi="Times New Roman" w:cs="Times New Roman"/>
          <w:noProof/>
          <w:sz w:val="28"/>
          <w:lang w:val="en-US"/>
        </w:rPr>
        <w:t>.</w:t>
      </w:r>
      <w:r w:rsidRPr="00D31936">
        <w:rPr>
          <w:rFonts w:ascii="Times New Roman" w:hAnsi="Times New Roman" w:cs="Times New Roman"/>
          <w:noProof/>
          <w:sz w:val="28"/>
          <w:lang w:val="en-US"/>
        </w:rPr>
        <w:t>, Erskine H</w:t>
      </w:r>
      <w:r w:rsidR="00AE2593">
        <w:rPr>
          <w:rFonts w:ascii="Times New Roman" w:hAnsi="Times New Roman" w:cs="Times New Roman"/>
          <w:noProof/>
          <w:sz w:val="28"/>
          <w:lang w:val="en-US"/>
        </w:rPr>
        <w:t>.</w:t>
      </w:r>
      <w:r w:rsidRPr="00D31936">
        <w:rPr>
          <w:rFonts w:ascii="Times New Roman" w:hAnsi="Times New Roman" w:cs="Times New Roman"/>
          <w:noProof/>
          <w:sz w:val="28"/>
          <w:lang w:val="en-US"/>
        </w:rPr>
        <w:t>E</w:t>
      </w:r>
      <w:r w:rsidR="00941BDC">
        <w:rPr>
          <w:rFonts w:ascii="Times New Roman" w:hAnsi="Times New Roman" w:cs="Times New Roman"/>
          <w:noProof/>
          <w:sz w:val="28"/>
          <w:lang w:val="en-US"/>
        </w:rPr>
        <w:t>, et al</w:t>
      </w:r>
      <w:r w:rsidRPr="00D31936">
        <w:rPr>
          <w:rFonts w:ascii="Times New Roman" w:hAnsi="Times New Roman" w:cs="Times New Roman"/>
          <w:noProof/>
          <w:sz w:val="28"/>
          <w:lang w:val="en-US"/>
        </w:rPr>
        <w:t>. Childhood Mental and Developmental Disorders</w:t>
      </w:r>
      <w:r w:rsidR="00941BDC">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00941BDC" w:rsidRPr="00941BDC">
        <w:rPr>
          <w:rFonts w:ascii="Times New Roman" w:hAnsi="Times New Roman" w:cs="Times New Roman"/>
          <w:noProof/>
          <w:sz w:val="28"/>
          <w:lang w:val="en-US"/>
        </w:rPr>
        <w:t>Mental, Neurological, and Substance Use Disorders: Disease Control Priorities</w:t>
      </w:r>
      <w:r w:rsidR="00941BDC">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2016</w:t>
      </w:r>
      <w:r w:rsidR="00941BDC">
        <w:rPr>
          <w:rFonts w:ascii="Times New Roman" w:hAnsi="Times New Roman" w:cs="Times New Roman"/>
          <w:noProof/>
          <w:sz w:val="28"/>
          <w:lang w:val="en-US"/>
        </w:rPr>
        <w:t xml:space="preserve">. – </w:t>
      </w:r>
      <w:r w:rsidR="00941BDC" w:rsidRPr="00941BDC">
        <w:rPr>
          <w:rFonts w:ascii="Times New Roman" w:hAnsi="Times New Roman" w:cs="Times New Roman"/>
          <w:noProof/>
          <w:sz w:val="28"/>
          <w:lang w:val="en-US"/>
        </w:rPr>
        <w:t>№</w:t>
      </w:r>
      <w:r w:rsidR="00941BDC">
        <w:rPr>
          <w:rFonts w:ascii="Times New Roman" w:hAnsi="Times New Roman" w:cs="Times New Roman"/>
          <w:noProof/>
          <w:sz w:val="28"/>
          <w:lang w:val="en-US"/>
        </w:rPr>
        <w:t xml:space="preserve">4. – P. </w:t>
      </w:r>
      <w:r w:rsidRPr="00D31936">
        <w:rPr>
          <w:rFonts w:ascii="Times New Roman" w:hAnsi="Times New Roman" w:cs="Times New Roman"/>
          <w:noProof/>
          <w:sz w:val="28"/>
          <w:lang w:val="en-US"/>
        </w:rPr>
        <w:t xml:space="preserve">145-161. </w:t>
      </w:r>
    </w:p>
    <w:p w14:paraId="656775E2" w14:textId="59BB084C" w:rsidR="00D83786" w:rsidRPr="00941BDC"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 </w:t>
      </w:r>
      <w:r w:rsidRPr="00D31936">
        <w:rPr>
          <w:rFonts w:ascii="Times New Roman" w:hAnsi="Times New Roman" w:cs="Times New Roman"/>
          <w:noProof/>
          <w:sz w:val="28"/>
          <w:lang w:val="en-US"/>
        </w:rPr>
        <w:tab/>
        <w:t>Olusanya B</w:t>
      </w:r>
      <w:r w:rsidR="00941BDC">
        <w:rPr>
          <w:rFonts w:ascii="Times New Roman" w:hAnsi="Times New Roman" w:cs="Times New Roman"/>
          <w:noProof/>
          <w:sz w:val="28"/>
          <w:lang w:val="en-US"/>
        </w:rPr>
        <w:t>.</w:t>
      </w:r>
      <w:r w:rsidRPr="00D31936">
        <w:rPr>
          <w:rFonts w:ascii="Times New Roman" w:hAnsi="Times New Roman" w:cs="Times New Roman"/>
          <w:noProof/>
          <w:sz w:val="28"/>
          <w:lang w:val="en-US"/>
        </w:rPr>
        <w:t>O</w:t>
      </w:r>
      <w:r w:rsidR="00941BDC">
        <w:rPr>
          <w:rFonts w:ascii="Times New Roman" w:hAnsi="Times New Roman" w:cs="Times New Roman"/>
          <w:noProof/>
          <w:sz w:val="28"/>
          <w:lang w:val="en-US"/>
        </w:rPr>
        <w:t>.</w:t>
      </w:r>
      <w:r w:rsidRPr="00D31936">
        <w:rPr>
          <w:rFonts w:ascii="Times New Roman" w:hAnsi="Times New Roman" w:cs="Times New Roman"/>
          <w:noProof/>
          <w:sz w:val="28"/>
          <w:lang w:val="en-US"/>
        </w:rPr>
        <w:t>, Smythe T</w:t>
      </w:r>
      <w:r w:rsidR="00941BDC">
        <w:rPr>
          <w:rFonts w:ascii="Times New Roman" w:hAnsi="Times New Roman" w:cs="Times New Roman"/>
          <w:noProof/>
          <w:sz w:val="28"/>
          <w:lang w:val="en-US"/>
        </w:rPr>
        <w:t>.</w:t>
      </w:r>
      <w:r w:rsidRPr="00D31936">
        <w:rPr>
          <w:rFonts w:ascii="Times New Roman" w:hAnsi="Times New Roman" w:cs="Times New Roman"/>
          <w:noProof/>
          <w:sz w:val="28"/>
          <w:lang w:val="en-US"/>
        </w:rPr>
        <w:t>, Ogbo F</w:t>
      </w:r>
      <w:r w:rsidR="00941BDC">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941BDC">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941BDC">
        <w:rPr>
          <w:rFonts w:ascii="Times New Roman" w:hAnsi="Times New Roman" w:cs="Times New Roman"/>
          <w:noProof/>
          <w:sz w:val="28"/>
          <w:lang w:val="en-US"/>
        </w:rPr>
        <w:t>et al</w:t>
      </w:r>
      <w:r w:rsidRPr="00D31936">
        <w:rPr>
          <w:rFonts w:ascii="Times New Roman" w:hAnsi="Times New Roman" w:cs="Times New Roman"/>
          <w:noProof/>
          <w:sz w:val="28"/>
          <w:lang w:val="en-US"/>
        </w:rPr>
        <w:t>. Global prevalence of developmental disabilities in children and adolescents: A systematic umbrella review</w:t>
      </w:r>
      <w:r w:rsidR="00941BDC">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941BDC">
        <w:rPr>
          <w:rFonts w:ascii="Times New Roman" w:hAnsi="Times New Roman" w:cs="Times New Roman"/>
          <w:noProof/>
          <w:sz w:val="28"/>
          <w:lang w:val="en-US"/>
        </w:rPr>
        <w:t>Front</w:t>
      </w:r>
      <w:r w:rsidR="00941BDC">
        <w:rPr>
          <w:rFonts w:ascii="Times New Roman" w:hAnsi="Times New Roman" w:cs="Times New Roman"/>
          <w:noProof/>
          <w:sz w:val="28"/>
          <w:lang w:val="en-US"/>
        </w:rPr>
        <w:t>iers</w:t>
      </w:r>
      <w:r w:rsidRPr="00941BDC">
        <w:rPr>
          <w:rFonts w:ascii="Times New Roman" w:hAnsi="Times New Roman" w:cs="Times New Roman"/>
          <w:noProof/>
          <w:sz w:val="28"/>
          <w:lang w:val="en-US"/>
        </w:rPr>
        <w:t xml:space="preserve"> </w:t>
      </w:r>
      <w:r w:rsidR="00941BDC">
        <w:rPr>
          <w:rFonts w:ascii="Times New Roman" w:hAnsi="Times New Roman" w:cs="Times New Roman"/>
          <w:noProof/>
          <w:sz w:val="28"/>
          <w:lang w:val="en-US"/>
        </w:rPr>
        <w:t xml:space="preserve">in </w:t>
      </w:r>
      <w:r w:rsidRPr="00941BDC">
        <w:rPr>
          <w:rFonts w:ascii="Times New Roman" w:hAnsi="Times New Roman" w:cs="Times New Roman"/>
          <w:noProof/>
          <w:sz w:val="28"/>
          <w:lang w:val="en-US"/>
        </w:rPr>
        <w:t>Public Heal</w:t>
      </w:r>
      <w:r w:rsidR="00941BDC">
        <w:rPr>
          <w:rFonts w:ascii="Times New Roman" w:hAnsi="Times New Roman" w:cs="Times New Roman"/>
          <w:noProof/>
          <w:sz w:val="28"/>
          <w:lang w:val="en-US"/>
        </w:rPr>
        <w:t>h</w:t>
      </w:r>
      <w:r w:rsidRPr="00D31936">
        <w:rPr>
          <w:rFonts w:ascii="Times New Roman" w:hAnsi="Times New Roman" w:cs="Times New Roman"/>
          <w:noProof/>
          <w:sz w:val="28"/>
          <w:lang w:val="en-US"/>
        </w:rPr>
        <w:t>.</w:t>
      </w:r>
      <w:r w:rsidR="00941BDC">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2023</w:t>
      </w:r>
      <w:r w:rsidR="00941BDC">
        <w:rPr>
          <w:rFonts w:ascii="Times New Roman" w:hAnsi="Times New Roman" w:cs="Times New Roman"/>
          <w:noProof/>
          <w:sz w:val="28"/>
          <w:lang w:val="en-US"/>
        </w:rPr>
        <w:t xml:space="preserve">. – </w:t>
      </w:r>
      <w:r w:rsidR="00941BDC" w:rsidRPr="00941BDC">
        <w:rPr>
          <w:rFonts w:ascii="Times New Roman" w:hAnsi="Times New Roman" w:cs="Times New Roman"/>
          <w:noProof/>
          <w:sz w:val="28"/>
          <w:lang w:val="en-US"/>
        </w:rPr>
        <w:t>№</w:t>
      </w:r>
      <w:r w:rsidRPr="00D31936">
        <w:rPr>
          <w:rFonts w:ascii="Times New Roman" w:hAnsi="Times New Roman" w:cs="Times New Roman"/>
          <w:noProof/>
          <w:sz w:val="28"/>
          <w:lang w:val="en-US"/>
        </w:rPr>
        <w:t>11</w:t>
      </w:r>
      <w:r w:rsidR="00941BDC">
        <w:rPr>
          <w:rFonts w:ascii="Times New Roman" w:hAnsi="Times New Roman" w:cs="Times New Roman"/>
          <w:noProof/>
          <w:sz w:val="28"/>
          <w:lang w:val="en-US"/>
        </w:rPr>
        <w:t>. – P. 1122009.</w:t>
      </w:r>
    </w:p>
    <w:p w14:paraId="4D225B7B" w14:textId="53B1806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 </w:t>
      </w:r>
      <w:r w:rsidRPr="00D31936">
        <w:rPr>
          <w:rFonts w:ascii="Times New Roman" w:hAnsi="Times New Roman" w:cs="Times New Roman"/>
          <w:noProof/>
          <w:sz w:val="28"/>
          <w:lang w:val="en-US"/>
        </w:rPr>
        <w:tab/>
      </w:r>
      <w:r w:rsidR="00934A38" w:rsidRPr="00934A38">
        <w:rPr>
          <w:rFonts w:ascii="Times New Roman" w:hAnsi="Times New Roman" w:cs="Times New Roman"/>
          <w:noProof/>
          <w:sz w:val="28"/>
          <w:lang w:val="en-US"/>
        </w:rPr>
        <w:t>Global report on children with developmental disabilities: from the margins to the mainstream. Geneva: World Health Organization and the United Nations Children’s Fund (UNICEF)</w:t>
      </w:r>
      <w:r w:rsidR="00934A38">
        <w:rPr>
          <w:rFonts w:ascii="Times New Roman" w:hAnsi="Times New Roman" w:cs="Times New Roman"/>
          <w:noProof/>
          <w:sz w:val="28"/>
          <w:lang w:val="en-US"/>
        </w:rPr>
        <w:t xml:space="preserve">. – </w:t>
      </w:r>
      <w:r w:rsidR="00934A38" w:rsidRPr="00934A38">
        <w:rPr>
          <w:rFonts w:ascii="Times New Roman" w:hAnsi="Times New Roman" w:cs="Times New Roman"/>
          <w:noProof/>
          <w:sz w:val="28"/>
          <w:lang w:val="en-US"/>
        </w:rPr>
        <w:t>2023</w:t>
      </w:r>
      <w:r w:rsidR="00934A38">
        <w:rPr>
          <w:rFonts w:ascii="Times New Roman" w:hAnsi="Times New Roman" w:cs="Times New Roman"/>
          <w:noProof/>
          <w:sz w:val="28"/>
          <w:lang w:val="en-US"/>
        </w:rPr>
        <w:t>.</w:t>
      </w:r>
    </w:p>
    <w:p w14:paraId="3A1C6B9B" w14:textId="7D38F25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14. </w:t>
      </w:r>
      <w:r w:rsidRPr="00D31936">
        <w:rPr>
          <w:rFonts w:ascii="Times New Roman" w:hAnsi="Times New Roman" w:cs="Times New Roman"/>
          <w:noProof/>
          <w:sz w:val="28"/>
          <w:lang w:val="en-US"/>
        </w:rPr>
        <w:tab/>
        <w:t>Hodges H</w:t>
      </w:r>
      <w:r w:rsidR="00934A38">
        <w:rPr>
          <w:rFonts w:ascii="Times New Roman" w:hAnsi="Times New Roman" w:cs="Times New Roman"/>
          <w:noProof/>
          <w:sz w:val="28"/>
          <w:lang w:val="en-US"/>
        </w:rPr>
        <w:t>.</w:t>
      </w:r>
      <w:r w:rsidRPr="00D31936">
        <w:rPr>
          <w:rFonts w:ascii="Times New Roman" w:hAnsi="Times New Roman" w:cs="Times New Roman"/>
          <w:noProof/>
          <w:sz w:val="28"/>
          <w:lang w:val="en-US"/>
        </w:rPr>
        <w:t>, Fealko C</w:t>
      </w:r>
      <w:r w:rsidR="00934A38">
        <w:rPr>
          <w:rFonts w:ascii="Times New Roman" w:hAnsi="Times New Roman" w:cs="Times New Roman"/>
          <w:noProof/>
          <w:sz w:val="28"/>
          <w:lang w:val="en-US"/>
        </w:rPr>
        <w:t>.</w:t>
      </w:r>
      <w:r w:rsidRPr="00D31936">
        <w:rPr>
          <w:rFonts w:ascii="Times New Roman" w:hAnsi="Times New Roman" w:cs="Times New Roman"/>
          <w:noProof/>
          <w:sz w:val="28"/>
          <w:lang w:val="en-US"/>
        </w:rPr>
        <w:t>, Soares N. Autism spectrum disorder: definition, epidemiology, causes, and clinical evaluation</w:t>
      </w:r>
      <w:r w:rsidR="00934A3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00934A38">
        <w:rPr>
          <w:rFonts w:ascii="Times New Roman" w:hAnsi="Times New Roman" w:cs="Times New Roman"/>
          <w:noProof/>
          <w:sz w:val="28"/>
          <w:lang w:val="en-US"/>
        </w:rPr>
        <w:t>Translational Pediatriscs</w:t>
      </w:r>
      <w:r w:rsidRPr="00D31936">
        <w:rPr>
          <w:rFonts w:ascii="Times New Roman" w:hAnsi="Times New Roman" w:cs="Times New Roman"/>
          <w:noProof/>
          <w:sz w:val="28"/>
          <w:lang w:val="en-US"/>
        </w:rPr>
        <w:t>.</w:t>
      </w:r>
      <w:r w:rsidR="00934A3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2020</w:t>
      </w:r>
      <w:r w:rsidR="00934A38">
        <w:rPr>
          <w:rFonts w:ascii="Times New Roman" w:hAnsi="Times New Roman" w:cs="Times New Roman"/>
          <w:noProof/>
          <w:sz w:val="28"/>
          <w:lang w:val="en-US"/>
        </w:rPr>
        <w:t xml:space="preserve">. – </w:t>
      </w:r>
      <w:r w:rsidR="00934A38" w:rsidRPr="00934A38">
        <w:rPr>
          <w:rFonts w:ascii="Times New Roman" w:hAnsi="Times New Roman" w:cs="Times New Roman"/>
          <w:noProof/>
          <w:sz w:val="28"/>
          <w:lang w:val="en-US"/>
        </w:rPr>
        <w:t>№</w:t>
      </w:r>
      <w:r w:rsidRPr="00D31936">
        <w:rPr>
          <w:rFonts w:ascii="Times New Roman" w:hAnsi="Times New Roman" w:cs="Times New Roman"/>
          <w:noProof/>
          <w:sz w:val="28"/>
          <w:lang w:val="en-US"/>
        </w:rPr>
        <w:t>9</w:t>
      </w:r>
      <w:r w:rsidR="00934A3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(1)</w:t>
      </w:r>
      <w:r w:rsidR="00934A38">
        <w:rPr>
          <w:rFonts w:ascii="Times New Roman" w:hAnsi="Times New Roman" w:cs="Times New Roman"/>
          <w:noProof/>
          <w:sz w:val="28"/>
          <w:lang w:val="en-US"/>
        </w:rPr>
        <w:t xml:space="preserve">. – </w:t>
      </w:r>
      <w:r w:rsidR="003F2ABD">
        <w:rPr>
          <w:rFonts w:ascii="Times New Roman" w:hAnsi="Times New Roman" w:cs="Times New Roman"/>
          <w:noProof/>
          <w:sz w:val="28"/>
          <w:lang w:val="en-US"/>
        </w:rPr>
        <w:t>P</w:t>
      </w:r>
      <w:r w:rsidRPr="00D31936">
        <w:rPr>
          <w:rFonts w:ascii="Times New Roman" w:hAnsi="Times New Roman" w:cs="Times New Roman"/>
          <w:noProof/>
          <w:sz w:val="28"/>
          <w:lang w:val="en-US"/>
        </w:rPr>
        <w:t xml:space="preserve">55. </w:t>
      </w:r>
    </w:p>
    <w:p w14:paraId="6F58DEB1" w14:textId="708C76B9"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 </w:t>
      </w:r>
      <w:r w:rsidRPr="00D31936">
        <w:rPr>
          <w:rFonts w:ascii="Times New Roman" w:hAnsi="Times New Roman" w:cs="Times New Roman"/>
          <w:noProof/>
          <w:sz w:val="28"/>
          <w:lang w:val="en-US"/>
        </w:rPr>
        <w:tab/>
        <w:t>Adams J</w:t>
      </w:r>
      <w:r w:rsidR="00934A38">
        <w:rPr>
          <w:rFonts w:ascii="Times New Roman" w:hAnsi="Times New Roman" w:cs="Times New Roman"/>
          <w:noProof/>
          <w:sz w:val="28"/>
          <w:lang w:val="en-US"/>
        </w:rPr>
        <w:t>.</w:t>
      </w:r>
      <w:r w:rsidRPr="00D31936">
        <w:rPr>
          <w:rFonts w:ascii="Times New Roman" w:hAnsi="Times New Roman" w:cs="Times New Roman"/>
          <w:noProof/>
          <w:sz w:val="28"/>
          <w:lang w:val="en-US"/>
        </w:rPr>
        <w:t>B</w:t>
      </w:r>
      <w:r w:rsidR="00934A38">
        <w:rPr>
          <w:rFonts w:ascii="Times New Roman" w:hAnsi="Times New Roman" w:cs="Times New Roman"/>
          <w:noProof/>
          <w:sz w:val="28"/>
          <w:lang w:val="en-US"/>
        </w:rPr>
        <w:t>.</w:t>
      </w:r>
      <w:r w:rsidRPr="00D31936">
        <w:rPr>
          <w:rFonts w:ascii="Times New Roman" w:hAnsi="Times New Roman" w:cs="Times New Roman"/>
          <w:noProof/>
          <w:sz w:val="28"/>
          <w:lang w:val="en-US"/>
        </w:rPr>
        <w:t>, Johansen L</w:t>
      </w:r>
      <w:r w:rsidR="00934A38">
        <w:rPr>
          <w:rFonts w:ascii="Times New Roman" w:hAnsi="Times New Roman" w:cs="Times New Roman"/>
          <w:noProof/>
          <w:sz w:val="28"/>
          <w:lang w:val="en-US"/>
        </w:rPr>
        <w:t>.</w:t>
      </w:r>
      <w:r w:rsidRPr="00D31936">
        <w:rPr>
          <w:rFonts w:ascii="Times New Roman" w:hAnsi="Times New Roman" w:cs="Times New Roman"/>
          <w:noProof/>
          <w:sz w:val="28"/>
          <w:lang w:val="en-US"/>
        </w:rPr>
        <w:t>J</w:t>
      </w:r>
      <w:r w:rsidR="00934A38">
        <w:rPr>
          <w:rFonts w:ascii="Times New Roman" w:hAnsi="Times New Roman" w:cs="Times New Roman"/>
          <w:noProof/>
          <w:sz w:val="28"/>
          <w:lang w:val="en-US"/>
        </w:rPr>
        <w:t>.</w:t>
      </w:r>
      <w:r w:rsidRPr="00D31936">
        <w:rPr>
          <w:rFonts w:ascii="Times New Roman" w:hAnsi="Times New Roman" w:cs="Times New Roman"/>
          <w:noProof/>
          <w:sz w:val="28"/>
          <w:lang w:val="en-US"/>
        </w:rPr>
        <w:t>, Powell L</w:t>
      </w:r>
      <w:r w:rsidR="00934A38">
        <w:rPr>
          <w:rFonts w:ascii="Times New Roman" w:hAnsi="Times New Roman" w:cs="Times New Roman"/>
          <w:noProof/>
          <w:sz w:val="28"/>
          <w:lang w:val="en-US"/>
        </w:rPr>
        <w:t>.</w:t>
      </w:r>
      <w:r w:rsidRPr="00D31936">
        <w:rPr>
          <w:rFonts w:ascii="Times New Roman" w:hAnsi="Times New Roman" w:cs="Times New Roman"/>
          <w:noProof/>
          <w:sz w:val="28"/>
          <w:lang w:val="en-US"/>
        </w:rPr>
        <w:t>D</w:t>
      </w:r>
      <w:r w:rsidR="00934A38">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934A38">
        <w:rPr>
          <w:rFonts w:ascii="Times New Roman" w:hAnsi="Times New Roman" w:cs="Times New Roman"/>
          <w:noProof/>
          <w:sz w:val="28"/>
          <w:lang w:val="en-US"/>
        </w:rPr>
        <w:t>et al</w:t>
      </w:r>
      <w:r w:rsidRPr="00D31936">
        <w:rPr>
          <w:rFonts w:ascii="Times New Roman" w:hAnsi="Times New Roman" w:cs="Times New Roman"/>
          <w:noProof/>
          <w:sz w:val="28"/>
          <w:lang w:val="en-US"/>
        </w:rPr>
        <w:t>. Gastrointestinal flora and gastrointestinal status in children with autism - comparisons to typical children and correlation with autism severity</w:t>
      </w:r>
      <w:r w:rsidR="00934A3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934A38">
        <w:rPr>
          <w:rFonts w:ascii="Times New Roman" w:hAnsi="Times New Roman" w:cs="Times New Roman"/>
          <w:noProof/>
          <w:sz w:val="28"/>
          <w:lang w:val="en-US"/>
        </w:rPr>
        <w:t>BMC Gastroenterol</w:t>
      </w:r>
      <w:r w:rsidR="00934A38">
        <w:rPr>
          <w:rFonts w:ascii="Times New Roman" w:hAnsi="Times New Roman" w:cs="Times New Roman"/>
          <w:noProof/>
          <w:sz w:val="28"/>
          <w:lang w:val="en-US"/>
        </w:rPr>
        <w:t>jgy</w:t>
      </w:r>
      <w:r w:rsidRPr="00934A38">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934A3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2011</w:t>
      </w:r>
      <w:r w:rsidR="00934A38">
        <w:rPr>
          <w:rFonts w:ascii="Times New Roman" w:hAnsi="Times New Roman" w:cs="Times New Roman"/>
          <w:noProof/>
          <w:sz w:val="28"/>
          <w:lang w:val="en-US"/>
        </w:rPr>
        <w:t xml:space="preserve">. – </w:t>
      </w:r>
      <w:r w:rsidR="00934A38" w:rsidRPr="00934A38">
        <w:rPr>
          <w:rFonts w:ascii="Times New Roman" w:hAnsi="Times New Roman" w:cs="Times New Roman"/>
          <w:noProof/>
          <w:sz w:val="28"/>
          <w:lang w:val="en-US"/>
        </w:rPr>
        <w:t>№</w:t>
      </w:r>
      <w:r w:rsidRPr="00D31936">
        <w:rPr>
          <w:rFonts w:ascii="Times New Roman" w:hAnsi="Times New Roman" w:cs="Times New Roman"/>
          <w:noProof/>
          <w:sz w:val="28"/>
          <w:lang w:val="en-US"/>
        </w:rPr>
        <w:t>11</w:t>
      </w:r>
      <w:r w:rsidR="003B082A">
        <w:rPr>
          <w:rFonts w:ascii="Times New Roman" w:hAnsi="Times New Roman" w:cs="Times New Roman"/>
          <w:noProof/>
          <w:sz w:val="28"/>
          <w:lang w:val="en-US"/>
        </w:rPr>
        <w:t xml:space="preserve">. – P. </w:t>
      </w:r>
      <w:r w:rsidR="00934A38" w:rsidRPr="00934A38">
        <w:rPr>
          <w:rFonts w:ascii="Times New Roman" w:hAnsi="Times New Roman" w:cs="Times New Roman"/>
          <w:noProof/>
          <w:sz w:val="28"/>
          <w:lang w:val="en-US"/>
        </w:rPr>
        <w:t>22</w:t>
      </w:r>
      <w:r w:rsidRPr="00D31936">
        <w:rPr>
          <w:rFonts w:ascii="Times New Roman" w:hAnsi="Times New Roman" w:cs="Times New Roman"/>
          <w:noProof/>
          <w:sz w:val="28"/>
          <w:lang w:val="en-US"/>
        </w:rPr>
        <w:t>.</w:t>
      </w:r>
      <w:r w:rsidR="00934A38" w:rsidRPr="00934A38">
        <w:rPr>
          <w:rFonts w:ascii="Times New Roman" w:hAnsi="Times New Roman" w:cs="Times New Roman"/>
          <w:noProof/>
          <w:sz w:val="28"/>
          <w:lang w:val="en-US"/>
        </w:rPr>
        <w:t xml:space="preserve"> </w:t>
      </w:r>
    </w:p>
    <w:p w14:paraId="3F640DC8" w14:textId="36EB4328"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16. </w:t>
      </w:r>
      <w:r w:rsidRPr="00D31936">
        <w:rPr>
          <w:rFonts w:ascii="Times New Roman" w:hAnsi="Times New Roman" w:cs="Times New Roman"/>
          <w:noProof/>
          <w:sz w:val="28"/>
          <w:lang w:val="en-US"/>
        </w:rPr>
        <w:tab/>
        <w:t>Palmen S</w:t>
      </w:r>
      <w:r w:rsidR="003B082A">
        <w:rPr>
          <w:rFonts w:ascii="Times New Roman" w:hAnsi="Times New Roman" w:cs="Times New Roman"/>
          <w:noProof/>
          <w:sz w:val="28"/>
          <w:lang w:val="en-US"/>
        </w:rPr>
        <w:t>.</w:t>
      </w:r>
      <w:r w:rsidRPr="00D31936">
        <w:rPr>
          <w:rFonts w:ascii="Times New Roman" w:hAnsi="Times New Roman" w:cs="Times New Roman"/>
          <w:noProof/>
          <w:sz w:val="28"/>
          <w:lang w:val="en-US"/>
        </w:rPr>
        <w:t>J</w:t>
      </w:r>
      <w:r w:rsidR="003B082A">
        <w:rPr>
          <w:rFonts w:ascii="Times New Roman" w:hAnsi="Times New Roman" w:cs="Times New Roman"/>
          <w:noProof/>
          <w:sz w:val="28"/>
          <w:lang w:val="en-US"/>
        </w:rPr>
        <w:t>.</w:t>
      </w:r>
      <w:r w:rsidRPr="00D31936">
        <w:rPr>
          <w:rFonts w:ascii="Times New Roman" w:hAnsi="Times New Roman" w:cs="Times New Roman"/>
          <w:noProof/>
          <w:sz w:val="28"/>
          <w:lang w:val="en-US"/>
        </w:rPr>
        <w:t>, Van Engeland H</w:t>
      </w:r>
      <w:r w:rsidR="003B082A">
        <w:rPr>
          <w:rFonts w:ascii="Times New Roman" w:hAnsi="Times New Roman" w:cs="Times New Roman"/>
          <w:noProof/>
          <w:sz w:val="28"/>
          <w:lang w:val="en-US"/>
        </w:rPr>
        <w:t>.</w:t>
      </w:r>
      <w:r w:rsidRPr="00D31936">
        <w:rPr>
          <w:rFonts w:ascii="Times New Roman" w:hAnsi="Times New Roman" w:cs="Times New Roman"/>
          <w:noProof/>
          <w:sz w:val="28"/>
          <w:lang w:val="en-US"/>
        </w:rPr>
        <w:t>, Hof P</w:t>
      </w:r>
      <w:r w:rsidR="003B082A">
        <w:rPr>
          <w:rFonts w:ascii="Times New Roman" w:hAnsi="Times New Roman" w:cs="Times New Roman"/>
          <w:noProof/>
          <w:sz w:val="28"/>
          <w:lang w:val="en-US"/>
        </w:rPr>
        <w:t>.</w:t>
      </w:r>
      <w:r w:rsidRPr="00D31936">
        <w:rPr>
          <w:rFonts w:ascii="Times New Roman" w:hAnsi="Times New Roman" w:cs="Times New Roman"/>
          <w:noProof/>
          <w:sz w:val="28"/>
          <w:lang w:val="en-US"/>
        </w:rPr>
        <w:t>R</w:t>
      </w:r>
      <w:r w:rsidR="003B082A">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3B082A">
        <w:rPr>
          <w:rFonts w:ascii="Times New Roman" w:hAnsi="Times New Roman" w:cs="Times New Roman"/>
          <w:noProof/>
          <w:sz w:val="28"/>
          <w:lang w:val="en-US"/>
        </w:rPr>
        <w:t>et al</w:t>
      </w:r>
      <w:r w:rsidRPr="00D31936">
        <w:rPr>
          <w:rFonts w:ascii="Times New Roman" w:hAnsi="Times New Roman" w:cs="Times New Roman"/>
          <w:noProof/>
          <w:sz w:val="28"/>
          <w:lang w:val="en-US"/>
        </w:rPr>
        <w:t>. Neuropathological findings in autism</w:t>
      </w:r>
      <w:r w:rsidR="003B082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3B082A">
        <w:rPr>
          <w:rFonts w:ascii="Times New Roman" w:hAnsi="Times New Roman" w:cs="Times New Roman"/>
          <w:noProof/>
          <w:sz w:val="28"/>
          <w:lang w:val="en-US"/>
        </w:rPr>
        <w:t>Brain</w:t>
      </w:r>
      <w:r w:rsidRPr="00D31936">
        <w:rPr>
          <w:rFonts w:ascii="Times New Roman" w:hAnsi="Times New Roman" w:cs="Times New Roman"/>
          <w:noProof/>
          <w:sz w:val="28"/>
          <w:lang w:val="en-US"/>
        </w:rPr>
        <w:t>.</w:t>
      </w:r>
      <w:r w:rsidR="003B082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2004</w:t>
      </w:r>
      <w:r w:rsidR="003B082A">
        <w:rPr>
          <w:rFonts w:ascii="Times New Roman" w:hAnsi="Times New Roman" w:cs="Times New Roman"/>
          <w:noProof/>
          <w:sz w:val="28"/>
          <w:lang w:val="en-US"/>
        </w:rPr>
        <w:t xml:space="preserve">. – </w:t>
      </w:r>
      <w:r w:rsidR="003B082A" w:rsidRPr="003B082A">
        <w:rPr>
          <w:rFonts w:ascii="Times New Roman" w:hAnsi="Times New Roman" w:cs="Times New Roman"/>
          <w:noProof/>
          <w:sz w:val="28"/>
          <w:lang w:val="en-US"/>
        </w:rPr>
        <w:t>№</w:t>
      </w:r>
      <w:r w:rsidRPr="00D31936">
        <w:rPr>
          <w:rFonts w:ascii="Times New Roman" w:hAnsi="Times New Roman" w:cs="Times New Roman"/>
          <w:noProof/>
          <w:sz w:val="28"/>
          <w:lang w:val="en-US"/>
        </w:rPr>
        <w:t>127(12)</w:t>
      </w:r>
      <w:r w:rsidR="003B082A">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2572-2583. </w:t>
      </w:r>
    </w:p>
    <w:p w14:paraId="7C7197A1" w14:textId="58AE7F1E"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17. </w:t>
      </w:r>
      <w:r w:rsidRPr="00D31936">
        <w:rPr>
          <w:rFonts w:ascii="Times New Roman" w:hAnsi="Times New Roman" w:cs="Times New Roman"/>
          <w:noProof/>
          <w:sz w:val="28"/>
          <w:lang w:val="en-US"/>
        </w:rPr>
        <w:tab/>
        <w:t>Sharp W</w:t>
      </w:r>
      <w:r w:rsidR="000D3CF7">
        <w:rPr>
          <w:rFonts w:ascii="Times New Roman" w:hAnsi="Times New Roman" w:cs="Times New Roman"/>
          <w:noProof/>
          <w:sz w:val="28"/>
          <w:lang w:val="en-US"/>
        </w:rPr>
        <w:t>.</w:t>
      </w:r>
      <w:r w:rsidRPr="00D31936">
        <w:rPr>
          <w:rFonts w:ascii="Times New Roman" w:hAnsi="Times New Roman" w:cs="Times New Roman"/>
          <w:noProof/>
          <w:sz w:val="28"/>
          <w:lang w:val="en-US"/>
        </w:rPr>
        <w:t>G</w:t>
      </w:r>
      <w:r w:rsidR="000D3CF7">
        <w:rPr>
          <w:rFonts w:ascii="Times New Roman" w:hAnsi="Times New Roman" w:cs="Times New Roman"/>
          <w:noProof/>
          <w:sz w:val="28"/>
          <w:lang w:val="en-US"/>
        </w:rPr>
        <w:t>.</w:t>
      </w:r>
      <w:r w:rsidRPr="00D31936">
        <w:rPr>
          <w:rFonts w:ascii="Times New Roman" w:hAnsi="Times New Roman" w:cs="Times New Roman"/>
          <w:noProof/>
          <w:sz w:val="28"/>
          <w:lang w:val="en-US"/>
        </w:rPr>
        <w:t>, Berry R</w:t>
      </w:r>
      <w:r w:rsidR="000D3CF7">
        <w:rPr>
          <w:rFonts w:ascii="Times New Roman" w:hAnsi="Times New Roman" w:cs="Times New Roman"/>
          <w:noProof/>
          <w:sz w:val="28"/>
          <w:lang w:val="en-US"/>
        </w:rPr>
        <w:t>.</w:t>
      </w:r>
      <w:r w:rsidRPr="00D31936">
        <w:rPr>
          <w:rFonts w:ascii="Times New Roman" w:hAnsi="Times New Roman" w:cs="Times New Roman"/>
          <w:noProof/>
          <w:sz w:val="28"/>
          <w:lang w:val="en-US"/>
        </w:rPr>
        <w:t>C</w:t>
      </w:r>
      <w:r w:rsidR="000D3CF7">
        <w:rPr>
          <w:rFonts w:ascii="Times New Roman" w:hAnsi="Times New Roman" w:cs="Times New Roman"/>
          <w:noProof/>
          <w:sz w:val="28"/>
          <w:lang w:val="en-US"/>
        </w:rPr>
        <w:t>.</w:t>
      </w:r>
      <w:r w:rsidRPr="00D31936">
        <w:rPr>
          <w:rFonts w:ascii="Times New Roman" w:hAnsi="Times New Roman" w:cs="Times New Roman"/>
          <w:noProof/>
          <w:sz w:val="28"/>
          <w:lang w:val="en-US"/>
        </w:rPr>
        <w:t>, McCracken C</w:t>
      </w:r>
      <w:r w:rsidR="000D3CF7">
        <w:rPr>
          <w:rFonts w:ascii="Times New Roman" w:hAnsi="Times New Roman" w:cs="Times New Roman"/>
          <w:noProof/>
          <w:sz w:val="28"/>
          <w:lang w:val="en-US"/>
        </w:rPr>
        <w:t>.</w:t>
      </w:r>
      <w:r w:rsidRPr="00D31936">
        <w:rPr>
          <w:rFonts w:ascii="Times New Roman" w:hAnsi="Times New Roman" w:cs="Times New Roman"/>
          <w:noProof/>
          <w:sz w:val="28"/>
          <w:lang w:val="en-US"/>
        </w:rPr>
        <w:t>, et al. Feeding problems and nutrient intake in children with autism spectrum disorders: A meta-analysis and comprehensive review of the literature</w:t>
      </w:r>
      <w:r w:rsidR="000D3CF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000D3CF7" w:rsidRPr="000D3CF7">
        <w:rPr>
          <w:rFonts w:ascii="Times New Roman" w:hAnsi="Times New Roman" w:cs="Times New Roman"/>
          <w:noProof/>
          <w:sz w:val="28"/>
          <w:lang w:val="en-US"/>
        </w:rPr>
        <w:t>Journal of Autism and Developmental Disorders</w:t>
      </w:r>
      <w:r w:rsidR="000D3CF7">
        <w:rPr>
          <w:rFonts w:ascii="Times New Roman" w:hAnsi="Times New Roman" w:cs="Times New Roman"/>
          <w:noProof/>
          <w:sz w:val="28"/>
          <w:lang w:val="en-US"/>
        </w:rPr>
        <w:t>. –</w:t>
      </w:r>
      <w:r w:rsidRPr="00D31936">
        <w:rPr>
          <w:rFonts w:ascii="Times New Roman" w:hAnsi="Times New Roman" w:cs="Times New Roman"/>
          <w:noProof/>
          <w:sz w:val="28"/>
          <w:lang w:val="en-US"/>
        </w:rPr>
        <w:t xml:space="preserve"> 2013</w:t>
      </w:r>
      <w:r w:rsidR="000D3CF7">
        <w:rPr>
          <w:rFonts w:ascii="Times New Roman" w:hAnsi="Times New Roman" w:cs="Times New Roman"/>
          <w:noProof/>
          <w:sz w:val="28"/>
          <w:lang w:val="en-US"/>
        </w:rPr>
        <w:t xml:space="preserve">. – </w:t>
      </w:r>
      <w:r w:rsidR="000D3CF7" w:rsidRPr="000D3CF7">
        <w:rPr>
          <w:rFonts w:ascii="Times New Roman" w:hAnsi="Times New Roman" w:cs="Times New Roman"/>
          <w:noProof/>
          <w:sz w:val="28"/>
          <w:lang w:val="en-US"/>
        </w:rPr>
        <w:t>№</w:t>
      </w:r>
      <w:r w:rsidRPr="00D31936">
        <w:rPr>
          <w:rFonts w:ascii="Times New Roman" w:hAnsi="Times New Roman" w:cs="Times New Roman"/>
          <w:noProof/>
          <w:sz w:val="28"/>
          <w:lang w:val="en-US"/>
        </w:rPr>
        <w:t>43(9)</w:t>
      </w:r>
      <w:r w:rsidR="000D3CF7">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2159-2173. </w:t>
      </w:r>
    </w:p>
    <w:p w14:paraId="2CD303DC" w14:textId="43C57714"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18. </w:t>
      </w:r>
      <w:r w:rsidRPr="00D31936">
        <w:rPr>
          <w:rFonts w:ascii="Times New Roman" w:hAnsi="Times New Roman" w:cs="Times New Roman"/>
          <w:noProof/>
          <w:sz w:val="28"/>
          <w:lang w:val="en-US"/>
        </w:rPr>
        <w:tab/>
        <w:t>De Lacy N</w:t>
      </w:r>
      <w:r w:rsidR="00505CCC">
        <w:rPr>
          <w:rFonts w:ascii="Times New Roman" w:hAnsi="Times New Roman" w:cs="Times New Roman"/>
          <w:noProof/>
          <w:sz w:val="28"/>
          <w:lang w:val="en-US"/>
        </w:rPr>
        <w:t>.</w:t>
      </w:r>
      <w:r w:rsidRPr="00D31936">
        <w:rPr>
          <w:rFonts w:ascii="Times New Roman" w:hAnsi="Times New Roman" w:cs="Times New Roman"/>
          <w:noProof/>
          <w:sz w:val="28"/>
          <w:lang w:val="en-US"/>
        </w:rPr>
        <w:t>, King B</w:t>
      </w:r>
      <w:r w:rsidR="00505CCC">
        <w:rPr>
          <w:rFonts w:ascii="Times New Roman" w:hAnsi="Times New Roman" w:cs="Times New Roman"/>
          <w:noProof/>
          <w:sz w:val="28"/>
          <w:lang w:val="en-US"/>
        </w:rPr>
        <w:t>.</w:t>
      </w:r>
      <w:r w:rsidRPr="00D31936">
        <w:rPr>
          <w:rFonts w:ascii="Times New Roman" w:hAnsi="Times New Roman" w:cs="Times New Roman"/>
          <w:noProof/>
          <w:sz w:val="28"/>
          <w:lang w:val="en-US"/>
        </w:rPr>
        <w:t>H. Revisiting the Relationship Between Autism and Schizophrenia: Toward an Integrated Neurobiology</w:t>
      </w:r>
      <w:r w:rsidR="00505CCC">
        <w:rPr>
          <w:rFonts w:ascii="Times New Roman" w:hAnsi="Times New Roman" w:cs="Times New Roman"/>
          <w:noProof/>
          <w:sz w:val="28"/>
          <w:lang w:val="en-US"/>
        </w:rPr>
        <w:t xml:space="preserve"> // </w:t>
      </w:r>
      <w:r w:rsidR="00505CCC" w:rsidRPr="00505CCC">
        <w:rPr>
          <w:rFonts w:ascii="Times New Roman" w:hAnsi="Times New Roman" w:cs="Times New Roman"/>
          <w:noProof/>
          <w:sz w:val="28"/>
          <w:lang w:val="en-US"/>
        </w:rPr>
        <w:t>Annual Review of Clinical Psychology</w:t>
      </w:r>
      <w:r w:rsidRPr="00D31936">
        <w:rPr>
          <w:rFonts w:ascii="Times New Roman" w:hAnsi="Times New Roman" w:cs="Times New Roman"/>
          <w:noProof/>
          <w:sz w:val="28"/>
          <w:lang w:val="en-US"/>
        </w:rPr>
        <w:t>.</w:t>
      </w:r>
      <w:r w:rsidR="00505CCC">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 xml:space="preserve"> 2013</w:t>
      </w:r>
      <w:r w:rsidR="00505CCC">
        <w:rPr>
          <w:rFonts w:ascii="Times New Roman" w:hAnsi="Times New Roman" w:cs="Times New Roman"/>
          <w:noProof/>
          <w:sz w:val="28"/>
          <w:lang w:val="en-US"/>
        </w:rPr>
        <w:t xml:space="preserve">. – </w:t>
      </w:r>
      <w:r w:rsidR="00505CCC" w:rsidRPr="00505CCC">
        <w:rPr>
          <w:rFonts w:ascii="Times New Roman" w:hAnsi="Times New Roman" w:cs="Times New Roman"/>
          <w:noProof/>
          <w:sz w:val="28"/>
          <w:lang w:val="en-US"/>
        </w:rPr>
        <w:t>№</w:t>
      </w:r>
      <w:r w:rsidRPr="00D31936">
        <w:rPr>
          <w:rFonts w:ascii="Times New Roman" w:hAnsi="Times New Roman" w:cs="Times New Roman"/>
          <w:noProof/>
          <w:sz w:val="28"/>
          <w:lang w:val="en-US"/>
        </w:rPr>
        <w:t>9</w:t>
      </w:r>
      <w:r w:rsidR="00505CCC">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555-587. </w:t>
      </w:r>
    </w:p>
    <w:p w14:paraId="3647D8E1" w14:textId="31DDA942"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19. </w:t>
      </w:r>
      <w:r w:rsidRPr="00D31936">
        <w:rPr>
          <w:rFonts w:ascii="Times New Roman" w:hAnsi="Times New Roman" w:cs="Times New Roman"/>
          <w:noProof/>
          <w:sz w:val="28"/>
          <w:lang w:val="en-US"/>
        </w:rPr>
        <w:tab/>
        <w:t>Fombonne E. Past and future perspectives on autism epidemiology</w:t>
      </w:r>
      <w:r w:rsidR="00505CCC">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 xml:space="preserve"> </w:t>
      </w:r>
      <w:r w:rsidRPr="00505CCC">
        <w:rPr>
          <w:rFonts w:ascii="Times New Roman" w:hAnsi="Times New Roman" w:cs="Times New Roman"/>
          <w:noProof/>
          <w:sz w:val="28"/>
          <w:lang w:val="en-US"/>
        </w:rPr>
        <w:t>Understanding Autism: From Basic Neuroscience to Treatment.</w:t>
      </w:r>
      <w:r w:rsidRPr="00D31936">
        <w:rPr>
          <w:rFonts w:ascii="Times New Roman" w:hAnsi="Times New Roman" w:cs="Times New Roman"/>
          <w:noProof/>
          <w:sz w:val="28"/>
          <w:lang w:val="en-US"/>
        </w:rPr>
        <w:t xml:space="preserve"> CRC Press</w:t>
      </w:r>
      <w:r w:rsidR="00505CCC">
        <w:rPr>
          <w:rFonts w:ascii="Times New Roman" w:hAnsi="Times New Roman" w:cs="Times New Roman"/>
          <w:noProof/>
          <w:sz w:val="28"/>
          <w:lang w:val="en-US"/>
        </w:rPr>
        <w:t>. –</w:t>
      </w:r>
      <w:r w:rsidRPr="00D31936">
        <w:rPr>
          <w:rFonts w:ascii="Times New Roman" w:hAnsi="Times New Roman" w:cs="Times New Roman"/>
          <w:noProof/>
          <w:sz w:val="28"/>
          <w:lang w:val="en-US"/>
        </w:rPr>
        <w:t>2006</w:t>
      </w:r>
      <w:r w:rsidR="00505CCC">
        <w:rPr>
          <w:rFonts w:ascii="Times New Roman" w:hAnsi="Times New Roman" w:cs="Times New Roman"/>
          <w:noProof/>
          <w:sz w:val="28"/>
          <w:lang w:val="en-US"/>
        </w:rPr>
        <w:t xml:space="preserve">. – </w:t>
      </w:r>
      <w:r w:rsidR="003F2ABD">
        <w:rPr>
          <w:rFonts w:ascii="Times New Roman" w:hAnsi="Times New Roman" w:cs="Times New Roman"/>
          <w:noProof/>
          <w:sz w:val="28"/>
          <w:lang w:val="en-US"/>
        </w:rPr>
        <w:t xml:space="preserve">P. </w:t>
      </w:r>
      <w:r w:rsidRPr="00D31936">
        <w:rPr>
          <w:rFonts w:ascii="Times New Roman" w:hAnsi="Times New Roman" w:cs="Times New Roman"/>
          <w:noProof/>
          <w:sz w:val="28"/>
          <w:lang w:val="en-US"/>
        </w:rPr>
        <w:t xml:space="preserve">25-48. </w:t>
      </w:r>
    </w:p>
    <w:p w14:paraId="7D57EDED" w14:textId="3F51C7A6" w:rsidR="00D83786" w:rsidRPr="00C1793F"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20. </w:t>
      </w:r>
      <w:r w:rsidRPr="00D31936">
        <w:rPr>
          <w:rFonts w:ascii="Times New Roman" w:hAnsi="Times New Roman" w:cs="Times New Roman"/>
          <w:noProof/>
          <w:sz w:val="28"/>
          <w:lang w:val="en-US"/>
        </w:rPr>
        <w:tab/>
        <w:t>Zeidan J</w:t>
      </w:r>
      <w:r w:rsidR="00505CCC">
        <w:rPr>
          <w:rFonts w:ascii="Times New Roman" w:hAnsi="Times New Roman" w:cs="Times New Roman"/>
          <w:noProof/>
          <w:sz w:val="28"/>
          <w:lang w:val="en-US"/>
        </w:rPr>
        <w:t>.</w:t>
      </w:r>
      <w:r w:rsidRPr="00D31936">
        <w:rPr>
          <w:rFonts w:ascii="Times New Roman" w:hAnsi="Times New Roman" w:cs="Times New Roman"/>
          <w:noProof/>
          <w:sz w:val="28"/>
          <w:lang w:val="en-US"/>
        </w:rPr>
        <w:t>, Fombonne E</w:t>
      </w:r>
      <w:r w:rsidR="00505CCC">
        <w:rPr>
          <w:rFonts w:ascii="Times New Roman" w:hAnsi="Times New Roman" w:cs="Times New Roman"/>
          <w:noProof/>
          <w:sz w:val="28"/>
          <w:lang w:val="en-US"/>
        </w:rPr>
        <w:t>.</w:t>
      </w:r>
      <w:r w:rsidRPr="00D31936">
        <w:rPr>
          <w:rFonts w:ascii="Times New Roman" w:hAnsi="Times New Roman" w:cs="Times New Roman"/>
          <w:noProof/>
          <w:sz w:val="28"/>
          <w:lang w:val="en-US"/>
        </w:rPr>
        <w:t>, Scorah J</w:t>
      </w:r>
      <w:r w:rsidR="00505CCC">
        <w:rPr>
          <w:rFonts w:ascii="Times New Roman" w:hAnsi="Times New Roman" w:cs="Times New Roman"/>
          <w:noProof/>
          <w:sz w:val="28"/>
          <w:lang w:val="en-US"/>
        </w:rPr>
        <w:t>.</w:t>
      </w:r>
      <w:r w:rsidRPr="00D31936">
        <w:rPr>
          <w:rFonts w:ascii="Times New Roman" w:hAnsi="Times New Roman" w:cs="Times New Roman"/>
          <w:noProof/>
          <w:sz w:val="28"/>
          <w:lang w:val="en-US"/>
        </w:rPr>
        <w:t>, et al. Global prevalence of autism: A systematic review update</w:t>
      </w:r>
      <w:r w:rsidR="00505CCC">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505CCC">
        <w:rPr>
          <w:rFonts w:ascii="Times New Roman" w:hAnsi="Times New Roman" w:cs="Times New Roman"/>
          <w:noProof/>
          <w:sz w:val="28"/>
          <w:lang w:val="en-US"/>
        </w:rPr>
        <w:t>Autism Res</w:t>
      </w:r>
      <w:r w:rsidR="00505CCC">
        <w:rPr>
          <w:rFonts w:ascii="Times New Roman" w:hAnsi="Times New Roman" w:cs="Times New Roman"/>
          <w:noProof/>
          <w:sz w:val="28"/>
          <w:lang w:val="en-US"/>
        </w:rPr>
        <w:t>earch</w:t>
      </w:r>
      <w:r w:rsidRPr="00D31936">
        <w:rPr>
          <w:rFonts w:ascii="Times New Roman" w:hAnsi="Times New Roman" w:cs="Times New Roman"/>
          <w:noProof/>
          <w:sz w:val="28"/>
          <w:lang w:val="en-US"/>
        </w:rPr>
        <w:t>.</w:t>
      </w:r>
      <w:r w:rsidR="00505CCC">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2022</w:t>
      </w:r>
      <w:r w:rsidR="00505CCC">
        <w:rPr>
          <w:rFonts w:ascii="Times New Roman" w:hAnsi="Times New Roman" w:cs="Times New Roman"/>
          <w:noProof/>
          <w:sz w:val="28"/>
          <w:lang w:val="en-US"/>
        </w:rPr>
        <w:t xml:space="preserve">. – </w:t>
      </w:r>
      <w:r w:rsidR="00505CCC" w:rsidRPr="00505CCC">
        <w:rPr>
          <w:rFonts w:ascii="Times New Roman" w:hAnsi="Times New Roman" w:cs="Times New Roman"/>
          <w:noProof/>
          <w:sz w:val="28"/>
          <w:lang w:val="en-US"/>
        </w:rPr>
        <w:t>№</w:t>
      </w:r>
      <w:r w:rsidRPr="00D31936">
        <w:rPr>
          <w:rFonts w:ascii="Times New Roman" w:hAnsi="Times New Roman" w:cs="Times New Roman"/>
          <w:noProof/>
          <w:sz w:val="28"/>
          <w:lang w:val="en-US"/>
        </w:rPr>
        <w:t>15(5)</w:t>
      </w:r>
      <w:r w:rsidR="00505CCC">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778-790. </w:t>
      </w:r>
    </w:p>
    <w:p w14:paraId="314F9429" w14:textId="2FC90F2B" w:rsidR="00D83786" w:rsidRPr="00735C05"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4B2F1A">
        <w:rPr>
          <w:rFonts w:ascii="Times New Roman" w:hAnsi="Times New Roman" w:cs="Times New Roman"/>
          <w:noProof/>
          <w:sz w:val="28"/>
          <w:lang w:val="ru-RU"/>
        </w:rPr>
        <w:t xml:space="preserve">21. </w:t>
      </w:r>
      <w:r w:rsidRPr="004B2F1A">
        <w:rPr>
          <w:rFonts w:ascii="Times New Roman" w:hAnsi="Times New Roman" w:cs="Times New Roman"/>
          <w:noProof/>
          <w:sz w:val="28"/>
          <w:lang w:val="ru-RU"/>
        </w:rPr>
        <w:tab/>
      </w:r>
      <w:r w:rsidR="00735C05">
        <w:rPr>
          <w:rFonts w:ascii="Times New Roman" w:hAnsi="Times New Roman" w:cs="Times New Roman"/>
          <w:noProof/>
          <w:sz w:val="28"/>
          <w:lang w:val="ru-RU"/>
        </w:rPr>
        <w:t>Жангарашева Г.К., Жаксалыкова Г.Б., Кенесова А. Здоровье населения Руспублики Казахстан и деятельность организаций здравоохранения в 2023 году // Статистический сборник. – 2024.</w:t>
      </w:r>
    </w:p>
    <w:p w14:paraId="54F3B47F" w14:textId="11670D3E" w:rsidR="00D83786" w:rsidRPr="00735C05"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685F78">
        <w:rPr>
          <w:rFonts w:ascii="Times New Roman" w:hAnsi="Times New Roman" w:cs="Times New Roman"/>
          <w:noProof/>
          <w:sz w:val="28"/>
        </w:rPr>
        <w:t xml:space="preserve">22. </w:t>
      </w:r>
      <w:r w:rsidRPr="00685F78">
        <w:rPr>
          <w:rFonts w:ascii="Times New Roman" w:hAnsi="Times New Roman" w:cs="Times New Roman"/>
          <w:noProof/>
          <w:sz w:val="28"/>
        </w:rPr>
        <w:tab/>
      </w:r>
      <w:r w:rsidR="00735C05">
        <w:rPr>
          <w:rFonts w:ascii="Times New Roman" w:hAnsi="Times New Roman" w:cs="Times New Roman"/>
          <w:noProof/>
          <w:sz w:val="28"/>
          <w:lang w:val="ru-RU"/>
        </w:rPr>
        <w:t>Алтынбеков К.С., Байпеисов Д.М., Садвакасова Г.А. Специализированная помощь населению Республики Казахстан в области психического здоровья 2021-2022 гг // Статистический сборник. – 2023.</w:t>
      </w:r>
    </w:p>
    <w:p w14:paraId="2460508B" w14:textId="30FE73F8"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735C05">
        <w:rPr>
          <w:rFonts w:ascii="Times New Roman" w:hAnsi="Times New Roman" w:cs="Times New Roman"/>
          <w:noProof/>
          <w:sz w:val="28"/>
          <w:lang w:val="ru-RU"/>
        </w:rPr>
        <w:t xml:space="preserve">23. </w:t>
      </w:r>
      <w:r w:rsidRPr="00735C05">
        <w:rPr>
          <w:rFonts w:ascii="Times New Roman" w:hAnsi="Times New Roman" w:cs="Times New Roman"/>
          <w:noProof/>
          <w:sz w:val="28"/>
          <w:lang w:val="ru-RU"/>
        </w:rPr>
        <w:tab/>
      </w:r>
      <w:r w:rsidRPr="00D31936">
        <w:rPr>
          <w:rFonts w:ascii="Times New Roman" w:hAnsi="Times New Roman" w:cs="Times New Roman"/>
          <w:noProof/>
          <w:sz w:val="28"/>
          <w:lang w:val="en-US"/>
        </w:rPr>
        <w:t>Vivanti</w:t>
      </w:r>
      <w:r w:rsidRPr="00C1793F">
        <w:rPr>
          <w:rFonts w:ascii="Times New Roman" w:hAnsi="Times New Roman" w:cs="Times New Roman"/>
          <w:noProof/>
          <w:sz w:val="28"/>
          <w:lang w:val="ru-RU"/>
        </w:rPr>
        <w:t xml:space="preserve"> </w:t>
      </w:r>
      <w:r w:rsidRPr="00D31936">
        <w:rPr>
          <w:rFonts w:ascii="Times New Roman" w:hAnsi="Times New Roman" w:cs="Times New Roman"/>
          <w:noProof/>
          <w:sz w:val="28"/>
          <w:lang w:val="en-US"/>
        </w:rPr>
        <w:t>G</w:t>
      </w:r>
      <w:r w:rsidR="00735C05" w:rsidRPr="00C1793F">
        <w:rPr>
          <w:rFonts w:ascii="Times New Roman" w:hAnsi="Times New Roman" w:cs="Times New Roman"/>
          <w:noProof/>
          <w:sz w:val="28"/>
          <w:lang w:val="ru-RU"/>
        </w:rPr>
        <w:t>.</w:t>
      </w:r>
      <w:r w:rsidRPr="00C1793F">
        <w:rPr>
          <w:rFonts w:ascii="Times New Roman" w:hAnsi="Times New Roman" w:cs="Times New Roman"/>
          <w:noProof/>
          <w:sz w:val="28"/>
          <w:lang w:val="ru-RU"/>
        </w:rPr>
        <w:t xml:space="preserve">, </w:t>
      </w:r>
      <w:r w:rsidRPr="00D31936">
        <w:rPr>
          <w:rFonts w:ascii="Times New Roman" w:hAnsi="Times New Roman" w:cs="Times New Roman"/>
          <w:noProof/>
          <w:sz w:val="28"/>
          <w:lang w:val="en-US"/>
        </w:rPr>
        <w:t>Prior</w:t>
      </w:r>
      <w:r w:rsidRPr="00C1793F">
        <w:rPr>
          <w:rFonts w:ascii="Times New Roman" w:hAnsi="Times New Roman" w:cs="Times New Roman"/>
          <w:noProof/>
          <w:sz w:val="28"/>
          <w:lang w:val="ru-RU"/>
        </w:rPr>
        <w:t xml:space="preserve"> </w:t>
      </w:r>
      <w:r w:rsidRPr="00D31936">
        <w:rPr>
          <w:rFonts w:ascii="Times New Roman" w:hAnsi="Times New Roman" w:cs="Times New Roman"/>
          <w:noProof/>
          <w:sz w:val="28"/>
          <w:lang w:val="en-US"/>
        </w:rPr>
        <w:t>M</w:t>
      </w:r>
      <w:r w:rsidR="00735C05" w:rsidRPr="00C1793F">
        <w:rPr>
          <w:rFonts w:ascii="Times New Roman" w:hAnsi="Times New Roman" w:cs="Times New Roman"/>
          <w:noProof/>
          <w:sz w:val="28"/>
          <w:lang w:val="ru-RU"/>
        </w:rPr>
        <w:t>.</w:t>
      </w:r>
      <w:r w:rsidRPr="00C1793F">
        <w:rPr>
          <w:rFonts w:ascii="Times New Roman" w:hAnsi="Times New Roman" w:cs="Times New Roman"/>
          <w:noProof/>
          <w:sz w:val="28"/>
          <w:lang w:val="ru-RU"/>
        </w:rPr>
        <w:t xml:space="preserve">, </w:t>
      </w:r>
      <w:r w:rsidRPr="00D31936">
        <w:rPr>
          <w:rFonts w:ascii="Times New Roman" w:hAnsi="Times New Roman" w:cs="Times New Roman"/>
          <w:noProof/>
          <w:sz w:val="28"/>
          <w:lang w:val="en-US"/>
        </w:rPr>
        <w:t>Williams</w:t>
      </w:r>
      <w:r w:rsidRPr="00C1793F">
        <w:rPr>
          <w:rFonts w:ascii="Times New Roman" w:hAnsi="Times New Roman" w:cs="Times New Roman"/>
          <w:noProof/>
          <w:sz w:val="28"/>
          <w:lang w:val="ru-RU"/>
        </w:rPr>
        <w:t xml:space="preserve"> </w:t>
      </w:r>
      <w:r w:rsidRPr="00D31936">
        <w:rPr>
          <w:rFonts w:ascii="Times New Roman" w:hAnsi="Times New Roman" w:cs="Times New Roman"/>
          <w:noProof/>
          <w:sz w:val="28"/>
          <w:lang w:val="en-US"/>
        </w:rPr>
        <w:t>K</w:t>
      </w:r>
      <w:r w:rsidR="00735C05" w:rsidRPr="00C1793F">
        <w:rPr>
          <w:rFonts w:ascii="Times New Roman" w:hAnsi="Times New Roman" w:cs="Times New Roman"/>
          <w:noProof/>
          <w:sz w:val="28"/>
          <w:lang w:val="ru-RU"/>
        </w:rPr>
        <w:t>.</w:t>
      </w:r>
      <w:r w:rsidRPr="00C1793F">
        <w:rPr>
          <w:rFonts w:ascii="Times New Roman" w:hAnsi="Times New Roman" w:cs="Times New Roman"/>
          <w:noProof/>
          <w:sz w:val="28"/>
          <w:lang w:val="ru-RU"/>
        </w:rPr>
        <w:t xml:space="preserve">, </w:t>
      </w:r>
      <w:r w:rsidR="00735C05">
        <w:rPr>
          <w:rFonts w:ascii="Times New Roman" w:hAnsi="Times New Roman" w:cs="Times New Roman"/>
          <w:noProof/>
          <w:sz w:val="28"/>
          <w:lang w:val="en-US"/>
        </w:rPr>
        <w:t>et</w:t>
      </w:r>
      <w:r w:rsidR="00735C05" w:rsidRPr="00C1793F">
        <w:rPr>
          <w:rFonts w:ascii="Times New Roman" w:hAnsi="Times New Roman" w:cs="Times New Roman"/>
          <w:noProof/>
          <w:sz w:val="28"/>
          <w:lang w:val="ru-RU"/>
        </w:rPr>
        <w:t xml:space="preserve"> </w:t>
      </w:r>
      <w:r w:rsidR="00735C05">
        <w:rPr>
          <w:rFonts w:ascii="Times New Roman" w:hAnsi="Times New Roman" w:cs="Times New Roman"/>
          <w:noProof/>
          <w:sz w:val="28"/>
          <w:lang w:val="en-US"/>
        </w:rPr>
        <w:t>al</w:t>
      </w:r>
      <w:r w:rsidRPr="00C1793F">
        <w:rPr>
          <w:rFonts w:ascii="Times New Roman" w:hAnsi="Times New Roman" w:cs="Times New Roman"/>
          <w:noProof/>
          <w:sz w:val="28"/>
          <w:lang w:val="ru-RU"/>
        </w:rPr>
        <w:t xml:space="preserve">. </w:t>
      </w:r>
      <w:r w:rsidRPr="00D31936">
        <w:rPr>
          <w:rFonts w:ascii="Times New Roman" w:hAnsi="Times New Roman" w:cs="Times New Roman"/>
          <w:noProof/>
          <w:sz w:val="28"/>
          <w:lang w:val="en-US"/>
        </w:rPr>
        <w:t>Predictors</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of</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Outcomes</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in</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Autism</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Early</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Intervention</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Why</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Don</w:t>
      </w:r>
      <w:r w:rsidRPr="00735C05">
        <w:rPr>
          <w:rFonts w:ascii="Times New Roman" w:hAnsi="Times New Roman" w:cs="Times New Roman"/>
          <w:noProof/>
          <w:sz w:val="28"/>
          <w:lang w:val="en-US"/>
        </w:rPr>
        <w:t>’</w:t>
      </w:r>
      <w:r w:rsidRPr="00D31936">
        <w:rPr>
          <w:rFonts w:ascii="Times New Roman" w:hAnsi="Times New Roman" w:cs="Times New Roman"/>
          <w:noProof/>
          <w:sz w:val="28"/>
          <w:lang w:val="en-US"/>
        </w:rPr>
        <w:t>t</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We</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Know</w:t>
      </w:r>
      <w:r w:rsidRPr="00735C05">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More</w:t>
      </w:r>
      <w:r w:rsidRPr="00735C05">
        <w:rPr>
          <w:rFonts w:ascii="Times New Roman" w:hAnsi="Times New Roman" w:cs="Times New Roman"/>
          <w:noProof/>
          <w:sz w:val="28"/>
          <w:lang w:val="en-US"/>
        </w:rPr>
        <w:t xml:space="preserve">? </w:t>
      </w:r>
      <w:r w:rsidR="00735C05">
        <w:rPr>
          <w:rFonts w:ascii="Times New Roman" w:hAnsi="Times New Roman" w:cs="Times New Roman"/>
          <w:noProof/>
          <w:sz w:val="28"/>
          <w:lang w:val="en-US"/>
        </w:rPr>
        <w:t xml:space="preserve">// </w:t>
      </w:r>
      <w:r w:rsidRPr="00735C05">
        <w:rPr>
          <w:rFonts w:ascii="Times New Roman" w:hAnsi="Times New Roman" w:cs="Times New Roman"/>
          <w:noProof/>
          <w:sz w:val="28"/>
          <w:lang w:val="en-US"/>
        </w:rPr>
        <w:t>Front</w:t>
      </w:r>
      <w:r w:rsidR="00735C05">
        <w:rPr>
          <w:rFonts w:ascii="Times New Roman" w:hAnsi="Times New Roman" w:cs="Times New Roman"/>
          <w:noProof/>
          <w:sz w:val="28"/>
          <w:lang w:val="en-US"/>
        </w:rPr>
        <w:t>iers in</w:t>
      </w:r>
      <w:r w:rsidRPr="00735C05">
        <w:rPr>
          <w:rFonts w:ascii="Times New Roman" w:hAnsi="Times New Roman" w:cs="Times New Roman"/>
          <w:noProof/>
          <w:sz w:val="28"/>
          <w:lang w:val="en-US"/>
        </w:rPr>
        <w:t xml:space="preserve"> Pediatr</w:t>
      </w:r>
      <w:r w:rsidR="00735C05">
        <w:rPr>
          <w:rFonts w:ascii="Times New Roman" w:hAnsi="Times New Roman" w:cs="Times New Roman"/>
          <w:noProof/>
          <w:sz w:val="28"/>
          <w:lang w:val="en-US"/>
        </w:rPr>
        <w:t>ics</w:t>
      </w:r>
      <w:r w:rsidRPr="00735C05">
        <w:rPr>
          <w:rFonts w:ascii="Times New Roman" w:hAnsi="Times New Roman" w:cs="Times New Roman"/>
          <w:noProof/>
          <w:sz w:val="28"/>
          <w:lang w:val="en-US"/>
        </w:rPr>
        <w:t>.</w:t>
      </w:r>
      <w:r w:rsidR="00735C05">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 xml:space="preserve"> 2014</w:t>
      </w:r>
      <w:r w:rsidR="00735C05">
        <w:rPr>
          <w:rFonts w:ascii="Times New Roman" w:hAnsi="Times New Roman" w:cs="Times New Roman"/>
          <w:noProof/>
          <w:sz w:val="28"/>
          <w:lang w:val="en-US"/>
        </w:rPr>
        <w:t>. –</w:t>
      </w:r>
      <w:r w:rsidR="00735C05" w:rsidRPr="00735C05">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2. </w:t>
      </w:r>
      <w:r w:rsidR="00F804A6">
        <w:rPr>
          <w:rFonts w:ascii="Times New Roman" w:hAnsi="Times New Roman" w:cs="Times New Roman"/>
          <w:noProof/>
          <w:sz w:val="28"/>
          <w:lang w:val="en-US"/>
        </w:rPr>
        <w:t>– P. 58.</w:t>
      </w:r>
    </w:p>
    <w:p w14:paraId="1DFEA742" w14:textId="5ABCCD16"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24. </w:t>
      </w:r>
      <w:r w:rsidRPr="00D31936">
        <w:rPr>
          <w:rFonts w:ascii="Times New Roman" w:hAnsi="Times New Roman" w:cs="Times New Roman"/>
          <w:noProof/>
          <w:sz w:val="28"/>
          <w:lang w:val="en-US"/>
        </w:rPr>
        <w:tab/>
        <w:t>Taylor J</w:t>
      </w:r>
      <w:r w:rsidR="00F804A6">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F804A6">
        <w:rPr>
          <w:rFonts w:ascii="Times New Roman" w:hAnsi="Times New Roman" w:cs="Times New Roman"/>
          <w:noProof/>
          <w:sz w:val="28"/>
          <w:lang w:val="en-US"/>
        </w:rPr>
        <w:t>.</w:t>
      </w:r>
      <w:r w:rsidRPr="00D31936">
        <w:rPr>
          <w:rFonts w:ascii="Times New Roman" w:hAnsi="Times New Roman" w:cs="Times New Roman"/>
          <w:noProof/>
          <w:sz w:val="28"/>
          <w:lang w:val="en-US"/>
        </w:rPr>
        <w:t>, Henninger N</w:t>
      </w:r>
      <w:r w:rsidR="00F804A6">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F804A6">
        <w:rPr>
          <w:rFonts w:ascii="Times New Roman" w:hAnsi="Times New Roman" w:cs="Times New Roman"/>
          <w:noProof/>
          <w:sz w:val="28"/>
          <w:lang w:val="en-US"/>
        </w:rPr>
        <w:t>.</w:t>
      </w:r>
      <w:r w:rsidRPr="00D31936">
        <w:rPr>
          <w:rFonts w:ascii="Times New Roman" w:hAnsi="Times New Roman" w:cs="Times New Roman"/>
          <w:noProof/>
          <w:sz w:val="28"/>
          <w:lang w:val="en-US"/>
        </w:rPr>
        <w:t>, Mailick M</w:t>
      </w:r>
      <w:r w:rsidR="00F804A6">
        <w:rPr>
          <w:rFonts w:ascii="Times New Roman" w:hAnsi="Times New Roman" w:cs="Times New Roman"/>
          <w:noProof/>
          <w:sz w:val="28"/>
          <w:lang w:val="en-US"/>
        </w:rPr>
        <w:t>.</w:t>
      </w:r>
      <w:r w:rsidRPr="00D31936">
        <w:rPr>
          <w:rFonts w:ascii="Times New Roman" w:hAnsi="Times New Roman" w:cs="Times New Roman"/>
          <w:noProof/>
          <w:sz w:val="28"/>
          <w:lang w:val="en-US"/>
        </w:rPr>
        <w:t>R. Longitudinal patterns of employment and postsecondary education for adults with autism and average-range IQ</w:t>
      </w:r>
      <w:r w:rsidR="00F804A6">
        <w:rPr>
          <w:rFonts w:ascii="Times New Roman" w:hAnsi="Times New Roman" w:cs="Times New Roman"/>
          <w:noProof/>
          <w:sz w:val="28"/>
          <w:lang w:val="en-US"/>
        </w:rPr>
        <w:t xml:space="preserve"> // </w:t>
      </w:r>
      <w:r w:rsidRPr="00F804A6">
        <w:rPr>
          <w:rFonts w:ascii="Times New Roman" w:hAnsi="Times New Roman" w:cs="Times New Roman"/>
          <w:noProof/>
          <w:sz w:val="28"/>
          <w:lang w:val="en-US"/>
        </w:rPr>
        <w:t>Autism</w:t>
      </w:r>
      <w:r w:rsidRPr="00D31936">
        <w:rPr>
          <w:rFonts w:ascii="Times New Roman" w:hAnsi="Times New Roman" w:cs="Times New Roman"/>
          <w:noProof/>
          <w:sz w:val="28"/>
          <w:lang w:val="en-US"/>
        </w:rPr>
        <w:t>.</w:t>
      </w:r>
      <w:r w:rsidR="00F804A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2015</w:t>
      </w:r>
      <w:r w:rsidR="00F804A6">
        <w:rPr>
          <w:rFonts w:ascii="Times New Roman" w:hAnsi="Times New Roman" w:cs="Times New Roman"/>
          <w:noProof/>
          <w:sz w:val="28"/>
          <w:lang w:val="en-US"/>
        </w:rPr>
        <w:t xml:space="preserve">. – </w:t>
      </w:r>
      <w:r w:rsidR="00F804A6" w:rsidRPr="00F804A6">
        <w:rPr>
          <w:rFonts w:ascii="Times New Roman" w:hAnsi="Times New Roman" w:cs="Times New Roman"/>
          <w:noProof/>
          <w:sz w:val="28"/>
          <w:lang w:val="en-US"/>
        </w:rPr>
        <w:t>№</w:t>
      </w:r>
      <w:r w:rsidRPr="00D31936">
        <w:rPr>
          <w:rFonts w:ascii="Times New Roman" w:hAnsi="Times New Roman" w:cs="Times New Roman"/>
          <w:noProof/>
          <w:sz w:val="28"/>
          <w:lang w:val="en-US"/>
        </w:rPr>
        <w:t>19(7)</w:t>
      </w:r>
      <w:r w:rsidR="00F804A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785-793. </w:t>
      </w:r>
    </w:p>
    <w:p w14:paraId="4D6362BF" w14:textId="325FB753" w:rsidR="00D83786" w:rsidRPr="00C1793F"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25. </w:t>
      </w:r>
      <w:r w:rsidRPr="00D31936">
        <w:rPr>
          <w:rFonts w:ascii="Times New Roman" w:hAnsi="Times New Roman" w:cs="Times New Roman"/>
          <w:noProof/>
          <w:sz w:val="28"/>
          <w:lang w:val="en-US"/>
        </w:rPr>
        <w:tab/>
        <w:t>Okoye C</w:t>
      </w:r>
      <w:r w:rsidR="00F804A6">
        <w:rPr>
          <w:rFonts w:ascii="Times New Roman" w:hAnsi="Times New Roman" w:cs="Times New Roman"/>
          <w:noProof/>
          <w:sz w:val="28"/>
          <w:lang w:val="en-US"/>
        </w:rPr>
        <w:t>.</w:t>
      </w:r>
      <w:r w:rsidRPr="00D31936">
        <w:rPr>
          <w:rFonts w:ascii="Times New Roman" w:hAnsi="Times New Roman" w:cs="Times New Roman"/>
          <w:noProof/>
          <w:sz w:val="28"/>
          <w:lang w:val="en-US"/>
        </w:rPr>
        <w:t>, Obialo-Ibeawuchi C</w:t>
      </w:r>
      <w:r w:rsidR="00F804A6">
        <w:rPr>
          <w:rFonts w:ascii="Times New Roman" w:hAnsi="Times New Roman" w:cs="Times New Roman"/>
          <w:noProof/>
          <w:sz w:val="28"/>
          <w:lang w:val="en-US"/>
        </w:rPr>
        <w:t>.</w:t>
      </w:r>
      <w:r w:rsidRPr="00D31936">
        <w:rPr>
          <w:rFonts w:ascii="Times New Roman" w:hAnsi="Times New Roman" w:cs="Times New Roman"/>
          <w:noProof/>
          <w:sz w:val="28"/>
          <w:lang w:val="en-US"/>
        </w:rPr>
        <w:t>M</w:t>
      </w:r>
      <w:r w:rsidR="00F804A6">
        <w:rPr>
          <w:rFonts w:ascii="Times New Roman" w:hAnsi="Times New Roman" w:cs="Times New Roman"/>
          <w:noProof/>
          <w:sz w:val="28"/>
          <w:lang w:val="en-US"/>
        </w:rPr>
        <w:t>.</w:t>
      </w:r>
      <w:r w:rsidRPr="00D31936">
        <w:rPr>
          <w:rFonts w:ascii="Times New Roman" w:hAnsi="Times New Roman" w:cs="Times New Roman"/>
          <w:noProof/>
          <w:sz w:val="28"/>
          <w:lang w:val="en-US"/>
        </w:rPr>
        <w:t>, Obajeun O</w:t>
      </w:r>
      <w:r w:rsidR="00F804A6">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F804A6">
        <w:rPr>
          <w:rFonts w:ascii="Times New Roman" w:hAnsi="Times New Roman" w:cs="Times New Roman"/>
          <w:noProof/>
          <w:sz w:val="28"/>
          <w:lang w:val="en-US"/>
        </w:rPr>
        <w:t>.</w:t>
      </w:r>
      <w:r w:rsidRPr="00D31936">
        <w:rPr>
          <w:rFonts w:ascii="Times New Roman" w:hAnsi="Times New Roman" w:cs="Times New Roman"/>
          <w:noProof/>
          <w:sz w:val="28"/>
          <w:lang w:val="en-US"/>
        </w:rPr>
        <w:t>, et al. Early Diagnosis of Autism Spectrum Disorder: A Review and Analysis of the Risks and Benefits</w:t>
      </w:r>
      <w:r w:rsidR="00F804A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F804A6">
        <w:rPr>
          <w:rFonts w:ascii="Times New Roman" w:hAnsi="Times New Roman" w:cs="Times New Roman"/>
          <w:noProof/>
          <w:sz w:val="28"/>
          <w:lang w:val="en-US"/>
        </w:rPr>
        <w:t xml:space="preserve">Cureus. </w:t>
      </w:r>
      <w:r w:rsidR="00F804A6">
        <w:rPr>
          <w:rFonts w:ascii="Times New Roman" w:hAnsi="Times New Roman" w:cs="Times New Roman"/>
          <w:noProof/>
          <w:sz w:val="28"/>
          <w:lang w:val="en-US"/>
        </w:rPr>
        <w:t xml:space="preserve">– </w:t>
      </w:r>
      <w:r w:rsidRPr="00F804A6">
        <w:rPr>
          <w:rFonts w:ascii="Times New Roman" w:hAnsi="Times New Roman" w:cs="Times New Roman"/>
          <w:noProof/>
          <w:sz w:val="28"/>
          <w:lang w:val="en-US"/>
        </w:rPr>
        <w:t>2023</w:t>
      </w:r>
      <w:r w:rsidR="00F804A6">
        <w:rPr>
          <w:rFonts w:ascii="Times New Roman" w:hAnsi="Times New Roman" w:cs="Times New Roman"/>
          <w:noProof/>
          <w:sz w:val="28"/>
          <w:lang w:val="en-US"/>
        </w:rPr>
        <w:t xml:space="preserve">. – </w:t>
      </w:r>
      <w:r w:rsidR="00F804A6" w:rsidRPr="00F804A6">
        <w:rPr>
          <w:rFonts w:ascii="Times New Roman" w:hAnsi="Times New Roman" w:cs="Times New Roman"/>
          <w:noProof/>
          <w:sz w:val="28"/>
          <w:lang w:val="en-US"/>
        </w:rPr>
        <w:t>№</w:t>
      </w:r>
      <w:r w:rsidRPr="00F804A6">
        <w:rPr>
          <w:rFonts w:ascii="Times New Roman" w:hAnsi="Times New Roman" w:cs="Times New Roman"/>
          <w:noProof/>
          <w:sz w:val="28"/>
          <w:lang w:val="en-US"/>
        </w:rPr>
        <w:t xml:space="preserve">15(8). </w:t>
      </w:r>
      <w:r w:rsidR="00F804A6" w:rsidRPr="00F804A6">
        <w:rPr>
          <w:rFonts w:ascii="Times New Roman" w:hAnsi="Times New Roman" w:cs="Times New Roman"/>
          <w:noProof/>
          <w:sz w:val="28"/>
          <w:lang w:val="en-US"/>
        </w:rPr>
        <w:t xml:space="preserve">– </w:t>
      </w:r>
      <w:r w:rsidR="00F804A6">
        <w:rPr>
          <w:rFonts w:ascii="Times New Roman" w:hAnsi="Times New Roman" w:cs="Times New Roman"/>
          <w:noProof/>
          <w:sz w:val="28"/>
          <w:lang w:val="en-US"/>
        </w:rPr>
        <w:t>P. e43226.</w:t>
      </w:r>
    </w:p>
    <w:p w14:paraId="78D01612" w14:textId="39338791" w:rsidR="00D83786" w:rsidRPr="00D74EE8"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685F78">
        <w:rPr>
          <w:rFonts w:ascii="Times New Roman" w:hAnsi="Times New Roman" w:cs="Times New Roman"/>
          <w:noProof/>
          <w:sz w:val="28"/>
        </w:rPr>
        <w:t xml:space="preserve">26. </w:t>
      </w:r>
      <w:r w:rsidRPr="00685F78">
        <w:rPr>
          <w:rFonts w:ascii="Times New Roman" w:hAnsi="Times New Roman" w:cs="Times New Roman"/>
          <w:noProof/>
          <w:sz w:val="28"/>
        </w:rPr>
        <w:tab/>
      </w:r>
      <w:r w:rsidR="00F804A6">
        <w:rPr>
          <w:rFonts w:ascii="Times New Roman" w:hAnsi="Times New Roman" w:cs="Times New Roman"/>
          <w:noProof/>
          <w:sz w:val="28"/>
          <w:lang w:val="ru-RU"/>
        </w:rPr>
        <w:t xml:space="preserve">Приказ Министра здравоохранения Республики Казахстан. </w:t>
      </w:r>
      <w:r w:rsidR="00D74EE8">
        <w:rPr>
          <w:rFonts w:ascii="Times New Roman" w:hAnsi="Times New Roman" w:cs="Times New Roman"/>
          <w:noProof/>
          <w:sz w:val="28"/>
          <w:lang w:val="ru-RU"/>
        </w:rPr>
        <w:t xml:space="preserve">Об утверждении Правил организации скрининга: </w:t>
      </w:r>
      <w:r w:rsidR="00D74EE8" w:rsidRPr="00D74EE8">
        <w:rPr>
          <w:rFonts w:ascii="Times New Roman" w:hAnsi="Times New Roman" w:cs="Times New Roman"/>
          <w:noProof/>
          <w:sz w:val="28"/>
          <w:lang w:val="ru-RU"/>
        </w:rPr>
        <w:t xml:space="preserve">утв. </w:t>
      </w:r>
      <w:r w:rsidR="00D74EE8">
        <w:rPr>
          <w:rFonts w:ascii="Times New Roman" w:hAnsi="Times New Roman" w:cs="Times New Roman"/>
          <w:noProof/>
          <w:sz w:val="28"/>
          <w:lang w:val="ru-RU"/>
        </w:rPr>
        <w:t>9</w:t>
      </w:r>
      <w:r w:rsidR="00D74EE8" w:rsidRPr="00D74EE8">
        <w:rPr>
          <w:rFonts w:ascii="Times New Roman" w:hAnsi="Times New Roman" w:cs="Times New Roman"/>
          <w:noProof/>
          <w:sz w:val="28"/>
          <w:lang w:val="ru-RU"/>
        </w:rPr>
        <w:t xml:space="preserve"> </w:t>
      </w:r>
      <w:r w:rsidR="00D74EE8">
        <w:rPr>
          <w:rFonts w:ascii="Times New Roman" w:hAnsi="Times New Roman" w:cs="Times New Roman"/>
          <w:noProof/>
          <w:sz w:val="28"/>
          <w:lang w:val="ru-RU"/>
        </w:rPr>
        <w:t>сентября</w:t>
      </w:r>
      <w:r w:rsidR="00D74EE8" w:rsidRPr="00D74EE8">
        <w:rPr>
          <w:rFonts w:ascii="Times New Roman" w:hAnsi="Times New Roman" w:cs="Times New Roman"/>
          <w:noProof/>
          <w:sz w:val="28"/>
          <w:lang w:val="ru-RU"/>
        </w:rPr>
        <w:t xml:space="preserve"> 201</w:t>
      </w:r>
      <w:r w:rsidR="00D74EE8">
        <w:rPr>
          <w:rFonts w:ascii="Times New Roman" w:hAnsi="Times New Roman" w:cs="Times New Roman"/>
          <w:noProof/>
          <w:sz w:val="28"/>
          <w:lang w:val="ru-RU"/>
        </w:rPr>
        <w:t>0</w:t>
      </w:r>
      <w:r w:rsidR="00D74EE8" w:rsidRPr="00D74EE8">
        <w:rPr>
          <w:rFonts w:ascii="Times New Roman" w:hAnsi="Times New Roman" w:cs="Times New Roman"/>
          <w:noProof/>
          <w:sz w:val="28"/>
          <w:lang w:val="ru-RU"/>
        </w:rPr>
        <w:t xml:space="preserve"> года, No</w:t>
      </w:r>
      <w:r w:rsidR="00D74EE8">
        <w:rPr>
          <w:rFonts w:ascii="Times New Roman" w:hAnsi="Times New Roman" w:cs="Times New Roman"/>
          <w:noProof/>
          <w:sz w:val="28"/>
          <w:lang w:val="ru-RU"/>
        </w:rPr>
        <w:t>704</w:t>
      </w:r>
      <w:r w:rsidR="00D74EE8" w:rsidRPr="00D74EE8">
        <w:rPr>
          <w:rFonts w:ascii="Times New Roman" w:hAnsi="Times New Roman" w:cs="Times New Roman"/>
          <w:noProof/>
          <w:sz w:val="28"/>
          <w:lang w:val="ru-RU"/>
        </w:rPr>
        <w:t xml:space="preserve"> (зарегистрирован в Министерстве юстиции Республики Казахстан </w:t>
      </w:r>
      <w:r w:rsidR="00D74EE8">
        <w:rPr>
          <w:rFonts w:ascii="Times New Roman" w:hAnsi="Times New Roman" w:cs="Times New Roman"/>
          <w:noProof/>
          <w:sz w:val="28"/>
          <w:lang w:val="ru-RU"/>
        </w:rPr>
        <w:t>15</w:t>
      </w:r>
      <w:r w:rsidR="00D74EE8" w:rsidRPr="00D74EE8">
        <w:rPr>
          <w:rFonts w:ascii="Times New Roman" w:hAnsi="Times New Roman" w:cs="Times New Roman"/>
          <w:noProof/>
          <w:sz w:val="28"/>
          <w:lang w:val="ru-RU"/>
        </w:rPr>
        <w:t xml:space="preserve"> </w:t>
      </w:r>
      <w:r w:rsidR="00D74EE8">
        <w:rPr>
          <w:rFonts w:ascii="Times New Roman" w:hAnsi="Times New Roman" w:cs="Times New Roman"/>
          <w:noProof/>
          <w:sz w:val="28"/>
          <w:lang w:val="ru-RU"/>
        </w:rPr>
        <w:t xml:space="preserve">сентября </w:t>
      </w:r>
      <w:r w:rsidR="00D74EE8" w:rsidRPr="00D74EE8">
        <w:rPr>
          <w:rFonts w:ascii="Times New Roman" w:hAnsi="Times New Roman" w:cs="Times New Roman"/>
          <w:noProof/>
          <w:sz w:val="28"/>
          <w:lang w:val="ru-RU"/>
        </w:rPr>
        <w:t>201</w:t>
      </w:r>
      <w:r w:rsidR="00D74EE8">
        <w:rPr>
          <w:rFonts w:ascii="Times New Roman" w:hAnsi="Times New Roman" w:cs="Times New Roman"/>
          <w:noProof/>
          <w:sz w:val="28"/>
          <w:lang w:val="ru-RU"/>
        </w:rPr>
        <w:t>0</w:t>
      </w:r>
      <w:r w:rsidR="00D74EE8" w:rsidRPr="00D74EE8">
        <w:rPr>
          <w:rFonts w:ascii="Times New Roman" w:hAnsi="Times New Roman" w:cs="Times New Roman"/>
          <w:noProof/>
          <w:sz w:val="28"/>
          <w:lang w:val="ru-RU"/>
        </w:rPr>
        <w:t xml:space="preserve"> года No</w:t>
      </w:r>
      <w:r w:rsidR="00D74EE8">
        <w:rPr>
          <w:rFonts w:ascii="Times New Roman" w:hAnsi="Times New Roman" w:cs="Times New Roman"/>
          <w:noProof/>
          <w:sz w:val="28"/>
          <w:lang w:val="ru-RU"/>
        </w:rPr>
        <w:t>6490</w:t>
      </w:r>
      <w:r w:rsidR="00D74EE8" w:rsidRPr="00D74EE8">
        <w:rPr>
          <w:rFonts w:ascii="Times New Roman" w:hAnsi="Times New Roman" w:cs="Times New Roman"/>
          <w:noProof/>
          <w:sz w:val="28"/>
          <w:lang w:val="ru-RU"/>
        </w:rPr>
        <w:t>) //</w:t>
      </w:r>
      <w:r w:rsidR="00D74EE8" w:rsidRPr="00D74EE8">
        <w:t xml:space="preserve"> </w:t>
      </w:r>
      <w:r w:rsidR="00D74EE8" w:rsidRPr="00D74EE8">
        <w:rPr>
          <w:rFonts w:ascii="Times New Roman" w:hAnsi="Times New Roman" w:cs="Times New Roman"/>
          <w:noProof/>
          <w:sz w:val="28"/>
          <w:lang w:val="ru-RU"/>
        </w:rPr>
        <w:t>https://adilet.zan.kz/rus/docs/V1000006490. 0</w:t>
      </w:r>
      <w:r w:rsidR="00D74EE8">
        <w:rPr>
          <w:rFonts w:ascii="Times New Roman" w:hAnsi="Times New Roman" w:cs="Times New Roman"/>
          <w:noProof/>
          <w:sz w:val="28"/>
          <w:lang w:val="ru-RU"/>
        </w:rPr>
        <w:t>1</w:t>
      </w:r>
      <w:r w:rsidR="00D74EE8" w:rsidRPr="00D74EE8">
        <w:rPr>
          <w:rFonts w:ascii="Times New Roman" w:hAnsi="Times New Roman" w:cs="Times New Roman"/>
          <w:noProof/>
          <w:sz w:val="28"/>
          <w:lang w:val="ru-RU"/>
        </w:rPr>
        <w:t>.0</w:t>
      </w:r>
      <w:r w:rsidR="00D74EE8">
        <w:rPr>
          <w:rFonts w:ascii="Times New Roman" w:hAnsi="Times New Roman" w:cs="Times New Roman"/>
          <w:noProof/>
          <w:sz w:val="28"/>
          <w:lang w:val="ru-RU"/>
        </w:rPr>
        <w:t>9</w:t>
      </w:r>
      <w:r w:rsidR="00D74EE8" w:rsidRPr="00D74EE8">
        <w:rPr>
          <w:rFonts w:ascii="Times New Roman" w:hAnsi="Times New Roman" w:cs="Times New Roman"/>
          <w:noProof/>
          <w:sz w:val="28"/>
          <w:lang w:val="ru-RU"/>
        </w:rPr>
        <w:t>.202</w:t>
      </w:r>
      <w:r w:rsidR="00D74EE8">
        <w:rPr>
          <w:rFonts w:ascii="Times New Roman" w:hAnsi="Times New Roman" w:cs="Times New Roman"/>
          <w:noProof/>
          <w:sz w:val="28"/>
          <w:lang w:val="ru-RU"/>
        </w:rPr>
        <w:t>4</w:t>
      </w:r>
      <w:r w:rsidR="00D74EE8" w:rsidRPr="00D74EE8">
        <w:rPr>
          <w:rFonts w:ascii="Times New Roman" w:hAnsi="Times New Roman" w:cs="Times New Roman"/>
          <w:noProof/>
          <w:sz w:val="28"/>
          <w:lang w:val="ru-RU"/>
        </w:rPr>
        <w:t>.</w:t>
      </w:r>
    </w:p>
    <w:p w14:paraId="61EBA4D3" w14:textId="7F8BE7C2" w:rsidR="00D83786" w:rsidRPr="007A0011"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685F78">
        <w:rPr>
          <w:rFonts w:ascii="Times New Roman" w:hAnsi="Times New Roman" w:cs="Times New Roman"/>
          <w:noProof/>
          <w:sz w:val="28"/>
        </w:rPr>
        <w:t xml:space="preserve">27. </w:t>
      </w:r>
      <w:r w:rsidRPr="00685F78">
        <w:rPr>
          <w:rFonts w:ascii="Times New Roman" w:hAnsi="Times New Roman" w:cs="Times New Roman"/>
          <w:noProof/>
          <w:sz w:val="28"/>
        </w:rPr>
        <w:tab/>
      </w:r>
      <w:r w:rsidR="00D74EE8">
        <w:rPr>
          <w:rFonts w:ascii="Times New Roman" w:hAnsi="Times New Roman" w:cs="Times New Roman"/>
          <w:noProof/>
          <w:sz w:val="28"/>
          <w:lang w:val="ru-RU"/>
        </w:rPr>
        <w:t>Хаар Р</w:t>
      </w:r>
      <w:r w:rsidR="00EA58F6">
        <w:rPr>
          <w:rFonts w:ascii="Times New Roman" w:hAnsi="Times New Roman" w:cs="Times New Roman"/>
          <w:noProof/>
          <w:sz w:val="28"/>
          <w:lang w:val="ru-RU"/>
        </w:rPr>
        <w:t xml:space="preserve">. </w:t>
      </w:r>
      <w:r w:rsidR="00EA58F6" w:rsidRPr="00EA58F6">
        <w:rPr>
          <w:rFonts w:ascii="Times New Roman" w:hAnsi="Times New Roman" w:cs="Times New Roman"/>
          <w:noProof/>
          <w:sz w:val="28"/>
          <w:lang w:val="ru-RU"/>
        </w:rPr>
        <w:t>Исследование знаний, отношения и практики мониторинга развития детей раннего возраста в Казахстане</w:t>
      </w:r>
      <w:r w:rsidR="00EA58F6">
        <w:rPr>
          <w:rFonts w:ascii="Times New Roman" w:hAnsi="Times New Roman" w:cs="Times New Roman"/>
          <w:noProof/>
          <w:sz w:val="28"/>
          <w:lang w:val="ru-RU"/>
        </w:rPr>
        <w:t xml:space="preserve"> // </w:t>
      </w:r>
      <w:r w:rsidR="00EA58F6">
        <w:rPr>
          <w:rFonts w:ascii="Times New Roman" w:hAnsi="Times New Roman" w:cs="Times New Roman"/>
          <w:noProof/>
          <w:sz w:val="28"/>
          <w:lang w:val="en-US"/>
        </w:rPr>
        <w:t>UNICEF</w:t>
      </w:r>
      <w:r w:rsidR="007A0011" w:rsidRPr="007A0011">
        <w:rPr>
          <w:rFonts w:ascii="Times New Roman" w:hAnsi="Times New Roman" w:cs="Times New Roman"/>
          <w:noProof/>
          <w:sz w:val="28"/>
          <w:lang w:val="ru-RU"/>
        </w:rPr>
        <w:t>. – 2022.</w:t>
      </w:r>
    </w:p>
    <w:p w14:paraId="281F2F43" w14:textId="076F60BF" w:rsidR="00D83786" w:rsidRPr="001E7751"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7A0011">
        <w:rPr>
          <w:rFonts w:ascii="Times New Roman" w:hAnsi="Times New Roman" w:cs="Times New Roman"/>
          <w:noProof/>
          <w:sz w:val="28"/>
          <w:lang w:val="en-US"/>
        </w:rPr>
        <w:t xml:space="preserve">28. </w:t>
      </w:r>
      <w:r w:rsidRPr="007A0011">
        <w:rPr>
          <w:rFonts w:ascii="Times New Roman" w:hAnsi="Times New Roman" w:cs="Times New Roman"/>
          <w:noProof/>
          <w:sz w:val="28"/>
          <w:lang w:val="en-US"/>
        </w:rPr>
        <w:tab/>
      </w:r>
      <w:r w:rsidRPr="00D31936">
        <w:rPr>
          <w:rFonts w:ascii="Times New Roman" w:hAnsi="Times New Roman" w:cs="Times New Roman"/>
          <w:noProof/>
          <w:sz w:val="28"/>
          <w:lang w:val="en-US"/>
        </w:rPr>
        <w:t>Santos C</w:t>
      </w:r>
      <w:r w:rsidR="007A0011">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7A0011">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dos, Barreto I</w:t>
      </w:r>
      <w:r w:rsidR="007A0011">
        <w:rPr>
          <w:rFonts w:ascii="Times New Roman" w:hAnsi="Times New Roman" w:cs="Times New Roman"/>
          <w:noProof/>
          <w:sz w:val="28"/>
          <w:lang w:val="en-US"/>
        </w:rPr>
        <w:t>.</w:t>
      </w:r>
      <w:r w:rsidRPr="00D31936">
        <w:rPr>
          <w:rFonts w:ascii="Times New Roman" w:hAnsi="Times New Roman" w:cs="Times New Roman"/>
          <w:noProof/>
          <w:sz w:val="28"/>
          <w:lang w:val="en-US"/>
        </w:rPr>
        <w:t>I</w:t>
      </w:r>
      <w:r w:rsidR="007A0011">
        <w:rPr>
          <w:rFonts w:ascii="Times New Roman" w:hAnsi="Times New Roman" w:cs="Times New Roman"/>
          <w:noProof/>
          <w:sz w:val="28"/>
          <w:lang w:val="en-US"/>
        </w:rPr>
        <w:t>.</w:t>
      </w:r>
      <w:r w:rsidRPr="00D31936">
        <w:rPr>
          <w:rFonts w:ascii="Times New Roman" w:hAnsi="Times New Roman" w:cs="Times New Roman"/>
          <w:noProof/>
          <w:sz w:val="28"/>
          <w:lang w:val="en-US"/>
        </w:rPr>
        <w:t>, Floriano I</w:t>
      </w:r>
      <w:r w:rsidR="007A0011">
        <w:rPr>
          <w:rFonts w:ascii="Times New Roman" w:hAnsi="Times New Roman" w:cs="Times New Roman"/>
          <w:noProof/>
          <w:sz w:val="28"/>
          <w:lang w:val="en-US"/>
        </w:rPr>
        <w:t>.</w:t>
      </w:r>
      <w:r w:rsidRPr="00D31936">
        <w:rPr>
          <w:rFonts w:ascii="Times New Roman" w:hAnsi="Times New Roman" w:cs="Times New Roman"/>
          <w:noProof/>
          <w:sz w:val="28"/>
          <w:lang w:val="en-US"/>
        </w:rPr>
        <w:t>,</w:t>
      </w:r>
      <w:r w:rsidR="007A0011">
        <w:rPr>
          <w:rFonts w:ascii="Times New Roman" w:hAnsi="Times New Roman" w:cs="Times New Roman"/>
          <w:noProof/>
          <w:sz w:val="28"/>
          <w:lang w:val="en-US"/>
        </w:rPr>
        <w:t xml:space="preserve"> et al</w:t>
      </w:r>
      <w:r w:rsidRPr="00D31936">
        <w:rPr>
          <w:rFonts w:ascii="Times New Roman" w:hAnsi="Times New Roman" w:cs="Times New Roman"/>
          <w:noProof/>
          <w:sz w:val="28"/>
          <w:lang w:val="en-US"/>
        </w:rPr>
        <w:t>. Screening and diagnostic tools for autism spectrum disorder: Systematic review and meta-analysis</w:t>
      </w:r>
      <w:r w:rsidR="007A001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7A0011">
        <w:rPr>
          <w:rFonts w:ascii="Times New Roman" w:hAnsi="Times New Roman" w:cs="Times New Roman"/>
          <w:noProof/>
          <w:sz w:val="28"/>
          <w:lang w:val="en-US"/>
        </w:rPr>
        <w:t>Clinics.</w:t>
      </w:r>
      <w:r w:rsidRPr="00D31936">
        <w:rPr>
          <w:rFonts w:ascii="Times New Roman" w:hAnsi="Times New Roman" w:cs="Times New Roman"/>
          <w:noProof/>
          <w:sz w:val="28"/>
          <w:lang w:val="en-US"/>
        </w:rPr>
        <w:t xml:space="preserve"> </w:t>
      </w:r>
      <w:r w:rsidR="007A0011">
        <w:rPr>
          <w:rFonts w:ascii="Times New Roman" w:hAnsi="Times New Roman" w:cs="Times New Roman"/>
          <w:noProof/>
          <w:sz w:val="28"/>
          <w:lang w:val="en-US"/>
        </w:rPr>
        <w:t>–</w:t>
      </w:r>
      <w:r w:rsidRPr="00D31936">
        <w:rPr>
          <w:rFonts w:ascii="Times New Roman" w:hAnsi="Times New Roman" w:cs="Times New Roman"/>
          <w:noProof/>
          <w:sz w:val="28"/>
          <w:lang w:val="en-US"/>
        </w:rPr>
        <w:t>2024</w:t>
      </w:r>
      <w:r w:rsidR="007A0011">
        <w:rPr>
          <w:rFonts w:ascii="Times New Roman" w:hAnsi="Times New Roman" w:cs="Times New Roman"/>
          <w:noProof/>
          <w:sz w:val="28"/>
          <w:lang w:val="en-US"/>
        </w:rPr>
        <w:t xml:space="preserve">. – </w:t>
      </w:r>
      <w:r w:rsidR="007A0011" w:rsidRPr="007A0011">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79. </w:t>
      </w:r>
      <w:r w:rsidR="001E7751" w:rsidRPr="001E7751">
        <w:rPr>
          <w:rFonts w:ascii="Times New Roman" w:hAnsi="Times New Roman" w:cs="Times New Roman"/>
          <w:noProof/>
          <w:sz w:val="28"/>
          <w:lang w:val="en-US"/>
        </w:rPr>
        <w:t xml:space="preserve">– </w:t>
      </w:r>
      <w:r w:rsidR="001E7751">
        <w:rPr>
          <w:rFonts w:ascii="Times New Roman" w:hAnsi="Times New Roman" w:cs="Times New Roman"/>
          <w:noProof/>
          <w:sz w:val="28"/>
          <w:lang w:val="en-US"/>
        </w:rPr>
        <w:t>P. 100323.</w:t>
      </w:r>
    </w:p>
    <w:p w14:paraId="4F64D370" w14:textId="65EF5734"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29. </w:t>
      </w:r>
      <w:r w:rsidRPr="00D31936">
        <w:rPr>
          <w:rFonts w:ascii="Times New Roman" w:hAnsi="Times New Roman" w:cs="Times New Roman"/>
          <w:noProof/>
          <w:sz w:val="28"/>
          <w:lang w:val="en-US"/>
        </w:rPr>
        <w:tab/>
        <w:t>Pop-Jordanova N</w:t>
      </w:r>
      <w:r w:rsidR="001E7751">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Zorcec T. Does the M-Chat-R Give Important Information for the Diagnosis of the Autism Spectrum Disorder? </w:t>
      </w:r>
      <w:r w:rsidR="001E7751">
        <w:rPr>
          <w:rFonts w:ascii="Times New Roman" w:hAnsi="Times New Roman" w:cs="Times New Roman"/>
          <w:noProof/>
          <w:sz w:val="28"/>
          <w:lang w:val="en-US"/>
        </w:rPr>
        <w:t>// P</w:t>
      </w:r>
      <w:r w:rsidR="001E7751" w:rsidRPr="001E7751">
        <w:rPr>
          <w:rFonts w:ascii="Times New Roman" w:hAnsi="Times New Roman" w:cs="Times New Roman"/>
          <w:noProof/>
          <w:sz w:val="28"/>
          <w:lang w:val="en-US"/>
        </w:rPr>
        <w:t>rilozi</w:t>
      </w:r>
      <w:r w:rsidRPr="001E7751">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1E775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2021</w:t>
      </w:r>
      <w:r w:rsidR="001E7751">
        <w:rPr>
          <w:rFonts w:ascii="Times New Roman" w:hAnsi="Times New Roman" w:cs="Times New Roman"/>
          <w:noProof/>
          <w:sz w:val="28"/>
          <w:lang w:val="en-US"/>
        </w:rPr>
        <w:t xml:space="preserve">. – </w:t>
      </w:r>
      <w:r w:rsidR="001E7751" w:rsidRPr="001E7751">
        <w:rPr>
          <w:rFonts w:ascii="Times New Roman" w:hAnsi="Times New Roman" w:cs="Times New Roman"/>
          <w:noProof/>
          <w:sz w:val="28"/>
          <w:lang w:val="en-US"/>
        </w:rPr>
        <w:t>№</w:t>
      </w:r>
      <w:r w:rsidRPr="00D31936">
        <w:rPr>
          <w:rFonts w:ascii="Times New Roman" w:hAnsi="Times New Roman" w:cs="Times New Roman"/>
          <w:noProof/>
          <w:sz w:val="28"/>
          <w:lang w:val="en-US"/>
        </w:rPr>
        <w:t>42(1)</w:t>
      </w:r>
      <w:r w:rsidR="001E7751">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67-75. </w:t>
      </w:r>
    </w:p>
    <w:p w14:paraId="6A104F12" w14:textId="57E562CB" w:rsidR="00D83786" w:rsidRPr="001E7751"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30. </w:t>
      </w:r>
      <w:r w:rsidRPr="00D31936">
        <w:rPr>
          <w:rFonts w:ascii="Times New Roman" w:hAnsi="Times New Roman" w:cs="Times New Roman"/>
          <w:noProof/>
          <w:sz w:val="28"/>
          <w:lang w:val="en-US"/>
        </w:rPr>
        <w:tab/>
        <w:t>Robins D</w:t>
      </w:r>
      <w:r w:rsidR="001E7751">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1E7751">
        <w:rPr>
          <w:rFonts w:ascii="Times New Roman" w:hAnsi="Times New Roman" w:cs="Times New Roman"/>
          <w:noProof/>
          <w:sz w:val="28"/>
          <w:lang w:val="en-US"/>
        </w:rPr>
        <w:t>.</w:t>
      </w:r>
      <w:r w:rsidRPr="00D31936">
        <w:rPr>
          <w:rFonts w:ascii="Times New Roman" w:hAnsi="Times New Roman" w:cs="Times New Roman"/>
          <w:noProof/>
          <w:sz w:val="28"/>
          <w:lang w:val="en-US"/>
        </w:rPr>
        <w:t>, Casagrande K</w:t>
      </w:r>
      <w:r w:rsidR="001E7751">
        <w:rPr>
          <w:rFonts w:ascii="Times New Roman" w:hAnsi="Times New Roman" w:cs="Times New Roman"/>
          <w:noProof/>
          <w:sz w:val="28"/>
          <w:lang w:val="en-US"/>
        </w:rPr>
        <w:t>.</w:t>
      </w:r>
      <w:r w:rsidRPr="00D31936">
        <w:rPr>
          <w:rFonts w:ascii="Times New Roman" w:hAnsi="Times New Roman" w:cs="Times New Roman"/>
          <w:noProof/>
          <w:sz w:val="28"/>
          <w:lang w:val="en-US"/>
        </w:rPr>
        <w:t>, Barton M</w:t>
      </w:r>
      <w:r w:rsidR="001E7751">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1E7751">
        <w:rPr>
          <w:rFonts w:ascii="Times New Roman" w:hAnsi="Times New Roman" w:cs="Times New Roman"/>
          <w:noProof/>
          <w:sz w:val="28"/>
          <w:lang w:val="en-US"/>
        </w:rPr>
        <w:t>et al</w:t>
      </w:r>
      <w:r w:rsidRPr="00D31936">
        <w:rPr>
          <w:rFonts w:ascii="Times New Roman" w:hAnsi="Times New Roman" w:cs="Times New Roman"/>
          <w:noProof/>
          <w:sz w:val="28"/>
          <w:lang w:val="en-US"/>
        </w:rPr>
        <w:t>. Validation of the modified checklist for autism in toddlers, revised with follow-up (M-CHAT-R/F).</w:t>
      </w:r>
      <w:r w:rsidR="001E775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E7751">
        <w:rPr>
          <w:rFonts w:ascii="Times New Roman" w:hAnsi="Times New Roman" w:cs="Times New Roman"/>
          <w:noProof/>
          <w:sz w:val="28"/>
          <w:lang w:val="en-US"/>
        </w:rPr>
        <w:t>Pediatrics</w:t>
      </w:r>
      <w:r w:rsidRPr="00D31936">
        <w:rPr>
          <w:rFonts w:ascii="Times New Roman" w:hAnsi="Times New Roman" w:cs="Times New Roman"/>
          <w:noProof/>
          <w:sz w:val="28"/>
          <w:lang w:val="en-US"/>
        </w:rPr>
        <w:t>.</w:t>
      </w:r>
      <w:r w:rsidR="001E775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2014.</w:t>
      </w:r>
      <w:r w:rsidR="001E7751">
        <w:rPr>
          <w:rFonts w:ascii="Times New Roman" w:hAnsi="Times New Roman" w:cs="Times New Roman"/>
          <w:noProof/>
          <w:sz w:val="28"/>
          <w:lang w:val="en-US"/>
        </w:rPr>
        <w:t xml:space="preserve"> – </w:t>
      </w:r>
      <w:r w:rsidR="001E7751" w:rsidRPr="001E7751">
        <w:rPr>
          <w:rFonts w:ascii="Times New Roman" w:hAnsi="Times New Roman" w:cs="Times New Roman"/>
          <w:noProof/>
          <w:sz w:val="28"/>
          <w:lang w:val="en-US"/>
        </w:rPr>
        <w:t>№</w:t>
      </w:r>
      <w:r w:rsidR="001E7751">
        <w:rPr>
          <w:rFonts w:ascii="Times New Roman" w:hAnsi="Times New Roman" w:cs="Times New Roman"/>
          <w:noProof/>
          <w:sz w:val="28"/>
          <w:lang w:val="en-US"/>
        </w:rPr>
        <w:t>133(1). – P. 37-45.</w:t>
      </w:r>
    </w:p>
    <w:p w14:paraId="0EB64826" w14:textId="051DC1FE" w:rsidR="00D83786" w:rsidRPr="001E7751"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31. </w:t>
      </w:r>
      <w:r w:rsidRPr="00D31936">
        <w:rPr>
          <w:rFonts w:ascii="Times New Roman" w:hAnsi="Times New Roman" w:cs="Times New Roman"/>
          <w:noProof/>
          <w:sz w:val="28"/>
          <w:lang w:val="en-US"/>
        </w:rPr>
        <w:tab/>
        <w:t>Chlebowski C</w:t>
      </w:r>
      <w:r w:rsidR="001E7751">
        <w:rPr>
          <w:rFonts w:ascii="Times New Roman" w:hAnsi="Times New Roman" w:cs="Times New Roman"/>
          <w:noProof/>
          <w:sz w:val="28"/>
          <w:lang w:val="en-US"/>
        </w:rPr>
        <w:t>.</w:t>
      </w:r>
      <w:r w:rsidRPr="00D31936">
        <w:rPr>
          <w:rFonts w:ascii="Times New Roman" w:hAnsi="Times New Roman" w:cs="Times New Roman"/>
          <w:noProof/>
          <w:sz w:val="28"/>
          <w:lang w:val="en-US"/>
        </w:rPr>
        <w:t>, Robins D</w:t>
      </w:r>
      <w:r w:rsidR="001E7751">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1E7751">
        <w:rPr>
          <w:rFonts w:ascii="Times New Roman" w:hAnsi="Times New Roman" w:cs="Times New Roman"/>
          <w:noProof/>
          <w:sz w:val="28"/>
          <w:lang w:val="en-US"/>
        </w:rPr>
        <w:t>.</w:t>
      </w:r>
      <w:r w:rsidRPr="00D31936">
        <w:rPr>
          <w:rFonts w:ascii="Times New Roman" w:hAnsi="Times New Roman" w:cs="Times New Roman"/>
          <w:noProof/>
          <w:sz w:val="28"/>
          <w:lang w:val="en-US"/>
        </w:rPr>
        <w:t>, Barton M</w:t>
      </w:r>
      <w:r w:rsidR="001E7751">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1E7751">
        <w:rPr>
          <w:rFonts w:ascii="Times New Roman" w:hAnsi="Times New Roman" w:cs="Times New Roman"/>
          <w:noProof/>
          <w:sz w:val="28"/>
          <w:lang w:val="en-US"/>
        </w:rPr>
        <w:t>.</w:t>
      </w:r>
      <w:r w:rsidRPr="00D31936">
        <w:rPr>
          <w:rFonts w:ascii="Times New Roman" w:hAnsi="Times New Roman" w:cs="Times New Roman"/>
          <w:noProof/>
          <w:sz w:val="28"/>
          <w:lang w:val="en-US"/>
        </w:rPr>
        <w:t>,</w:t>
      </w:r>
      <w:r w:rsidR="001E7751">
        <w:rPr>
          <w:rFonts w:ascii="Times New Roman" w:hAnsi="Times New Roman" w:cs="Times New Roman"/>
          <w:noProof/>
          <w:sz w:val="28"/>
          <w:lang w:val="en-US"/>
        </w:rPr>
        <w:t xml:space="preserve"> et al</w:t>
      </w:r>
      <w:r w:rsidRPr="00D31936">
        <w:rPr>
          <w:rFonts w:ascii="Times New Roman" w:hAnsi="Times New Roman" w:cs="Times New Roman"/>
          <w:noProof/>
          <w:sz w:val="28"/>
          <w:lang w:val="en-US"/>
        </w:rPr>
        <w:t>. Large-scale use of the modified checklist for autism in low-risk toddlers</w:t>
      </w:r>
      <w:r w:rsidR="001E775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E7751">
        <w:rPr>
          <w:rFonts w:ascii="Times New Roman" w:hAnsi="Times New Roman" w:cs="Times New Roman"/>
          <w:noProof/>
          <w:sz w:val="28"/>
          <w:lang w:val="en-US"/>
        </w:rPr>
        <w:t>Pediatrics.</w:t>
      </w:r>
      <w:r w:rsidR="001E7751">
        <w:rPr>
          <w:rFonts w:ascii="Times New Roman" w:hAnsi="Times New Roman" w:cs="Times New Roman"/>
          <w:noProof/>
          <w:sz w:val="28"/>
          <w:lang w:val="en-US"/>
        </w:rPr>
        <w:t xml:space="preserve"> –</w:t>
      </w:r>
      <w:r w:rsidRPr="001E7751">
        <w:rPr>
          <w:rFonts w:ascii="Times New Roman" w:hAnsi="Times New Roman" w:cs="Times New Roman"/>
          <w:noProof/>
          <w:sz w:val="28"/>
          <w:lang w:val="en-US"/>
        </w:rPr>
        <w:t xml:space="preserve"> 2013</w:t>
      </w:r>
      <w:r w:rsidR="001E7751">
        <w:rPr>
          <w:rFonts w:ascii="Times New Roman" w:hAnsi="Times New Roman" w:cs="Times New Roman"/>
          <w:noProof/>
          <w:sz w:val="28"/>
          <w:lang w:val="en-US"/>
        </w:rPr>
        <w:t xml:space="preserve">. – </w:t>
      </w:r>
      <w:r w:rsidR="001E7751" w:rsidRPr="001E7751">
        <w:rPr>
          <w:rFonts w:ascii="Times New Roman" w:hAnsi="Times New Roman" w:cs="Times New Roman"/>
          <w:noProof/>
          <w:sz w:val="28"/>
          <w:lang w:val="en-US"/>
        </w:rPr>
        <w:t>№</w:t>
      </w:r>
      <w:r w:rsidRPr="001E7751">
        <w:rPr>
          <w:rFonts w:ascii="Times New Roman" w:hAnsi="Times New Roman" w:cs="Times New Roman"/>
          <w:noProof/>
          <w:sz w:val="28"/>
          <w:lang w:val="en-US"/>
        </w:rPr>
        <w:t>131(4).</w:t>
      </w:r>
      <w:r w:rsidR="002918E8">
        <w:rPr>
          <w:rFonts w:ascii="Times New Roman" w:hAnsi="Times New Roman" w:cs="Times New Roman"/>
          <w:noProof/>
          <w:sz w:val="28"/>
          <w:lang w:val="en-US"/>
        </w:rPr>
        <w:t xml:space="preserve"> – P. e1121-7.</w:t>
      </w:r>
      <w:r w:rsidRPr="001E7751">
        <w:rPr>
          <w:rFonts w:ascii="Times New Roman" w:hAnsi="Times New Roman" w:cs="Times New Roman"/>
          <w:noProof/>
          <w:sz w:val="28"/>
          <w:lang w:val="en-US"/>
        </w:rPr>
        <w:t xml:space="preserve"> </w:t>
      </w:r>
    </w:p>
    <w:p w14:paraId="01FA8EC8" w14:textId="0DBDD847" w:rsidR="00D83786" w:rsidRPr="00685F78"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rPr>
      </w:pPr>
      <w:r w:rsidRPr="00685F78">
        <w:rPr>
          <w:rFonts w:ascii="Times New Roman" w:hAnsi="Times New Roman" w:cs="Times New Roman"/>
          <w:noProof/>
          <w:sz w:val="28"/>
        </w:rPr>
        <w:t xml:space="preserve">32. </w:t>
      </w:r>
      <w:r w:rsidRPr="00685F78">
        <w:rPr>
          <w:rFonts w:ascii="Times New Roman" w:hAnsi="Times New Roman" w:cs="Times New Roman"/>
          <w:noProof/>
          <w:sz w:val="28"/>
        </w:rPr>
        <w:tab/>
      </w:r>
      <w:r w:rsidR="002918E8">
        <w:rPr>
          <w:rFonts w:ascii="Times New Roman" w:hAnsi="Times New Roman" w:cs="Times New Roman"/>
          <w:noProof/>
          <w:sz w:val="28"/>
          <w:lang w:val="ru-RU"/>
        </w:rPr>
        <w:t xml:space="preserve">Клинический протокол. </w:t>
      </w:r>
      <w:r w:rsidRPr="00685F78">
        <w:rPr>
          <w:rFonts w:ascii="Times New Roman" w:hAnsi="Times New Roman" w:cs="Times New Roman"/>
          <w:noProof/>
          <w:sz w:val="28"/>
        </w:rPr>
        <w:t>Общие расстройства психологического (психического) развития. Расстройства аутистического спектра  Клинические протоколы МЗ Р</w:t>
      </w:r>
      <w:r w:rsidR="002918E8">
        <w:rPr>
          <w:rFonts w:ascii="Times New Roman" w:hAnsi="Times New Roman" w:cs="Times New Roman"/>
          <w:noProof/>
          <w:sz w:val="28"/>
          <w:lang w:val="ru-RU"/>
        </w:rPr>
        <w:t xml:space="preserve">К </w:t>
      </w:r>
      <w:r w:rsidRPr="00685F78">
        <w:rPr>
          <w:rFonts w:ascii="Times New Roman" w:hAnsi="Times New Roman" w:cs="Times New Roman"/>
          <w:noProof/>
          <w:sz w:val="28"/>
        </w:rPr>
        <w:t>(Казахстан)</w:t>
      </w:r>
      <w:r w:rsidR="002918E8">
        <w:rPr>
          <w:rFonts w:ascii="Times New Roman" w:hAnsi="Times New Roman" w:cs="Times New Roman"/>
          <w:noProof/>
          <w:sz w:val="28"/>
          <w:lang w:val="ru-RU"/>
        </w:rPr>
        <w:t xml:space="preserve"> // </w:t>
      </w:r>
      <w:r w:rsidRPr="00685F78">
        <w:rPr>
          <w:rFonts w:ascii="Times New Roman" w:hAnsi="Times New Roman" w:cs="Times New Roman"/>
          <w:noProof/>
          <w:sz w:val="28"/>
        </w:rPr>
        <w:t xml:space="preserve"> https://diseases.medelement.com/disease/общие-расстройства-психологического-психического-развития-расстройства-аутистического-спектра-кп-рк-2021/16777. </w:t>
      </w:r>
    </w:p>
    <w:p w14:paraId="0444523F" w14:textId="50DB8444" w:rsidR="00D83786" w:rsidRPr="002918E8"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685F78">
        <w:rPr>
          <w:rFonts w:ascii="Times New Roman" w:hAnsi="Times New Roman" w:cs="Times New Roman"/>
          <w:noProof/>
          <w:sz w:val="28"/>
        </w:rPr>
        <w:t xml:space="preserve">33. </w:t>
      </w:r>
      <w:r w:rsidRPr="00685F78">
        <w:rPr>
          <w:rFonts w:ascii="Times New Roman" w:hAnsi="Times New Roman" w:cs="Times New Roman"/>
          <w:noProof/>
          <w:sz w:val="28"/>
        </w:rPr>
        <w:tab/>
      </w:r>
      <w:r w:rsidR="00640159">
        <w:rPr>
          <w:rFonts w:ascii="Times New Roman" w:hAnsi="Times New Roman" w:cs="Times New Roman"/>
          <w:noProof/>
          <w:sz w:val="28"/>
          <w:lang w:val="ru-RU"/>
        </w:rPr>
        <w:t xml:space="preserve">Микиртумов Б.Е., Завитаев П.Ю. </w:t>
      </w:r>
      <w:r w:rsidR="002918E8">
        <w:rPr>
          <w:rFonts w:ascii="Times New Roman" w:hAnsi="Times New Roman" w:cs="Times New Roman"/>
          <w:noProof/>
          <w:sz w:val="28"/>
          <w:lang w:val="ru-RU"/>
        </w:rPr>
        <w:t>Аутизм: история вопроса и современный взгляд</w:t>
      </w:r>
      <w:r w:rsidR="00640159">
        <w:rPr>
          <w:rFonts w:ascii="Times New Roman" w:hAnsi="Times New Roman" w:cs="Times New Roman"/>
          <w:noProof/>
          <w:sz w:val="28"/>
          <w:lang w:val="ru-RU"/>
        </w:rPr>
        <w:t>.</w:t>
      </w:r>
      <w:r w:rsidR="002918E8">
        <w:rPr>
          <w:rFonts w:ascii="Times New Roman" w:hAnsi="Times New Roman" w:cs="Times New Roman"/>
          <w:noProof/>
          <w:sz w:val="28"/>
          <w:lang w:val="ru-RU"/>
        </w:rPr>
        <w:t xml:space="preserve"> – </w:t>
      </w:r>
      <w:r w:rsidR="00640159">
        <w:rPr>
          <w:rFonts w:ascii="Times New Roman" w:hAnsi="Times New Roman" w:cs="Times New Roman"/>
          <w:noProof/>
          <w:sz w:val="28"/>
          <w:lang w:val="ru-RU"/>
        </w:rPr>
        <w:t>М.: Н-Л, 2012</w:t>
      </w:r>
      <w:r w:rsidR="003F2ABD" w:rsidRPr="003F2ABD">
        <w:rPr>
          <w:rFonts w:ascii="Times New Roman" w:hAnsi="Times New Roman" w:cs="Times New Roman"/>
          <w:noProof/>
          <w:sz w:val="28"/>
          <w:lang w:val="ru-RU"/>
        </w:rPr>
        <w:t>.</w:t>
      </w:r>
      <w:r w:rsidR="00640159">
        <w:rPr>
          <w:rFonts w:ascii="Times New Roman" w:hAnsi="Times New Roman" w:cs="Times New Roman"/>
          <w:noProof/>
          <w:sz w:val="28"/>
          <w:lang w:val="ru-RU"/>
        </w:rPr>
        <w:t xml:space="preserve"> – </w:t>
      </w:r>
      <w:r w:rsidR="003F2ABD">
        <w:rPr>
          <w:rFonts w:ascii="Times New Roman" w:hAnsi="Times New Roman" w:cs="Times New Roman"/>
          <w:noProof/>
          <w:sz w:val="28"/>
          <w:lang w:val="ru-RU"/>
        </w:rPr>
        <w:t xml:space="preserve">С. </w:t>
      </w:r>
      <w:r w:rsidR="00640159">
        <w:rPr>
          <w:rFonts w:ascii="Times New Roman" w:hAnsi="Times New Roman" w:cs="Times New Roman"/>
          <w:noProof/>
          <w:sz w:val="28"/>
          <w:lang w:val="ru-RU"/>
        </w:rPr>
        <w:t>144.</w:t>
      </w:r>
    </w:p>
    <w:p w14:paraId="4C13E838" w14:textId="6FE4DB2B" w:rsidR="00D83786" w:rsidRPr="006A5999"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640159">
        <w:rPr>
          <w:rFonts w:ascii="Times New Roman" w:hAnsi="Times New Roman" w:cs="Times New Roman"/>
          <w:noProof/>
          <w:sz w:val="28"/>
          <w:lang w:val="en-US"/>
        </w:rPr>
        <w:t xml:space="preserve">34. </w:t>
      </w:r>
      <w:r w:rsidRPr="00640159">
        <w:rPr>
          <w:rFonts w:ascii="Times New Roman" w:hAnsi="Times New Roman" w:cs="Times New Roman"/>
          <w:noProof/>
          <w:sz w:val="28"/>
          <w:lang w:val="en-US"/>
        </w:rPr>
        <w:tab/>
      </w:r>
      <w:r w:rsidRPr="00D31936">
        <w:rPr>
          <w:rFonts w:ascii="Times New Roman" w:hAnsi="Times New Roman" w:cs="Times New Roman"/>
          <w:noProof/>
          <w:sz w:val="28"/>
          <w:lang w:val="en-US"/>
        </w:rPr>
        <w:t>Lord C</w:t>
      </w:r>
      <w:r w:rsidR="00640159">
        <w:rPr>
          <w:rFonts w:ascii="Times New Roman" w:hAnsi="Times New Roman" w:cs="Times New Roman"/>
          <w:noProof/>
          <w:sz w:val="28"/>
          <w:lang w:val="en-US"/>
        </w:rPr>
        <w:t>.</w:t>
      </w:r>
      <w:r w:rsidRPr="00D31936">
        <w:rPr>
          <w:rFonts w:ascii="Times New Roman" w:hAnsi="Times New Roman" w:cs="Times New Roman"/>
          <w:noProof/>
          <w:sz w:val="28"/>
          <w:lang w:val="en-US"/>
        </w:rPr>
        <w:t>, Brugha T</w:t>
      </w:r>
      <w:r w:rsidR="00640159">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640159">
        <w:rPr>
          <w:rFonts w:ascii="Times New Roman" w:hAnsi="Times New Roman" w:cs="Times New Roman"/>
          <w:noProof/>
          <w:sz w:val="28"/>
          <w:lang w:val="en-US"/>
        </w:rPr>
        <w:t>.</w:t>
      </w:r>
      <w:r w:rsidRPr="00D31936">
        <w:rPr>
          <w:rFonts w:ascii="Times New Roman" w:hAnsi="Times New Roman" w:cs="Times New Roman"/>
          <w:noProof/>
          <w:sz w:val="28"/>
          <w:lang w:val="en-US"/>
        </w:rPr>
        <w:t>, Charman T</w:t>
      </w:r>
      <w:r w:rsidR="00640159">
        <w:rPr>
          <w:rFonts w:ascii="Times New Roman" w:hAnsi="Times New Roman" w:cs="Times New Roman"/>
          <w:noProof/>
          <w:sz w:val="28"/>
          <w:lang w:val="en-US"/>
        </w:rPr>
        <w:t>.</w:t>
      </w:r>
      <w:r w:rsidRPr="00D31936">
        <w:rPr>
          <w:rFonts w:ascii="Times New Roman" w:hAnsi="Times New Roman" w:cs="Times New Roman"/>
          <w:noProof/>
          <w:sz w:val="28"/>
          <w:lang w:val="en-US"/>
        </w:rPr>
        <w:t>, et al. Autism spectrum disorder</w:t>
      </w:r>
      <w:r w:rsidR="006A599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006A5999" w:rsidRPr="006A5999">
        <w:rPr>
          <w:rFonts w:ascii="Times New Roman" w:hAnsi="Times New Roman" w:cs="Times New Roman"/>
          <w:noProof/>
          <w:sz w:val="28"/>
          <w:lang w:val="en-US"/>
        </w:rPr>
        <w:t>Nature Reviews Disease Primers</w:t>
      </w:r>
      <w:r w:rsidRPr="00D31936">
        <w:rPr>
          <w:rFonts w:ascii="Times New Roman" w:hAnsi="Times New Roman" w:cs="Times New Roman"/>
          <w:noProof/>
          <w:sz w:val="28"/>
          <w:lang w:val="en-US"/>
        </w:rPr>
        <w:t>.</w:t>
      </w:r>
      <w:r w:rsidR="006A599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6A5999">
        <w:rPr>
          <w:rFonts w:ascii="Times New Roman" w:hAnsi="Times New Roman" w:cs="Times New Roman"/>
          <w:noProof/>
          <w:sz w:val="28"/>
          <w:lang w:val="en-US"/>
        </w:rPr>
        <w:t>2020</w:t>
      </w:r>
      <w:r w:rsidR="006A5999">
        <w:rPr>
          <w:rFonts w:ascii="Times New Roman" w:hAnsi="Times New Roman" w:cs="Times New Roman"/>
          <w:noProof/>
          <w:sz w:val="28"/>
          <w:lang w:val="en-US"/>
        </w:rPr>
        <w:t xml:space="preserve">. – </w:t>
      </w:r>
      <w:r w:rsidRPr="006A5999">
        <w:rPr>
          <w:rFonts w:ascii="Times New Roman" w:hAnsi="Times New Roman" w:cs="Times New Roman"/>
          <w:noProof/>
          <w:sz w:val="28"/>
          <w:lang w:val="en-US"/>
        </w:rPr>
        <w:t>6(1)</w:t>
      </w:r>
      <w:r w:rsidR="006A5999">
        <w:rPr>
          <w:rFonts w:ascii="Times New Roman" w:hAnsi="Times New Roman" w:cs="Times New Roman"/>
          <w:noProof/>
          <w:sz w:val="28"/>
          <w:lang w:val="en-US"/>
        </w:rPr>
        <w:t xml:space="preserve">. – P. </w:t>
      </w:r>
      <w:r w:rsidRPr="006A5999">
        <w:rPr>
          <w:rFonts w:ascii="Times New Roman" w:hAnsi="Times New Roman" w:cs="Times New Roman"/>
          <w:noProof/>
          <w:sz w:val="28"/>
          <w:lang w:val="en-US"/>
        </w:rPr>
        <w:t xml:space="preserve">1-23. </w:t>
      </w:r>
    </w:p>
    <w:p w14:paraId="32C0990E" w14:textId="2CF906E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685F78">
        <w:rPr>
          <w:rFonts w:ascii="Times New Roman" w:hAnsi="Times New Roman" w:cs="Times New Roman"/>
          <w:noProof/>
          <w:sz w:val="28"/>
        </w:rPr>
        <w:t xml:space="preserve">35. </w:t>
      </w:r>
      <w:r w:rsidRPr="00685F78">
        <w:rPr>
          <w:rFonts w:ascii="Times New Roman" w:hAnsi="Times New Roman" w:cs="Times New Roman"/>
          <w:noProof/>
          <w:sz w:val="28"/>
        </w:rPr>
        <w:tab/>
        <w:t>МКБ 10 - Нарушения психологического развития (F80-F89)</w:t>
      </w:r>
      <w:r w:rsidR="006A5999" w:rsidRPr="006A5999">
        <w:rPr>
          <w:rFonts w:ascii="Times New Roman" w:hAnsi="Times New Roman" w:cs="Times New Roman"/>
          <w:noProof/>
          <w:sz w:val="28"/>
          <w:lang w:val="ru-RU"/>
        </w:rPr>
        <w:t xml:space="preserve"> //</w:t>
      </w:r>
      <w:r w:rsidRPr="00685F78">
        <w:rPr>
          <w:rFonts w:ascii="Times New Roman" w:hAnsi="Times New Roman" w:cs="Times New Roman"/>
          <w:noProof/>
          <w:sz w:val="28"/>
        </w:rPr>
        <w:t xml:space="preserve"> https://mkb-10.com/index.php?pid=4412. </w:t>
      </w:r>
      <w:r w:rsidR="006A5999">
        <w:rPr>
          <w:rFonts w:ascii="Times New Roman" w:hAnsi="Times New Roman" w:cs="Times New Roman"/>
          <w:noProof/>
          <w:sz w:val="28"/>
          <w:lang w:val="en-US"/>
        </w:rPr>
        <w:t>1.09.2024.</w:t>
      </w:r>
    </w:p>
    <w:p w14:paraId="21BC8E25" w14:textId="55F03D33"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36. </w:t>
      </w:r>
      <w:r w:rsidRPr="00D31936">
        <w:rPr>
          <w:rFonts w:ascii="Times New Roman" w:hAnsi="Times New Roman" w:cs="Times New Roman"/>
          <w:noProof/>
          <w:sz w:val="28"/>
          <w:lang w:val="en-US"/>
        </w:rPr>
        <w:tab/>
        <w:t>Nevill R</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 Hedley D</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 Uljarević M</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 et al. Language profiles in young children with autism spectrum disorder: A community sample using multiple assessment instruments</w:t>
      </w:r>
      <w:r w:rsidR="006A599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6A5999">
        <w:rPr>
          <w:rFonts w:ascii="Times New Roman" w:hAnsi="Times New Roman" w:cs="Times New Roman"/>
          <w:noProof/>
          <w:sz w:val="28"/>
          <w:lang w:val="en-US"/>
        </w:rPr>
        <w:t>Autism.</w:t>
      </w:r>
      <w:r w:rsidR="006A599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2019</w:t>
      </w:r>
      <w:r w:rsidR="006A5999">
        <w:rPr>
          <w:rFonts w:ascii="Times New Roman" w:hAnsi="Times New Roman" w:cs="Times New Roman"/>
          <w:noProof/>
          <w:sz w:val="28"/>
          <w:lang w:val="en-US"/>
        </w:rPr>
        <w:t xml:space="preserve">. – </w:t>
      </w:r>
      <w:r w:rsidR="006A5999" w:rsidRPr="006A5999">
        <w:rPr>
          <w:rFonts w:ascii="Times New Roman" w:hAnsi="Times New Roman" w:cs="Times New Roman"/>
          <w:noProof/>
          <w:sz w:val="28"/>
          <w:lang w:val="en-US"/>
        </w:rPr>
        <w:t>№</w:t>
      </w:r>
      <w:r w:rsidRPr="00D31936">
        <w:rPr>
          <w:rFonts w:ascii="Times New Roman" w:hAnsi="Times New Roman" w:cs="Times New Roman"/>
          <w:noProof/>
          <w:sz w:val="28"/>
          <w:lang w:val="en-US"/>
        </w:rPr>
        <w:t>23(1)</w:t>
      </w:r>
      <w:r w:rsidR="006A5999">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141-153. </w:t>
      </w:r>
    </w:p>
    <w:p w14:paraId="59A5F609" w14:textId="4F1C2EF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37. </w:t>
      </w:r>
      <w:r w:rsidRPr="00D31936">
        <w:rPr>
          <w:rFonts w:ascii="Times New Roman" w:hAnsi="Times New Roman" w:cs="Times New Roman"/>
          <w:noProof/>
          <w:sz w:val="28"/>
          <w:lang w:val="en-US"/>
        </w:rPr>
        <w:tab/>
        <w:t>Vogindroukas I</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 Stankova M</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 Chelas E</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N</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6A5999">
        <w:rPr>
          <w:rFonts w:ascii="Times New Roman" w:hAnsi="Times New Roman" w:cs="Times New Roman"/>
          <w:noProof/>
          <w:sz w:val="28"/>
          <w:lang w:val="en-US"/>
        </w:rPr>
        <w:t>et al</w:t>
      </w:r>
      <w:r w:rsidRPr="00D31936">
        <w:rPr>
          <w:rFonts w:ascii="Times New Roman" w:hAnsi="Times New Roman" w:cs="Times New Roman"/>
          <w:noProof/>
          <w:sz w:val="28"/>
          <w:lang w:val="en-US"/>
        </w:rPr>
        <w:t>. Language and Speech Characteristics in Autism</w:t>
      </w:r>
      <w:r w:rsidR="006A599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006A5999" w:rsidRPr="006A5999">
        <w:rPr>
          <w:rFonts w:ascii="Times New Roman" w:hAnsi="Times New Roman" w:cs="Times New Roman"/>
          <w:noProof/>
          <w:sz w:val="28"/>
          <w:lang w:val="en-US"/>
        </w:rPr>
        <w:t>Neuropsychiatric Disease and Treatment</w:t>
      </w:r>
      <w:r w:rsidR="006A5999">
        <w:rPr>
          <w:rFonts w:ascii="Times New Roman" w:hAnsi="Times New Roman" w:cs="Times New Roman"/>
          <w:noProof/>
          <w:sz w:val="28"/>
          <w:lang w:val="en-US"/>
        </w:rPr>
        <w:t xml:space="preserve">. – </w:t>
      </w:r>
      <w:r w:rsidRPr="006A599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2022</w:t>
      </w:r>
      <w:r w:rsidR="006A5999">
        <w:rPr>
          <w:rFonts w:ascii="Times New Roman" w:hAnsi="Times New Roman" w:cs="Times New Roman"/>
          <w:noProof/>
          <w:sz w:val="28"/>
          <w:lang w:val="en-US"/>
        </w:rPr>
        <w:t>. –</w:t>
      </w:r>
      <w:r w:rsidR="006A5999" w:rsidRPr="006A5999">
        <w:rPr>
          <w:rFonts w:ascii="Times New Roman" w:hAnsi="Times New Roman" w:cs="Times New Roman"/>
          <w:noProof/>
          <w:sz w:val="28"/>
          <w:lang w:val="en-US"/>
        </w:rPr>
        <w:t>№</w:t>
      </w:r>
      <w:r w:rsidRPr="00D31936">
        <w:rPr>
          <w:rFonts w:ascii="Times New Roman" w:hAnsi="Times New Roman" w:cs="Times New Roman"/>
          <w:noProof/>
          <w:sz w:val="28"/>
          <w:lang w:val="en-US"/>
        </w:rPr>
        <w:t>18</w:t>
      </w:r>
      <w:r w:rsidR="006A5999">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2367-2377. </w:t>
      </w:r>
    </w:p>
    <w:p w14:paraId="4EDC93E1" w14:textId="6F5BF954"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38. </w:t>
      </w:r>
      <w:r w:rsidRPr="00D31936">
        <w:rPr>
          <w:rFonts w:ascii="Times New Roman" w:hAnsi="Times New Roman" w:cs="Times New Roman"/>
          <w:noProof/>
          <w:sz w:val="28"/>
          <w:lang w:val="en-US"/>
        </w:rPr>
        <w:tab/>
        <w:t>Solomon M</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 Iosif A</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M</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 Reinhardt V</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P</w:t>
      </w:r>
      <w:r w:rsidR="006A5999">
        <w:rPr>
          <w:rFonts w:ascii="Times New Roman" w:hAnsi="Times New Roman" w:cs="Times New Roman"/>
          <w:noProof/>
          <w:sz w:val="28"/>
          <w:lang w:val="en-US"/>
        </w:rPr>
        <w:t>.</w:t>
      </w:r>
      <w:r w:rsidRPr="00D31936">
        <w:rPr>
          <w:rFonts w:ascii="Times New Roman" w:hAnsi="Times New Roman" w:cs="Times New Roman"/>
          <w:noProof/>
          <w:sz w:val="28"/>
          <w:lang w:val="en-US"/>
        </w:rPr>
        <w:t>, et al. What will my child’s future hold? phenotypes of intellectual development in 2–8-year-olds with autism spectrum disorder</w:t>
      </w:r>
      <w:r w:rsidR="006A599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6A5999">
        <w:rPr>
          <w:rFonts w:ascii="Times New Roman" w:hAnsi="Times New Roman" w:cs="Times New Roman"/>
          <w:noProof/>
          <w:sz w:val="28"/>
          <w:lang w:val="en-US"/>
        </w:rPr>
        <w:t>Autism Res</w:t>
      </w:r>
      <w:r w:rsidR="006A5999" w:rsidRPr="006A5999">
        <w:rPr>
          <w:rFonts w:ascii="Times New Roman" w:hAnsi="Times New Roman" w:cs="Times New Roman"/>
          <w:noProof/>
          <w:sz w:val="28"/>
          <w:lang w:val="en-US"/>
        </w:rPr>
        <w:t>earch</w:t>
      </w:r>
      <w:r w:rsidRPr="00D31936">
        <w:rPr>
          <w:rFonts w:ascii="Times New Roman" w:hAnsi="Times New Roman" w:cs="Times New Roman"/>
          <w:noProof/>
          <w:sz w:val="28"/>
          <w:lang w:val="en-US"/>
        </w:rPr>
        <w:t xml:space="preserve">. </w:t>
      </w:r>
      <w:r w:rsidR="006A599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2018</w:t>
      </w:r>
      <w:r w:rsidR="006A5999">
        <w:rPr>
          <w:rFonts w:ascii="Times New Roman" w:hAnsi="Times New Roman" w:cs="Times New Roman"/>
          <w:noProof/>
          <w:sz w:val="28"/>
          <w:lang w:val="en-US"/>
        </w:rPr>
        <w:t xml:space="preserve">. </w:t>
      </w:r>
      <w:r w:rsidR="006A5999">
        <w:rPr>
          <w:rFonts w:ascii="Times New Roman" w:hAnsi="Times New Roman" w:cs="Times New Roman"/>
          <w:noProof/>
          <w:sz w:val="28"/>
          <w:lang w:val="en-US"/>
        </w:rPr>
        <w:softHyphen/>
        <w:t xml:space="preserve">– </w:t>
      </w:r>
      <w:r w:rsidR="006A5999" w:rsidRPr="00C1793F">
        <w:rPr>
          <w:rFonts w:ascii="Times New Roman" w:hAnsi="Times New Roman" w:cs="Times New Roman"/>
          <w:noProof/>
          <w:sz w:val="28"/>
          <w:lang w:val="en-US"/>
        </w:rPr>
        <w:t>№</w:t>
      </w:r>
      <w:r w:rsidRPr="00D31936">
        <w:rPr>
          <w:rFonts w:ascii="Times New Roman" w:hAnsi="Times New Roman" w:cs="Times New Roman"/>
          <w:noProof/>
          <w:sz w:val="28"/>
          <w:lang w:val="en-US"/>
        </w:rPr>
        <w:t>11(1)</w:t>
      </w:r>
      <w:r w:rsidR="005D5BB8">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121-132. </w:t>
      </w:r>
    </w:p>
    <w:p w14:paraId="7F220C0E" w14:textId="32BE7C5D"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39. </w:t>
      </w:r>
      <w:r w:rsidRPr="00D31936">
        <w:rPr>
          <w:rFonts w:ascii="Times New Roman" w:hAnsi="Times New Roman" w:cs="Times New Roman"/>
          <w:noProof/>
          <w:sz w:val="28"/>
          <w:lang w:val="en-US"/>
        </w:rPr>
        <w:tab/>
        <w:t>Bernard Paulais M</w:t>
      </w:r>
      <w:r w:rsidR="003F2ABD" w:rsidRPr="003F2ABD">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3F2ABD" w:rsidRPr="003F2ABD">
        <w:rPr>
          <w:rFonts w:ascii="Times New Roman" w:hAnsi="Times New Roman" w:cs="Times New Roman"/>
          <w:noProof/>
          <w:sz w:val="28"/>
          <w:lang w:val="en-US"/>
        </w:rPr>
        <w:t>.</w:t>
      </w:r>
      <w:r w:rsidRPr="00D31936">
        <w:rPr>
          <w:rFonts w:ascii="Times New Roman" w:hAnsi="Times New Roman" w:cs="Times New Roman"/>
          <w:noProof/>
          <w:sz w:val="28"/>
          <w:lang w:val="en-US"/>
        </w:rPr>
        <w:t>, Mazetto C</w:t>
      </w:r>
      <w:r w:rsidR="003F2ABD" w:rsidRPr="003F2ABD">
        <w:rPr>
          <w:rFonts w:ascii="Times New Roman" w:hAnsi="Times New Roman" w:cs="Times New Roman"/>
          <w:noProof/>
          <w:sz w:val="28"/>
          <w:lang w:val="en-US"/>
        </w:rPr>
        <w:t>.</w:t>
      </w:r>
      <w:r w:rsidRPr="00D31936">
        <w:rPr>
          <w:rFonts w:ascii="Times New Roman" w:hAnsi="Times New Roman" w:cs="Times New Roman"/>
          <w:noProof/>
          <w:sz w:val="28"/>
          <w:lang w:val="en-US"/>
        </w:rPr>
        <w:t>, Thiébaut E, et al. Heterogeneities in cognitive and socio-emotional development in children with autism spectrum disorder and severe intellectual disability as a comorbidity</w:t>
      </w:r>
      <w:r w:rsidR="003F2ABD" w:rsidRPr="003F2ABD">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3F2ABD">
        <w:rPr>
          <w:rFonts w:ascii="Times New Roman" w:hAnsi="Times New Roman" w:cs="Times New Roman"/>
          <w:noProof/>
          <w:sz w:val="28"/>
          <w:lang w:val="en-US"/>
        </w:rPr>
        <w:t>Front Psychiatry</w:t>
      </w:r>
      <w:r w:rsidRPr="00D31936">
        <w:rPr>
          <w:rFonts w:ascii="Times New Roman" w:hAnsi="Times New Roman" w:cs="Times New Roman"/>
          <w:noProof/>
          <w:sz w:val="28"/>
          <w:lang w:val="en-US"/>
        </w:rPr>
        <w:t>.</w:t>
      </w:r>
      <w:r w:rsidR="003F2ABD" w:rsidRPr="003F2ABD">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2019</w:t>
      </w:r>
      <w:r w:rsidR="003F2ABD" w:rsidRPr="003F2ABD">
        <w:rPr>
          <w:rFonts w:ascii="Times New Roman" w:hAnsi="Times New Roman" w:cs="Times New Roman"/>
          <w:noProof/>
          <w:sz w:val="28"/>
          <w:lang w:val="en-US"/>
        </w:rPr>
        <w:t>. –№</w:t>
      </w:r>
      <w:r w:rsidRPr="00D31936">
        <w:rPr>
          <w:rFonts w:ascii="Times New Roman" w:hAnsi="Times New Roman" w:cs="Times New Roman"/>
          <w:noProof/>
          <w:sz w:val="28"/>
          <w:lang w:val="en-US"/>
        </w:rPr>
        <w:t>10</w:t>
      </w:r>
      <w:r w:rsidR="003F2ABD" w:rsidRPr="003F2ABD">
        <w:rPr>
          <w:rFonts w:ascii="Times New Roman" w:hAnsi="Times New Roman" w:cs="Times New Roman"/>
          <w:noProof/>
          <w:sz w:val="28"/>
          <w:lang w:val="en-US"/>
        </w:rPr>
        <w:t xml:space="preserve">. – </w:t>
      </w:r>
      <w:r w:rsidR="003F2ABD">
        <w:rPr>
          <w:rFonts w:ascii="Times New Roman" w:hAnsi="Times New Roman" w:cs="Times New Roman"/>
          <w:noProof/>
          <w:sz w:val="28"/>
          <w:lang w:val="ru-RU"/>
        </w:rPr>
        <w:t>Р</w:t>
      </w:r>
      <w:r w:rsidR="003F2ABD" w:rsidRPr="003F2ABD">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429161. </w:t>
      </w:r>
    </w:p>
    <w:p w14:paraId="583575D0" w14:textId="1AE5665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40. </w:t>
      </w:r>
      <w:r w:rsidRPr="00D31936">
        <w:rPr>
          <w:rFonts w:ascii="Times New Roman" w:hAnsi="Times New Roman" w:cs="Times New Roman"/>
          <w:noProof/>
          <w:sz w:val="28"/>
          <w:lang w:val="en-US"/>
        </w:rPr>
        <w:tab/>
        <w:t>Al-Beltagi M. Autism medical comorbidities</w:t>
      </w:r>
      <w:r w:rsidR="003F2ABD">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3F2ABD">
        <w:rPr>
          <w:rFonts w:ascii="Times New Roman" w:hAnsi="Times New Roman" w:cs="Times New Roman"/>
          <w:noProof/>
          <w:sz w:val="28"/>
          <w:lang w:val="en-US"/>
        </w:rPr>
        <w:t>World J Clin Pediatr.</w:t>
      </w:r>
      <w:r w:rsidRPr="00D31936">
        <w:rPr>
          <w:rFonts w:ascii="Times New Roman" w:hAnsi="Times New Roman" w:cs="Times New Roman"/>
          <w:noProof/>
          <w:sz w:val="28"/>
          <w:lang w:val="en-US"/>
        </w:rPr>
        <w:t xml:space="preserve"> </w:t>
      </w:r>
      <w:r w:rsidR="003F2ABD">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2021</w:t>
      </w:r>
      <w:r w:rsidR="003F2ABD">
        <w:rPr>
          <w:rFonts w:ascii="Times New Roman" w:hAnsi="Times New Roman" w:cs="Times New Roman"/>
          <w:noProof/>
          <w:sz w:val="28"/>
          <w:lang w:val="en-US"/>
        </w:rPr>
        <w:t>. –</w:t>
      </w:r>
      <w:r w:rsidR="003F2ABD" w:rsidRPr="003F2ABD">
        <w:rPr>
          <w:rFonts w:ascii="Times New Roman" w:hAnsi="Times New Roman" w:cs="Times New Roman"/>
          <w:noProof/>
          <w:sz w:val="28"/>
          <w:lang w:val="en-US"/>
        </w:rPr>
        <w:t>№</w:t>
      </w:r>
      <w:r w:rsidRPr="00D31936">
        <w:rPr>
          <w:rFonts w:ascii="Times New Roman" w:hAnsi="Times New Roman" w:cs="Times New Roman"/>
          <w:noProof/>
          <w:sz w:val="28"/>
          <w:lang w:val="en-US"/>
        </w:rPr>
        <w:t>10(3)</w:t>
      </w:r>
      <w:r w:rsidR="003F2ABD">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 xml:space="preserve">15. </w:t>
      </w:r>
    </w:p>
    <w:p w14:paraId="15F588CD" w14:textId="6715C70D"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41. </w:t>
      </w:r>
      <w:r w:rsidRPr="00D31936">
        <w:rPr>
          <w:rFonts w:ascii="Times New Roman" w:hAnsi="Times New Roman" w:cs="Times New Roman"/>
          <w:noProof/>
          <w:sz w:val="28"/>
          <w:lang w:val="en-US"/>
        </w:rPr>
        <w:tab/>
        <w:t>Khachadourian V</w:t>
      </w:r>
      <w:r w:rsidR="003F2ABD">
        <w:rPr>
          <w:rFonts w:ascii="Times New Roman" w:hAnsi="Times New Roman" w:cs="Times New Roman"/>
          <w:noProof/>
          <w:sz w:val="28"/>
          <w:lang w:val="en-US"/>
        </w:rPr>
        <w:t>.</w:t>
      </w:r>
      <w:r w:rsidRPr="00D31936">
        <w:rPr>
          <w:rFonts w:ascii="Times New Roman" w:hAnsi="Times New Roman" w:cs="Times New Roman"/>
          <w:noProof/>
          <w:sz w:val="28"/>
          <w:lang w:val="en-US"/>
        </w:rPr>
        <w:t>, Mahjani B</w:t>
      </w:r>
      <w:r w:rsidR="003F2ABD">
        <w:rPr>
          <w:rFonts w:ascii="Times New Roman" w:hAnsi="Times New Roman" w:cs="Times New Roman"/>
          <w:noProof/>
          <w:sz w:val="28"/>
          <w:lang w:val="en-US"/>
        </w:rPr>
        <w:t>.</w:t>
      </w:r>
      <w:r w:rsidRPr="00D31936">
        <w:rPr>
          <w:rFonts w:ascii="Times New Roman" w:hAnsi="Times New Roman" w:cs="Times New Roman"/>
          <w:noProof/>
          <w:sz w:val="28"/>
          <w:lang w:val="en-US"/>
        </w:rPr>
        <w:t>, Sandin S</w:t>
      </w:r>
      <w:r w:rsidR="003F2ABD">
        <w:rPr>
          <w:rFonts w:ascii="Times New Roman" w:hAnsi="Times New Roman" w:cs="Times New Roman"/>
          <w:noProof/>
          <w:sz w:val="28"/>
          <w:lang w:val="en-US"/>
        </w:rPr>
        <w:t>.</w:t>
      </w:r>
      <w:r w:rsidRPr="00D31936">
        <w:rPr>
          <w:rFonts w:ascii="Times New Roman" w:hAnsi="Times New Roman" w:cs="Times New Roman"/>
          <w:noProof/>
          <w:sz w:val="28"/>
          <w:lang w:val="en-US"/>
        </w:rPr>
        <w:t>, et al. Comorbidities in autism spectrum disorder and their etiologies</w:t>
      </w:r>
      <w:r w:rsidR="003F2ABD">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3F2ABD">
        <w:rPr>
          <w:rFonts w:ascii="Times New Roman" w:hAnsi="Times New Roman" w:cs="Times New Roman"/>
          <w:noProof/>
          <w:sz w:val="28"/>
          <w:lang w:val="en-US"/>
        </w:rPr>
        <w:t>Transl Psychiatry</w:t>
      </w:r>
      <w:r w:rsidR="003F2ABD">
        <w:rPr>
          <w:rFonts w:ascii="Times New Roman" w:hAnsi="Times New Roman" w:cs="Times New Roman"/>
          <w:noProof/>
          <w:sz w:val="28"/>
          <w:lang w:val="en-US"/>
        </w:rPr>
        <w:t>. –</w:t>
      </w:r>
      <w:r w:rsidRPr="003F2ABD">
        <w:rPr>
          <w:rFonts w:ascii="Times New Roman" w:hAnsi="Times New Roman" w:cs="Times New Roman"/>
          <w:noProof/>
          <w:sz w:val="28"/>
          <w:lang w:val="en-US"/>
        </w:rPr>
        <w:t xml:space="preserve"> 2023</w:t>
      </w:r>
      <w:r w:rsidR="003F2ABD">
        <w:rPr>
          <w:rFonts w:ascii="Times New Roman" w:hAnsi="Times New Roman" w:cs="Times New Roman"/>
          <w:noProof/>
          <w:sz w:val="28"/>
          <w:lang w:val="en-US"/>
        </w:rPr>
        <w:t xml:space="preserve">. – </w:t>
      </w:r>
      <w:r w:rsidR="003F2ABD" w:rsidRPr="003F2ABD">
        <w:rPr>
          <w:rFonts w:ascii="Times New Roman" w:hAnsi="Times New Roman" w:cs="Times New Roman"/>
          <w:noProof/>
          <w:sz w:val="28"/>
          <w:lang w:val="en-US"/>
        </w:rPr>
        <w:t>№</w:t>
      </w:r>
      <w:r w:rsidRPr="00D31936">
        <w:rPr>
          <w:rFonts w:ascii="Times New Roman" w:hAnsi="Times New Roman" w:cs="Times New Roman"/>
          <w:noProof/>
          <w:sz w:val="28"/>
          <w:lang w:val="en-US"/>
        </w:rPr>
        <w:t>13(1)</w:t>
      </w:r>
      <w:r w:rsidR="003F2ABD" w:rsidRPr="003F2ABD">
        <w:rPr>
          <w:rFonts w:ascii="Times New Roman" w:hAnsi="Times New Roman" w:cs="Times New Roman"/>
          <w:noProof/>
          <w:sz w:val="28"/>
          <w:lang w:val="en-US"/>
        </w:rPr>
        <w:t>. –</w:t>
      </w:r>
      <w:r w:rsidR="003F2ABD">
        <w:rPr>
          <w:rFonts w:ascii="Times New Roman" w:hAnsi="Times New Roman" w:cs="Times New Roman"/>
          <w:noProof/>
          <w:sz w:val="28"/>
          <w:lang w:val="en-US"/>
        </w:rPr>
        <w:t xml:space="preserve">P. </w:t>
      </w:r>
      <w:r w:rsidRPr="00D31936">
        <w:rPr>
          <w:rFonts w:ascii="Times New Roman" w:hAnsi="Times New Roman" w:cs="Times New Roman"/>
          <w:noProof/>
          <w:sz w:val="28"/>
          <w:lang w:val="en-US"/>
        </w:rPr>
        <w:t xml:space="preserve">1-7. </w:t>
      </w:r>
    </w:p>
    <w:p w14:paraId="078DEAF5" w14:textId="30353922"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42. </w:t>
      </w:r>
      <w:r w:rsidRPr="00D31936">
        <w:rPr>
          <w:rFonts w:ascii="Times New Roman" w:hAnsi="Times New Roman" w:cs="Times New Roman"/>
          <w:noProof/>
          <w:sz w:val="28"/>
          <w:lang w:val="en-US"/>
        </w:rPr>
        <w:tab/>
        <w:t>Lavelle T</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 Weinstein M</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C</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 Newhouse J</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P</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w:t>
      </w:r>
      <w:r w:rsidR="00852E17">
        <w:rPr>
          <w:rFonts w:ascii="Times New Roman" w:hAnsi="Times New Roman" w:cs="Times New Roman"/>
          <w:noProof/>
          <w:sz w:val="28"/>
          <w:lang w:val="en-US"/>
        </w:rPr>
        <w:t xml:space="preserve"> et al</w:t>
      </w:r>
      <w:r w:rsidRPr="00D31936">
        <w:rPr>
          <w:rFonts w:ascii="Times New Roman" w:hAnsi="Times New Roman" w:cs="Times New Roman"/>
          <w:noProof/>
          <w:sz w:val="28"/>
          <w:lang w:val="en-US"/>
        </w:rPr>
        <w:t>. Economic Burden of Childhood Autism Spectrum Disorders</w:t>
      </w:r>
      <w:r w:rsidR="00852E1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52E17">
        <w:rPr>
          <w:rFonts w:ascii="Times New Roman" w:hAnsi="Times New Roman" w:cs="Times New Roman"/>
          <w:noProof/>
          <w:sz w:val="28"/>
          <w:lang w:val="en-US"/>
        </w:rPr>
        <w:t>Pediatrics.</w:t>
      </w:r>
      <w:r w:rsidRPr="00D31936">
        <w:rPr>
          <w:rFonts w:ascii="Times New Roman" w:hAnsi="Times New Roman" w:cs="Times New Roman"/>
          <w:noProof/>
          <w:sz w:val="28"/>
          <w:lang w:val="en-US"/>
        </w:rPr>
        <w:t xml:space="preserve"> </w:t>
      </w:r>
      <w:r w:rsidR="00852E1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2014</w:t>
      </w:r>
      <w:r w:rsidR="00852E17">
        <w:rPr>
          <w:rFonts w:ascii="Times New Roman" w:hAnsi="Times New Roman" w:cs="Times New Roman"/>
          <w:noProof/>
          <w:sz w:val="28"/>
          <w:lang w:val="en-US"/>
        </w:rPr>
        <w:t xml:space="preserve">. – </w:t>
      </w:r>
      <w:r w:rsidR="00852E17" w:rsidRPr="00852E17">
        <w:rPr>
          <w:rFonts w:ascii="Times New Roman" w:hAnsi="Times New Roman" w:cs="Times New Roman"/>
          <w:noProof/>
          <w:sz w:val="28"/>
          <w:lang w:val="en-US"/>
        </w:rPr>
        <w:t>№</w:t>
      </w:r>
      <w:r w:rsidRPr="00D31936">
        <w:rPr>
          <w:rFonts w:ascii="Times New Roman" w:hAnsi="Times New Roman" w:cs="Times New Roman"/>
          <w:noProof/>
          <w:sz w:val="28"/>
          <w:lang w:val="en-US"/>
        </w:rPr>
        <w:t>133(3)</w:t>
      </w:r>
      <w:r w:rsidR="00852E17">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e520-e529. </w:t>
      </w:r>
    </w:p>
    <w:p w14:paraId="6A7B5B3E" w14:textId="1FD5AEE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43. </w:t>
      </w:r>
      <w:r w:rsidRPr="00D31936">
        <w:rPr>
          <w:rFonts w:ascii="Times New Roman" w:hAnsi="Times New Roman" w:cs="Times New Roman"/>
          <w:noProof/>
          <w:sz w:val="28"/>
          <w:lang w:val="en-US"/>
        </w:rPr>
        <w:tab/>
        <w:t>Rogge N</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 Janssen J. The Economic Costs of Autism Spectrum Disorder: A Literature Review</w:t>
      </w:r>
      <w:r w:rsidR="00852E1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52E17">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 xml:space="preserve"> </w:t>
      </w:r>
      <w:r w:rsidR="00852E1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2019</w:t>
      </w:r>
      <w:r w:rsidR="00852E17">
        <w:rPr>
          <w:rFonts w:ascii="Times New Roman" w:hAnsi="Times New Roman" w:cs="Times New Roman"/>
          <w:noProof/>
          <w:sz w:val="28"/>
          <w:lang w:val="en-US"/>
        </w:rPr>
        <w:t xml:space="preserve">. </w:t>
      </w:r>
      <w:r w:rsidR="00852E17">
        <w:rPr>
          <w:rFonts w:ascii="Times New Roman" w:hAnsi="Times New Roman" w:cs="Times New Roman"/>
          <w:noProof/>
          <w:sz w:val="28"/>
          <w:lang w:val="en-US"/>
        </w:rPr>
        <w:softHyphen/>
        <w:t xml:space="preserve">– </w:t>
      </w:r>
      <w:r w:rsidR="00852E17" w:rsidRPr="00F80480">
        <w:rPr>
          <w:rFonts w:ascii="Times New Roman" w:hAnsi="Times New Roman" w:cs="Times New Roman"/>
          <w:noProof/>
          <w:sz w:val="28"/>
          <w:lang w:val="en-US"/>
        </w:rPr>
        <w:t>№</w:t>
      </w:r>
      <w:r w:rsidRPr="00D31936">
        <w:rPr>
          <w:rFonts w:ascii="Times New Roman" w:hAnsi="Times New Roman" w:cs="Times New Roman"/>
          <w:noProof/>
          <w:sz w:val="28"/>
          <w:lang w:val="en-US"/>
        </w:rPr>
        <w:t>49(7)</w:t>
      </w:r>
      <w:r w:rsidR="00852E17">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2873-2900. </w:t>
      </w:r>
    </w:p>
    <w:p w14:paraId="19685A1A" w14:textId="114DC6A1"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44. </w:t>
      </w:r>
      <w:r w:rsidRPr="00D31936">
        <w:rPr>
          <w:rFonts w:ascii="Times New Roman" w:hAnsi="Times New Roman" w:cs="Times New Roman"/>
          <w:noProof/>
          <w:sz w:val="28"/>
          <w:lang w:val="en-US"/>
        </w:rPr>
        <w:tab/>
        <w:t>Taneja A</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 Sharma S</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 Bhatt N</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 Bhutani M. Economic Burden of Autism and Autism-Related Spectrum Disorders (Asd) In EU5 Countries</w:t>
      </w:r>
      <w:r w:rsidR="00852E1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52E17">
        <w:rPr>
          <w:rFonts w:ascii="Times New Roman" w:hAnsi="Times New Roman" w:cs="Times New Roman"/>
          <w:noProof/>
          <w:sz w:val="28"/>
          <w:lang w:val="en-US"/>
        </w:rPr>
        <w:t>Value Heal.</w:t>
      </w:r>
      <w:r w:rsidR="00852E17">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 xml:space="preserve"> 2017</w:t>
      </w:r>
      <w:r w:rsidR="00852E17">
        <w:rPr>
          <w:rFonts w:ascii="Times New Roman" w:hAnsi="Times New Roman" w:cs="Times New Roman"/>
          <w:noProof/>
          <w:sz w:val="28"/>
          <w:lang w:val="en-US"/>
        </w:rPr>
        <w:t xml:space="preserve">. </w:t>
      </w:r>
      <w:r w:rsidR="00852E17">
        <w:rPr>
          <w:rFonts w:ascii="Times New Roman" w:hAnsi="Times New Roman" w:cs="Times New Roman"/>
          <w:noProof/>
          <w:sz w:val="28"/>
          <w:lang w:val="en-US"/>
        </w:rPr>
        <w:softHyphen/>
        <w:t>–</w:t>
      </w:r>
      <w:r w:rsidR="00852E17" w:rsidRPr="00F8048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20(9)</w:t>
      </w:r>
      <w:r w:rsidR="00852E17">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A712. </w:t>
      </w:r>
    </w:p>
    <w:p w14:paraId="53556598" w14:textId="0A7A4366"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45. </w:t>
      </w:r>
      <w:r w:rsidRPr="00D31936">
        <w:rPr>
          <w:rFonts w:ascii="Times New Roman" w:hAnsi="Times New Roman" w:cs="Times New Roman"/>
          <w:noProof/>
          <w:sz w:val="28"/>
          <w:lang w:val="en-US"/>
        </w:rPr>
        <w:tab/>
        <w:t>Khaitova A</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I</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 Goncharova N</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 Makarova E</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N. Financial and economic prospects for the socialization of children with autism spectrum disorders</w:t>
      </w:r>
      <w:r w:rsidR="00852E1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52E17">
        <w:rPr>
          <w:rFonts w:ascii="Times New Roman" w:hAnsi="Times New Roman" w:cs="Times New Roman"/>
          <w:noProof/>
          <w:sz w:val="28"/>
          <w:lang w:val="en-US"/>
        </w:rPr>
        <w:t>Vestn Astrakhan State Tech Univ Ser Econ</w:t>
      </w:r>
      <w:r w:rsidRPr="00D31936">
        <w:rPr>
          <w:rFonts w:ascii="Times New Roman" w:hAnsi="Times New Roman" w:cs="Times New Roman"/>
          <w:noProof/>
          <w:sz w:val="28"/>
          <w:lang w:val="en-US"/>
        </w:rPr>
        <w:t>.</w:t>
      </w:r>
      <w:r w:rsidR="00852E1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2023</w:t>
      </w:r>
      <w:r w:rsidR="00852E17">
        <w:rPr>
          <w:rFonts w:ascii="Times New Roman" w:hAnsi="Times New Roman" w:cs="Times New Roman"/>
          <w:noProof/>
          <w:sz w:val="28"/>
          <w:lang w:val="en-US"/>
        </w:rPr>
        <w:t xml:space="preserve">. – </w:t>
      </w:r>
      <w:r w:rsidR="00852E17" w:rsidRPr="00852E17">
        <w:rPr>
          <w:rFonts w:ascii="Times New Roman" w:hAnsi="Times New Roman" w:cs="Times New Roman"/>
          <w:noProof/>
          <w:sz w:val="28"/>
          <w:lang w:val="en-US"/>
        </w:rPr>
        <w:t>№</w:t>
      </w:r>
      <w:r w:rsidRPr="00D31936">
        <w:rPr>
          <w:rFonts w:ascii="Times New Roman" w:hAnsi="Times New Roman" w:cs="Times New Roman"/>
          <w:noProof/>
          <w:sz w:val="28"/>
          <w:lang w:val="en-US"/>
        </w:rPr>
        <w:t>2023(3)</w:t>
      </w:r>
      <w:r w:rsidR="00852E17">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128-134. </w:t>
      </w:r>
    </w:p>
    <w:p w14:paraId="0E27635F" w14:textId="4BCBDC8F"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46. </w:t>
      </w:r>
      <w:r w:rsidRPr="00D31936">
        <w:rPr>
          <w:rFonts w:ascii="Times New Roman" w:hAnsi="Times New Roman" w:cs="Times New Roman"/>
          <w:noProof/>
          <w:sz w:val="28"/>
          <w:lang w:val="en-US"/>
        </w:rPr>
        <w:tab/>
        <w:t>Leigh J</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P</w:t>
      </w:r>
      <w:r w:rsidR="00852E17">
        <w:rPr>
          <w:rFonts w:ascii="Times New Roman" w:hAnsi="Times New Roman" w:cs="Times New Roman"/>
          <w:noProof/>
          <w:sz w:val="28"/>
          <w:lang w:val="en-US"/>
        </w:rPr>
        <w:t>.</w:t>
      </w:r>
      <w:r w:rsidRPr="00D31936">
        <w:rPr>
          <w:rFonts w:ascii="Times New Roman" w:hAnsi="Times New Roman" w:cs="Times New Roman"/>
          <w:noProof/>
          <w:sz w:val="28"/>
          <w:lang w:val="en-US"/>
        </w:rPr>
        <w:t>, Du J. Brief Report: Forecasting the Economic Burden of Autism in 2015 and 2025 in the United States</w:t>
      </w:r>
      <w:r w:rsidR="00852E1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52E17">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 xml:space="preserve">. </w:t>
      </w:r>
      <w:r w:rsidR="00852E1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2015</w:t>
      </w:r>
      <w:r w:rsidR="00852E17">
        <w:rPr>
          <w:rFonts w:ascii="Times New Roman" w:hAnsi="Times New Roman" w:cs="Times New Roman"/>
          <w:noProof/>
          <w:sz w:val="28"/>
          <w:lang w:val="en-US"/>
        </w:rPr>
        <w:t xml:space="preserve">. – </w:t>
      </w:r>
      <w:r w:rsidR="00852E17" w:rsidRPr="00852E17">
        <w:rPr>
          <w:rFonts w:ascii="Times New Roman" w:hAnsi="Times New Roman" w:cs="Times New Roman"/>
          <w:noProof/>
          <w:sz w:val="28"/>
          <w:lang w:val="en-US"/>
        </w:rPr>
        <w:t>№</w:t>
      </w:r>
      <w:r w:rsidRPr="00D31936">
        <w:rPr>
          <w:rFonts w:ascii="Times New Roman" w:hAnsi="Times New Roman" w:cs="Times New Roman"/>
          <w:noProof/>
          <w:sz w:val="28"/>
          <w:lang w:val="en-US"/>
        </w:rPr>
        <w:t>45(12)</w:t>
      </w:r>
      <w:r w:rsidR="00852E17">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4135-4139. </w:t>
      </w:r>
    </w:p>
    <w:p w14:paraId="181BDD40" w14:textId="7CCD1AC3"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47. </w:t>
      </w:r>
      <w:r w:rsidRPr="00D31936">
        <w:rPr>
          <w:rFonts w:ascii="Times New Roman" w:hAnsi="Times New Roman" w:cs="Times New Roman"/>
          <w:noProof/>
          <w:sz w:val="28"/>
          <w:lang w:val="en-US"/>
        </w:rPr>
        <w:tab/>
        <w:t xml:space="preserve">3 Early Signs of Autism Spectrum Disorder (ASD) </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HealthyChildren.org.</w:t>
      </w:r>
      <w:r w:rsidR="007C1C9B">
        <w:rPr>
          <w:rFonts w:ascii="Times New Roman" w:hAnsi="Times New Roman" w:cs="Times New Roman"/>
          <w:noProof/>
          <w:sz w:val="28"/>
          <w:lang w:val="en-US"/>
        </w:rPr>
        <w:t xml:space="preserve"> 1.</w:t>
      </w:r>
      <w:r w:rsidRPr="00D31936">
        <w:rPr>
          <w:rFonts w:ascii="Times New Roman" w:hAnsi="Times New Roman" w:cs="Times New Roman"/>
          <w:noProof/>
          <w:sz w:val="28"/>
          <w:lang w:val="en-US"/>
        </w:rPr>
        <w:t xml:space="preserve"> </w:t>
      </w:r>
      <w:r w:rsidR="007C1C9B">
        <w:rPr>
          <w:rFonts w:ascii="Times New Roman" w:hAnsi="Times New Roman" w:cs="Times New Roman"/>
          <w:noProof/>
          <w:sz w:val="28"/>
          <w:lang w:val="en-US"/>
        </w:rPr>
        <w:t>09.</w:t>
      </w:r>
      <w:r w:rsidRPr="00D31936">
        <w:rPr>
          <w:rFonts w:ascii="Times New Roman" w:hAnsi="Times New Roman" w:cs="Times New Roman"/>
          <w:noProof/>
          <w:sz w:val="28"/>
          <w:lang w:val="en-US"/>
        </w:rPr>
        <w:t xml:space="preserve"> 202</w:t>
      </w:r>
      <w:r w:rsidR="007C1C9B">
        <w:rPr>
          <w:rFonts w:ascii="Times New Roman" w:hAnsi="Times New Roman" w:cs="Times New Roman"/>
          <w:noProof/>
          <w:sz w:val="28"/>
          <w:lang w:val="en-US"/>
        </w:rPr>
        <w:t>4</w:t>
      </w:r>
      <w:r w:rsidRPr="00D31936">
        <w:rPr>
          <w:rFonts w:ascii="Times New Roman" w:hAnsi="Times New Roman" w:cs="Times New Roman"/>
          <w:noProof/>
          <w:sz w:val="28"/>
          <w:lang w:val="en-US"/>
        </w:rPr>
        <w:t>.</w:t>
      </w:r>
    </w:p>
    <w:p w14:paraId="00039A66" w14:textId="219769F1"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48. </w:t>
      </w:r>
      <w:r w:rsidRPr="00D31936">
        <w:rPr>
          <w:rFonts w:ascii="Times New Roman" w:hAnsi="Times New Roman" w:cs="Times New Roman"/>
          <w:noProof/>
          <w:sz w:val="28"/>
          <w:lang w:val="en-US"/>
        </w:rPr>
        <w:tab/>
      </w:r>
      <w:r w:rsidR="007C1C9B">
        <w:rPr>
          <w:rFonts w:ascii="Times New Roman" w:hAnsi="Times New Roman" w:cs="Times New Roman"/>
          <w:noProof/>
          <w:sz w:val="28"/>
          <w:lang w:val="en-US"/>
        </w:rPr>
        <w:t xml:space="preserve">Acquarone S. </w:t>
      </w:r>
      <w:r w:rsidRPr="00D31936">
        <w:rPr>
          <w:rFonts w:ascii="Times New Roman" w:hAnsi="Times New Roman" w:cs="Times New Roman"/>
          <w:noProof/>
          <w:sz w:val="28"/>
          <w:lang w:val="en-US"/>
        </w:rPr>
        <w:t xml:space="preserve">Signs of Autism in Infants: Recognition and Early Intervention - Stella Acquarone </w:t>
      </w:r>
      <w:r w:rsidR="007C1C9B">
        <w:rPr>
          <w:rFonts w:ascii="Times New Roman" w:hAnsi="Times New Roman" w:cs="Times New Roman"/>
          <w:noProof/>
          <w:sz w:val="28"/>
          <w:lang w:val="en-US"/>
        </w:rPr>
        <w:t>// Routledge</w:t>
      </w:r>
      <w:r w:rsidRPr="00D31936">
        <w:rPr>
          <w:rFonts w:ascii="Times New Roman" w:hAnsi="Times New Roman" w:cs="Times New Roman"/>
          <w:noProof/>
          <w:sz w:val="28"/>
          <w:lang w:val="en-US"/>
        </w:rPr>
        <w:t>.</w:t>
      </w:r>
      <w:r w:rsidR="007C1C9B">
        <w:rPr>
          <w:rFonts w:ascii="Times New Roman" w:hAnsi="Times New Roman" w:cs="Times New Roman"/>
          <w:noProof/>
          <w:sz w:val="28"/>
          <w:lang w:val="en-US"/>
        </w:rPr>
        <w:t xml:space="preserve"> – 2019. – P.298.</w:t>
      </w:r>
      <w:r w:rsidRPr="00D31936">
        <w:rPr>
          <w:rFonts w:ascii="Times New Roman" w:hAnsi="Times New Roman" w:cs="Times New Roman"/>
          <w:noProof/>
          <w:sz w:val="28"/>
          <w:lang w:val="en-US"/>
        </w:rPr>
        <w:t xml:space="preserve"> </w:t>
      </w:r>
    </w:p>
    <w:p w14:paraId="2546ECBC" w14:textId="7A9A3C98"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49. </w:t>
      </w:r>
      <w:r w:rsidRPr="00D31936">
        <w:rPr>
          <w:rFonts w:ascii="Times New Roman" w:hAnsi="Times New Roman" w:cs="Times New Roman"/>
          <w:noProof/>
          <w:sz w:val="28"/>
          <w:lang w:val="en-US"/>
        </w:rPr>
        <w:tab/>
        <w:t>Hudry K</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Chandler S</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Bedford R</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et al. Early language profiles in infants at high-risk for autism spectrum disorders</w:t>
      </w:r>
      <w:r w:rsidR="007C1C9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7C1C9B">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 xml:space="preserve"> </w:t>
      </w:r>
      <w:r w:rsidR="007C1C9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2014</w:t>
      </w:r>
      <w:r w:rsidR="007C1C9B">
        <w:rPr>
          <w:rFonts w:ascii="Times New Roman" w:hAnsi="Times New Roman" w:cs="Times New Roman"/>
          <w:noProof/>
          <w:sz w:val="28"/>
          <w:lang w:val="en-US"/>
        </w:rPr>
        <w:t>. –</w:t>
      </w:r>
      <w:r w:rsidR="007C1C9B" w:rsidRPr="007C1C9B">
        <w:rPr>
          <w:rFonts w:ascii="Times New Roman" w:hAnsi="Times New Roman" w:cs="Times New Roman"/>
          <w:noProof/>
          <w:sz w:val="28"/>
          <w:lang w:val="en-US"/>
        </w:rPr>
        <w:t>№</w:t>
      </w:r>
      <w:r w:rsidRPr="00D31936">
        <w:rPr>
          <w:rFonts w:ascii="Times New Roman" w:hAnsi="Times New Roman" w:cs="Times New Roman"/>
          <w:noProof/>
          <w:sz w:val="28"/>
          <w:lang w:val="en-US"/>
        </w:rPr>
        <w:t>44(1)</w:t>
      </w:r>
      <w:r w:rsidR="007C1C9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154-167. </w:t>
      </w:r>
    </w:p>
    <w:p w14:paraId="2CF4AC2F" w14:textId="1EA4D92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50. </w:t>
      </w:r>
      <w:r w:rsidRPr="00D31936">
        <w:rPr>
          <w:rFonts w:ascii="Times New Roman" w:hAnsi="Times New Roman" w:cs="Times New Roman"/>
          <w:noProof/>
          <w:sz w:val="28"/>
          <w:lang w:val="en-US"/>
        </w:rPr>
        <w:tab/>
        <w:t>Tan C</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Frewer V</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Cox G</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7C1C9B">
        <w:rPr>
          <w:rFonts w:ascii="Times New Roman" w:hAnsi="Times New Roman" w:cs="Times New Roman"/>
          <w:noProof/>
          <w:sz w:val="28"/>
          <w:lang w:val="en-US"/>
        </w:rPr>
        <w:t>et al</w:t>
      </w:r>
      <w:r w:rsidRPr="00D31936">
        <w:rPr>
          <w:rFonts w:ascii="Times New Roman" w:hAnsi="Times New Roman" w:cs="Times New Roman"/>
          <w:noProof/>
          <w:sz w:val="28"/>
          <w:lang w:val="en-US"/>
        </w:rPr>
        <w:t>. Prevalence and Age of Onset of Regression in Children with Autism Spectrum Disorder: A Systematic Review and Meta-analytical Update</w:t>
      </w:r>
      <w:r w:rsidR="007C1C9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7C1C9B">
        <w:rPr>
          <w:rFonts w:ascii="Times New Roman" w:hAnsi="Times New Roman" w:cs="Times New Roman"/>
          <w:noProof/>
          <w:sz w:val="28"/>
          <w:lang w:val="en-US"/>
        </w:rPr>
        <w:t>Autism Res</w:t>
      </w:r>
      <w:r w:rsidRPr="00D31936">
        <w:rPr>
          <w:rFonts w:ascii="Times New Roman" w:hAnsi="Times New Roman" w:cs="Times New Roman"/>
          <w:noProof/>
          <w:sz w:val="28"/>
          <w:lang w:val="en-US"/>
        </w:rPr>
        <w:t>.</w:t>
      </w:r>
      <w:r w:rsidR="007C1C9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2021</w:t>
      </w:r>
      <w:r w:rsidR="007C1C9B">
        <w:rPr>
          <w:rFonts w:ascii="Times New Roman" w:hAnsi="Times New Roman" w:cs="Times New Roman"/>
          <w:noProof/>
          <w:sz w:val="28"/>
          <w:lang w:val="en-US"/>
        </w:rPr>
        <w:t xml:space="preserve">. – </w:t>
      </w:r>
      <w:r w:rsidR="007C1C9B" w:rsidRPr="007C1C9B">
        <w:rPr>
          <w:rFonts w:ascii="Times New Roman" w:hAnsi="Times New Roman" w:cs="Times New Roman"/>
          <w:noProof/>
          <w:sz w:val="28"/>
          <w:lang w:val="en-US"/>
        </w:rPr>
        <w:t>№</w:t>
      </w:r>
      <w:r w:rsidRPr="00D31936">
        <w:rPr>
          <w:rFonts w:ascii="Times New Roman" w:hAnsi="Times New Roman" w:cs="Times New Roman"/>
          <w:noProof/>
          <w:sz w:val="28"/>
          <w:lang w:val="en-US"/>
        </w:rPr>
        <w:t>14(3)</w:t>
      </w:r>
      <w:r w:rsidR="007C1C9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582-598. </w:t>
      </w:r>
    </w:p>
    <w:p w14:paraId="417E5E1B" w14:textId="4166121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51. </w:t>
      </w:r>
      <w:r w:rsidRPr="00D31936">
        <w:rPr>
          <w:rFonts w:ascii="Times New Roman" w:hAnsi="Times New Roman" w:cs="Times New Roman"/>
          <w:noProof/>
          <w:sz w:val="28"/>
          <w:lang w:val="en-US"/>
        </w:rPr>
        <w:tab/>
        <w:t>Madipakkam A</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R</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Rothkirch M</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Dziobek I</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7C1C9B">
        <w:rPr>
          <w:rFonts w:ascii="Times New Roman" w:hAnsi="Times New Roman" w:cs="Times New Roman"/>
          <w:noProof/>
          <w:sz w:val="28"/>
          <w:lang w:val="en-US"/>
        </w:rPr>
        <w:t>et al</w:t>
      </w:r>
      <w:r w:rsidRPr="00D31936">
        <w:rPr>
          <w:rFonts w:ascii="Times New Roman" w:hAnsi="Times New Roman" w:cs="Times New Roman"/>
          <w:noProof/>
          <w:sz w:val="28"/>
          <w:lang w:val="en-US"/>
        </w:rPr>
        <w:t>. Unconscious avoidance of eye contact in autism spectrum disorder</w:t>
      </w:r>
      <w:r w:rsidR="007C1C9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7C1C9B">
        <w:rPr>
          <w:rFonts w:ascii="Times New Roman" w:hAnsi="Times New Roman" w:cs="Times New Roman"/>
          <w:noProof/>
          <w:sz w:val="28"/>
          <w:lang w:val="en-US"/>
        </w:rPr>
        <w:t>Sci Reports</w:t>
      </w:r>
      <w:r w:rsidR="007C1C9B">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2017</w:t>
      </w:r>
      <w:r w:rsidR="007C1C9B">
        <w:rPr>
          <w:rFonts w:ascii="Times New Roman" w:hAnsi="Times New Roman" w:cs="Times New Roman"/>
          <w:noProof/>
          <w:sz w:val="28"/>
          <w:lang w:val="en-US"/>
        </w:rPr>
        <w:t xml:space="preserve">. – </w:t>
      </w:r>
      <w:r w:rsidR="007C1C9B" w:rsidRPr="007C1C9B">
        <w:rPr>
          <w:rFonts w:ascii="Times New Roman" w:hAnsi="Times New Roman" w:cs="Times New Roman"/>
          <w:noProof/>
          <w:sz w:val="28"/>
          <w:lang w:val="en-US"/>
        </w:rPr>
        <w:t>№</w:t>
      </w:r>
      <w:r w:rsidRPr="00D31936">
        <w:rPr>
          <w:rFonts w:ascii="Times New Roman" w:hAnsi="Times New Roman" w:cs="Times New Roman"/>
          <w:noProof/>
          <w:sz w:val="28"/>
          <w:lang w:val="en-US"/>
        </w:rPr>
        <w:t>7(1)</w:t>
      </w:r>
      <w:r w:rsidR="007C1C9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1-6. </w:t>
      </w:r>
    </w:p>
    <w:p w14:paraId="27ECF788" w14:textId="4807A6C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52. </w:t>
      </w:r>
      <w:r w:rsidRPr="00D31936">
        <w:rPr>
          <w:rFonts w:ascii="Times New Roman" w:hAnsi="Times New Roman" w:cs="Times New Roman"/>
          <w:noProof/>
          <w:sz w:val="28"/>
          <w:lang w:val="en-US"/>
        </w:rPr>
        <w:tab/>
        <w:t>Chasson G</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 Jarosiewicz S</w:t>
      </w:r>
      <w:r w:rsidR="007C1C9B">
        <w:rPr>
          <w:rFonts w:ascii="Times New Roman" w:hAnsi="Times New Roman" w:cs="Times New Roman"/>
          <w:noProof/>
          <w:sz w:val="28"/>
          <w:lang w:val="en-US"/>
        </w:rPr>
        <w:t>.</w:t>
      </w:r>
      <w:r w:rsidRPr="00D31936">
        <w:rPr>
          <w:rFonts w:ascii="Times New Roman" w:hAnsi="Times New Roman" w:cs="Times New Roman"/>
          <w:noProof/>
          <w:sz w:val="28"/>
          <w:lang w:val="en-US"/>
        </w:rPr>
        <w:t>R. Social Competence Impairments in Autism Spectrum Disorders</w:t>
      </w:r>
      <w:r w:rsidR="007C1C9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7C1C9B">
        <w:rPr>
          <w:rFonts w:ascii="Times New Roman" w:hAnsi="Times New Roman" w:cs="Times New Roman"/>
          <w:noProof/>
          <w:sz w:val="28"/>
          <w:lang w:val="en-US"/>
        </w:rPr>
        <w:t>Compr Guid to Autism</w:t>
      </w:r>
      <w:r w:rsidR="00013BF6">
        <w:rPr>
          <w:rFonts w:ascii="Times New Roman" w:hAnsi="Times New Roman" w:cs="Times New Roman"/>
          <w:noProof/>
          <w:sz w:val="28"/>
          <w:lang w:val="en-US"/>
        </w:rPr>
        <w:t>.</w:t>
      </w:r>
      <w:r w:rsidR="007C1C9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2014</w:t>
      </w:r>
      <w:r w:rsidR="00013BF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1099-1118. </w:t>
      </w:r>
    </w:p>
    <w:p w14:paraId="48E0E3BD" w14:textId="57D7D12F"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53. </w:t>
      </w:r>
      <w:r w:rsidRPr="00D31936">
        <w:rPr>
          <w:rFonts w:ascii="Times New Roman" w:hAnsi="Times New Roman" w:cs="Times New Roman"/>
          <w:noProof/>
          <w:sz w:val="28"/>
          <w:lang w:val="en-US"/>
        </w:rPr>
        <w:tab/>
        <w:t>Nadeem M</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Murtaza B</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N</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Al-Ghamdi M</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et al. Autism - A Comprehensive Array of Prominent Signs and Symptoms</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13BF6">
        <w:rPr>
          <w:rFonts w:ascii="Times New Roman" w:hAnsi="Times New Roman" w:cs="Times New Roman"/>
          <w:noProof/>
          <w:sz w:val="28"/>
          <w:lang w:val="en-US"/>
        </w:rPr>
        <w:t>Curr Pharm Des</w:t>
      </w:r>
      <w:r w:rsidR="00013BF6">
        <w:rPr>
          <w:rFonts w:ascii="Times New Roman" w:hAnsi="Times New Roman" w:cs="Times New Roman"/>
          <w:noProof/>
          <w:sz w:val="28"/>
          <w:lang w:val="en-US"/>
        </w:rPr>
        <w:t>. –</w:t>
      </w:r>
      <w:r w:rsidRPr="00D31936">
        <w:rPr>
          <w:rFonts w:ascii="Times New Roman" w:hAnsi="Times New Roman" w:cs="Times New Roman"/>
          <w:noProof/>
          <w:sz w:val="28"/>
          <w:lang w:val="en-US"/>
        </w:rPr>
        <w:t xml:space="preserve"> 2021</w:t>
      </w:r>
      <w:r w:rsidR="00013BF6">
        <w:rPr>
          <w:rFonts w:ascii="Times New Roman" w:hAnsi="Times New Roman" w:cs="Times New Roman"/>
          <w:noProof/>
          <w:sz w:val="28"/>
          <w:lang w:val="en-US"/>
        </w:rPr>
        <w:t xml:space="preserve">. </w:t>
      </w:r>
      <w:r w:rsidR="00013BF6">
        <w:rPr>
          <w:rFonts w:ascii="Times New Roman" w:hAnsi="Times New Roman" w:cs="Times New Roman"/>
          <w:noProof/>
          <w:sz w:val="28"/>
          <w:lang w:val="en-US"/>
        </w:rPr>
        <w:softHyphen/>
      </w:r>
      <w:r w:rsidRPr="00D31936">
        <w:rPr>
          <w:rFonts w:ascii="Times New Roman" w:hAnsi="Times New Roman" w:cs="Times New Roman"/>
          <w:noProof/>
          <w:sz w:val="28"/>
          <w:lang w:val="en-US"/>
        </w:rPr>
        <w:t>27(11)</w:t>
      </w:r>
      <w:r w:rsidR="00013BF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1418-1433. </w:t>
      </w:r>
    </w:p>
    <w:p w14:paraId="768DA080" w14:textId="52435341"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54. </w:t>
      </w:r>
      <w:r w:rsidRPr="00D31936">
        <w:rPr>
          <w:rFonts w:ascii="Times New Roman" w:hAnsi="Times New Roman" w:cs="Times New Roman"/>
          <w:noProof/>
          <w:sz w:val="28"/>
          <w:lang w:val="en-US"/>
        </w:rPr>
        <w:tab/>
        <w:t>Hyman S</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Levy S</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E</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Myers S</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M</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et al. Identification, Evaluation, and Management of Children With Autism Spectrum Disorder</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13BF6">
        <w:rPr>
          <w:rFonts w:ascii="Times New Roman" w:hAnsi="Times New Roman" w:cs="Times New Roman"/>
          <w:noProof/>
          <w:sz w:val="28"/>
          <w:lang w:val="en-US"/>
        </w:rPr>
        <w:t>Pediatrics</w:t>
      </w:r>
      <w:r w:rsidRPr="00D31936">
        <w:rPr>
          <w:rFonts w:ascii="Times New Roman" w:hAnsi="Times New Roman" w:cs="Times New Roman"/>
          <w:noProof/>
          <w:sz w:val="28"/>
          <w:lang w:val="en-US"/>
        </w:rPr>
        <w:t>.</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2020</w:t>
      </w:r>
      <w:r w:rsidR="00013BF6">
        <w:rPr>
          <w:rFonts w:ascii="Times New Roman" w:hAnsi="Times New Roman" w:cs="Times New Roman"/>
          <w:noProof/>
          <w:sz w:val="28"/>
          <w:lang w:val="en-US"/>
        </w:rPr>
        <w:t xml:space="preserve">. – </w:t>
      </w:r>
      <w:r w:rsidR="00013BF6" w:rsidRPr="00013BF6">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145(1). </w:t>
      </w:r>
    </w:p>
    <w:p w14:paraId="32533C59" w14:textId="550D52F8"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55. </w:t>
      </w:r>
      <w:r w:rsidRPr="00D31936">
        <w:rPr>
          <w:rFonts w:ascii="Times New Roman" w:hAnsi="Times New Roman" w:cs="Times New Roman"/>
          <w:noProof/>
          <w:sz w:val="28"/>
          <w:lang w:val="en-US"/>
        </w:rPr>
        <w:tab/>
        <w:t>Lyall K</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Croen L</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Daniels J</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et al. The Changing Epidemiology of Autism Spectrum Disorders</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13BF6">
        <w:rPr>
          <w:rFonts w:ascii="Times New Roman" w:hAnsi="Times New Roman" w:cs="Times New Roman"/>
          <w:noProof/>
          <w:sz w:val="28"/>
          <w:lang w:val="en-US"/>
        </w:rPr>
        <w:t>Annu Rev Public Health</w:t>
      </w:r>
      <w:r w:rsidRPr="00D31936">
        <w:rPr>
          <w:rFonts w:ascii="Times New Roman" w:hAnsi="Times New Roman" w:cs="Times New Roman"/>
          <w:noProof/>
          <w:sz w:val="28"/>
          <w:lang w:val="en-US"/>
        </w:rPr>
        <w:t>.</w:t>
      </w:r>
      <w:r w:rsidR="00013BF6">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2017</w:t>
      </w:r>
      <w:r w:rsidR="00013BF6">
        <w:rPr>
          <w:rFonts w:ascii="Times New Roman" w:hAnsi="Times New Roman" w:cs="Times New Roman"/>
          <w:noProof/>
          <w:sz w:val="28"/>
          <w:lang w:val="en-US"/>
        </w:rPr>
        <w:t xml:space="preserve">. – </w:t>
      </w:r>
      <w:r w:rsidR="00013BF6" w:rsidRPr="00013BF6">
        <w:rPr>
          <w:rFonts w:ascii="Times New Roman" w:hAnsi="Times New Roman" w:cs="Times New Roman"/>
          <w:noProof/>
          <w:sz w:val="28"/>
          <w:lang w:val="en-US"/>
        </w:rPr>
        <w:t>№</w:t>
      </w:r>
      <w:r w:rsidRPr="00D31936">
        <w:rPr>
          <w:rFonts w:ascii="Times New Roman" w:hAnsi="Times New Roman" w:cs="Times New Roman"/>
          <w:noProof/>
          <w:sz w:val="28"/>
          <w:lang w:val="en-US"/>
        </w:rPr>
        <w:t>38(1)</w:t>
      </w:r>
      <w:r w:rsidR="00013BF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81-102. </w:t>
      </w:r>
    </w:p>
    <w:p w14:paraId="3E3EE0E6" w14:textId="1D162F92"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56. </w:t>
      </w:r>
      <w:r w:rsidRPr="00D31936">
        <w:rPr>
          <w:rFonts w:ascii="Times New Roman" w:hAnsi="Times New Roman" w:cs="Times New Roman"/>
          <w:noProof/>
          <w:sz w:val="28"/>
          <w:lang w:val="en-US"/>
        </w:rPr>
        <w:tab/>
        <w:t>Matelski L</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Van de Water J. Risk factors in autism: Thinking outside the brain</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13BF6">
        <w:rPr>
          <w:rFonts w:ascii="Times New Roman" w:hAnsi="Times New Roman" w:cs="Times New Roman"/>
          <w:noProof/>
          <w:sz w:val="28"/>
          <w:lang w:val="en-US"/>
        </w:rPr>
        <w:t>J Autoimmun.</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2016</w:t>
      </w:r>
      <w:r w:rsidR="00013BF6">
        <w:rPr>
          <w:rFonts w:ascii="Times New Roman" w:hAnsi="Times New Roman" w:cs="Times New Roman"/>
          <w:noProof/>
          <w:sz w:val="28"/>
          <w:lang w:val="en-US"/>
        </w:rPr>
        <w:t xml:space="preserve">. – </w:t>
      </w:r>
      <w:r w:rsidR="00013BF6" w:rsidRPr="00013BF6">
        <w:rPr>
          <w:rFonts w:ascii="Times New Roman" w:hAnsi="Times New Roman" w:cs="Times New Roman"/>
          <w:noProof/>
          <w:sz w:val="28"/>
          <w:lang w:val="en-US"/>
        </w:rPr>
        <w:t>№</w:t>
      </w:r>
      <w:r w:rsidRPr="00D31936">
        <w:rPr>
          <w:rFonts w:ascii="Times New Roman" w:hAnsi="Times New Roman" w:cs="Times New Roman"/>
          <w:noProof/>
          <w:sz w:val="28"/>
          <w:lang w:val="en-US"/>
        </w:rPr>
        <w:t>67</w:t>
      </w:r>
      <w:r w:rsidR="00013BF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1-7. </w:t>
      </w:r>
    </w:p>
    <w:p w14:paraId="0D46A4BC" w14:textId="1B999272"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57. </w:t>
      </w:r>
      <w:r w:rsidRPr="00D31936">
        <w:rPr>
          <w:rFonts w:ascii="Times New Roman" w:hAnsi="Times New Roman" w:cs="Times New Roman"/>
          <w:noProof/>
          <w:sz w:val="28"/>
          <w:lang w:val="en-US"/>
        </w:rPr>
        <w:tab/>
        <w:t>Modabbernia A</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Velthorst E</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Reichenberg A. Environmental risk factors for autism: an evidence-based review of systematic reviews and meta-analyses</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13BF6">
        <w:rPr>
          <w:rFonts w:ascii="Times New Roman" w:hAnsi="Times New Roman" w:cs="Times New Roman"/>
          <w:noProof/>
          <w:sz w:val="28"/>
          <w:lang w:val="en-US"/>
        </w:rPr>
        <w:t>Mol Autism</w:t>
      </w:r>
      <w:r w:rsidRPr="00D31936">
        <w:rPr>
          <w:rFonts w:ascii="Times New Roman" w:hAnsi="Times New Roman" w:cs="Times New Roman"/>
          <w:noProof/>
          <w:sz w:val="28"/>
          <w:lang w:val="en-US"/>
        </w:rPr>
        <w:t>.</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2017</w:t>
      </w:r>
      <w:r w:rsidR="00013BF6">
        <w:rPr>
          <w:rFonts w:ascii="Times New Roman" w:hAnsi="Times New Roman" w:cs="Times New Roman"/>
          <w:noProof/>
          <w:sz w:val="28"/>
          <w:lang w:val="en-US"/>
        </w:rPr>
        <w:t xml:space="preserve">. – </w:t>
      </w:r>
      <w:r w:rsidR="00013BF6" w:rsidRPr="00013BF6">
        <w:rPr>
          <w:rFonts w:ascii="Times New Roman" w:hAnsi="Times New Roman" w:cs="Times New Roman"/>
          <w:noProof/>
          <w:sz w:val="28"/>
          <w:lang w:val="en-US"/>
        </w:rPr>
        <w:t>№</w:t>
      </w:r>
      <w:r w:rsidRPr="00D31936">
        <w:rPr>
          <w:rFonts w:ascii="Times New Roman" w:hAnsi="Times New Roman" w:cs="Times New Roman"/>
          <w:noProof/>
          <w:sz w:val="28"/>
          <w:lang w:val="en-US"/>
        </w:rPr>
        <w:t>8(1)</w:t>
      </w:r>
      <w:r w:rsidR="00013BF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1-16. </w:t>
      </w:r>
    </w:p>
    <w:p w14:paraId="6A2A7738" w14:textId="6A19448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58. </w:t>
      </w:r>
      <w:r w:rsidRPr="00D31936">
        <w:rPr>
          <w:rFonts w:ascii="Times New Roman" w:hAnsi="Times New Roman" w:cs="Times New Roman"/>
          <w:noProof/>
          <w:sz w:val="28"/>
          <w:lang w:val="en-US"/>
        </w:rPr>
        <w:tab/>
        <w:t>Lyall K</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Song L</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Botteron K</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et al. The Association Between Parental Age and Autism-Related Outcomes in Children at High Familial Risk for Autism</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13BF6">
        <w:rPr>
          <w:rFonts w:ascii="Times New Roman" w:hAnsi="Times New Roman" w:cs="Times New Roman"/>
          <w:noProof/>
          <w:sz w:val="28"/>
          <w:lang w:val="en-US"/>
        </w:rPr>
        <w:t>Autism Res.</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2020</w:t>
      </w:r>
      <w:r w:rsidR="00013BF6">
        <w:rPr>
          <w:rFonts w:ascii="Times New Roman" w:hAnsi="Times New Roman" w:cs="Times New Roman"/>
          <w:noProof/>
          <w:sz w:val="28"/>
          <w:lang w:val="en-US"/>
        </w:rPr>
        <w:t xml:space="preserve">. – </w:t>
      </w:r>
      <w:r w:rsidR="00013BF6" w:rsidRPr="00013BF6">
        <w:rPr>
          <w:rFonts w:ascii="Times New Roman" w:hAnsi="Times New Roman" w:cs="Times New Roman"/>
          <w:noProof/>
          <w:sz w:val="28"/>
          <w:lang w:val="en-US"/>
        </w:rPr>
        <w:t>№</w:t>
      </w:r>
      <w:r w:rsidRPr="00D31936">
        <w:rPr>
          <w:rFonts w:ascii="Times New Roman" w:hAnsi="Times New Roman" w:cs="Times New Roman"/>
          <w:noProof/>
          <w:sz w:val="28"/>
          <w:lang w:val="en-US"/>
        </w:rPr>
        <w:t>13(6)</w:t>
      </w:r>
      <w:r w:rsidR="00013BF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998-1010. </w:t>
      </w:r>
    </w:p>
    <w:p w14:paraId="7A2C7EA6" w14:textId="6C7B4F9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59. </w:t>
      </w:r>
      <w:r w:rsidRPr="00D31936">
        <w:rPr>
          <w:rFonts w:ascii="Times New Roman" w:hAnsi="Times New Roman" w:cs="Times New Roman"/>
          <w:noProof/>
          <w:sz w:val="28"/>
          <w:lang w:val="en-US"/>
        </w:rPr>
        <w:tab/>
        <w:t>Merikangas A</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K</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Calkins M</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E</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Bilker W</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B</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w:t>
      </w:r>
      <w:r w:rsidR="00013BF6">
        <w:rPr>
          <w:rFonts w:ascii="Times New Roman" w:hAnsi="Times New Roman" w:cs="Times New Roman"/>
          <w:noProof/>
          <w:sz w:val="28"/>
          <w:lang w:val="en-US"/>
        </w:rPr>
        <w:t xml:space="preserve"> et al</w:t>
      </w:r>
      <w:r w:rsidRPr="00D31936">
        <w:rPr>
          <w:rFonts w:ascii="Times New Roman" w:hAnsi="Times New Roman" w:cs="Times New Roman"/>
          <w:noProof/>
          <w:sz w:val="28"/>
          <w:lang w:val="en-US"/>
        </w:rPr>
        <w:t>. Parental Age and Offspring Psychopathology in the Philadelphia Neurodevelopmental Cohort</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13BF6">
        <w:rPr>
          <w:rFonts w:ascii="Times New Roman" w:hAnsi="Times New Roman" w:cs="Times New Roman"/>
          <w:noProof/>
          <w:sz w:val="28"/>
          <w:lang w:val="en-US"/>
        </w:rPr>
        <w:t>J Am Acad Child Adolesc Psychiatry.</w:t>
      </w:r>
      <w:r w:rsidR="00013BF6">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2017</w:t>
      </w:r>
      <w:r w:rsidR="00013BF6">
        <w:rPr>
          <w:rFonts w:ascii="Times New Roman" w:hAnsi="Times New Roman" w:cs="Times New Roman"/>
          <w:noProof/>
          <w:sz w:val="28"/>
          <w:lang w:val="en-US"/>
        </w:rPr>
        <w:t xml:space="preserve">. – </w:t>
      </w:r>
      <w:r w:rsidR="00013BF6" w:rsidRPr="00013BF6">
        <w:rPr>
          <w:rFonts w:ascii="Times New Roman" w:hAnsi="Times New Roman" w:cs="Times New Roman"/>
          <w:noProof/>
          <w:sz w:val="28"/>
          <w:lang w:val="en-US"/>
        </w:rPr>
        <w:t>№</w:t>
      </w:r>
      <w:r w:rsidRPr="00D31936">
        <w:rPr>
          <w:rFonts w:ascii="Times New Roman" w:hAnsi="Times New Roman" w:cs="Times New Roman"/>
          <w:noProof/>
          <w:sz w:val="28"/>
          <w:lang w:val="en-US"/>
        </w:rPr>
        <w:t>56(5)</w:t>
      </w:r>
      <w:r w:rsidR="00013BF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391-400. </w:t>
      </w:r>
    </w:p>
    <w:p w14:paraId="1803A84F" w14:textId="04D78EA3"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60. </w:t>
      </w:r>
      <w:r w:rsidRPr="00D31936">
        <w:rPr>
          <w:rFonts w:ascii="Times New Roman" w:hAnsi="Times New Roman" w:cs="Times New Roman"/>
          <w:noProof/>
          <w:sz w:val="28"/>
          <w:lang w:val="en-US"/>
        </w:rPr>
        <w:tab/>
        <w:t>Crump C</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Sundquist J</w:t>
      </w:r>
      <w:r w:rsidR="00013BF6">
        <w:rPr>
          <w:rFonts w:ascii="Times New Roman" w:hAnsi="Times New Roman" w:cs="Times New Roman"/>
          <w:noProof/>
          <w:sz w:val="28"/>
          <w:lang w:val="en-US"/>
        </w:rPr>
        <w:t>.</w:t>
      </w:r>
      <w:r w:rsidRPr="00D31936">
        <w:rPr>
          <w:rFonts w:ascii="Times New Roman" w:hAnsi="Times New Roman" w:cs="Times New Roman"/>
          <w:noProof/>
          <w:sz w:val="28"/>
          <w:lang w:val="en-US"/>
        </w:rPr>
        <w:t>, Sundquist K. Preterm or Early Term Birth and Risk of Autism</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13BF6">
        <w:rPr>
          <w:rFonts w:ascii="Times New Roman" w:hAnsi="Times New Roman" w:cs="Times New Roman"/>
          <w:noProof/>
          <w:sz w:val="28"/>
          <w:lang w:val="en-US"/>
        </w:rPr>
        <w:t>Pediatrics.</w:t>
      </w:r>
      <w:r w:rsidRPr="00D31936">
        <w:rPr>
          <w:rFonts w:ascii="Times New Roman" w:hAnsi="Times New Roman" w:cs="Times New Roman"/>
          <w:noProof/>
          <w:sz w:val="28"/>
          <w:lang w:val="en-US"/>
        </w:rPr>
        <w:t xml:space="preserve"> </w:t>
      </w:r>
      <w:r w:rsidR="00013B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2021</w:t>
      </w:r>
      <w:r w:rsidR="00013BF6">
        <w:rPr>
          <w:rFonts w:ascii="Times New Roman" w:hAnsi="Times New Roman" w:cs="Times New Roman"/>
          <w:noProof/>
          <w:sz w:val="28"/>
          <w:lang w:val="en-US"/>
        </w:rPr>
        <w:t xml:space="preserve">. – </w:t>
      </w:r>
      <w:r w:rsidR="00013BF6" w:rsidRPr="00013BF6">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148(3). </w:t>
      </w:r>
    </w:p>
    <w:p w14:paraId="5F5C97DE" w14:textId="3F6B6082"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61. </w:t>
      </w:r>
      <w:r w:rsidRPr="00D31936">
        <w:rPr>
          <w:rFonts w:ascii="Times New Roman" w:hAnsi="Times New Roman" w:cs="Times New Roman"/>
          <w:noProof/>
          <w:sz w:val="28"/>
          <w:lang w:val="en-US"/>
        </w:rPr>
        <w:tab/>
        <w:t>Chung E</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H</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Chou J</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Brown K</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A. Neurodevelopmental outcomes of preterm infants: a recent literature review</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C714F2">
        <w:rPr>
          <w:rFonts w:ascii="Times New Roman" w:hAnsi="Times New Roman" w:cs="Times New Roman"/>
          <w:noProof/>
          <w:sz w:val="28"/>
          <w:lang w:val="en-US"/>
        </w:rPr>
        <w:t>Transl Pediatr</w:t>
      </w:r>
      <w:r w:rsidRPr="00D31936">
        <w:rPr>
          <w:rFonts w:ascii="Times New Roman" w:hAnsi="Times New Roman" w:cs="Times New Roman"/>
          <w:noProof/>
          <w:sz w:val="28"/>
          <w:lang w:val="en-US"/>
        </w:rPr>
        <w:t>.</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2020</w:t>
      </w:r>
      <w:r w:rsidR="00C714F2">
        <w:rPr>
          <w:rFonts w:ascii="Times New Roman" w:hAnsi="Times New Roman" w:cs="Times New Roman"/>
          <w:noProof/>
          <w:sz w:val="28"/>
          <w:lang w:val="en-US"/>
        </w:rPr>
        <w:t xml:space="preserve">. – </w:t>
      </w:r>
      <w:r w:rsidR="00C714F2" w:rsidRPr="00C714F2">
        <w:rPr>
          <w:rFonts w:ascii="Times New Roman" w:hAnsi="Times New Roman" w:cs="Times New Roman"/>
          <w:noProof/>
          <w:sz w:val="28"/>
          <w:lang w:val="en-US"/>
        </w:rPr>
        <w:t>№</w:t>
      </w:r>
      <w:r w:rsidRPr="00D31936">
        <w:rPr>
          <w:rFonts w:ascii="Times New Roman" w:hAnsi="Times New Roman" w:cs="Times New Roman"/>
          <w:noProof/>
          <w:sz w:val="28"/>
          <w:lang w:val="en-US"/>
        </w:rPr>
        <w:t>9(1)</w:t>
      </w:r>
      <w:r w:rsidR="00C714F2">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S3-S8. </w:t>
      </w:r>
    </w:p>
    <w:p w14:paraId="7E3B1030" w14:textId="742C6B1A" w:rsidR="00D83786" w:rsidRPr="00C714F2"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62. </w:t>
      </w:r>
      <w:r w:rsidRPr="00D31936">
        <w:rPr>
          <w:rFonts w:ascii="Times New Roman" w:hAnsi="Times New Roman" w:cs="Times New Roman"/>
          <w:noProof/>
          <w:sz w:val="28"/>
          <w:lang w:val="en-US"/>
        </w:rPr>
        <w:tab/>
        <w:t>Alibek K</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Farmer S</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Tskhay A</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C714F2">
        <w:rPr>
          <w:rFonts w:ascii="Times New Roman" w:hAnsi="Times New Roman" w:cs="Times New Roman"/>
          <w:noProof/>
          <w:sz w:val="28"/>
          <w:lang w:val="en-US"/>
        </w:rPr>
        <w:t>et al</w:t>
      </w:r>
      <w:r w:rsidRPr="00D31936">
        <w:rPr>
          <w:rFonts w:ascii="Times New Roman" w:hAnsi="Times New Roman" w:cs="Times New Roman"/>
          <w:noProof/>
          <w:sz w:val="28"/>
          <w:lang w:val="en-US"/>
        </w:rPr>
        <w:t>. Prevalence of Prenatal , Neonatal and Postnatal Complications among Healthy Children and Children Diagnosed with ASD in Central Asia and Eastern Europe</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C714F2">
        <w:rPr>
          <w:rFonts w:ascii="Times New Roman" w:hAnsi="Times New Roman" w:cs="Times New Roman"/>
          <w:noProof/>
          <w:sz w:val="28"/>
          <w:lang w:val="en-US"/>
        </w:rPr>
        <w:t>J Gynaecol Neonatal.</w:t>
      </w:r>
      <w:r w:rsidRPr="00D31936">
        <w:rPr>
          <w:rFonts w:ascii="Times New Roman" w:hAnsi="Times New Roman" w:cs="Times New Roman"/>
          <w:noProof/>
          <w:sz w:val="28"/>
          <w:lang w:val="en-US"/>
        </w:rPr>
        <w:t xml:space="preserve"> </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2019.</w:t>
      </w:r>
      <w:r w:rsidR="00C714F2">
        <w:rPr>
          <w:rFonts w:ascii="Times New Roman" w:hAnsi="Times New Roman" w:cs="Times New Roman"/>
          <w:noProof/>
          <w:sz w:val="28"/>
          <w:lang w:val="en-US"/>
        </w:rPr>
        <w:t xml:space="preserve"> – </w:t>
      </w:r>
      <w:r w:rsidR="00C714F2" w:rsidRPr="00C714F2">
        <w:rPr>
          <w:rFonts w:ascii="Times New Roman" w:hAnsi="Times New Roman" w:cs="Times New Roman"/>
          <w:noProof/>
          <w:sz w:val="28"/>
          <w:lang w:val="en-US"/>
        </w:rPr>
        <w:t>№2(1)</w:t>
      </w:r>
      <w:r w:rsidR="00C714F2">
        <w:rPr>
          <w:rFonts w:ascii="Times New Roman" w:hAnsi="Times New Roman" w:cs="Times New Roman"/>
          <w:noProof/>
          <w:sz w:val="28"/>
          <w:lang w:val="en-US"/>
        </w:rPr>
        <w:t>. – P. 103.</w:t>
      </w:r>
    </w:p>
    <w:p w14:paraId="3AE8FAE6" w14:textId="57A90049"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63. </w:t>
      </w:r>
      <w:r w:rsidRPr="00D31936">
        <w:rPr>
          <w:rFonts w:ascii="Times New Roman" w:hAnsi="Times New Roman" w:cs="Times New Roman"/>
          <w:noProof/>
          <w:sz w:val="28"/>
          <w:lang w:val="en-US"/>
        </w:rPr>
        <w:tab/>
        <w:t>Talantseva O</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I</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Romanova R</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Shurdova EM, et al. The global prevalence of autism spectrum disorder: A three-level meta-analysis</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C714F2">
        <w:rPr>
          <w:rFonts w:ascii="Times New Roman" w:hAnsi="Times New Roman" w:cs="Times New Roman"/>
          <w:noProof/>
          <w:sz w:val="28"/>
          <w:lang w:val="en-US"/>
        </w:rPr>
        <w:t>Front Psychiatry</w:t>
      </w:r>
      <w:r w:rsidRPr="00D31936">
        <w:rPr>
          <w:rFonts w:ascii="Times New Roman" w:hAnsi="Times New Roman" w:cs="Times New Roman"/>
          <w:noProof/>
          <w:sz w:val="28"/>
          <w:lang w:val="en-US"/>
        </w:rPr>
        <w:t>.</w:t>
      </w:r>
      <w:r w:rsidR="00C714F2">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2023</w:t>
      </w:r>
      <w:r w:rsidR="00C714F2">
        <w:rPr>
          <w:rFonts w:ascii="Times New Roman" w:hAnsi="Times New Roman" w:cs="Times New Roman"/>
          <w:noProof/>
          <w:sz w:val="28"/>
          <w:lang w:val="en-US"/>
        </w:rPr>
        <w:t xml:space="preserve">. – </w:t>
      </w:r>
      <w:r w:rsidR="00C714F2" w:rsidRPr="00C714F2">
        <w:rPr>
          <w:rFonts w:ascii="Times New Roman" w:hAnsi="Times New Roman" w:cs="Times New Roman"/>
          <w:noProof/>
          <w:sz w:val="28"/>
          <w:lang w:val="en-US"/>
        </w:rPr>
        <w:t>№</w:t>
      </w:r>
      <w:r w:rsidRPr="00D31936">
        <w:rPr>
          <w:rFonts w:ascii="Times New Roman" w:hAnsi="Times New Roman" w:cs="Times New Roman"/>
          <w:noProof/>
          <w:sz w:val="28"/>
          <w:lang w:val="en-US"/>
        </w:rPr>
        <w:t>14</w:t>
      </w:r>
      <w:r w:rsidR="00C714F2">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1071181. </w:t>
      </w:r>
    </w:p>
    <w:p w14:paraId="16EE0DF8" w14:textId="5691182D"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64. </w:t>
      </w:r>
      <w:r w:rsidRPr="00D31936">
        <w:rPr>
          <w:rFonts w:ascii="Times New Roman" w:hAnsi="Times New Roman" w:cs="Times New Roman"/>
          <w:noProof/>
          <w:sz w:val="28"/>
          <w:lang w:val="en-US"/>
        </w:rPr>
        <w:tab/>
        <w:t>Chinawa J</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M</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Manyike P</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C</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Aniwada E</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C</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et al. Prevalence and socioeconomic correlates of autism among children attending primary and secondary schools in south east Nigeria</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C714F2">
        <w:rPr>
          <w:rFonts w:ascii="Times New Roman" w:hAnsi="Times New Roman" w:cs="Times New Roman"/>
          <w:noProof/>
          <w:sz w:val="28"/>
          <w:lang w:val="en-US"/>
        </w:rPr>
        <w:t>Afr Health Sci.</w:t>
      </w:r>
      <w:r w:rsidRPr="00D31936">
        <w:rPr>
          <w:rFonts w:ascii="Times New Roman" w:hAnsi="Times New Roman" w:cs="Times New Roman"/>
          <w:noProof/>
          <w:sz w:val="28"/>
          <w:lang w:val="en-US"/>
        </w:rPr>
        <w:t xml:space="preserve"> </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2016</w:t>
      </w:r>
      <w:r w:rsidR="00C714F2">
        <w:rPr>
          <w:rFonts w:ascii="Times New Roman" w:hAnsi="Times New Roman" w:cs="Times New Roman"/>
          <w:noProof/>
          <w:sz w:val="28"/>
          <w:lang w:val="en-US"/>
        </w:rPr>
        <w:t xml:space="preserve">. – </w:t>
      </w:r>
      <w:r w:rsidR="00C714F2" w:rsidRPr="00C714F2">
        <w:rPr>
          <w:rFonts w:ascii="Times New Roman" w:hAnsi="Times New Roman" w:cs="Times New Roman"/>
          <w:noProof/>
          <w:sz w:val="28"/>
          <w:lang w:val="en-US"/>
        </w:rPr>
        <w:t>№</w:t>
      </w:r>
      <w:r w:rsidRPr="00D31936">
        <w:rPr>
          <w:rFonts w:ascii="Times New Roman" w:hAnsi="Times New Roman" w:cs="Times New Roman"/>
          <w:noProof/>
          <w:sz w:val="28"/>
          <w:lang w:val="en-US"/>
        </w:rPr>
        <w:t>16(4)</w:t>
      </w:r>
      <w:r w:rsidR="00C714F2">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936. </w:t>
      </w:r>
    </w:p>
    <w:p w14:paraId="459A905A" w14:textId="24923EB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65. </w:t>
      </w:r>
      <w:r w:rsidRPr="00D31936">
        <w:rPr>
          <w:rFonts w:ascii="Times New Roman" w:hAnsi="Times New Roman" w:cs="Times New Roman"/>
          <w:noProof/>
          <w:sz w:val="28"/>
          <w:lang w:val="en-US"/>
        </w:rPr>
        <w:tab/>
        <w:t>Kakooza-Mwesige A</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Ssebyala K</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Karamagi C</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et al. Adaptation of the ‘ten questions’ to screen for autism and other neurodevelopmental disorders in Uganda</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C714F2">
        <w:rPr>
          <w:rFonts w:ascii="Times New Roman" w:hAnsi="Times New Roman" w:cs="Times New Roman"/>
          <w:noProof/>
          <w:sz w:val="28"/>
          <w:lang w:val="en-US"/>
        </w:rPr>
        <w:t>Autism</w:t>
      </w:r>
      <w:r w:rsidRPr="00D31936">
        <w:rPr>
          <w:rFonts w:ascii="Times New Roman" w:hAnsi="Times New Roman" w:cs="Times New Roman"/>
          <w:noProof/>
          <w:sz w:val="28"/>
          <w:lang w:val="en-US"/>
        </w:rPr>
        <w:t>.</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2014</w:t>
      </w:r>
      <w:r w:rsidR="00C714F2">
        <w:rPr>
          <w:rFonts w:ascii="Times New Roman" w:hAnsi="Times New Roman" w:cs="Times New Roman"/>
          <w:noProof/>
          <w:sz w:val="28"/>
          <w:lang w:val="en-US"/>
        </w:rPr>
        <w:t xml:space="preserve">. – </w:t>
      </w:r>
      <w:r w:rsidR="00C714F2" w:rsidRPr="00C714F2">
        <w:rPr>
          <w:rFonts w:ascii="Times New Roman" w:hAnsi="Times New Roman" w:cs="Times New Roman"/>
          <w:noProof/>
          <w:sz w:val="28"/>
          <w:lang w:val="en-US"/>
        </w:rPr>
        <w:t>№</w:t>
      </w:r>
      <w:r w:rsidRPr="00D31936">
        <w:rPr>
          <w:rFonts w:ascii="Times New Roman" w:hAnsi="Times New Roman" w:cs="Times New Roman"/>
          <w:noProof/>
          <w:sz w:val="28"/>
          <w:lang w:val="en-US"/>
        </w:rPr>
        <w:t>18(4)</w:t>
      </w:r>
      <w:r w:rsidR="00C714F2">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447-457. </w:t>
      </w:r>
    </w:p>
    <w:p w14:paraId="55A09B72" w14:textId="11480574"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66. </w:t>
      </w:r>
      <w:r w:rsidRPr="00D31936">
        <w:rPr>
          <w:rFonts w:ascii="Times New Roman" w:hAnsi="Times New Roman" w:cs="Times New Roman"/>
          <w:noProof/>
          <w:sz w:val="28"/>
          <w:lang w:val="en-US"/>
        </w:rPr>
        <w:tab/>
        <w:t>Nasledov A</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D, Miroshnikov S</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Zashchirinskaia O</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V., </w:t>
      </w:r>
      <w:r w:rsidR="00C714F2">
        <w:rPr>
          <w:rFonts w:ascii="Times New Roman" w:hAnsi="Times New Roman" w:cs="Times New Roman"/>
          <w:noProof/>
          <w:sz w:val="28"/>
          <w:lang w:val="en-US"/>
        </w:rPr>
        <w:t>et al</w:t>
      </w:r>
      <w:r w:rsidRPr="00D31936">
        <w:rPr>
          <w:rFonts w:ascii="Times New Roman" w:hAnsi="Times New Roman" w:cs="Times New Roman"/>
          <w:noProof/>
          <w:sz w:val="28"/>
          <w:lang w:val="en-US"/>
        </w:rPr>
        <w:t>. Autism Scale application for identifying the risk of mental development disorders among children ages 3 and 4</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C714F2">
        <w:rPr>
          <w:rFonts w:ascii="Times New Roman" w:hAnsi="Times New Roman" w:cs="Times New Roman"/>
          <w:noProof/>
          <w:sz w:val="28"/>
          <w:lang w:val="en-US"/>
        </w:rPr>
        <w:t>Sib Psikhologicheskiy Zhurnal</w:t>
      </w:r>
      <w:r w:rsidRPr="00D31936">
        <w:rPr>
          <w:rFonts w:ascii="Times New Roman" w:hAnsi="Times New Roman" w:cs="Times New Roman"/>
          <w:noProof/>
          <w:sz w:val="28"/>
          <w:lang w:val="en-US"/>
        </w:rPr>
        <w:t>.</w:t>
      </w:r>
      <w:r w:rsidR="00C714F2">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2022</w:t>
      </w:r>
      <w:r w:rsidR="00C714F2">
        <w:rPr>
          <w:rFonts w:ascii="Times New Roman" w:hAnsi="Times New Roman" w:cs="Times New Roman"/>
          <w:noProof/>
          <w:sz w:val="28"/>
          <w:lang w:val="en-US"/>
        </w:rPr>
        <w:t xml:space="preserve">. – </w:t>
      </w:r>
      <w:r w:rsidR="00C714F2" w:rsidRPr="00C714F2">
        <w:rPr>
          <w:rFonts w:ascii="Times New Roman" w:hAnsi="Times New Roman" w:cs="Times New Roman"/>
          <w:noProof/>
          <w:sz w:val="28"/>
          <w:lang w:val="en-US"/>
        </w:rPr>
        <w:t>№</w:t>
      </w:r>
      <w:r w:rsidRPr="00D31936">
        <w:rPr>
          <w:rFonts w:ascii="Times New Roman" w:hAnsi="Times New Roman" w:cs="Times New Roman"/>
          <w:noProof/>
          <w:sz w:val="28"/>
          <w:lang w:val="en-US"/>
        </w:rPr>
        <w:t>83</w:t>
      </w:r>
      <w:r w:rsidR="00C714F2">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164-183. </w:t>
      </w:r>
    </w:p>
    <w:p w14:paraId="0D783A96" w14:textId="3631323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67. </w:t>
      </w:r>
      <w:r w:rsidRPr="00D31936">
        <w:rPr>
          <w:rFonts w:ascii="Times New Roman" w:hAnsi="Times New Roman" w:cs="Times New Roman"/>
          <w:noProof/>
          <w:sz w:val="28"/>
          <w:lang w:val="en-US"/>
        </w:rPr>
        <w:tab/>
        <w:t>Hus Y</w:t>
      </w:r>
      <w:r w:rsidR="00C714F2">
        <w:rPr>
          <w:rFonts w:ascii="Times New Roman" w:hAnsi="Times New Roman" w:cs="Times New Roman"/>
          <w:noProof/>
          <w:sz w:val="28"/>
          <w:lang w:val="en-US"/>
        </w:rPr>
        <w:t>.</w:t>
      </w:r>
      <w:r w:rsidRPr="00D31936">
        <w:rPr>
          <w:rFonts w:ascii="Times New Roman" w:hAnsi="Times New Roman" w:cs="Times New Roman"/>
          <w:noProof/>
          <w:sz w:val="28"/>
          <w:lang w:val="en-US"/>
        </w:rPr>
        <w:t>, Segal O. Challenges Surrounding the Diagnosis of Autism in Children</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E0FE3">
        <w:rPr>
          <w:rFonts w:ascii="Times New Roman" w:hAnsi="Times New Roman" w:cs="Times New Roman"/>
          <w:noProof/>
          <w:sz w:val="28"/>
          <w:lang w:val="en-US"/>
        </w:rPr>
        <w:t>Neuropsychiatr Dis Treat.</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2021</w:t>
      </w:r>
      <w:r w:rsidR="008E0FE3">
        <w:rPr>
          <w:rFonts w:ascii="Times New Roman" w:hAnsi="Times New Roman" w:cs="Times New Roman"/>
          <w:noProof/>
          <w:sz w:val="28"/>
          <w:lang w:val="en-US"/>
        </w:rPr>
        <w:t xml:space="preserve">. – </w:t>
      </w:r>
      <w:r w:rsidR="008E0FE3" w:rsidRPr="008E0FE3">
        <w:rPr>
          <w:rFonts w:ascii="Times New Roman" w:hAnsi="Times New Roman" w:cs="Times New Roman"/>
          <w:noProof/>
          <w:sz w:val="28"/>
          <w:lang w:val="en-US"/>
        </w:rPr>
        <w:t>№</w:t>
      </w:r>
      <w:r w:rsidRPr="00D31936">
        <w:rPr>
          <w:rFonts w:ascii="Times New Roman" w:hAnsi="Times New Roman" w:cs="Times New Roman"/>
          <w:noProof/>
          <w:sz w:val="28"/>
          <w:lang w:val="en-US"/>
        </w:rPr>
        <w:t>17</w:t>
      </w:r>
      <w:r w:rsidR="008E0FE3">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3509-3529. </w:t>
      </w:r>
    </w:p>
    <w:p w14:paraId="586C3B9F" w14:textId="45D34B0F"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68. </w:t>
      </w:r>
      <w:r w:rsidRPr="00D31936">
        <w:rPr>
          <w:rFonts w:ascii="Times New Roman" w:hAnsi="Times New Roman" w:cs="Times New Roman"/>
          <w:noProof/>
          <w:sz w:val="28"/>
          <w:lang w:val="en-US"/>
        </w:rPr>
        <w:tab/>
        <w:t>Salari N</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Rasoulpoor S</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Rasoulpoor S</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et al. The global prevalence of autism spectrum disorder: a comprehensive systematic review and meta-analysis</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E0FE3">
        <w:rPr>
          <w:rFonts w:ascii="Times New Roman" w:hAnsi="Times New Roman" w:cs="Times New Roman"/>
          <w:noProof/>
          <w:sz w:val="28"/>
          <w:lang w:val="en-US"/>
        </w:rPr>
        <w:t>Ital J Pediatr</w:t>
      </w:r>
      <w:r w:rsidR="008E0FE3">
        <w:rPr>
          <w:rFonts w:ascii="Times New Roman" w:hAnsi="Times New Roman" w:cs="Times New Roman"/>
          <w:i/>
          <w:iCs/>
          <w:noProof/>
          <w:sz w:val="28"/>
          <w:lang w:val="en-US"/>
        </w:rPr>
        <w:t xml:space="preserve">. – </w:t>
      </w:r>
      <w:r w:rsidRPr="00D31936">
        <w:rPr>
          <w:rFonts w:ascii="Times New Roman" w:hAnsi="Times New Roman" w:cs="Times New Roman"/>
          <w:noProof/>
          <w:sz w:val="28"/>
          <w:lang w:val="en-US"/>
        </w:rPr>
        <w:t>2022</w:t>
      </w:r>
      <w:r w:rsidR="008E0FE3">
        <w:rPr>
          <w:rFonts w:ascii="Times New Roman" w:hAnsi="Times New Roman" w:cs="Times New Roman"/>
          <w:noProof/>
          <w:sz w:val="28"/>
          <w:lang w:val="en-US"/>
        </w:rPr>
        <w:t xml:space="preserve">. – </w:t>
      </w:r>
      <w:r w:rsidR="008E0FE3" w:rsidRPr="008E0FE3">
        <w:rPr>
          <w:rFonts w:ascii="Times New Roman" w:hAnsi="Times New Roman" w:cs="Times New Roman"/>
          <w:noProof/>
          <w:sz w:val="28"/>
          <w:lang w:val="en-US"/>
        </w:rPr>
        <w:t>№</w:t>
      </w:r>
      <w:r w:rsidRPr="00D31936">
        <w:rPr>
          <w:rFonts w:ascii="Times New Roman" w:hAnsi="Times New Roman" w:cs="Times New Roman"/>
          <w:noProof/>
          <w:sz w:val="28"/>
          <w:lang w:val="en-US"/>
        </w:rPr>
        <w:t>48(1)</w:t>
      </w:r>
      <w:r w:rsidR="008E0FE3">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1-16. </w:t>
      </w:r>
    </w:p>
    <w:p w14:paraId="4B382644" w14:textId="06D5B56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69. </w:t>
      </w:r>
      <w:r w:rsidRPr="00D31936">
        <w:rPr>
          <w:rFonts w:ascii="Times New Roman" w:hAnsi="Times New Roman" w:cs="Times New Roman"/>
          <w:noProof/>
          <w:sz w:val="28"/>
          <w:lang w:val="en-US"/>
        </w:rPr>
        <w:tab/>
        <w:t>Vasileva M</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Graf R</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K</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Reinelt T</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w:t>
      </w:r>
      <w:r w:rsidR="008E0FE3">
        <w:rPr>
          <w:rFonts w:ascii="Times New Roman" w:hAnsi="Times New Roman" w:cs="Times New Roman"/>
          <w:noProof/>
          <w:sz w:val="28"/>
          <w:lang w:val="en-US"/>
        </w:rPr>
        <w:t xml:space="preserve"> et al</w:t>
      </w:r>
      <w:r w:rsidRPr="00D31936">
        <w:rPr>
          <w:rFonts w:ascii="Times New Roman" w:hAnsi="Times New Roman" w:cs="Times New Roman"/>
          <w:noProof/>
          <w:sz w:val="28"/>
          <w:lang w:val="en-US"/>
        </w:rPr>
        <w:t>. Research review: A meta-analysis of the international prevalence and comorbidity of mental disorders in children between 1 and 7 years</w:t>
      </w:r>
      <w:r w:rsidR="008E0FE3">
        <w:rPr>
          <w:rFonts w:ascii="Times New Roman" w:hAnsi="Times New Roman" w:cs="Times New Roman"/>
          <w:noProof/>
          <w:sz w:val="28"/>
          <w:lang w:val="en-US"/>
        </w:rPr>
        <w:t xml:space="preserve"> //</w:t>
      </w:r>
      <w:r w:rsidRPr="008E0FE3">
        <w:rPr>
          <w:rFonts w:ascii="Times New Roman" w:hAnsi="Times New Roman" w:cs="Times New Roman"/>
          <w:noProof/>
          <w:sz w:val="28"/>
          <w:lang w:val="en-US"/>
        </w:rPr>
        <w:t xml:space="preserve"> J Child Psychol Psychiatry</w:t>
      </w:r>
      <w:r w:rsidRPr="00D31936">
        <w:rPr>
          <w:rFonts w:ascii="Times New Roman" w:hAnsi="Times New Roman" w:cs="Times New Roman"/>
          <w:noProof/>
          <w:sz w:val="28"/>
          <w:lang w:val="en-US"/>
        </w:rPr>
        <w:t xml:space="preserve">. </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2021</w:t>
      </w:r>
      <w:r w:rsidR="008E0FE3">
        <w:rPr>
          <w:rFonts w:ascii="Times New Roman" w:hAnsi="Times New Roman" w:cs="Times New Roman"/>
          <w:noProof/>
          <w:sz w:val="28"/>
          <w:lang w:val="en-US"/>
        </w:rPr>
        <w:t xml:space="preserve">. – </w:t>
      </w:r>
      <w:r w:rsidR="008E0FE3" w:rsidRPr="008E0FE3">
        <w:rPr>
          <w:rFonts w:ascii="Times New Roman" w:hAnsi="Times New Roman" w:cs="Times New Roman"/>
          <w:noProof/>
          <w:sz w:val="28"/>
          <w:lang w:val="en-US"/>
        </w:rPr>
        <w:t>№</w:t>
      </w:r>
      <w:r w:rsidRPr="00D31936">
        <w:rPr>
          <w:rFonts w:ascii="Times New Roman" w:hAnsi="Times New Roman" w:cs="Times New Roman"/>
          <w:noProof/>
          <w:sz w:val="28"/>
          <w:lang w:val="en-US"/>
        </w:rPr>
        <w:t>62(4)</w:t>
      </w:r>
      <w:r w:rsidR="008E0FE3">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372-381. </w:t>
      </w:r>
    </w:p>
    <w:p w14:paraId="4420E0EF" w14:textId="5D3F00E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70. </w:t>
      </w:r>
      <w:r w:rsidRPr="00D31936">
        <w:rPr>
          <w:rFonts w:ascii="Times New Roman" w:hAnsi="Times New Roman" w:cs="Times New Roman"/>
          <w:noProof/>
          <w:sz w:val="28"/>
          <w:lang w:val="en-US"/>
        </w:rPr>
        <w:tab/>
        <w:t>Polanczyk G</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V., Salum G</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Sugaya L</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8E0FE3">
        <w:rPr>
          <w:rFonts w:ascii="Times New Roman" w:hAnsi="Times New Roman" w:cs="Times New Roman"/>
          <w:noProof/>
          <w:sz w:val="28"/>
          <w:lang w:val="en-US"/>
        </w:rPr>
        <w:t>et al</w:t>
      </w:r>
      <w:r w:rsidRPr="00D31936">
        <w:rPr>
          <w:rFonts w:ascii="Times New Roman" w:hAnsi="Times New Roman" w:cs="Times New Roman"/>
          <w:noProof/>
          <w:sz w:val="28"/>
          <w:lang w:val="en-US"/>
        </w:rPr>
        <w:t>. Annual research review: A meta-analysis of the worldwide prevalence of mental disorders in children and adolescents</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E0FE3">
        <w:rPr>
          <w:rFonts w:ascii="Times New Roman" w:hAnsi="Times New Roman" w:cs="Times New Roman"/>
          <w:noProof/>
          <w:sz w:val="28"/>
          <w:lang w:val="en-US"/>
        </w:rPr>
        <w:t>J Child Psychol Psychiatry</w:t>
      </w:r>
      <w:r w:rsidRPr="00D31936">
        <w:rPr>
          <w:rFonts w:ascii="Times New Roman" w:hAnsi="Times New Roman" w:cs="Times New Roman"/>
          <w:noProof/>
          <w:sz w:val="28"/>
          <w:lang w:val="en-US"/>
        </w:rPr>
        <w:t>.</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2015</w:t>
      </w:r>
      <w:r w:rsidR="008E0FE3">
        <w:rPr>
          <w:rFonts w:ascii="Times New Roman" w:hAnsi="Times New Roman" w:cs="Times New Roman"/>
          <w:noProof/>
          <w:sz w:val="28"/>
          <w:lang w:val="en-US"/>
        </w:rPr>
        <w:t xml:space="preserve">. – </w:t>
      </w:r>
      <w:r w:rsidR="008E0FE3" w:rsidRPr="008E0FE3">
        <w:rPr>
          <w:rFonts w:ascii="Times New Roman" w:hAnsi="Times New Roman" w:cs="Times New Roman"/>
          <w:noProof/>
          <w:sz w:val="28"/>
          <w:lang w:val="en-US"/>
        </w:rPr>
        <w:t>№</w:t>
      </w:r>
      <w:r w:rsidRPr="00D31936">
        <w:rPr>
          <w:rFonts w:ascii="Times New Roman" w:hAnsi="Times New Roman" w:cs="Times New Roman"/>
          <w:noProof/>
          <w:sz w:val="28"/>
          <w:lang w:val="en-US"/>
        </w:rPr>
        <w:t>56(3)</w:t>
      </w:r>
      <w:r w:rsidR="008E0FE3">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345-365. </w:t>
      </w:r>
    </w:p>
    <w:p w14:paraId="3C620FAF" w14:textId="0991D46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71. </w:t>
      </w:r>
      <w:r w:rsidRPr="00D31936">
        <w:rPr>
          <w:rFonts w:ascii="Times New Roman" w:hAnsi="Times New Roman" w:cs="Times New Roman"/>
          <w:noProof/>
          <w:sz w:val="28"/>
          <w:lang w:val="en-US"/>
        </w:rPr>
        <w:tab/>
        <w:t>Romano I</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Buchan C</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Baiocco-Romano L</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Ferro M</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A. Physical-mental multimorbidity in children and youth: a scoping review</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E0FE3">
        <w:rPr>
          <w:rFonts w:ascii="Times New Roman" w:hAnsi="Times New Roman" w:cs="Times New Roman"/>
          <w:noProof/>
          <w:sz w:val="28"/>
          <w:lang w:val="en-US"/>
        </w:rPr>
        <w:t>BMJ Open.</w:t>
      </w:r>
      <w:r w:rsidRPr="00D31936">
        <w:rPr>
          <w:rFonts w:ascii="Times New Roman" w:hAnsi="Times New Roman" w:cs="Times New Roman"/>
          <w:noProof/>
          <w:sz w:val="28"/>
          <w:lang w:val="en-US"/>
        </w:rPr>
        <w:t xml:space="preserve"> </w:t>
      </w:r>
      <w:r w:rsidR="008E0FE3">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2021</w:t>
      </w:r>
      <w:r w:rsidR="008E0FE3">
        <w:rPr>
          <w:rFonts w:ascii="Times New Roman" w:hAnsi="Times New Roman" w:cs="Times New Roman"/>
          <w:noProof/>
          <w:sz w:val="28"/>
          <w:lang w:val="en-US"/>
        </w:rPr>
        <w:t xml:space="preserve">. – </w:t>
      </w:r>
      <w:r w:rsidR="008E0FE3" w:rsidRPr="00F80480">
        <w:rPr>
          <w:rFonts w:ascii="Times New Roman" w:hAnsi="Times New Roman" w:cs="Times New Roman"/>
          <w:noProof/>
          <w:sz w:val="28"/>
          <w:lang w:val="en-US"/>
        </w:rPr>
        <w:t>№</w:t>
      </w:r>
      <w:r w:rsidRPr="00D31936">
        <w:rPr>
          <w:rFonts w:ascii="Times New Roman" w:hAnsi="Times New Roman" w:cs="Times New Roman"/>
          <w:noProof/>
          <w:sz w:val="28"/>
          <w:lang w:val="en-US"/>
        </w:rPr>
        <w:t>11(5)</w:t>
      </w:r>
      <w:r w:rsidR="008E0FE3">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e043124. </w:t>
      </w:r>
    </w:p>
    <w:p w14:paraId="190084C4" w14:textId="258848C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72. </w:t>
      </w:r>
      <w:r w:rsidRPr="00D31936">
        <w:rPr>
          <w:rFonts w:ascii="Times New Roman" w:hAnsi="Times New Roman" w:cs="Times New Roman"/>
          <w:noProof/>
          <w:sz w:val="28"/>
          <w:lang w:val="en-US"/>
        </w:rPr>
        <w:tab/>
        <w:t>Steinhausen H</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C</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Jakobsen H. Incidence Rates of Treated Mental Disorders in Childhood and Adolescence in a Complete Nationwide Birth Cohort</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E0FE3">
        <w:rPr>
          <w:rFonts w:ascii="Times New Roman" w:hAnsi="Times New Roman" w:cs="Times New Roman"/>
          <w:noProof/>
          <w:sz w:val="28"/>
          <w:lang w:val="en-US"/>
        </w:rPr>
        <w:t>J Clin Psychiatry</w:t>
      </w:r>
      <w:r w:rsidRPr="00D31936">
        <w:rPr>
          <w:rFonts w:ascii="Times New Roman" w:hAnsi="Times New Roman" w:cs="Times New Roman"/>
          <w:noProof/>
          <w:sz w:val="28"/>
          <w:lang w:val="en-US"/>
        </w:rPr>
        <w:t>.</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2019</w:t>
      </w:r>
      <w:r w:rsidR="008E0FE3">
        <w:rPr>
          <w:rFonts w:ascii="Times New Roman" w:hAnsi="Times New Roman" w:cs="Times New Roman"/>
          <w:noProof/>
          <w:sz w:val="28"/>
          <w:lang w:val="en-US"/>
        </w:rPr>
        <w:t xml:space="preserve">. – </w:t>
      </w:r>
      <w:r w:rsidR="008E0FE3" w:rsidRPr="008E0FE3">
        <w:rPr>
          <w:rFonts w:ascii="Times New Roman" w:hAnsi="Times New Roman" w:cs="Times New Roman"/>
          <w:noProof/>
          <w:sz w:val="28"/>
          <w:lang w:val="en-US"/>
        </w:rPr>
        <w:t>№</w:t>
      </w:r>
      <w:r w:rsidRPr="00D31936">
        <w:rPr>
          <w:rFonts w:ascii="Times New Roman" w:hAnsi="Times New Roman" w:cs="Times New Roman"/>
          <w:noProof/>
          <w:sz w:val="28"/>
          <w:lang w:val="en-US"/>
        </w:rPr>
        <w:t>80(3)</w:t>
      </w:r>
      <w:r w:rsidR="008E0FE3">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8884. </w:t>
      </w:r>
    </w:p>
    <w:p w14:paraId="43F22506" w14:textId="34745A96"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73. </w:t>
      </w:r>
      <w:r w:rsidRPr="00D31936">
        <w:rPr>
          <w:rFonts w:ascii="Times New Roman" w:hAnsi="Times New Roman" w:cs="Times New Roman"/>
          <w:noProof/>
          <w:sz w:val="28"/>
          <w:lang w:val="en-US"/>
        </w:rPr>
        <w:tab/>
        <w:t>Rah S</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Hong S</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B</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Yoon J</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Y. Prevalence and Incidence of Developmental Disorders in Korea: A Nationwide Population-Based Study</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E0FE3">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2020</w:t>
      </w:r>
      <w:r w:rsidR="008E0FE3">
        <w:rPr>
          <w:rFonts w:ascii="Times New Roman" w:hAnsi="Times New Roman" w:cs="Times New Roman"/>
          <w:noProof/>
          <w:sz w:val="28"/>
          <w:lang w:val="en-US"/>
        </w:rPr>
        <w:t xml:space="preserve">. – </w:t>
      </w:r>
      <w:r w:rsidR="008E0FE3" w:rsidRPr="008E0FE3">
        <w:rPr>
          <w:rFonts w:ascii="Times New Roman" w:hAnsi="Times New Roman" w:cs="Times New Roman"/>
          <w:noProof/>
          <w:sz w:val="28"/>
          <w:lang w:val="en-US"/>
        </w:rPr>
        <w:t>№</w:t>
      </w:r>
      <w:r w:rsidRPr="00D31936">
        <w:rPr>
          <w:rFonts w:ascii="Times New Roman" w:hAnsi="Times New Roman" w:cs="Times New Roman"/>
          <w:noProof/>
          <w:sz w:val="28"/>
          <w:lang w:val="en-US"/>
        </w:rPr>
        <w:t>50(12)</w:t>
      </w:r>
      <w:r w:rsidR="008E0FE3">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4504-4511. </w:t>
      </w:r>
    </w:p>
    <w:p w14:paraId="3B833E82" w14:textId="0C58A973"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74. </w:t>
      </w:r>
      <w:r w:rsidRPr="00D31936">
        <w:rPr>
          <w:rFonts w:ascii="Times New Roman" w:hAnsi="Times New Roman" w:cs="Times New Roman"/>
          <w:noProof/>
          <w:sz w:val="28"/>
          <w:lang w:val="en-US"/>
        </w:rPr>
        <w:tab/>
        <w:t>Devescovi R</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Monasta L</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Mancini A</w:t>
      </w:r>
      <w:r w:rsidR="008E0FE3">
        <w:rPr>
          <w:rFonts w:ascii="Times New Roman" w:hAnsi="Times New Roman" w:cs="Times New Roman"/>
          <w:noProof/>
          <w:sz w:val="28"/>
          <w:lang w:val="en-US"/>
        </w:rPr>
        <w:t>.</w:t>
      </w:r>
      <w:r w:rsidRPr="00D31936">
        <w:rPr>
          <w:rFonts w:ascii="Times New Roman" w:hAnsi="Times New Roman" w:cs="Times New Roman"/>
          <w:noProof/>
          <w:sz w:val="28"/>
          <w:lang w:val="en-US"/>
        </w:rPr>
        <w:t>, et al. Early diagnosis and Early Start Denver Model intervention in autism spectrum disorders delivered in an Italian Public Health System service</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E0FE3">
        <w:rPr>
          <w:rFonts w:ascii="Times New Roman" w:hAnsi="Times New Roman" w:cs="Times New Roman"/>
          <w:noProof/>
          <w:sz w:val="28"/>
          <w:lang w:val="en-US"/>
        </w:rPr>
        <w:t>Neuropsychiatr Dis Treat.</w:t>
      </w:r>
      <w:r w:rsidRPr="00D31936">
        <w:rPr>
          <w:rFonts w:ascii="Times New Roman" w:hAnsi="Times New Roman" w:cs="Times New Roman"/>
          <w:noProof/>
          <w:sz w:val="28"/>
          <w:lang w:val="en-US"/>
        </w:rPr>
        <w:t xml:space="preserve"> </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2016</w:t>
      </w:r>
      <w:r w:rsidR="008E0FE3">
        <w:rPr>
          <w:rFonts w:ascii="Times New Roman" w:hAnsi="Times New Roman" w:cs="Times New Roman"/>
          <w:noProof/>
          <w:sz w:val="28"/>
          <w:lang w:val="en-US"/>
        </w:rPr>
        <w:t xml:space="preserve">. – </w:t>
      </w:r>
      <w:r w:rsidR="008E0FE3" w:rsidRPr="008E0FE3">
        <w:rPr>
          <w:rFonts w:ascii="Times New Roman" w:hAnsi="Times New Roman" w:cs="Times New Roman"/>
          <w:noProof/>
          <w:sz w:val="28"/>
          <w:lang w:val="en-US"/>
        </w:rPr>
        <w:t>№</w:t>
      </w:r>
      <w:r w:rsidRPr="00D31936">
        <w:rPr>
          <w:rFonts w:ascii="Times New Roman" w:hAnsi="Times New Roman" w:cs="Times New Roman"/>
          <w:noProof/>
          <w:sz w:val="28"/>
          <w:lang w:val="en-US"/>
        </w:rPr>
        <w:t>12</w:t>
      </w:r>
      <w:r w:rsidR="008E0FE3">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1379-1384. </w:t>
      </w:r>
    </w:p>
    <w:p w14:paraId="3501C736" w14:textId="44F7874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75. </w:t>
      </w:r>
      <w:r w:rsidRPr="00D31936">
        <w:rPr>
          <w:rFonts w:ascii="Times New Roman" w:hAnsi="Times New Roman" w:cs="Times New Roman"/>
          <w:noProof/>
          <w:sz w:val="28"/>
          <w:lang w:val="en-US"/>
        </w:rPr>
        <w:tab/>
        <w:t>Camarata S. Early identification and early intervention in autism spectrum disorders: Accurate and effective?</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E0FE3">
        <w:rPr>
          <w:rFonts w:ascii="Times New Roman" w:hAnsi="Times New Roman" w:cs="Times New Roman"/>
          <w:noProof/>
          <w:sz w:val="28"/>
          <w:lang w:val="en-US"/>
        </w:rPr>
        <w:t>Int J Speech Lang Pathol.</w:t>
      </w:r>
      <w:r w:rsidRPr="00D31936">
        <w:rPr>
          <w:rFonts w:ascii="Times New Roman" w:hAnsi="Times New Roman" w:cs="Times New Roman"/>
          <w:noProof/>
          <w:sz w:val="28"/>
          <w:lang w:val="en-US"/>
        </w:rPr>
        <w:t xml:space="preserve"> </w:t>
      </w:r>
      <w:r w:rsidR="008E0FE3">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2014</w:t>
      </w:r>
      <w:r w:rsidR="008E0FE3">
        <w:rPr>
          <w:rFonts w:ascii="Times New Roman" w:hAnsi="Times New Roman" w:cs="Times New Roman"/>
          <w:noProof/>
          <w:sz w:val="28"/>
          <w:lang w:val="en-US"/>
        </w:rPr>
        <w:t xml:space="preserve">. – </w:t>
      </w:r>
      <w:r w:rsidR="008E0FE3" w:rsidRPr="008E0FE3">
        <w:rPr>
          <w:rFonts w:ascii="Times New Roman" w:hAnsi="Times New Roman" w:cs="Times New Roman"/>
          <w:noProof/>
          <w:sz w:val="28"/>
          <w:lang w:val="en-US"/>
        </w:rPr>
        <w:t>№</w:t>
      </w:r>
      <w:r w:rsidRPr="00D31936">
        <w:rPr>
          <w:rFonts w:ascii="Times New Roman" w:hAnsi="Times New Roman" w:cs="Times New Roman"/>
          <w:noProof/>
          <w:sz w:val="28"/>
          <w:lang w:val="en-US"/>
        </w:rPr>
        <w:t>16(1)</w:t>
      </w:r>
      <w:r w:rsidR="008E0FE3">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1-10. </w:t>
      </w:r>
    </w:p>
    <w:p w14:paraId="20442F1F" w14:textId="6326E471"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76. </w:t>
      </w:r>
      <w:r w:rsidRPr="00D31936">
        <w:rPr>
          <w:rFonts w:ascii="Times New Roman" w:hAnsi="Times New Roman" w:cs="Times New Roman"/>
          <w:noProof/>
          <w:sz w:val="28"/>
          <w:lang w:val="en-US"/>
        </w:rPr>
        <w:tab/>
        <w:t>James S</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N</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 Smith C</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J. Early Autism Diagnosis in the Primary Care Setting</w:t>
      </w:r>
      <w:r w:rsidR="001458A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458A7">
        <w:rPr>
          <w:rFonts w:ascii="Times New Roman" w:hAnsi="Times New Roman" w:cs="Times New Roman"/>
          <w:noProof/>
          <w:sz w:val="28"/>
          <w:lang w:val="en-US"/>
        </w:rPr>
        <w:t>Semin Pediatr Neurol.</w:t>
      </w:r>
      <w:r w:rsidR="001458A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2020</w:t>
      </w:r>
      <w:r w:rsidR="001458A7">
        <w:rPr>
          <w:rFonts w:ascii="Times New Roman" w:hAnsi="Times New Roman" w:cs="Times New Roman"/>
          <w:noProof/>
          <w:sz w:val="28"/>
          <w:lang w:val="en-US"/>
        </w:rPr>
        <w:t xml:space="preserve">. – </w:t>
      </w:r>
      <w:r w:rsidR="001458A7" w:rsidRPr="001458A7">
        <w:rPr>
          <w:rFonts w:ascii="Times New Roman" w:hAnsi="Times New Roman" w:cs="Times New Roman"/>
          <w:noProof/>
          <w:sz w:val="28"/>
          <w:lang w:val="en-US"/>
        </w:rPr>
        <w:t>№</w:t>
      </w:r>
      <w:r w:rsidRPr="00D31936">
        <w:rPr>
          <w:rFonts w:ascii="Times New Roman" w:hAnsi="Times New Roman" w:cs="Times New Roman"/>
          <w:noProof/>
          <w:sz w:val="28"/>
          <w:lang w:val="en-US"/>
        </w:rPr>
        <w:t>35</w:t>
      </w:r>
      <w:r w:rsidR="001458A7">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100827. </w:t>
      </w:r>
    </w:p>
    <w:p w14:paraId="72D07D31" w14:textId="71464C22"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77. </w:t>
      </w:r>
      <w:r w:rsidRPr="00D31936">
        <w:rPr>
          <w:rFonts w:ascii="Times New Roman" w:hAnsi="Times New Roman" w:cs="Times New Roman"/>
          <w:noProof/>
          <w:sz w:val="28"/>
          <w:lang w:val="en-US"/>
        </w:rPr>
        <w:tab/>
        <w:t>Schielen S</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J</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C</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 Pilmeyer J</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 Aldenkamp A</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P</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 Zinger S. The diagnosis of ASD with MRI: a systematic review and meta-analysis</w:t>
      </w:r>
      <w:r w:rsidR="001458A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458A7">
        <w:rPr>
          <w:rFonts w:ascii="Times New Roman" w:hAnsi="Times New Roman" w:cs="Times New Roman"/>
          <w:noProof/>
          <w:sz w:val="28"/>
          <w:lang w:val="en-US"/>
        </w:rPr>
        <w:t>Transl Psychiatry.</w:t>
      </w:r>
      <w:r w:rsidRPr="00D31936">
        <w:rPr>
          <w:rFonts w:ascii="Times New Roman" w:hAnsi="Times New Roman" w:cs="Times New Roman"/>
          <w:noProof/>
          <w:sz w:val="28"/>
          <w:lang w:val="en-US"/>
        </w:rPr>
        <w:t xml:space="preserve"> </w:t>
      </w:r>
      <w:r w:rsidR="001458A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2024</w:t>
      </w:r>
      <w:r w:rsidR="001458A7">
        <w:rPr>
          <w:rFonts w:ascii="Times New Roman" w:hAnsi="Times New Roman" w:cs="Times New Roman"/>
          <w:noProof/>
          <w:sz w:val="28"/>
          <w:lang w:val="en-US"/>
        </w:rPr>
        <w:t xml:space="preserve">. – </w:t>
      </w:r>
      <w:r w:rsidR="001458A7" w:rsidRPr="001458A7">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14(1). </w:t>
      </w:r>
      <w:r w:rsidR="001458A7">
        <w:rPr>
          <w:rFonts w:ascii="Times New Roman" w:hAnsi="Times New Roman" w:cs="Times New Roman"/>
          <w:noProof/>
          <w:sz w:val="28"/>
          <w:lang w:val="en-US"/>
        </w:rPr>
        <w:t>– P. 318.</w:t>
      </w:r>
    </w:p>
    <w:p w14:paraId="435FC533" w14:textId="7E929E2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78. </w:t>
      </w:r>
      <w:r w:rsidRPr="00D31936">
        <w:rPr>
          <w:rFonts w:ascii="Times New Roman" w:hAnsi="Times New Roman" w:cs="Times New Roman"/>
          <w:noProof/>
          <w:sz w:val="28"/>
          <w:lang w:val="en-US"/>
        </w:rPr>
        <w:tab/>
        <w:t>Estes A</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 Munson J</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 Rogers S</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J</w:t>
      </w:r>
      <w:r w:rsidR="001458A7">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1458A7">
        <w:rPr>
          <w:rFonts w:ascii="Times New Roman" w:hAnsi="Times New Roman" w:cs="Times New Roman"/>
          <w:noProof/>
          <w:sz w:val="28"/>
          <w:lang w:val="en-US"/>
        </w:rPr>
        <w:t>et al</w:t>
      </w:r>
      <w:r w:rsidRPr="00D31936">
        <w:rPr>
          <w:rFonts w:ascii="Times New Roman" w:hAnsi="Times New Roman" w:cs="Times New Roman"/>
          <w:noProof/>
          <w:sz w:val="28"/>
          <w:lang w:val="en-US"/>
        </w:rPr>
        <w:t>. Long-Term Outcomes of Early Intervention in 6-Year-Old Children With Autism Spectrum Disorder</w:t>
      </w:r>
      <w:r w:rsidR="001458A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458A7">
        <w:rPr>
          <w:rFonts w:ascii="Times New Roman" w:hAnsi="Times New Roman" w:cs="Times New Roman"/>
          <w:noProof/>
          <w:sz w:val="28"/>
          <w:lang w:val="en-US"/>
        </w:rPr>
        <w:t>J Am Acad Child Adolesc Psychiatry.</w:t>
      </w:r>
      <w:r w:rsidR="001458A7">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2015</w:t>
      </w:r>
      <w:r w:rsidR="001458A7">
        <w:rPr>
          <w:rFonts w:ascii="Times New Roman" w:hAnsi="Times New Roman" w:cs="Times New Roman"/>
          <w:noProof/>
          <w:sz w:val="28"/>
          <w:lang w:val="en-US"/>
        </w:rPr>
        <w:t xml:space="preserve">. – </w:t>
      </w:r>
      <w:r w:rsidR="001458A7" w:rsidRPr="001458A7">
        <w:rPr>
          <w:rFonts w:ascii="Times New Roman" w:hAnsi="Times New Roman" w:cs="Times New Roman"/>
          <w:noProof/>
          <w:sz w:val="28"/>
          <w:lang w:val="en-US"/>
        </w:rPr>
        <w:t>№</w:t>
      </w:r>
      <w:r w:rsidRPr="00D31936">
        <w:rPr>
          <w:rFonts w:ascii="Times New Roman" w:hAnsi="Times New Roman" w:cs="Times New Roman"/>
          <w:noProof/>
          <w:sz w:val="28"/>
          <w:lang w:val="en-US"/>
        </w:rPr>
        <w:t>54(7)</w:t>
      </w:r>
      <w:r w:rsidR="001458A7">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580-587. </w:t>
      </w:r>
    </w:p>
    <w:p w14:paraId="4C1D0DDE" w14:textId="69705DF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79. </w:t>
      </w:r>
      <w:r w:rsidRPr="00D31936">
        <w:rPr>
          <w:rFonts w:ascii="Times New Roman" w:hAnsi="Times New Roman" w:cs="Times New Roman"/>
          <w:noProof/>
          <w:sz w:val="28"/>
          <w:lang w:val="en-US"/>
        </w:rPr>
        <w:tab/>
        <w:t>Elder J</w:t>
      </w:r>
      <w:r w:rsidR="0015209A">
        <w:rPr>
          <w:rFonts w:ascii="Times New Roman" w:hAnsi="Times New Roman" w:cs="Times New Roman"/>
          <w:noProof/>
          <w:sz w:val="28"/>
          <w:lang w:val="en-US"/>
        </w:rPr>
        <w:t>.</w:t>
      </w:r>
      <w:r w:rsidRPr="00D31936">
        <w:rPr>
          <w:rFonts w:ascii="Times New Roman" w:hAnsi="Times New Roman" w:cs="Times New Roman"/>
          <w:noProof/>
          <w:sz w:val="28"/>
          <w:lang w:val="en-US"/>
        </w:rPr>
        <w:t>H</w:t>
      </w:r>
      <w:r w:rsidR="0015209A">
        <w:rPr>
          <w:rFonts w:ascii="Times New Roman" w:hAnsi="Times New Roman" w:cs="Times New Roman"/>
          <w:noProof/>
          <w:sz w:val="28"/>
          <w:lang w:val="en-US"/>
        </w:rPr>
        <w:t>.</w:t>
      </w:r>
      <w:r w:rsidRPr="00D31936">
        <w:rPr>
          <w:rFonts w:ascii="Times New Roman" w:hAnsi="Times New Roman" w:cs="Times New Roman"/>
          <w:noProof/>
          <w:sz w:val="28"/>
          <w:lang w:val="en-US"/>
        </w:rPr>
        <w:t>, Kreider C</w:t>
      </w:r>
      <w:r w:rsidR="0015209A">
        <w:rPr>
          <w:rFonts w:ascii="Times New Roman" w:hAnsi="Times New Roman" w:cs="Times New Roman"/>
          <w:noProof/>
          <w:sz w:val="28"/>
          <w:lang w:val="en-US"/>
        </w:rPr>
        <w:t>.</w:t>
      </w:r>
      <w:r w:rsidRPr="00D31936">
        <w:rPr>
          <w:rFonts w:ascii="Times New Roman" w:hAnsi="Times New Roman" w:cs="Times New Roman"/>
          <w:noProof/>
          <w:sz w:val="28"/>
          <w:lang w:val="en-US"/>
        </w:rPr>
        <w:t>M</w:t>
      </w:r>
      <w:r w:rsidR="0015209A">
        <w:rPr>
          <w:rFonts w:ascii="Times New Roman" w:hAnsi="Times New Roman" w:cs="Times New Roman"/>
          <w:noProof/>
          <w:sz w:val="28"/>
          <w:lang w:val="en-US"/>
        </w:rPr>
        <w:t>.</w:t>
      </w:r>
      <w:r w:rsidRPr="00D31936">
        <w:rPr>
          <w:rFonts w:ascii="Times New Roman" w:hAnsi="Times New Roman" w:cs="Times New Roman"/>
          <w:noProof/>
          <w:sz w:val="28"/>
          <w:lang w:val="en-US"/>
        </w:rPr>
        <w:t>, Brasher S</w:t>
      </w:r>
      <w:r w:rsidR="0015209A">
        <w:rPr>
          <w:rFonts w:ascii="Times New Roman" w:hAnsi="Times New Roman" w:cs="Times New Roman"/>
          <w:noProof/>
          <w:sz w:val="28"/>
          <w:lang w:val="en-US"/>
        </w:rPr>
        <w:t>.</w:t>
      </w:r>
      <w:r w:rsidRPr="00D31936">
        <w:rPr>
          <w:rFonts w:ascii="Times New Roman" w:hAnsi="Times New Roman" w:cs="Times New Roman"/>
          <w:noProof/>
          <w:sz w:val="28"/>
          <w:lang w:val="en-US"/>
        </w:rPr>
        <w:t>N</w:t>
      </w:r>
      <w:r w:rsidR="0015209A">
        <w:rPr>
          <w:rFonts w:ascii="Times New Roman" w:hAnsi="Times New Roman" w:cs="Times New Roman"/>
          <w:noProof/>
          <w:sz w:val="28"/>
          <w:lang w:val="en-US"/>
        </w:rPr>
        <w:t>.</w:t>
      </w:r>
      <w:r w:rsidRPr="00D31936">
        <w:rPr>
          <w:rFonts w:ascii="Times New Roman" w:hAnsi="Times New Roman" w:cs="Times New Roman"/>
          <w:noProof/>
          <w:sz w:val="28"/>
          <w:lang w:val="en-US"/>
        </w:rPr>
        <w:t>, Ansell M. Clinical impact of early diagnosis of autism on the prognosis and parent-child relationships</w:t>
      </w:r>
      <w:r w:rsidR="001520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5209A">
        <w:rPr>
          <w:rFonts w:ascii="Times New Roman" w:hAnsi="Times New Roman" w:cs="Times New Roman"/>
          <w:noProof/>
          <w:sz w:val="28"/>
          <w:lang w:val="en-US"/>
        </w:rPr>
        <w:t>Psychol Res Behav Manag</w:t>
      </w:r>
      <w:r w:rsidRPr="00D31936">
        <w:rPr>
          <w:rFonts w:ascii="Times New Roman" w:hAnsi="Times New Roman" w:cs="Times New Roman"/>
          <w:noProof/>
          <w:sz w:val="28"/>
          <w:lang w:val="en-US"/>
        </w:rPr>
        <w:t>.</w:t>
      </w:r>
      <w:r w:rsidR="001520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2017</w:t>
      </w:r>
      <w:r w:rsidR="0015209A">
        <w:rPr>
          <w:rFonts w:ascii="Times New Roman" w:hAnsi="Times New Roman" w:cs="Times New Roman"/>
          <w:noProof/>
          <w:sz w:val="28"/>
          <w:lang w:val="en-US"/>
        </w:rPr>
        <w:t xml:space="preserve">. – </w:t>
      </w:r>
      <w:r w:rsidR="0015209A" w:rsidRPr="0015209A">
        <w:rPr>
          <w:rFonts w:ascii="Times New Roman" w:hAnsi="Times New Roman" w:cs="Times New Roman"/>
          <w:noProof/>
          <w:sz w:val="28"/>
          <w:lang w:val="en-US"/>
        </w:rPr>
        <w:t>№</w:t>
      </w:r>
      <w:r w:rsidRPr="00D31936">
        <w:rPr>
          <w:rFonts w:ascii="Times New Roman" w:hAnsi="Times New Roman" w:cs="Times New Roman"/>
          <w:noProof/>
          <w:sz w:val="28"/>
          <w:lang w:val="en-US"/>
        </w:rPr>
        <w:t>10</w:t>
      </w:r>
      <w:r w:rsidR="0015209A">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283-292. </w:t>
      </w:r>
    </w:p>
    <w:p w14:paraId="11A9DD69" w14:textId="2170FB8F"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80. </w:t>
      </w:r>
      <w:r w:rsidRPr="00D31936">
        <w:rPr>
          <w:rFonts w:ascii="Times New Roman" w:hAnsi="Times New Roman" w:cs="Times New Roman"/>
          <w:noProof/>
          <w:sz w:val="28"/>
          <w:lang w:val="en-US"/>
        </w:rPr>
        <w:tab/>
        <w:t>Kamp-Becker I</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Albertowski K</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Becker J</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et al. Diagnostic accuracy of the ADOS and ADOS-2 in clinical practice</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02541">
        <w:rPr>
          <w:rFonts w:ascii="Times New Roman" w:hAnsi="Times New Roman" w:cs="Times New Roman"/>
          <w:noProof/>
          <w:sz w:val="28"/>
          <w:lang w:val="en-US"/>
        </w:rPr>
        <w:t>Eur Child Adolesc Psychiatry</w:t>
      </w:r>
      <w:r w:rsidRPr="00D31936">
        <w:rPr>
          <w:rFonts w:ascii="Times New Roman" w:hAnsi="Times New Roman" w:cs="Times New Roman"/>
          <w:noProof/>
          <w:sz w:val="28"/>
          <w:lang w:val="en-US"/>
        </w:rPr>
        <w:t xml:space="preserve">. </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2018</w:t>
      </w:r>
      <w:r w:rsidR="00102541">
        <w:rPr>
          <w:rFonts w:ascii="Times New Roman" w:hAnsi="Times New Roman" w:cs="Times New Roman"/>
          <w:noProof/>
          <w:sz w:val="28"/>
          <w:lang w:val="en-US"/>
        </w:rPr>
        <w:t xml:space="preserve">. – </w:t>
      </w:r>
      <w:r w:rsidR="00102541" w:rsidRPr="00102541">
        <w:rPr>
          <w:rFonts w:ascii="Times New Roman" w:hAnsi="Times New Roman" w:cs="Times New Roman"/>
          <w:noProof/>
          <w:sz w:val="28"/>
          <w:lang w:val="en-US"/>
        </w:rPr>
        <w:t>№</w:t>
      </w:r>
      <w:r w:rsidRPr="00D31936">
        <w:rPr>
          <w:rFonts w:ascii="Times New Roman" w:hAnsi="Times New Roman" w:cs="Times New Roman"/>
          <w:noProof/>
          <w:sz w:val="28"/>
          <w:lang w:val="en-US"/>
        </w:rPr>
        <w:t>27(9)</w:t>
      </w:r>
      <w:r w:rsidR="00102541">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1193-1207. </w:t>
      </w:r>
    </w:p>
    <w:p w14:paraId="3C9FBDDE" w14:textId="4DFCBF46"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81. </w:t>
      </w:r>
      <w:r w:rsidRPr="00D31936">
        <w:rPr>
          <w:rFonts w:ascii="Times New Roman" w:hAnsi="Times New Roman" w:cs="Times New Roman"/>
          <w:noProof/>
          <w:sz w:val="28"/>
          <w:lang w:val="en-US"/>
        </w:rPr>
        <w:tab/>
        <w:t>Zander E</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Willfors C</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Berggren S</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et al. The objectivity of the Autism Diagnostic Observation Schedule (ADOS) in naturalistic clinical settings</w:t>
      </w:r>
      <w:r w:rsidR="00102541">
        <w:rPr>
          <w:rFonts w:ascii="Times New Roman" w:hAnsi="Times New Roman" w:cs="Times New Roman"/>
          <w:noProof/>
          <w:sz w:val="28"/>
          <w:lang w:val="en-US"/>
        </w:rPr>
        <w:t xml:space="preserve"> //</w:t>
      </w:r>
      <w:r w:rsidRPr="00102541">
        <w:rPr>
          <w:rFonts w:ascii="Times New Roman" w:hAnsi="Times New Roman" w:cs="Times New Roman"/>
          <w:noProof/>
          <w:sz w:val="28"/>
          <w:lang w:val="en-US"/>
        </w:rPr>
        <w:t xml:space="preserve"> Eur Child Adolesc Psychiatry</w:t>
      </w:r>
      <w:r w:rsidRPr="00D31936">
        <w:rPr>
          <w:rFonts w:ascii="Times New Roman" w:hAnsi="Times New Roman" w:cs="Times New Roman"/>
          <w:noProof/>
          <w:sz w:val="28"/>
          <w:lang w:val="en-US"/>
        </w:rPr>
        <w:t>.</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2016</w:t>
      </w:r>
      <w:r w:rsidR="00102541">
        <w:rPr>
          <w:rFonts w:ascii="Times New Roman" w:hAnsi="Times New Roman" w:cs="Times New Roman"/>
          <w:noProof/>
          <w:sz w:val="28"/>
          <w:lang w:val="en-US"/>
        </w:rPr>
        <w:t xml:space="preserve">. – </w:t>
      </w:r>
      <w:r w:rsidR="00102541" w:rsidRPr="00102541">
        <w:rPr>
          <w:rFonts w:ascii="Times New Roman" w:hAnsi="Times New Roman" w:cs="Times New Roman"/>
          <w:noProof/>
          <w:sz w:val="28"/>
          <w:lang w:val="en-US"/>
        </w:rPr>
        <w:t>№</w:t>
      </w:r>
      <w:r w:rsidRPr="00D31936">
        <w:rPr>
          <w:rFonts w:ascii="Times New Roman" w:hAnsi="Times New Roman" w:cs="Times New Roman"/>
          <w:noProof/>
          <w:sz w:val="28"/>
          <w:lang w:val="en-US"/>
        </w:rPr>
        <w:t>25(7)</w:t>
      </w:r>
      <w:r w:rsidR="00102541">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769-780. </w:t>
      </w:r>
    </w:p>
    <w:p w14:paraId="5743B461" w14:textId="01F55F7F"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82. </w:t>
      </w:r>
      <w:r w:rsidRPr="00D31936">
        <w:rPr>
          <w:rFonts w:ascii="Times New Roman" w:hAnsi="Times New Roman" w:cs="Times New Roman"/>
          <w:noProof/>
          <w:sz w:val="28"/>
          <w:lang w:val="en-US"/>
        </w:rPr>
        <w:tab/>
        <w:t>Kamp-Becker I</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Tauscher J</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Wolff N</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et al. Is the Combination of ADOS and ADI-R Necessary to Classify ASD? Rethinking the “Gold Standard” in Diagnosing ASD</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02541">
        <w:rPr>
          <w:rFonts w:ascii="Times New Roman" w:hAnsi="Times New Roman" w:cs="Times New Roman"/>
          <w:noProof/>
          <w:sz w:val="28"/>
          <w:lang w:val="en-US"/>
        </w:rPr>
        <w:t>Front Psychiatry.</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2021</w:t>
      </w:r>
      <w:r w:rsidR="00102541">
        <w:rPr>
          <w:rFonts w:ascii="Times New Roman" w:hAnsi="Times New Roman" w:cs="Times New Roman"/>
          <w:noProof/>
          <w:sz w:val="28"/>
          <w:lang w:val="en-US"/>
        </w:rPr>
        <w:t xml:space="preserve">. – </w:t>
      </w:r>
      <w:r w:rsidR="00102541" w:rsidRPr="00102541">
        <w:rPr>
          <w:rFonts w:ascii="Times New Roman" w:hAnsi="Times New Roman" w:cs="Times New Roman"/>
          <w:noProof/>
          <w:sz w:val="28"/>
          <w:lang w:val="en-US"/>
        </w:rPr>
        <w:t>№</w:t>
      </w:r>
      <w:r w:rsidRPr="00D31936">
        <w:rPr>
          <w:rFonts w:ascii="Times New Roman" w:hAnsi="Times New Roman" w:cs="Times New Roman"/>
          <w:noProof/>
          <w:sz w:val="28"/>
          <w:lang w:val="en-US"/>
        </w:rPr>
        <w:t>12</w:t>
      </w:r>
      <w:r w:rsidR="00102541">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727308. </w:t>
      </w:r>
    </w:p>
    <w:p w14:paraId="5B6BD90F" w14:textId="20E756C4"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83. </w:t>
      </w:r>
      <w:r w:rsidRPr="00D31936">
        <w:rPr>
          <w:rFonts w:ascii="Times New Roman" w:hAnsi="Times New Roman" w:cs="Times New Roman"/>
          <w:noProof/>
          <w:sz w:val="28"/>
          <w:lang w:val="en-US"/>
        </w:rPr>
        <w:tab/>
        <w:t>Lefort-Besnard J</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Vogeley K</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Schilbach L</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et al. Patterns of autism symptoms: hidden structure in the ADOS and ADI-R instruments</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02541">
        <w:rPr>
          <w:rFonts w:ascii="Times New Roman" w:hAnsi="Times New Roman" w:cs="Times New Roman"/>
          <w:noProof/>
          <w:sz w:val="28"/>
          <w:lang w:val="en-US"/>
        </w:rPr>
        <w:t>Transl Psychiatry</w:t>
      </w:r>
      <w:r w:rsidR="00102541">
        <w:rPr>
          <w:rFonts w:ascii="Times New Roman" w:hAnsi="Times New Roman" w:cs="Times New Roman"/>
          <w:i/>
          <w:iCs/>
          <w:noProof/>
          <w:sz w:val="28"/>
          <w:lang w:val="en-US"/>
        </w:rPr>
        <w:t>. –</w:t>
      </w:r>
      <w:r w:rsidR="00102541">
        <w:rPr>
          <w:rFonts w:ascii="Times New Roman" w:hAnsi="Times New Roman" w:cs="Times New Roman"/>
          <w:noProof/>
          <w:sz w:val="28"/>
          <w:lang w:val="en-US"/>
        </w:rPr>
        <w:t xml:space="preserve">2020. – </w:t>
      </w:r>
      <w:r w:rsidR="00102541" w:rsidRPr="00102541">
        <w:rPr>
          <w:rFonts w:ascii="Times New Roman" w:hAnsi="Times New Roman" w:cs="Times New Roman"/>
          <w:noProof/>
          <w:sz w:val="28"/>
          <w:lang w:val="en-US"/>
        </w:rPr>
        <w:t>№</w:t>
      </w:r>
      <w:r w:rsidRPr="00D31936">
        <w:rPr>
          <w:rFonts w:ascii="Times New Roman" w:hAnsi="Times New Roman" w:cs="Times New Roman"/>
          <w:noProof/>
          <w:sz w:val="28"/>
          <w:lang w:val="en-US"/>
        </w:rPr>
        <w:t>10(1)</w:t>
      </w:r>
      <w:r w:rsidR="00102541">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1-12. </w:t>
      </w:r>
    </w:p>
    <w:p w14:paraId="5372FCE6" w14:textId="6E465F44"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84. </w:t>
      </w:r>
      <w:r w:rsidRPr="00D31936">
        <w:rPr>
          <w:rFonts w:ascii="Times New Roman" w:hAnsi="Times New Roman" w:cs="Times New Roman"/>
          <w:noProof/>
          <w:sz w:val="28"/>
          <w:lang w:val="en-US"/>
        </w:rPr>
        <w:tab/>
        <w:t>Zander E</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Willfors C</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Berggren S</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et al. The Interrater Reliability of the Autism Diagnostic Interview-Revised (ADI-R) in Clinical Settings</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02541">
        <w:rPr>
          <w:rFonts w:ascii="Times New Roman" w:hAnsi="Times New Roman" w:cs="Times New Roman"/>
          <w:noProof/>
          <w:sz w:val="28"/>
          <w:lang w:val="en-US"/>
        </w:rPr>
        <w:t>Psychopathology.</w:t>
      </w:r>
      <w:r w:rsidRPr="00D31936">
        <w:rPr>
          <w:rFonts w:ascii="Times New Roman" w:hAnsi="Times New Roman" w:cs="Times New Roman"/>
          <w:noProof/>
          <w:sz w:val="28"/>
          <w:lang w:val="en-US"/>
        </w:rPr>
        <w:t xml:space="preserve"> </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2017</w:t>
      </w:r>
      <w:r w:rsidR="00102541">
        <w:rPr>
          <w:rFonts w:ascii="Times New Roman" w:hAnsi="Times New Roman" w:cs="Times New Roman"/>
          <w:noProof/>
          <w:sz w:val="28"/>
          <w:lang w:val="en-US"/>
        </w:rPr>
        <w:t xml:space="preserve">. – </w:t>
      </w:r>
      <w:r w:rsidR="00102541" w:rsidRPr="00102541">
        <w:rPr>
          <w:rFonts w:ascii="Times New Roman" w:hAnsi="Times New Roman" w:cs="Times New Roman"/>
          <w:noProof/>
          <w:sz w:val="28"/>
          <w:lang w:val="en-US"/>
        </w:rPr>
        <w:t>№</w:t>
      </w:r>
      <w:r w:rsidRPr="00D31936">
        <w:rPr>
          <w:rFonts w:ascii="Times New Roman" w:hAnsi="Times New Roman" w:cs="Times New Roman"/>
          <w:noProof/>
          <w:sz w:val="28"/>
          <w:lang w:val="en-US"/>
        </w:rPr>
        <w:t>50(3)</w:t>
      </w:r>
      <w:r w:rsidR="00102541">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219-227. </w:t>
      </w:r>
    </w:p>
    <w:p w14:paraId="7D5CE555" w14:textId="4830A7BF"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85. </w:t>
      </w:r>
      <w:r w:rsidRPr="00D31936">
        <w:rPr>
          <w:rFonts w:ascii="Times New Roman" w:hAnsi="Times New Roman" w:cs="Times New Roman"/>
          <w:noProof/>
          <w:sz w:val="28"/>
          <w:lang w:val="en-US"/>
        </w:rPr>
        <w:tab/>
        <w:t>Zwaigenbaum L</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Penner M. Autism spectrum disorder: advances in diagnosis and evaluation</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02541">
        <w:rPr>
          <w:rFonts w:ascii="Times New Roman" w:hAnsi="Times New Roman" w:cs="Times New Roman"/>
          <w:noProof/>
          <w:sz w:val="28"/>
          <w:lang w:val="en-US"/>
        </w:rPr>
        <w:t>BMJ.</w:t>
      </w:r>
      <w:r w:rsidRPr="00D31936">
        <w:rPr>
          <w:rFonts w:ascii="Times New Roman" w:hAnsi="Times New Roman" w:cs="Times New Roman"/>
          <w:noProof/>
          <w:sz w:val="28"/>
          <w:lang w:val="en-US"/>
        </w:rPr>
        <w:t xml:space="preserve"> </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2018</w:t>
      </w:r>
      <w:r w:rsidR="00102541">
        <w:rPr>
          <w:rFonts w:ascii="Times New Roman" w:hAnsi="Times New Roman" w:cs="Times New Roman"/>
          <w:noProof/>
          <w:sz w:val="28"/>
          <w:lang w:val="en-US"/>
        </w:rPr>
        <w:t xml:space="preserve">. – </w:t>
      </w:r>
      <w:r w:rsidR="00102541" w:rsidRPr="00102541">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361. </w:t>
      </w:r>
      <w:r w:rsidR="00102541">
        <w:rPr>
          <w:rFonts w:ascii="Times New Roman" w:hAnsi="Times New Roman" w:cs="Times New Roman"/>
          <w:noProof/>
          <w:sz w:val="28"/>
          <w:lang w:val="en-US"/>
        </w:rPr>
        <w:t>– P. k1674.</w:t>
      </w:r>
    </w:p>
    <w:p w14:paraId="6FD6EFA7" w14:textId="62B45A74"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86. </w:t>
      </w:r>
      <w:r w:rsidRPr="00D31936">
        <w:rPr>
          <w:rFonts w:ascii="Times New Roman" w:hAnsi="Times New Roman" w:cs="Times New Roman"/>
          <w:noProof/>
          <w:sz w:val="28"/>
          <w:lang w:val="en-US"/>
        </w:rPr>
        <w:tab/>
        <w:t>Singhi P</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Malhi P. Early Diagnosis of Autism Spectrum Disorder: What the Pediatricians Should Know</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02541">
        <w:rPr>
          <w:rFonts w:ascii="Times New Roman" w:hAnsi="Times New Roman" w:cs="Times New Roman"/>
          <w:noProof/>
          <w:sz w:val="28"/>
          <w:lang w:val="en-US"/>
        </w:rPr>
        <w:t>Indian J Pediatr.</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2023</w:t>
      </w:r>
      <w:r w:rsidR="00102541">
        <w:rPr>
          <w:rFonts w:ascii="Times New Roman" w:hAnsi="Times New Roman" w:cs="Times New Roman"/>
          <w:noProof/>
          <w:sz w:val="28"/>
          <w:lang w:val="en-US"/>
        </w:rPr>
        <w:t xml:space="preserve">. – </w:t>
      </w:r>
      <w:r w:rsidR="00102541" w:rsidRPr="00102541">
        <w:rPr>
          <w:rFonts w:ascii="Times New Roman" w:hAnsi="Times New Roman" w:cs="Times New Roman"/>
          <w:noProof/>
          <w:sz w:val="28"/>
          <w:lang w:val="en-US"/>
        </w:rPr>
        <w:t>№</w:t>
      </w:r>
      <w:r w:rsidRPr="00D31936">
        <w:rPr>
          <w:rFonts w:ascii="Times New Roman" w:hAnsi="Times New Roman" w:cs="Times New Roman"/>
          <w:noProof/>
          <w:sz w:val="28"/>
          <w:lang w:val="en-US"/>
        </w:rPr>
        <w:t>90(4)</w:t>
      </w:r>
      <w:r w:rsidR="00102541">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364-368. </w:t>
      </w:r>
    </w:p>
    <w:p w14:paraId="23B4CA96" w14:textId="7C3F1A5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87. </w:t>
      </w:r>
      <w:r w:rsidRPr="00D31936">
        <w:rPr>
          <w:rFonts w:ascii="Times New Roman" w:hAnsi="Times New Roman" w:cs="Times New Roman"/>
          <w:noProof/>
          <w:sz w:val="28"/>
          <w:lang w:val="en-US"/>
        </w:rPr>
        <w:tab/>
        <w:t>Nickel R</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E</w:t>
      </w:r>
      <w:r w:rsidR="00102541">
        <w:rPr>
          <w:rFonts w:ascii="Times New Roman" w:hAnsi="Times New Roman" w:cs="Times New Roman"/>
          <w:noProof/>
          <w:sz w:val="28"/>
          <w:lang w:val="en-US"/>
        </w:rPr>
        <w:t>.</w:t>
      </w:r>
      <w:r w:rsidRPr="00D31936">
        <w:rPr>
          <w:rFonts w:ascii="Times New Roman" w:hAnsi="Times New Roman" w:cs="Times New Roman"/>
          <w:noProof/>
          <w:sz w:val="28"/>
          <w:lang w:val="en-US"/>
        </w:rPr>
        <w:t>, Huang-Storms L. Early Identification of Young Children with Autism Spectrum Disorder</w:t>
      </w:r>
      <w:r w:rsidR="00102541">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02541">
        <w:rPr>
          <w:rFonts w:ascii="Times New Roman" w:hAnsi="Times New Roman" w:cs="Times New Roman"/>
          <w:noProof/>
          <w:sz w:val="28"/>
          <w:lang w:val="en-US"/>
        </w:rPr>
        <w:t>Indian J Pediatr</w:t>
      </w:r>
      <w:r w:rsidRPr="00D31936">
        <w:rPr>
          <w:rFonts w:ascii="Times New Roman" w:hAnsi="Times New Roman" w:cs="Times New Roman"/>
          <w:noProof/>
          <w:sz w:val="28"/>
          <w:lang w:val="en-US"/>
        </w:rPr>
        <w:t>.</w:t>
      </w:r>
      <w:r w:rsidR="00102541">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2017</w:t>
      </w:r>
      <w:r w:rsidR="00102541">
        <w:rPr>
          <w:rFonts w:ascii="Times New Roman" w:hAnsi="Times New Roman" w:cs="Times New Roman"/>
          <w:noProof/>
          <w:sz w:val="28"/>
          <w:lang w:val="en-US"/>
        </w:rPr>
        <w:t xml:space="preserve">. – </w:t>
      </w:r>
      <w:r w:rsidR="00102541" w:rsidRPr="00102541">
        <w:rPr>
          <w:rFonts w:ascii="Times New Roman" w:hAnsi="Times New Roman" w:cs="Times New Roman"/>
          <w:noProof/>
          <w:sz w:val="28"/>
          <w:lang w:val="en-US"/>
        </w:rPr>
        <w:t>№</w:t>
      </w:r>
      <w:r w:rsidRPr="00D31936">
        <w:rPr>
          <w:rFonts w:ascii="Times New Roman" w:hAnsi="Times New Roman" w:cs="Times New Roman"/>
          <w:noProof/>
          <w:sz w:val="28"/>
          <w:lang w:val="en-US"/>
        </w:rPr>
        <w:t>84(1)</w:t>
      </w:r>
      <w:r w:rsidR="00102541">
        <w:rPr>
          <w:rFonts w:ascii="Times New Roman" w:hAnsi="Times New Roman" w:cs="Times New Roman"/>
          <w:noProof/>
          <w:sz w:val="28"/>
          <w:lang w:val="en-US"/>
        </w:rPr>
        <w:t xml:space="preserve">. </w:t>
      </w:r>
      <w:r w:rsidR="00B1582B">
        <w:rPr>
          <w:rFonts w:ascii="Times New Roman" w:hAnsi="Times New Roman" w:cs="Times New Roman"/>
          <w:noProof/>
          <w:sz w:val="28"/>
          <w:lang w:val="en-US"/>
        </w:rPr>
        <w:t xml:space="preserve">– P. </w:t>
      </w:r>
      <w:r w:rsidRPr="00D31936">
        <w:rPr>
          <w:rFonts w:ascii="Times New Roman" w:hAnsi="Times New Roman" w:cs="Times New Roman"/>
          <w:noProof/>
          <w:sz w:val="28"/>
          <w:lang w:val="en-US"/>
        </w:rPr>
        <w:t xml:space="preserve">53-60. </w:t>
      </w:r>
    </w:p>
    <w:p w14:paraId="69CCAC24" w14:textId="318BAD44"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88. </w:t>
      </w:r>
      <w:r w:rsidRPr="00D31936">
        <w:rPr>
          <w:rFonts w:ascii="Times New Roman" w:hAnsi="Times New Roman" w:cs="Times New Roman"/>
          <w:noProof/>
          <w:sz w:val="28"/>
          <w:lang w:val="en-US"/>
        </w:rPr>
        <w:tab/>
        <w:t>Matos M</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B</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Bara T</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Cordeiro M</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L. Autism Spectrum Disorder Diagnoses: A Comparison of Countries with Different Income Levels</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B1582B">
        <w:rPr>
          <w:rFonts w:ascii="Times New Roman" w:hAnsi="Times New Roman" w:cs="Times New Roman"/>
          <w:noProof/>
          <w:sz w:val="28"/>
          <w:lang w:val="en-US"/>
        </w:rPr>
        <w:t>Clin Epidemiol</w:t>
      </w:r>
      <w:r w:rsidRPr="00D31936">
        <w:rPr>
          <w:rFonts w:ascii="Times New Roman" w:hAnsi="Times New Roman" w:cs="Times New Roman"/>
          <w:noProof/>
          <w:sz w:val="28"/>
          <w:lang w:val="en-US"/>
        </w:rPr>
        <w:t>.</w:t>
      </w:r>
      <w:r w:rsidR="00B1582B">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2022</w:t>
      </w:r>
      <w:r w:rsidR="00B1582B">
        <w:rPr>
          <w:rFonts w:ascii="Times New Roman" w:hAnsi="Times New Roman" w:cs="Times New Roman"/>
          <w:noProof/>
          <w:sz w:val="28"/>
          <w:lang w:val="en-US"/>
        </w:rPr>
        <w:t xml:space="preserve">. – </w:t>
      </w:r>
      <w:r w:rsidR="00B1582B" w:rsidRPr="00B1582B">
        <w:rPr>
          <w:rFonts w:ascii="Times New Roman" w:hAnsi="Times New Roman" w:cs="Times New Roman"/>
          <w:noProof/>
          <w:sz w:val="28"/>
          <w:lang w:val="en-US"/>
        </w:rPr>
        <w:t>№</w:t>
      </w:r>
      <w:r w:rsidRPr="00D31936">
        <w:rPr>
          <w:rFonts w:ascii="Times New Roman" w:hAnsi="Times New Roman" w:cs="Times New Roman"/>
          <w:noProof/>
          <w:sz w:val="28"/>
          <w:lang w:val="en-US"/>
        </w:rPr>
        <w:t>14</w:t>
      </w:r>
      <w:r w:rsidR="00B1582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959-969. </w:t>
      </w:r>
    </w:p>
    <w:p w14:paraId="6BF4BE23" w14:textId="0A6383D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89. </w:t>
      </w:r>
      <w:r w:rsidRPr="00D31936">
        <w:rPr>
          <w:rFonts w:ascii="Times New Roman" w:hAnsi="Times New Roman" w:cs="Times New Roman"/>
          <w:noProof/>
          <w:sz w:val="28"/>
          <w:lang w:val="en-US"/>
        </w:rPr>
        <w:tab/>
        <w:t>Delahunty C. Developmental delays and autism: Screening and surveillance</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B1582B">
        <w:rPr>
          <w:rFonts w:ascii="Times New Roman" w:hAnsi="Times New Roman" w:cs="Times New Roman"/>
          <w:noProof/>
          <w:sz w:val="28"/>
          <w:lang w:val="en-US"/>
        </w:rPr>
        <w:t>Cleve Clin J Med.</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2015</w:t>
      </w:r>
      <w:r w:rsidR="00B1582B">
        <w:rPr>
          <w:rFonts w:ascii="Times New Roman" w:hAnsi="Times New Roman" w:cs="Times New Roman"/>
          <w:noProof/>
          <w:sz w:val="28"/>
          <w:lang w:val="en-US"/>
        </w:rPr>
        <w:t xml:space="preserve">. – </w:t>
      </w:r>
      <w:r w:rsidR="00B1582B" w:rsidRPr="00B1582B">
        <w:rPr>
          <w:rFonts w:ascii="Times New Roman" w:hAnsi="Times New Roman" w:cs="Times New Roman"/>
          <w:noProof/>
          <w:sz w:val="28"/>
          <w:lang w:val="en-US"/>
        </w:rPr>
        <w:t>№</w:t>
      </w:r>
      <w:r w:rsidRPr="00D31936">
        <w:rPr>
          <w:rFonts w:ascii="Times New Roman" w:hAnsi="Times New Roman" w:cs="Times New Roman"/>
          <w:noProof/>
          <w:sz w:val="28"/>
          <w:lang w:val="en-US"/>
        </w:rPr>
        <w:t>82(11)</w:t>
      </w:r>
      <w:r w:rsidR="00B1582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S29-S32. </w:t>
      </w:r>
    </w:p>
    <w:p w14:paraId="272F357C" w14:textId="6CAF754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90. </w:t>
      </w:r>
      <w:r w:rsidRPr="00D31936">
        <w:rPr>
          <w:rFonts w:ascii="Times New Roman" w:hAnsi="Times New Roman" w:cs="Times New Roman"/>
          <w:noProof/>
          <w:sz w:val="28"/>
          <w:lang w:val="en-US"/>
        </w:rPr>
        <w:tab/>
        <w:t>Carbone P</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Campbell K</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Wilkes J</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et al. Primary care autism screening and later autism diagnosis</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B1582B">
        <w:rPr>
          <w:rFonts w:ascii="Times New Roman" w:hAnsi="Times New Roman" w:cs="Times New Roman"/>
          <w:noProof/>
          <w:sz w:val="28"/>
          <w:lang w:val="en-US"/>
        </w:rPr>
        <w:t>Pediatrics.</w:t>
      </w:r>
      <w:r w:rsidR="00B1582B">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2020</w:t>
      </w:r>
      <w:r w:rsidR="00B1582B">
        <w:rPr>
          <w:rFonts w:ascii="Times New Roman" w:hAnsi="Times New Roman" w:cs="Times New Roman"/>
          <w:noProof/>
          <w:sz w:val="28"/>
          <w:lang w:val="en-US"/>
        </w:rPr>
        <w:t xml:space="preserve">. – </w:t>
      </w:r>
      <w:r w:rsidR="00B1582B" w:rsidRPr="00B1582B">
        <w:rPr>
          <w:rFonts w:ascii="Times New Roman" w:hAnsi="Times New Roman" w:cs="Times New Roman"/>
          <w:noProof/>
          <w:sz w:val="28"/>
          <w:lang w:val="en-US"/>
        </w:rPr>
        <w:t>№</w:t>
      </w:r>
      <w:r w:rsidRPr="00D31936">
        <w:rPr>
          <w:rFonts w:ascii="Times New Roman" w:hAnsi="Times New Roman" w:cs="Times New Roman"/>
          <w:noProof/>
          <w:sz w:val="28"/>
          <w:lang w:val="en-US"/>
        </w:rPr>
        <w:t>146(2)</w:t>
      </w:r>
      <w:r w:rsidR="00B1582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20192314. </w:t>
      </w:r>
    </w:p>
    <w:p w14:paraId="592397C2" w14:textId="0807A2B6"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91. </w:t>
      </w:r>
      <w:r w:rsidRPr="00D31936">
        <w:rPr>
          <w:rFonts w:ascii="Times New Roman" w:hAnsi="Times New Roman" w:cs="Times New Roman"/>
          <w:noProof/>
          <w:sz w:val="28"/>
          <w:lang w:val="en-US"/>
        </w:rPr>
        <w:tab/>
        <w:t>Zwaigenbaum L</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Bauman M</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Choueiri R</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et al. Early Identification and Interventions for Autism Spectrum Disorder: Executive Summary</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B1582B">
        <w:rPr>
          <w:rFonts w:ascii="Times New Roman" w:hAnsi="Times New Roman" w:cs="Times New Roman"/>
          <w:noProof/>
          <w:sz w:val="28"/>
          <w:lang w:val="en-US"/>
        </w:rPr>
        <w:t>Pediatrics.</w:t>
      </w:r>
      <w:r w:rsidRPr="00D31936">
        <w:rPr>
          <w:rFonts w:ascii="Times New Roman" w:hAnsi="Times New Roman" w:cs="Times New Roman"/>
          <w:noProof/>
          <w:sz w:val="28"/>
          <w:lang w:val="en-US"/>
        </w:rPr>
        <w:t xml:space="preserve"> </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2015</w:t>
      </w:r>
      <w:r w:rsidR="00B1582B">
        <w:rPr>
          <w:rFonts w:ascii="Times New Roman" w:hAnsi="Times New Roman" w:cs="Times New Roman"/>
          <w:noProof/>
          <w:sz w:val="28"/>
          <w:lang w:val="en-US"/>
        </w:rPr>
        <w:t xml:space="preserve">. – </w:t>
      </w:r>
      <w:r w:rsidR="00B1582B" w:rsidRPr="00B1582B">
        <w:rPr>
          <w:rFonts w:ascii="Times New Roman" w:hAnsi="Times New Roman" w:cs="Times New Roman"/>
          <w:noProof/>
          <w:sz w:val="28"/>
          <w:lang w:val="en-US"/>
        </w:rPr>
        <w:t>№</w:t>
      </w:r>
      <w:r w:rsidRPr="00D31936">
        <w:rPr>
          <w:rFonts w:ascii="Times New Roman" w:hAnsi="Times New Roman" w:cs="Times New Roman"/>
          <w:noProof/>
          <w:sz w:val="28"/>
          <w:lang w:val="en-US"/>
        </w:rPr>
        <w:t>136 (1)</w:t>
      </w:r>
      <w:r w:rsidR="00B1582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S1-S9. </w:t>
      </w:r>
    </w:p>
    <w:p w14:paraId="4581D2C8" w14:textId="611C2C41"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92. </w:t>
      </w:r>
      <w:r w:rsidRPr="00D31936">
        <w:rPr>
          <w:rFonts w:ascii="Times New Roman" w:hAnsi="Times New Roman" w:cs="Times New Roman"/>
          <w:noProof/>
          <w:sz w:val="28"/>
          <w:lang w:val="en-US"/>
        </w:rPr>
        <w:tab/>
        <w:t>Sheldrick R</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C</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Carter A</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Eisenhower A</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et al. Effectiveness of Screening in Early Intervention Settings to Improve Diagnosis of Autism and Reduce Health Disparities</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B1582B">
        <w:rPr>
          <w:rFonts w:ascii="Times New Roman" w:hAnsi="Times New Roman" w:cs="Times New Roman"/>
          <w:noProof/>
          <w:sz w:val="28"/>
          <w:lang w:val="en-US"/>
        </w:rPr>
        <w:t>JAMA Pediatr.</w:t>
      </w:r>
      <w:r w:rsidR="00B1582B">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2022</w:t>
      </w:r>
      <w:r w:rsidR="00B1582B">
        <w:rPr>
          <w:rFonts w:ascii="Times New Roman" w:hAnsi="Times New Roman" w:cs="Times New Roman"/>
          <w:noProof/>
          <w:sz w:val="28"/>
          <w:lang w:val="en-US"/>
        </w:rPr>
        <w:t xml:space="preserve">. – </w:t>
      </w:r>
      <w:r w:rsidR="00B1582B" w:rsidRPr="00B1582B">
        <w:rPr>
          <w:rFonts w:ascii="Times New Roman" w:hAnsi="Times New Roman" w:cs="Times New Roman"/>
          <w:noProof/>
          <w:sz w:val="28"/>
          <w:lang w:val="en-US"/>
        </w:rPr>
        <w:t>№</w:t>
      </w:r>
      <w:r w:rsidRPr="00D31936">
        <w:rPr>
          <w:rFonts w:ascii="Times New Roman" w:hAnsi="Times New Roman" w:cs="Times New Roman"/>
          <w:noProof/>
          <w:sz w:val="28"/>
          <w:lang w:val="en-US"/>
        </w:rPr>
        <w:t>176(3)</w:t>
      </w:r>
      <w:r w:rsidR="00B1582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262-269. </w:t>
      </w:r>
    </w:p>
    <w:p w14:paraId="20800C50" w14:textId="2037CFF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93. </w:t>
      </w:r>
      <w:r w:rsidRPr="00D31936">
        <w:rPr>
          <w:rFonts w:ascii="Times New Roman" w:hAnsi="Times New Roman" w:cs="Times New Roman"/>
          <w:noProof/>
          <w:sz w:val="28"/>
          <w:lang w:val="en-US"/>
        </w:rPr>
        <w:tab/>
        <w:t>Wiggins L</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D</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Piazza V</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Robins D</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L. Comparison of a broad-based screen versus disorder-specific screen in detecting young children with an autism spectrum disorder</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B1582B">
        <w:rPr>
          <w:rFonts w:ascii="Times New Roman" w:hAnsi="Times New Roman" w:cs="Times New Roman"/>
          <w:noProof/>
          <w:sz w:val="28"/>
          <w:lang w:val="en-US"/>
        </w:rPr>
        <w:t>Autism.</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2014</w:t>
      </w:r>
      <w:r w:rsidR="00B1582B">
        <w:rPr>
          <w:rFonts w:ascii="Times New Roman" w:hAnsi="Times New Roman" w:cs="Times New Roman"/>
          <w:noProof/>
          <w:sz w:val="28"/>
          <w:lang w:val="en-US"/>
        </w:rPr>
        <w:t>. – №</w:t>
      </w:r>
      <w:r w:rsidRPr="00D31936">
        <w:rPr>
          <w:rFonts w:ascii="Times New Roman" w:hAnsi="Times New Roman" w:cs="Times New Roman"/>
          <w:noProof/>
          <w:sz w:val="28"/>
          <w:lang w:val="en-US"/>
        </w:rPr>
        <w:t>18(2)</w:t>
      </w:r>
      <w:r w:rsidR="00B1582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76-84. </w:t>
      </w:r>
    </w:p>
    <w:p w14:paraId="6B6521BE" w14:textId="379BDF8B"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94. </w:t>
      </w:r>
      <w:r w:rsidRPr="00D31936">
        <w:rPr>
          <w:rFonts w:ascii="Times New Roman" w:hAnsi="Times New Roman" w:cs="Times New Roman"/>
          <w:noProof/>
          <w:sz w:val="28"/>
          <w:lang w:val="en-US"/>
        </w:rPr>
        <w:tab/>
        <w:t>Wieckowski A</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T</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Ramsey R</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K</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Coulter K</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et al. Role of Primary Care Clinician Concern During Screening for Early Identification of Autism</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B1582B">
        <w:rPr>
          <w:rFonts w:ascii="Times New Roman" w:hAnsi="Times New Roman" w:cs="Times New Roman"/>
          <w:noProof/>
          <w:sz w:val="28"/>
          <w:lang w:val="en-US"/>
        </w:rPr>
        <w:t>J Dev Behav Pediatr.</w:t>
      </w:r>
      <w:r w:rsidRPr="00D31936">
        <w:rPr>
          <w:rFonts w:ascii="Times New Roman" w:hAnsi="Times New Roman" w:cs="Times New Roman"/>
          <w:noProof/>
          <w:sz w:val="28"/>
          <w:lang w:val="en-US"/>
        </w:rPr>
        <w:t xml:space="preserve"> </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2024</w:t>
      </w:r>
      <w:r w:rsidR="00B1582B">
        <w:rPr>
          <w:rFonts w:ascii="Times New Roman" w:hAnsi="Times New Roman" w:cs="Times New Roman"/>
          <w:noProof/>
          <w:sz w:val="28"/>
          <w:lang w:val="en-US"/>
        </w:rPr>
        <w:t xml:space="preserve">. – </w:t>
      </w:r>
      <w:r w:rsidR="00B1582B" w:rsidRPr="00B1582B">
        <w:rPr>
          <w:rFonts w:ascii="Times New Roman" w:hAnsi="Times New Roman" w:cs="Times New Roman"/>
          <w:noProof/>
          <w:sz w:val="28"/>
          <w:lang w:val="en-US"/>
        </w:rPr>
        <w:t>№</w:t>
      </w:r>
      <w:r w:rsidRPr="00D31936">
        <w:rPr>
          <w:rFonts w:ascii="Times New Roman" w:hAnsi="Times New Roman" w:cs="Times New Roman"/>
          <w:noProof/>
          <w:sz w:val="28"/>
          <w:lang w:val="en-US"/>
        </w:rPr>
        <w:t>45(3)</w:t>
      </w:r>
      <w:r w:rsidR="00B1582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e187-e194. </w:t>
      </w:r>
    </w:p>
    <w:p w14:paraId="21CC5735" w14:textId="468513E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95. </w:t>
      </w:r>
      <w:r w:rsidRPr="00D31936">
        <w:rPr>
          <w:rFonts w:ascii="Times New Roman" w:hAnsi="Times New Roman" w:cs="Times New Roman"/>
          <w:noProof/>
          <w:sz w:val="28"/>
          <w:lang w:val="en-US"/>
        </w:rPr>
        <w:tab/>
        <w:t>Marlow M</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Servili C</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Tomlinson M. A review of screening tools for the identification of autism spectrum disorders and developmental delay in infants and young children: recommendations for use in low- and middle-income countries</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B1582B">
        <w:rPr>
          <w:rFonts w:ascii="Times New Roman" w:hAnsi="Times New Roman" w:cs="Times New Roman"/>
          <w:noProof/>
          <w:sz w:val="28"/>
          <w:lang w:val="en-US"/>
        </w:rPr>
        <w:t>Autism Res.</w:t>
      </w:r>
      <w:r w:rsidRPr="00D31936">
        <w:rPr>
          <w:rFonts w:ascii="Times New Roman" w:hAnsi="Times New Roman" w:cs="Times New Roman"/>
          <w:noProof/>
          <w:sz w:val="28"/>
          <w:lang w:val="en-US"/>
        </w:rPr>
        <w:t xml:space="preserve"> </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2019</w:t>
      </w:r>
      <w:r w:rsidR="00B1582B">
        <w:rPr>
          <w:rFonts w:ascii="Times New Roman" w:hAnsi="Times New Roman" w:cs="Times New Roman"/>
          <w:noProof/>
          <w:sz w:val="28"/>
          <w:lang w:val="en-US"/>
        </w:rPr>
        <w:t xml:space="preserve">. – </w:t>
      </w:r>
      <w:r w:rsidR="00B1582B" w:rsidRPr="00B1582B">
        <w:rPr>
          <w:rFonts w:ascii="Times New Roman" w:hAnsi="Times New Roman" w:cs="Times New Roman"/>
          <w:noProof/>
          <w:sz w:val="28"/>
          <w:lang w:val="en-US"/>
        </w:rPr>
        <w:t>№</w:t>
      </w:r>
      <w:r w:rsidRPr="00D31936">
        <w:rPr>
          <w:rFonts w:ascii="Times New Roman" w:hAnsi="Times New Roman" w:cs="Times New Roman"/>
          <w:noProof/>
          <w:sz w:val="28"/>
          <w:lang w:val="en-US"/>
        </w:rPr>
        <w:t>12(2)</w:t>
      </w:r>
      <w:r w:rsidR="00B1582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176-199. </w:t>
      </w:r>
    </w:p>
    <w:p w14:paraId="373A565C" w14:textId="34F46285" w:rsidR="00D83786" w:rsidRPr="00697690"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96. </w:t>
      </w:r>
      <w:r w:rsidRPr="00D31936">
        <w:rPr>
          <w:rFonts w:ascii="Times New Roman" w:hAnsi="Times New Roman" w:cs="Times New Roman"/>
          <w:noProof/>
          <w:sz w:val="28"/>
          <w:lang w:val="en-US"/>
        </w:rPr>
        <w:tab/>
        <w:t>Monteiro S</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Dempsey J</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Berry L</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N</w:t>
      </w:r>
      <w:r w:rsidR="00B1582B">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B1582B">
        <w:rPr>
          <w:rFonts w:ascii="Times New Roman" w:hAnsi="Times New Roman" w:cs="Times New Roman"/>
          <w:noProof/>
          <w:sz w:val="28"/>
          <w:lang w:val="en-US"/>
        </w:rPr>
        <w:t>et al</w:t>
      </w:r>
      <w:r w:rsidRPr="00D31936">
        <w:rPr>
          <w:rFonts w:ascii="Times New Roman" w:hAnsi="Times New Roman" w:cs="Times New Roman"/>
          <w:noProof/>
          <w:sz w:val="28"/>
          <w:lang w:val="en-US"/>
        </w:rPr>
        <w:t>. Screening and Referral Practices for Autism Spectrum Disorder in Primary Pediatric Care</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B1582B">
        <w:rPr>
          <w:rFonts w:ascii="Times New Roman" w:hAnsi="Times New Roman" w:cs="Times New Roman"/>
          <w:noProof/>
          <w:sz w:val="28"/>
          <w:lang w:val="en-US"/>
        </w:rPr>
        <w:t>Pediatrics.</w:t>
      </w:r>
      <w:r w:rsidRPr="00D31936">
        <w:rPr>
          <w:rFonts w:ascii="Times New Roman" w:hAnsi="Times New Roman" w:cs="Times New Roman"/>
          <w:noProof/>
          <w:sz w:val="28"/>
          <w:lang w:val="en-US"/>
        </w:rPr>
        <w:t xml:space="preserve"> </w:t>
      </w:r>
      <w:r w:rsidR="00B1582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2019</w:t>
      </w:r>
      <w:r w:rsidR="00B1582B">
        <w:rPr>
          <w:rFonts w:ascii="Times New Roman" w:hAnsi="Times New Roman" w:cs="Times New Roman"/>
          <w:noProof/>
          <w:sz w:val="28"/>
          <w:lang w:val="en-US"/>
        </w:rPr>
        <w:t>. –</w:t>
      </w:r>
      <w:r w:rsidR="00697690">
        <w:rPr>
          <w:rFonts w:ascii="Times New Roman" w:hAnsi="Times New Roman" w:cs="Times New Roman"/>
          <w:noProof/>
          <w:sz w:val="28"/>
          <w:lang w:val="en-US"/>
        </w:rPr>
        <w:t xml:space="preserve"> </w:t>
      </w:r>
      <w:r w:rsidR="00697690" w:rsidRPr="00697690">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144(4). </w:t>
      </w:r>
      <w:r w:rsidR="00697690">
        <w:rPr>
          <w:rFonts w:ascii="Times New Roman" w:hAnsi="Times New Roman" w:cs="Times New Roman"/>
          <w:noProof/>
          <w:sz w:val="28"/>
          <w:lang w:val="en-US"/>
        </w:rPr>
        <w:t xml:space="preserve">– P. </w:t>
      </w:r>
      <w:r w:rsidR="00697690" w:rsidRPr="00697690">
        <w:rPr>
          <w:rFonts w:ascii="Times New Roman" w:hAnsi="Times New Roman" w:cs="Times New Roman"/>
          <w:noProof/>
          <w:sz w:val="28"/>
          <w:lang w:val="en-US"/>
        </w:rPr>
        <w:t>e20183326</w:t>
      </w:r>
      <w:r w:rsidR="00697690">
        <w:rPr>
          <w:rFonts w:ascii="Times New Roman" w:hAnsi="Times New Roman" w:cs="Times New Roman"/>
          <w:noProof/>
          <w:sz w:val="28"/>
          <w:lang w:val="en-US"/>
        </w:rPr>
        <w:t>.</w:t>
      </w:r>
    </w:p>
    <w:p w14:paraId="540FD38C" w14:textId="63616BE6"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97. </w:t>
      </w:r>
      <w:r w:rsidRPr="00D31936">
        <w:rPr>
          <w:rFonts w:ascii="Times New Roman" w:hAnsi="Times New Roman" w:cs="Times New Roman"/>
          <w:noProof/>
          <w:sz w:val="28"/>
          <w:lang w:val="en-US"/>
        </w:rPr>
        <w:tab/>
        <w:t>Mozolic-Staunton B</w:t>
      </w:r>
      <w:r w:rsidR="00697690">
        <w:rPr>
          <w:rFonts w:ascii="Times New Roman" w:hAnsi="Times New Roman" w:cs="Times New Roman"/>
          <w:noProof/>
          <w:sz w:val="28"/>
          <w:lang w:val="en-US"/>
        </w:rPr>
        <w:t>.</w:t>
      </w:r>
      <w:r w:rsidRPr="00D31936">
        <w:rPr>
          <w:rFonts w:ascii="Times New Roman" w:hAnsi="Times New Roman" w:cs="Times New Roman"/>
          <w:noProof/>
          <w:sz w:val="28"/>
          <w:lang w:val="en-US"/>
        </w:rPr>
        <w:t>, Donelly M</w:t>
      </w:r>
      <w:r w:rsidR="00697690">
        <w:rPr>
          <w:rFonts w:ascii="Times New Roman" w:hAnsi="Times New Roman" w:cs="Times New Roman"/>
          <w:noProof/>
          <w:sz w:val="28"/>
          <w:lang w:val="en-US"/>
        </w:rPr>
        <w:t>.</w:t>
      </w:r>
      <w:r w:rsidRPr="00D31936">
        <w:rPr>
          <w:rFonts w:ascii="Times New Roman" w:hAnsi="Times New Roman" w:cs="Times New Roman"/>
          <w:noProof/>
          <w:sz w:val="28"/>
          <w:lang w:val="en-US"/>
        </w:rPr>
        <w:t>, Yoxall J</w:t>
      </w:r>
      <w:r w:rsidR="00697690">
        <w:rPr>
          <w:rFonts w:ascii="Times New Roman" w:hAnsi="Times New Roman" w:cs="Times New Roman"/>
          <w:noProof/>
          <w:sz w:val="28"/>
          <w:lang w:val="en-US"/>
        </w:rPr>
        <w:t>.</w:t>
      </w:r>
      <w:r w:rsidRPr="00D31936">
        <w:rPr>
          <w:rFonts w:ascii="Times New Roman" w:hAnsi="Times New Roman" w:cs="Times New Roman"/>
          <w:noProof/>
          <w:sz w:val="28"/>
          <w:lang w:val="en-US"/>
        </w:rPr>
        <w:t>, Barbaro J. Early detection for better outcomes: Universal developmental surveillance for autism across health and early childhood education settings</w:t>
      </w:r>
      <w:r w:rsidR="0069769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697690">
        <w:rPr>
          <w:rFonts w:ascii="Times New Roman" w:hAnsi="Times New Roman" w:cs="Times New Roman"/>
          <w:noProof/>
          <w:sz w:val="28"/>
          <w:lang w:val="en-US"/>
        </w:rPr>
        <w:t>Res Autism Spectr Disord</w:t>
      </w:r>
      <w:r w:rsidRPr="00D31936">
        <w:rPr>
          <w:rFonts w:ascii="Times New Roman" w:hAnsi="Times New Roman" w:cs="Times New Roman"/>
          <w:noProof/>
          <w:sz w:val="28"/>
          <w:lang w:val="en-US"/>
        </w:rPr>
        <w:t xml:space="preserve">. </w:t>
      </w:r>
      <w:r w:rsidR="0069769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2020</w:t>
      </w:r>
      <w:r w:rsidR="00697690">
        <w:rPr>
          <w:rFonts w:ascii="Times New Roman" w:hAnsi="Times New Roman" w:cs="Times New Roman"/>
          <w:noProof/>
          <w:sz w:val="28"/>
          <w:lang w:val="en-US"/>
        </w:rPr>
        <w:t xml:space="preserve">. – </w:t>
      </w:r>
      <w:r w:rsidR="00697690" w:rsidRPr="00697690">
        <w:rPr>
          <w:rFonts w:ascii="Times New Roman" w:hAnsi="Times New Roman" w:cs="Times New Roman"/>
          <w:noProof/>
          <w:sz w:val="28"/>
          <w:lang w:val="en-US"/>
        </w:rPr>
        <w:t>№</w:t>
      </w:r>
      <w:r w:rsidRPr="00D31936">
        <w:rPr>
          <w:rFonts w:ascii="Times New Roman" w:hAnsi="Times New Roman" w:cs="Times New Roman"/>
          <w:noProof/>
          <w:sz w:val="28"/>
          <w:lang w:val="en-US"/>
        </w:rPr>
        <w:t>71</w:t>
      </w:r>
      <w:r w:rsidR="00697690">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101496. </w:t>
      </w:r>
    </w:p>
    <w:p w14:paraId="7E3390AD" w14:textId="043FD6A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98. </w:t>
      </w:r>
      <w:r w:rsidRPr="00D31936">
        <w:rPr>
          <w:rFonts w:ascii="Times New Roman" w:hAnsi="Times New Roman" w:cs="Times New Roman"/>
          <w:noProof/>
          <w:sz w:val="28"/>
          <w:lang w:val="en-US"/>
        </w:rPr>
        <w:tab/>
        <w:t>Kaman N</w:t>
      </w:r>
      <w:r w:rsidR="00697690">
        <w:rPr>
          <w:rFonts w:ascii="Times New Roman" w:hAnsi="Times New Roman" w:cs="Times New Roman"/>
          <w:noProof/>
          <w:sz w:val="28"/>
          <w:lang w:val="en-US"/>
        </w:rPr>
        <w:t>.</w:t>
      </w:r>
      <w:r w:rsidRPr="00D31936">
        <w:rPr>
          <w:rFonts w:ascii="Times New Roman" w:hAnsi="Times New Roman" w:cs="Times New Roman"/>
          <w:noProof/>
          <w:sz w:val="28"/>
          <w:lang w:val="en-US"/>
        </w:rPr>
        <w:t>, Ishak A</w:t>
      </w:r>
      <w:r w:rsidR="00697690">
        <w:rPr>
          <w:rFonts w:ascii="Times New Roman" w:hAnsi="Times New Roman" w:cs="Times New Roman"/>
          <w:noProof/>
          <w:sz w:val="28"/>
          <w:lang w:val="en-US"/>
        </w:rPr>
        <w:t>.</w:t>
      </w:r>
      <w:r w:rsidRPr="00D31936">
        <w:rPr>
          <w:rFonts w:ascii="Times New Roman" w:hAnsi="Times New Roman" w:cs="Times New Roman"/>
          <w:noProof/>
          <w:sz w:val="28"/>
          <w:lang w:val="en-US"/>
        </w:rPr>
        <w:t>, Muhammad J. Knowledge, attitudes, and associated factors of caregivers towards children with autism spectrum disorder in East Coast Peninsular Malaysia</w:t>
      </w:r>
      <w:r w:rsidR="0069769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697690">
        <w:rPr>
          <w:rFonts w:ascii="Times New Roman" w:hAnsi="Times New Roman" w:cs="Times New Roman"/>
          <w:noProof/>
          <w:sz w:val="28"/>
          <w:lang w:val="en-US"/>
        </w:rPr>
        <w:t>PeerJ.</w:t>
      </w:r>
      <w:r w:rsidRPr="00D31936">
        <w:rPr>
          <w:rFonts w:ascii="Times New Roman" w:hAnsi="Times New Roman" w:cs="Times New Roman"/>
          <w:noProof/>
          <w:sz w:val="28"/>
          <w:lang w:val="en-US"/>
        </w:rPr>
        <w:t xml:space="preserve"> </w:t>
      </w:r>
      <w:r w:rsidR="0069769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2023</w:t>
      </w:r>
      <w:r w:rsidR="00697690">
        <w:rPr>
          <w:rFonts w:ascii="Times New Roman" w:hAnsi="Times New Roman" w:cs="Times New Roman"/>
          <w:noProof/>
          <w:sz w:val="28"/>
          <w:lang w:val="en-US"/>
        </w:rPr>
        <w:t xml:space="preserve">. – </w:t>
      </w:r>
      <w:r w:rsidR="00697690" w:rsidRPr="00697690">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11. </w:t>
      </w:r>
      <w:r w:rsidR="00697690">
        <w:rPr>
          <w:rFonts w:ascii="Times New Roman" w:hAnsi="Times New Roman" w:cs="Times New Roman"/>
          <w:noProof/>
          <w:sz w:val="28"/>
          <w:lang w:val="en-US"/>
        </w:rPr>
        <w:t xml:space="preserve">– P. </w:t>
      </w:r>
      <w:r w:rsidR="00697690" w:rsidRPr="00697690">
        <w:rPr>
          <w:rFonts w:ascii="Times New Roman" w:hAnsi="Times New Roman" w:cs="Times New Roman"/>
          <w:noProof/>
          <w:sz w:val="28"/>
          <w:lang w:val="en-US"/>
        </w:rPr>
        <w:t>e14919</w:t>
      </w:r>
      <w:r w:rsidR="00697690">
        <w:rPr>
          <w:rFonts w:ascii="Times New Roman" w:hAnsi="Times New Roman" w:cs="Times New Roman"/>
          <w:noProof/>
          <w:sz w:val="28"/>
          <w:lang w:val="en-US"/>
        </w:rPr>
        <w:t>.</w:t>
      </w:r>
    </w:p>
    <w:p w14:paraId="1B422F7E" w14:textId="0A46294B"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99. </w:t>
      </w:r>
      <w:r w:rsidRPr="00D31936">
        <w:rPr>
          <w:rFonts w:ascii="Times New Roman" w:hAnsi="Times New Roman" w:cs="Times New Roman"/>
          <w:noProof/>
          <w:sz w:val="28"/>
          <w:lang w:val="en-US"/>
        </w:rPr>
        <w:tab/>
        <w:t>Wang F</w:t>
      </w:r>
      <w:r w:rsidR="00697690">
        <w:rPr>
          <w:rFonts w:ascii="Times New Roman" w:hAnsi="Times New Roman" w:cs="Times New Roman"/>
          <w:noProof/>
          <w:sz w:val="28"/>
          <w:lang w:val="en-US"/>
        </w:rPr>
        <w:t>.</w:t>
      </w:r>
      <w:r w:rsidRPr="00D31936">
        <w:rPr>
          <w:rFonts w:ascii="Times New Roman" w:hAnsi="Times New Roman" w:cs="Times New Roman"/>
          <w:noProof/>
          <w:sz w:val="28"/>
          <w:lang w:val="en-US"/>
        </w:rPr>
        <w:t>, Lao U</w:t>
      </w:r>
      <w:r w:rsidR="00697690">
        <w:rPr>
          <w:rFonts w:ascii="Times New Roman" w:hAnsi="Times New Roman" w:cs="Times New Roman"/>
          <w:noProof/>
          <w:sz w:val="28"/>
          <w:lang w:val="en-US"/>
        </w:rPr>
        <w:t>.</w:t>
      </w:r>
      <w:r w:rsidRPr="00D31936">
        <w:rPr>
          <w:rFonts w:ascii="Times New Roman" w:hAnsi="Times New Roman" w:cs="Times New Roman"/>
          <w:noProof/>
          <w:sz w:val="28"/>
          <w:lang w:val="en-US"/>
        </w:rPr>
        <w:t>C</w:t>
      </w:r>
      <w:r w:rsidR="00697690">
        <w:rPr>
          <w:rFonts w:ascii="Times New Roman" w:hAnsi="Times New Roman" w:cs="Times New Roman"/>
          <w:noProof/>
          <w:sz w:val="28"/>
          <w:lang w:val="en-US"/>
        </w:rPr>
        <w:t>.</w:t>
      </w:r>
      <w:r w:rsidRPr="00D31936">
        <w:rPr>
          <w:rFonts w:ascii="Times New Roman" w:hAnsi="Times New Roman" w:cs="Times New Roman"/>
          <w:noProof/>
          <w:sz w:val="28"/>
          <w:lang w:val="en-US"/>
        </w:rPr>
        <w:t>, Xing Y</w:t>
      </w:r>
      <w:r w:rsidR="00697690">
        <w:rPr>
          <w:rFonts w:ascii="Times New Roman" w:hAnsi="Times New Roman" w:cs="Times New Roman"/>
          <w:noProof/>
          <w:sz w:val="28"/>
          <w:lang w:val="en-US"/>
        </w:rPr>
        <w:t>.</w:t>
      </w:r>
      <w:r w:rsidRPr="00D31936">
        <w:rPr>
          <w:rFonts w:ascii="Times New Roman" w:hAnsi="Times New Roman" w:cs="Times New Roman"/>
          <w:noProof/>
          <w:sz w:val="28"/>
          <w:lang w:val="en-US"/>
        </w:rPr>
        <w:t>P</w:t>
      </w:r>
      <w:r w:rsidR="00697690">
        <w:rPr>
          <w:rFonts w:ascii="Times New Roman" w:hAnsi="Times New Roman" w:cs="Times New Roman"/>
          <w:noProof/>
          <w:sz w:val="28"/>
          <w:lang w:val="en-US"/>
        </w:rPr>
        <w:t>.</w:t>
      </w:r>
      <w:r w:rsidRPr="00D31936">
        <w:rPr>
          <w:rFonts w:ascii="Times New Roman" w:hAnsi="Times New Roman" w:cs="Times New Roman"/>
          <w:noProof/>
          <w:sz w:val="28"/>
          <w:lang w:val="en-US"/>
        </w:rPr>
        <w:t>, et al. Parents’ knowledge and attitude and behavior toward autism: a survey of Chinese families having children with autism spectrum disorder</w:t>
      </w:r>
      <w:r w:rsidR="0069769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697690">
        <w:rPr>
          <w:rFonts w:ascii="Times New Roman" w:hAnsi="Times New Roman" w:cs="Times New Roman"/>
          <w:noProof/>
          <w:sz w:val="28"/>
          <w:lang w:val="en-US"/>
        </w:rPr>
        <w:t>Transl Pediatr.</w:t>
      </w:r>
      <w:r w:rsidRPr="00D31936">
        <w:rPr>
          <w:rFonts w:ascii="Times New Roman" w:hAnsi="Times New Roman" w:cs="Times New Roman"/>
          <w:noProof/>
          <w:sz w:val="28"/>
          <w:lang w:val="en-US"/>
        </w:rPr>
        <w:t xml:space="preserve"> </w:t>
      </w:r>
      <w:r w:rsidR="0069769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2022</w:t>
      </w:r>
      <w:r w:rsidR="00697690">
        <w:rPr>
          <w:rFonts w:ascii="Times New Roman" w:hAnsi="Times New Roman" w:cs="Times New Roman"/>
          <w:noProof/>
          <w:sz w:val="28"/>
          <w:lang w:val="en-US"/>
        </w:rPr>
        <w:t xml:space="preserve">. – </w:t>
      </w:r>
      <w:r w:rsidR="00697690" w:rsidRPr="00697690">
        <w:rPr>
          <w:rFonts w:ascii="Times New Roman" w:hAnsi="Times New Roman" w:cs="Times New Roman"/>
          <w:noProof/>
          <w:sz w:val="28"/>
          <w:lang w:val="en-US"/>
        </w:rPr>
        <w:t>№</w:t>
      </w:r>
      <w:r w:rsidRPr="00D31936">
        <w:rPr>
          <w:rFonts w:ascii="Times New Roman" w:hAnsi="Times New Roman" w:cs="Times New Roman"/>
          <w:noProof/>
          <w:sz w:val="28"/>
          <w:lang w:val="en-US"/>
        </w:rPr>
        <w:t>11(9)</w:t>
      </w:r>
      <w:r w:rsidR="00697690">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1445-1457. </w:t>
      </w:r>
    </w:p>
    <w:p w14:paraId="5524A4F4" w14:textId="72AFFD22" w:rsidR="00D83786" w:rsidRPr="00D605C8"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100. </w:t>
      </w:r>
      <w:r w:rsidRPr="00D31936">
        <w:rPr>
          <w:rFonts w:ascii="Times New Roman" w:hAnsi="Times New Roman" w:cs="Times New Roman"/>
          <w:noProof/>
          <w:sz w:val="28"/>
          <w:lang w:val="en-US"/>
        </w:rPr>
        <w:tab/>
        <w:t>Tiura M. Parent Involvement in the Treatment of Autism Spectrum Disorder: Validation of a Parent Involvement Survey</w:t>
      </w:r>
      <w:r w:rsidR="00D605C8" w:rsidRPr="00D605C8">
        <w:rPr>
          <w:rFonts w:ascii="Times New Roman" w:hAnsi="Times New Roman" w:cs="Times New Roman"/>
          <w:noProof/>
          <w:sz w:val="28"/>
          <w:lang w:val="en-US"/>
        </w:rPr>
        <w:t xml:space="preserve">: </w:t>
      </w:r>
      <w:r w:rsidR="00D605C8">
        <w:rPr>
          <w:rFonts w:ascii="Times New Roman" w:hAnsi="Times New Roman" w:cs="Times New Roman"/>
          <w:noProof/>
          <w:sz w:val="28"/>
          <w:lang w:val="en-US"/>
        </w:rPr>
        <w:t>PhD dissertation. – 2019. – P. 38.</w:t>
      </w:r>
    </w:p>
    <w:p w14:paraId="79D8F69C" w14:textId="45A96373"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101. </w:t>
      </w:r>
      <w:r w:rsidRPr="00D31936">
        <w:rPr>
          <w:rFonts w:ascii="Times New Roman" w:hAnsi="Times New Roman" w:cs="Times New Roman"/>
          <w:noProof/>
          <w:sz w:val="28"/>
          <w:lang w:val="en-US"/>
        </w:rPr>
        <w:tab/>
        <w:t>Chaidi I</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Drigas A. Parents’ involvement in the education of their children with autism: Related research and its results</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605C8">
        <w:rPr>
          <w:rFonts w:ascii="Times New Roman" w:hAnsi="Times New Roman" w:cs="Times New Roman"/>
          <w:noProof/>
          <w:sz w:val="28"/>
          <w:lang w:val="en-US"/>
        </w:rPr>
        <w:t>Int J Emerg Technol Learn</w:t>
      </w:r>
      <w:r w:rsidRPr="00D31936">
        <w:rPr>
          <w:rFonts w:ascii="Times New Roman" w:hAnsi="Times New Roman" w:cs="Times New Roman"/>
          <w:noProof/>
          <w:sz w:val="28"/>
          <w:lang w:val="en-US"/>
        </w:rPr>
        <w:t xml:space="preserve">. </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2020</w:t>
      </w:r>
      <w:r w:rsidR="00D605C8">
        <w:rPr>
          <w:rFonts w:ascii="Times New Roman" w:hAnsi="Times New Roman" w:cs="Times New Roman"/>
          <w:noProof/>
          <w:sz w:val="28"/>
          <w:lang w:val="en-US"/>
        </w:rPr>
        <w:t xml:space="preserve">. – </w:t>
      </w:r>
      <w:r w:rsidR="00D605C8" w:rsidRPr="00D605C8">
        <w:rPr>
          <w:rFonts w:ascii="Times New Roman" w:hAnsi="Times New Roman" w:cs="Times New Roman"/>
          <w:noProof/>
          <w:sz w:val="28"/>
          <w:lang w:val="en-US"/>
        </w:rPr>
        <w:t>№</w:t>
      </w:r>
      <w:r w:rsidRPr="00D31936">
        <w:rPr>
          <w:rFonts w:ascii="Times New Roman" w:hAnsi="Times New Roman" w:cs="Times New Roman"/>
          <w:noProof/>
          <w:sz w:val="28"/>
          <w:lang w:val="en-US"/>
        </w:rPr>
        <w:t>15(14)</w:t>
      </w:r>
      <w:r w:rsidR="00D605C8">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194-203. </w:t>
      </w:r>
    </w:p>
    <w:p w14:paraId="1379B3F0" w14:textId="2CA56394"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102. </w:t>
      </w:r>
      <w:r w:rsidRPr="00D31936">
        <w:rPr>
          <w:rFonts w:ascii="Times New Roman" w:hAnsi="Times New Roman" w:cs="Times New Roman"/>
          <w:noProof/>
          <w:sz w:val="28"/>
          <w:lang w:val="en-US"/>
        </w:rPr>
        <w:tab/>
        <w:t>Ooi K</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Ong Y</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Jacob S</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Khan T</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M. A meta-synthesis on parenting a child with autism</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605C8">
        <w:rPr>
          <w:rFonts w:ascii="Times New Roman" w:hAnsi="Times New Roman" w:cs="Times New Roman"/>
          <w:noProof/>
          <w:sz w:val="28"/>
          <w:lang w:val="en-US"/>
        </w:rPr>
        <w:t>Neuropsychiatr Dis Treat.</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2016</w:t>
      </w:r>
      <w:r w:rsidR="00D605C8">
        <w:rPr>
          <w:rFonts w:ascii="Times New Roman" w:hAnsi="Times New Roman" w:cs="Times New Roman"/>
          <w:noProof/>
          <w:sz w:val="28"/>
          <w:lang w:val="en-US"/>
        </w:rPr>
        <w:t xml:space="preserve">. – </w:t>
      </w:r>
      <w:r w:rsidR="00D605C8" w:rsidRPr="00D605C8">
        <w:rPr>
          <w:rFonts w:ascii="Times New Roman" w:hAnsi="Times New Roman" w:cs="Times New Roman"/>
          <w:noProof/>
          <w:sz w:val="28"/>
          <w:lang w:val="en-US"/>
        </w:rPr>
        <w:t>№</w:t>
      </w:r>
      <w:r w:rsidRPr="00D31936">
        <w:rPr>
          <w:rFonts w:ascii="Times New Roman" w:hAnsi="Times New Roman" w:cs="Times New Roman"/>
          <w:noProof/>
          <w:sz w:val="28"/>
          <w:lang w:val="en-US"/>
        </w:rPr>
        <w:t>12</w:t>
      </w:r>
      <w:r w:rsidR="00D605C8">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745. </w:t>
      </w:r>
    </w:p>
    <w:p w14:paraId="3EF8BC01" w14:textId="0ABFEE3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103. </w:t>
      </w:r>
      <w:r w:rsidRPr="00D31936">
        <w:rPr>
          <w:rFonts w:ascii="Times New Roman" w:hAnsi="Times New Roman" w:cs="Times New Roman"/>
          <w:noProof/>
          <w:sz w:val="28"/>
          <w:lang w:val="en-US"/>
        </w:rPr>
        <w:tab/>
        <w:t>Chung K</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M</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Chung E</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Lee H. Behavioral Interventions for Autism Spectrum Disorder: A Brief Review and Guidelines With a Specific Focus on Applied Behavior Analysis</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605C8">
        <w:rPr>
          <w:rFonts w:ascii="Times New Roman" w:hAnsi="Times New Roman" w:cs="Times New Roman"/>
          <w:noProof/>
          <w:sz w:val="28"/>
          <w:lang w:val="en-US"/>
        </w:rPr>
        <w:t>J Korean Acad Child Adolesc Psychiatry.</w:t>
      </w:r>
      <w:r w:rsidRPr="00D31936">
        <w:rPr>
          <w:rFonts w:ascii="Times New Roman" w:hAnsi="Times New Roman" w:cs="Times New Roman"/>
          <w:noProof/>
          <w:sz w:val="28"/>
          <w:lang w:val="en-US"/>
        </w:rPr>
        <w:t xml:space="preserve"> </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2024</w:t>
      </w:r>
      <w:r w:rsidR="00D605C8">
        <w:rPr>
          <w:rFonts w:ascii="Times New Roman" w:hAnsi="Times New Roman" w:cs="Times New Roman"/>
          <w:noProof/>
          <w:sz w:val="28"/>
          <w:lang w:val="en-US"/>
        </w:rPr>
        <w:t xml:space="preserve">. – </w:t>
      </w:r>
      <w:r w:rsidR="00D605C8" w:rsidRPr="00D605C8">
        <w:rPr>
          <w:rFonts w:ascii="Times New Roman" w:hAnsi="Times New Roman" w:cs="Times New Roman"/>
          <w:noProof/>
          <w:sz w:val="28"/>
          <w:lang w:val="en-US"/>
        </w:rPr>
        <w:t>№</w:t>
      </w:r>
      <w:r w:rsidRPr="00D31936">
        <w:rPr>
          <w:rFonts w:ascii="Times New Roman" w:hAnsi="Times New Roman" w:cs="Times New Roman"/>
          <w:noProof/>
          <w:sz w:val="28"/>
          <w:lang w:val="en-US"/>
        </w:rPr>
        <w:t>35(1)</w:t>
      </w:r>
      <w:r w:rsidR="00D605C8">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29. </w:t>
      </w:r>
    </w:p>
    <w:p w14:paraId="67514695" w14:textId="1FBEF3FB"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104. </w:t>
      </w:r>
      <w:r w:rsidRPr="00D31936">
        <w:rPr>
          <w:rFonts w:ascii="Times New Roman" w:hAnsi="Times New Roman" w:cs="Times New Roman"/>
          <w:noProof/>
          <w:sz w:val="28"/>
          <w:lang w:val="en-US"/>
        </w:rPr>
        <w:tab/>
        <w:t>Pye K</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Jackson H</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Iacono T</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Shiell A. Economic Evaluation of Early Interventions for Autistic Children: A Scoping Review</w:t>
      </w:r>
      <w:r w:rsidR="00D605C8">
        <w:rPr>
          <w:rFonts w:ascii="Times New Roman" w:hAnsi="Times New Roman" w:cs="Times New Roman"/>
          <w:noProof/>
          <w:sz w:val="28"/>
          <w:lang w:val="en-US"/>
        </w:rPr>
        <w:t xml:space="preserve"> //</w:t>
      </w:r>
      <w:r w:rsidRPr="00D605C8">
        <w:rPr>
          <w:rFonts w:ascii="Times New Roman" w:hAnsi="Times New Roman" w:cs="Times New Roman"/>
          <w:noProof/>
          <w:sz w:val="28"/>
          <w:lang w:val="en-US"/>
        </w:rPr>
        <w:t xml:space="preserve"> J Autism Dev Disord</w:t>
      </w:r>
      <w:r w:rsidRPr="00D31936">
        <w:rPr>
          <w:rFonts w:ascii="Times New Roman" w:hAnsi="Times New Roman" w:cs="Times New Roman"/>
          <w:noProof/>
          <w:sz w:val="28"/>
          <w:lang w:val="en-US"/>
        </w:rPr>
        <w:t xml:space="preserve">. </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2024</w:t>
      </w:r>
      <w:r w:rsidR="00D605C8">
        <w:rPr>
          <w:rFonts w:ascii="Times New Roman" w:hAnsi="Times New Roman" w:cs="Times New Roman"/>
          <w:noProof/>
          <w:sz w:val="28"/>
          <w:lang w:val="en-US"/>
        </w:rPr>
        <w:t xml:space="preserve">. – </w:t>
      </w:r>
      <w:r w:rsidR="00D605C8" w:rsidRPr="00D605C8">
        <w:rPr>
          <w:rFonts w:ascii="Times New Roman" w:hAnsi="Times New Roman" w:cs="Times New Roman"/>
          <w:noProof/>
          <w:sz w:val="28"/>
          <w:lang w:val="en-US"/>
        </w:rPr>
        <w:t>№</w:t>
      </w:r>
      <w:r w:rsidRPr="00D31936">
        <w:rPr>
          <w:rFonts w:ascii="Times New Roman" w:hAnsi="Times New Roman" w:cs="Times New Roman"/>
          <w:noProof/>
          <w:sz w:val="28"/>
          <w:lang w:val="en-US"/>
        </w:rPr>
        <w:t>54(5)</w:t>
      </w:r>
      <w:r w:rsidR="00D605C8">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1691-1711. </w:t>
      </w:r>
    </w:p>
    <w:p w14:paraId="340DA243" w14:textId="6C7FB22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105. </w:t>
      </w:r>
      <w:r w:rsidRPr="00D31936">
        <w:rPr>
          <w:rFonts w:ascii="Times New Roman" w:hAnsi="Times New Roman" w:cs="Times New Roman"/>
          <w:noProof/>
          <w:sz w:val="28"/>
          <w:lang w:val="en-US"/>
        </w:rPr>
        <w:tab/>
        <w:t>Yuen T</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Carter M</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T</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Szatmari P</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Ungar W</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J. Cost-Effectiveness of Universal or High-Risk Screening Compared to Surveillance Monitoring in Autism Spectrum Disorder</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605C8">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 xml:space="preserve"> </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2018</w:t>
      </w:r>
      <w:r w:rsidR="00D605C8">
        <w:rPr>
          <w:rFonts w:ascii="Times New Roman" w:hAnsi="Times New Roman" w:cs="Times New Roman"/>
          <w:noProof/>
          <w:sz w:val="28"/>
          <w:lang w:val="en-US"/>
        </w:rPr>
        <w:t xml:space="preserve">. – </w:t>
      </w:r>
      <w:r w:rsidR="00D605C8" w:rsidRPr="00D605C8">
        <w:rPr>
          <w:rFonts w:ascii="Times New Roman" w:hAnsi="Times New Roman" w:cs="Times New Roman"/>
          <w:noProof/>
          <w:sz w:val="28"/>
          <w:lang w:val="en-US"/>
        </w:rPr>
        <w:t>№</w:t>
      </w:r>
      <w:r w:rsidRPr="00D31936">
        <w:rPr>
          <w:rFonts w:ascii="Times New Roman" w:hAnsi="Times New Roman" w:cs="Times New Roman"/>
          <w:noProof/>
          <w:sz w:val="28"/>
          <w:lang w:val="en-US"/>
        </w:rPr>
        <w:t>48(9)</w:t>
      </w:r>
      <w:r w:rsidR="00D605C8">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2968-2979. </w:t>
      </w:r>
    </w:p>
    <w:p w14:paraId="0A16BFE8" w14:textId="550AB263"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106. </w:t>
      </w:r>
      <w:r w:rsidRPr="00D31936">
        <w:rPr>
          <w:rFonts w:ascii="Times New Roman" w:hAnsi="Times New Roman" w:cs="Times New Roman"/>
          <w:noProof/>
          <w:sz w:val="28"/>
          <w:lang w:val="en-US"/>
        </w:rPr>
        <w:tab/>
        <w:t>Levy S</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E</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Wolfe A</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Coury D</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et al. Screening tools for autism spectrum disorder in primary care: A systematic evidence review</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605C8">
        <w:rPr>
          <w:rFonts w:ascii="Times New Roman" w:hAnsi="Times New Roman" w:cs="Times New Roman"/>
          <w:noProof/>
          <w:sz w:val="28"/>
          <w:lang w:val="en-US"/>
        </w:rPr>
        <w:t>Pediatrics.</w:t>
      </w:r>
      <w:r w:rsidRPr="00D31936">
        <w:rPr>
          <w:rFonts w:ascii="Times New Roman" w:hAnsi="Times New Roman" w:cs="Times New Roman"/>
          <w:noProof/>
          <w:sz w:val="28"/>
          <w:lang w:val="en-US"/>
        </w:rPr>
        <w:t xml:space="preserve"> </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2020</w:t>
      </w:r>
      <w:r w:rsidR="00D605C8">
        <w:rPr>
          <w:rFonts w:ascii="Times New Roman" w:hAnsi="Times New Roman" w:cs="Times New Roman"/>
          <w:noProof/>
          <w:sz w:val="28"/>
          <w:lang w:val="en-US"/>
        </w:rPr>
        <w:t>. –</w:t>
      </w:r>
      <w:r w:rsidR="00D605C8" w:rsidRPr="00D605C8">
        <w:rPr>
          <w:rFonts w:ascii="Times New Roman" w:hAnsi="Times New Roman" w:cs="Times New Roman"/>
          <w:noProof/>
          <w:sz w:val="28"/>
          <w:lang w:val="en-US"/>
        </w:rPr>
        <w:t>№</w:t>
      </w:r>
      <w:r w:rsidRPr="00D31936">
        <w:rPr>
          <w:rFonts w:ascii="Times New Roman" w:hAnsi="Times New Roman" w:cs="Times New Roman"/>
          <w:noProof/>
          <w:sz w:val="28"/>
          <w:lang w:val="en-US"/>
        </w:rPr>
        <w:t>145(1)</w:t>
      </w:r>
      <w:r w:rsidR="00D605C8">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47-59. </w:t>
      </w:r>
    </w:p>
    <w:p w14:paraId="25CCD969" w14:textId="7E14984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107. </w:t>
      </w:r>
      <w:r w:rsidRPr="00D31936">
        <w:rPr>
          <w:rFonts w:ascii="Times New Roman" w:hAnsi="Times New Roman" w:cs="Times New Roman"/>
          <w:noProof/>
          <w:sz w:val="28"/>
          <w:lang w:val="en-US"/>
        </w:rPr>
        <w:tab/>
        <w:t>Yuen T</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Penner M</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Carter M</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T</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D605C8">
        <w:rPr>
          <w:rFonts w:ascii="Times New Roman" w:hAnsi="Times New Roman" w:cs="Times New Roman"/>
          <w:noProof/>
          <w:sz w:val="28"/>
          <w:lang w:val="en-US"/>
        </w:rPr>
        <w:t>et al</w:t>
      </w:r>
      <w:r w:rsidRPr="00D31936">
        <w:rPr>
          <w:rFonts w:ascii="Times New Roman" w:hAnsi="Times New Roman" w:cs="Times New Roman"/>
          <w:noProof/>
          <w:sz w:val="28"/>
          <w:lang w:val="en-US"/>
        </w:rPr>
        <w:t>. Assessing the accuracy of the Modified Checklist for Autism in Toddlers: a systematic review and meta-analysis</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605C8">
        <w:rPr>
          <w:rFonts w:ascii="Times New Roman" w:hAnsi="Times New Roman" w:cs="Times New Roman"/>
          <w:noProof/>
          <w:sz w:val="28"/>
          <w:lang w:val="en-US"/>
        </w:rPr>
        <w:t>Dev Med Child Neurol.</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2018</w:t>
      </w:r>
      <w:r w:rsidR="00D605C8">
        <w:rPr>
          <w:rFonts w:ascii="Times New Roman" w:hAnsi="Times New Roman" w:cs="Times New Roman"/>
          <w:noProof/>
          <w:sz w:val="28"/>
          <w:lang w:val="en-US"/>
        </w:rPr>
        <w:t xml:space="preserve">. – </w:t>
      </w:r>
      <w:r w:rsidR="00D605C8" w:rsidRPr="00D605C8">
        <w:rPr>
          <w:rFonts w:ascii="Times New Roman" w:hAnsi="Times New Roman" w:cs="Times New Roman"/>
          <w:noProof/>
          <w:sz w:val="28"/>
          <w:lang w:val="en-US"/>
        </w:rPr>
        <w:t>№</w:t>
      </w:r>
      <w:r w:rsidRPr="00D31936">
        <w:rPr>
          <w:rFonts w:ascii="Times New Roman" w:hAnsi="Times New Roman" w:cs="Times New Roman"/>
          <w:noProof/>
          <w:sz w:val="28"/>
          <w:lang w:val="en-US"/>
        </w:rPr>
        <w:t>60(11)</w:t>
      </w:r>
      <w:r w:rsidR="00D605C8">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1093-1100. </w:t>
      </w:r>
    </w:p>
    <w:p w14:paraId="3EBD587A" w14:textId="7DCDB515"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108. </w:t>
      </w:r>
      <w:r w:rsidRPr="00D31936">
        <w:rPr>
          <w:rFonts w:ascii="Times New Roman" w:hAnsi="Times New Roman" w:cs="Times New Roman"/>
          <w:noProof/>
          <w:sz w:val="28"/>
          <w:lang w:val="en-US"/>
        </w:rPr>
        <w:tab/>
        <w:t>Petrocchi S</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Levante A</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Lecciso F</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Systematic Review of Level 1 and Level 2 Screening Tools for Autism Spectrum Disorders in Toddlers</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605C8">
        <w:rPr>
          <w:rFonts w:ascii="Times New Roman" w:hAnsi="Times New Roman" w:cs="Times New Roman"/>
          <w:noProof/>
          <w:sz w:val="28"/>
          <w:lang w:val="en-US"/>
        </w:rPr>
        <w:t>Brain Sci</w:t>
      </w:r>
      <w:r w:rsidR="00D605C8">
        <w:rPr>
          <w:rFonts w:ascii="Times New Roman" w:hAnsi="Times New Roman" w:cs="Times New Roman"/>
          <w:noProof/>
          <w:sz w:val="28"/>
          <w:lang w:val="en-US"/>
        </w:rPr>
        <w:t>.</w:t>
      </w:r>
      <w:r w:rsidRPr="00D31936">
        <w:rPr>
          <w:rFonts w:ascii="Times New Roman" w:hAnsi="Times New Roman" w:cs="Times New Roman"/>
          <w:i/>
          <w:iCs/>
          <w:noProof/>
          <w:sz w:val="28"/>
          <w:lang w:val="en-US"/>
        </w:rPr>
        <w:t xml:space="preserve"> </w:t>
      </w:r>
      <w:r w:rsidRPr="00D31936">
        <w:rPr>
          <w:rFonts w:ascii="Times New Roman" w:hAnsi="Times New Roman" w:cs="Times New Roman"/>
          <w:noProof/>
          <w:sz w:val="28"/>
          <w:lang w:val="en-US"/>
        </w:rPr>
        <w:t xml:space="preserve"> </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2020</w:t>
      </w:r>
      <w:r w:rsidR="00D605C8">
        <w:rPr>
          <w:rFonts w:ascii="Times New Roman" w:hAnsi="Times New Roman" w:cs="Times New Roman"/>
          <w:noProof/>
          <w:sz w:val="28"/>
          <w:lang w:val="en-US"/>
        </w:rPr>
        <w:t xml:space="preserve">. – </w:t>
      </w:r>
      <w:r w:rsidR="00D605C8" w:rsidRPr="00F80480">
        <w:rPr>
          <w:rFonts w:ascii="Times New Roman" w:hAnsi="Times New Roman" w:cs="Times New Roman"/>
          <w:noProof/>
          <w:sz w:val="28"/>
          <w:lang w:val="en-US"/>
        </w:rPr>
        <w:t>№</w:t>
      </w:r>
      <w:r w:rsidRPr="00D31936">
        <w:rPr>
          <w:rFonts w:ascii="Times New Roman" w:hAnsi="Times New Roman" w:cs="Times New Roman"/>
          <w:noProof/>
          <w:sz w:val="28"/>
          <w:lang w:val="en-US"/>
        </w:rPr>
        <w:t>10(3)</w:t>
      </w:r>
      <w:r w:rsidR="00D605C8">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180.</w:t>
      </w:r>
    </w:p>
    <w:p w14:paraId="00F8172B" w14:textId="4969829D"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109. </w:t>
      </w:r>
      <w:r w:rsidRPr="00D31936">
        <w:rPr>
          <w:rFonts w:ascii="Times New Roman" w:hAnsi="Times New Roman" w:cs="Times New Roman"/>
          <w:noProof/>
          <w:sz w:val="28"/>
          <w:lang w:val="en-US"/>
        </w:rPr>
        <w:tab/>
        <w:t>Nukeshtayeva K</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Lyubchenko M</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Omarkulov B</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Delellis N. Modified checklist for autism in toddlers, revised, with follow-up application in Central Kazakhstan</w:t>
      </w:r>
      <w:r w:rsidR="00D605C8">
        <w:rPr>
          <w:rFonts w:ascii="Times New Roman" w:hAnsi="Times New Roman" w:cs="Times New Roman"/>
          <w:noProof/>
          <w:sz w:val="28"/>
          <w:lang w:val="en-US"/>
        </w:rPr>
        <w:t xml:space="preserve"> //</w:t>
      </w:r>
      <w:r w:rsidRPr="00D605C8">
        <w:rPr>
          <w:rFonts w:ascii="Times New Roman" w:hAnsi="Times New Roman" w:cs="Times New Roman"/>
          <w:noProof/>
          <w:sz w:val="28"/>
          <w:lang w:val="en-US"/>
        </w:rPr>
        <w:t xml:space="preserve"> J Clin Med Kazakhstan.</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2022</w:t>
      </w:r>
      <w:r w:rsidR="00D605C8">
        <w:rPr>
          <w:rFonts w:ascii="Times New Roman" w:hAnsi="Times New Roman" w:cs="Times New Roman"/>
          <w:noProof/>
          <w:sz w:val="28"/>
          <w:lang w:val="en-US"/>
        </w:rPr>
        <w:t xml:space="preserve">. – </w:t>
      </w:r>
      <w:r w:rsidR="00D605C8" w:rsidRPr="00D605C8">
        <w:rPr>
          <w:rFonts w:ascii="Times New Roman" w:hAnsi="Times New Roman" w:cs="Times New Roman"/>
          <w:noProof/>
          <w:sz w:val="28"/>
          <w:lang w:val="en-US"/>
        </w:rPr>
        <w:t>№</w:t>
      </w:r>
      <w:r w:rsidRPr="00D31936">
        <w:rPr>
          <w:rFonts w:ascii="Times New Roman" w:hAnsi="Times New Roman" w:cs="Times New Roman"/>
          <w:noProof/>
          <w:sz w:val="28"/>
          <w:lang w:val="en-US"/>
        </w:rPr>
        <w:t>19(1)</w:t>
      </w:r>
      <w:r w:rsidR="00D605C8">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36-41. </w:t>
      </w:r>
    </w:p>
    <w:p w14:paraId="489D6DBD" w14:textId="143798AE"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110. </w:t>
      </w:r>
      <w:r w:rsidRPr="00D31936">
        <w:rPr>
          <w:rFonts w:ascii="Times New Roman" w:hAnsi="Times New Roman" w:cs="Times New Roman"/>
          <w:noProof/>
          <w:sz w:val="28"/>
          <w:lang w:val="en-US"/>
        </w:rPr>
        <w:tab/>
        <w:t>Aishworiya R</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Ma V</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K</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Stewart S</w:t>
      </w:r>
      <w:r w:rsidR="00D605C8">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D605C8">
        <w:rPr>
          <w:rFonts w:ascii="Times New Roman" w:hAnsi="Times New Roman" w:cs="Times New Roman"/>
          <w:noProof/>
          <w:sz w:val="28"/>
          <w:lang w:val="en-US"/>
        </w:rPr>
        <w:t>et al</w:t>
      </w:r>
      <w:r w:rsidRPr="00D31936">
        <w:rPr>
          <w:rFonts w:ascii="Times New Roman" w:hAnsi="Times New Roman" w:cs="Times New Roman"/>
          <w:noProof/>
          <w:sz w:val="28"/>
          <w:lang w:val="en-US"/>
        </w:rPr>
        <w:t>. Meta-analysis of the Modified Checklist for Autism in Toddlers, Revised/Follow-up for Screening</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605C8">
        <w:rPr>
          <w:rFonts w:ascii="Times New Roman" w:hAnsi="Times New Roman" w:cs="Times New Roman"/>
          <w:noProof/>
          <w:sz w:val="28"/>
          <w:lang w:val="en-US"/>
        </w:rPr>
        <w:t>Pediatrics</w:t>
      </w:r>
      <w:r w:rsidRPr="00D31936">
        <w:rPr>
          <w:rFonts w:ascii="Times New Roman" w:hAnsi="Times New Roman" w:cs="Times New Roman"/>
          <w:noProof/>
          <w:sz w:val="28"/>
          <w:lang w:val="en-US"/>
        </w:rPr>
        <w:t xml:space="preserve">. </w:t>
      </w:r>
      <w:r w:rsidR="00D605C8">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2023</w:t>
      </w:r>
      <w:r w:rsidR="00D605C8">
        <w:rPr>
          <w:rFonts w:ascii="Times New Roman" w:hAnsi="Times New Roman" w:cs="Times New Roman"/>
          <w:noProof/>
          <w:sz w:val="28"/>
          <w:lang w:val="en-US"/>
        </w:rPr>
        <w:t xml:space="preserve">. – </w:t>
      </w:r>
      <w:r w:rsidR="00D605C8" w:rsidRPr="00D605C8">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151(6). </w:t>
      </w:r>
      <w:r w:rsidR="00E73A39">
        <w:rPr>
          <w:rFonts w:ascii="Times New Roman" w:hAnsi="Times New Roman" w:cs="Times New Roman"/>
          <w:noProof/>
          <w:sz w:val="28"/>
          <w:lang w:val="en-US"/>
        </w:rPr>
        <w:t xml:space="preserve">– P. </w:t>
      </w:r>
      <w:r w:rsidR="00E73A39" w:rsidRPr="00E73A39">
        <w:rPr>
          <w:rFonts w:ascii="Times New Roman" w:hAnsi="Times New Roman" w:cs="Times New Roman"/>
          <w:noProof/>
          <w:sz w:val="28"/>
          <w:lang w:val="en-US"/>
        </w:rPr>
        <w:t>e2022059393.</w:t>
      </w:r>
    </w:p>
    <w:p w14:paraId="5A87D070" w14:textId="5BBF7A42"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111. </w:t>
      </w:r>
      <w:r w:rsidRPr="00D31936">
        <w:rPr>
          <w:rFonts w:ascii="Times New Roman" w:hAnsi="Times New Roman" w:cs="Times New Roman"/>
          <w:noProof/>
          <w:sz w:val="28"/>
          <w:lang w:val="en-US"/>
        </w:rPr>
        <w:tab/>
        <w:t>Han Y</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 Wan Sulaiman W</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 Ahmad Badayai A</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R</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 Abdullah H. Systematic Review of Translation and Cultural Adaptations of Autism Spectrum Disorder’s Screening Tool: The Modified Checklist for Autism in Toddlers, Revised (M-CHAT-R)</w:t>
      </w:r>
      <w:r w:rsidR="00E73A3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31936">
        <w:rPr>
          <w:rFonts w:ascii="Times New Roman" w:hAnsi="Times New Roman" w:cs="Times New Roman"/>
          <w:i/>
          <w:iCs/>
          <w:noProof/>
          <w:sz w:val="28"/>
          <w:lang w:val="en-US"/>
        </w:rPr>
        <w:t>F1000Research 2023 12471</w:t>
      </w:r>
      <w:r w:rsidRPr="00D31936">
        <w:rPr>
          <w:rFonts w:ascii="Times New Roman" w:hAnsi="Times New Roman" w:cs="Times New Roman"/>
          <w:noProof/>
          <w:sz w:val="28"/>
          <w:lang w:val="en-US"/>
        </w:rPr>
        <w:t>.</w:t>
      </w:r>
      <w:r w:rsidR="00E73A3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2023</w:t>
      </w:r>
      <w:r w:rsidR="00E73A39">
        <w:rPr>
          <w:rFonts w:ascii="Times New Roman" w:hAnsi="Times New Roman" w:cs="Times New Roman"/>
          <w:noProof/>
          <w:sz w:val="28"/>
          <w:lang w:val="en-US"/>
        </w:rPr>
        <w:t xml:space="preserve">. – </w:t>
      </w:r>
      <w:r w:rsidR="00E73A39" w:rsidRPr="00E73A39">
        <w:rPr>
          <w:rFonts w:ascii="Times New Roman" w:hAnsi="Times New Roman" w:cs="Times New Roman"/>
          <w:noProof/>
          <w:sz w:val="28"/>
          <w:lang w:val="en-US"/>
        </w:rPr>
        <w:t>№</w:t>
      </w:r>
      <w:r w:rsidRPr="00D31936">
        <w:rPr>
          <w:rFonts w:ascii="Times New Roman" w:hAnsi="Times New Roman" w:cs="Times New Roman"/>
          <w:noProof/>
          <w:sz w:val="28"/>
          <w:lang w:val="en-US"/>
        </w:rPr>
        <w:t>12</w:t>
      </w:r>
      <w:r w:rsidR="00E73A39">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471. </w:t>
      </w:r>
    </w:p>
    <w:p w14:paraId="275449C2" w14:textId="28929A74" w:rsidR="00D83786" w:rsidRPr="00E73A39"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112. </w:t>
      </w:r>
      <w:r w:rsidRPr="00D31936">
        <w:rPr>
          <w:rFonts w:ascii="Times New Roman" w:hAnsi="Times New Roman" w:cs="Times New Roman"/>
          <w:noProof/>
          <w:sz w:val="28"/>
          <w:lang w:val="en-US"/>
        </w:rPr>
        <w:tab/>
        <w:t>Steinman K</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J</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 Stone W</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 Ibañez L</w:t>
      </w:r>
      <w:r w:rsidR="00E73A39">
        <w:rPr>
          <w:rFonts w:ascii="Times New Roman" w:hAnsi="Times New Roman" w:cs="Times New Roman"/>
          <w:noProof/>
          <w:sz w:val="28"/>
          <w:lang w:val="en-US"/>
        </w:rPr>
        <w:t>.</w:t>
      </w:r>
      <w:r w:rsidRPr="00D31936">
        <w:rPr>
          <w:rFonts w:ascii="Times New Roman" w:hAnsi="Times New Roman" w:cs="Times New Roman"/>
          <w:noProof/>
          <w:sz w:val="28"/>
          <w:lang w:val="en-US"/>
        </w:rPr>
        <w:t>V., Attar SM. Reducing Barriers to Autism Screening in Community Primary Care: A Pragmatic Trial Using Web-Based Screening</w:t>
      </w:r>
      <w:r w:rsidR="00E73A3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E73A39">
        <w:rPr>
          <w:rFonts w:ascii="Times New Roman" w:hAnsi="Times New Roman" w:cs="Times New Roman"/>
          <w:noProof/>
          <w:sz w:val="28"/>
          <w:lang w:val="en-US"/>
        </w:rPr>
        <w:t xml:space="preserve">Acad Pediatr. </w:t>
      </w:r>
      <w:r w:rsidR="00E73A39">
        <w:rPr>
          <w:rFonts w:ascii="Times New Roman" w:hAnsi="Times New Roman" w:cs="Times New Roman"/>
          <w:noProof/>
          <w:sz w:val="28"/>
          <w:lang w:val="en-US"/>
        </w:rPr>
        <w:t xml:space="preserve">– </w:t>
      </w:r>
      <w:r w:rsidRPr="00E73A39">
        <w:rPr>
          <w:rFonts w:ascii="Times New Roman" w:hAnsi="Times New Roman" w:cs="Times New Roman"/>
          <w:noProof/>
          <w:sz w:val="28"/>
          <w:lang w:val="en-US"/>
        </w:rPr>
        <w:t>2022</w:t>
      </w:r>
      <w:r w:rsidR="00E73A39">
        <w:rPr>
          <w:rFonts w:ascii="Times New Roman" w:hAnsi="Times New Roman" w:cs="Times New Roman"/>
          <w:noProof/>
          <w:sz w:val="28"/>
          <w:lang w:val="en-US"/>
        </w:rPr>
        <w:t xml:space="preserve">. – </w:t>
      </w:r>
      <w:r w:rsidR="00E73A39" w:rsidRPr="00E73A39">
        <w:rPr>
          <w:rFonts w:ascii="Times New Roman" w:hAnsi="Times New Roman" w:cs="Times New Roman"/>
          <w:noProof/>
          <w:sz w:val="28"/>
          <w:lang w:val="en-US"/>
        </w:rPr>
        <w:t>№</w:t>
      </w:r>
      <w:r w:rsidRPr="00E73A39">
        <w:rPr>
          <w:rFonts w:ascii="Times New Roman" w:hAnsi="Times New Roman" w:cs="Times New Roman"/>
          <w:noProof/>
          <w:sz w:val="28"/>
          <w:lang w:val="en-US"/>
        </w:rPr>
        <w:t>22(2)</w:t>
      </w:r>
      <w:r w:rsidR="00E73A39">
        <w:rPr>
          <w:rFonts w:ascii="Times New Roman" w:hAnsi="Times New Roman" w:cs="Times New Roman"/>
          <w:noProof/>
          <w:sz w:val="28"/>
          <w:lang w:val="en-US"/>
        </w:rPr>
        <w:t xml:space="preserve">. – P. </w:t>
      </w:r>
      <w:r w:rsidRPr="00E73A39">
        <w:rPr>
          <w:rFonts w:ascii="Times New Roman" w:hAnsi="Times New Roman" w:cs="Times New Roman"/>
          <w:noProof/>
          <w:sz w:val="28"/>
          <w:lang w:val="en-US"/>
        </w:rPr>
        <w:t xml:space="preserve">263-270. </w:t>
      </w:r>
    </w:p>
    <w:p w14:paraId="679E4E9F" w14:textId="0AE204E1" w:rsidR="00D83786" w:rsidRPr="00685F78"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rPr>
      </w:pPr>
      <w:r w:rsidRPr="00685F78">
        <w:rPr>
          <w:rFonts w:ascii="Times New Roman" w:hAnsi="Times New Roman" w:cs="Times New Roman"/>
          <w:noProof/>
          <w:sz w:val="28"/>
        </w:rPr>
        <w:t xml:space="preserve">113. </w:t>
      </w:r>
      <w:r w:rsidRPr="00685F78">
        <w:rPr>
          <w:rFonts w:ascii="Times New Roman" w:hAnsi="Times New Roman" w:cs="Times New Roman"/>
          <w:noProof/>
          <w:sz w:val="28"/>
        </w:rPr>
        <w:tab/>
      </w:r>
      <w:r w:rsidR="00E73A39" w:rsidRPr="00E73A39">
        <w:rPr>
          <w:rFonts w:ascii="Times New Roman" w:hAnsi="Times New Roman" w:cs="Times New Roman"/>
          <w:noProof/>
          <w:sz w:val="28"/>
        </w:rPr>
        <w:t xml:space="preserve">Приказ Министра образования и науки Республики Казахстан от 27 мая 2020 года № 223. </w:t>
      </w:r>
      <w:r w:rsidRPr="00685F78">
        <w:rPr>
          <w:rFonts w:ascii="Times New Roman" w:hAnsi="Times New Roman" w:cs="Times New Roman"/>
          <w:noProof/>
          <w:sz w:val="28"/>
        </w:rPr>
        <w:t>Об утверждении правил оказания государственных услуг в сфере психолого-педагогической поддержки, оказываемых местными исполнительными органами</w:t>
      </w:r>
      <w:r w:rsidR="00E73A39">
        <w:rPr>
          <w:rFonts w:ascii="Times New Roman" w:hAnsi="Times New Roman" w:cs="Times New Roman"/>
          <w:noProof/>
          <w:sz w:val="28"/>
          <w:lang w:val="ru-RU"/>
        </w:rPr>
        <w:t xml:space="preserve"> //</w:t>
      </w:r>
      <w:r w:rsidRPr="00685F78">
        <w:rPr>
          <w:rFonts w:ascii="Times New Roman" w:hAnsi="Times New Roman" w:cs="Times New Roman"/>
          <w:noProof/>
          <w:sz w:val="28"/>
        </w:rPr>
        <w:t xml:space="preserve"> https://adilet.zan.kz/rus/docs/V2000020744. 25</w:t>
      </w:r>
      <w:r w:rsidR="00E73A39">
        <w:rPr>
          <w:rFonts w:ascii="Times New Roman" w:hAnsi="Times New Roman" w:cs="Times New Roman"/>
          <w:noProof/>
          <w:sz w:val="28"/>
          <w:lang w:val="ru-RU"/>
        </w:rPr>
        <w:t>. 08.</w:t>
      </w:r>
      <w:r w:rsidRPr="00685F78">
        <w:rPr>
          <w:rFonts w:ascii="Times New Roman" w:hAnsi="Times New Roman" w:cs="Times New Roman"/>
          <w:noProof/>
          <w:sz w:val="28"/>
        </w:rPr>
        <w:t xml:space="preserve"> 2024.</w:t>
      </w:r>
    </w:p>
    <w:p w14:paraId="3F3B1DFA" w14:textId="6704D5C3" w:rsidR="00D83786" w:rsidRPr="00E73A39"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685F78">
        <w:rPr>
          <w:rFonts w:ascii="Times New Roman" w:hAnsi="Times New Roman" w:cs="Times New Roman"/>
          <w:noProof/>
          <w:sz w:val="28"/>
        </w:rPr>
        <w:t xml:space="preserve">114. </w:t>
      </w:r>
      <w:r w:rsidRPr="00685F78">
        <w:rPr>
          <w:rFonts w:ascii="Times New Roman" w:hAnsi="Times New Roman" w:cs="Times New Roman"/>
          <w:noProof/>
          <w:sz w:val="28"/>
        </w:rPr>
        <w:tab/>
      </w:r>
      <w:r w:rsidR="00E73A39">
        <w:rPr>
          <w:rFonts w:ascii="Times New Roman" w:hAnsi="Times New Roman" w:cs="Times New Roman"/>
          <w:noProof/>
          <w:sz w:val="28"/>
          <w:lang w:val="ru-RU"/>
        </w:rPr>
        <w:t>Тишина О.В., Бигельдина З.А., Кайралапова Р.К. О</w:t>
      </w:r>
      <w:r w:rsidR="00E73A39" w:rsidRPr="00685F78">
        <w:rPr>
          <w:rFonts w:ascii="Times New Roman" w:hAnsi="Times New Roman" w:cs="Times New Roman"/>
          <w:noProof/>
          <w:sz w:val="28"/>
        </w:rPr>
        <w:t xml:space="preserve"> некоторых аспектах развития инклюзивного образования в </w:t>
      </w:r>
      <w:r w:rsidR="00E73A39">
        <w:rPr>
          <w:rFonts w:ascii="Times New Roman" w:hAnsi="Times New Roman" w:cs="Times New Roman"/>
          <w:noProof/>
          <w:sz w:val="28"/>
          <w:lang w:val="ru-RU"/>
        </w:rPr>
        <w:t>Р</w:t>
      </w:r>
      <w:r w:rsidR="00E73A39" w:rsidRPr="00685F78">
        <w:rPr>
          <w:rFonts w:ascii="Times New Roman" w:hAnsi="Times New Roman" w:cs="Times New Roman"/>
          <w:noProof/>
          <w:sz w:val="28"/>
        </w:rPr>
        <w:t xml:space="preserve">еспублике </w:t>
      </w:r>
      <w:r w:rsidR="00E73A39">
        <w:rPr>
          <w:rFonts w:ascii="Times New Roman" w:hAnsi="Times New Roman" w:cs="Times New Roman"/>
          <w:noProof/>
          <w:sz w:val="28"/>
          <w:lang w:val="ru-RU"/>
        </w:rPr>
        <w:t>К</w:t>
      </w:r>
      <w:r w:rsidR="00E73A39" w:rsidRPr="00685F78">
        <w:rPr>
          <w:rFonts w:ascii="Times New Roman" w:hAnsi="Times New Roman" w:cs="Times New Roman"/>
          <w:noProof/>
          <w:sz w:val="28"/>
        </w:rPr>
        <w:t>азахста</w:t>
      </w:r>
      <w:r w:rsidR="00E73A39">
        <w:rPr>
          <w:rFonts w:ascii="Times New Roman" w:hAnsi="Times New Roman" w:cs="Times New Roman"/>
          <w:noProof/>
          <w:sz w:val="28"/>
          <w:lang w:val="ru-RU"/>
        </w:rPr>
        <w:t xml:space="preserve">н // Инклюзивное образование: теория и практика. – </w:t>
      </w:r>
      <w:r w:rsidR="00286766">
        <w:rPr>
          <w:rFonts w:ascii="Times New Roman" w:hAnsi="Times New Roman" w:cs="Times New Roman"/>
          <w:noProof/>
          <w:sz w:val="28"/>
          <w:lang w:val="ru-RU"/>
        </w:rPr>
        <w:t>2020. – С. 376-379.</w:t>
      </w:r>
    </w:p>
    <w:p w14:paraId="59F9CF18" w14:textId="2D9310AE" w:rsidR="00D83786" w:rsidRPr="00F80480"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685F78">
        <w:rPr>
          <w:rFonts w:ascii="Times New Roman" w:hAnsi="Times New Roman" w:cs="Times New Roman"/>
          <w:noProof/>
          <w:sz w:val="28"/>
        </w:rPr>
        <w:t xml:space="preserve">115. </w:t>
      </w:r>
      <w:r w:rsidRPr="00685F78">
        <w:rPr>
          <w:rFonts w:ascii="Times New Roman" w:hAnsi="Times New Roman" w:cs="Times New Roman"/>
          <w:noProof/>
          <w:sz w:val="28"/>
        </w:rPr>
        <w:tab/>
      </w:r>
      <w:r w:rsidR="00286766">
        <w:rPr>
          <w:rFonts w:ascii="Times New Roman" w:hAnsi="Times New Roman" w:cs="Times New Roman"/>
          <w:noProof/>
          <w:sz w:val="28"/>
          <w:lang w:val="ru-RU"/>
        </w:rPr>
        <w:t>Ержолова Ж.А.</w:t>
      </w:r>
      <w:r w:rsidRPr="00685F78">
        <w:rPr>
          <w:rFonts w:ascii="Times New Roman" w:hAnsi="Times New Roman" w:cs="Times New Roman"/>
          <w:noProof/>
          <w:sz w:val="28"/>
        </w:rPr>
        <w:t>,</w:t>
      </w:r>
      <w:r w:rsidR="00286766">
        <w:rPr>
          <w:rFonts w:ascii="Times New Roman" w:hAnsi="Times New Roman" w:cs="Times New Roman"/>
          <w:noProof/>
          <w:sz w:val="28"/>
          <w:lang w:val="ru-RU"/>
        </w:rPr>
        <w:t xml:space="preserve"> Сакаева А.Н.</w:t>
      </w:r>
      <w:r w:rsidRPr="00685F78">
        <w:rPr>
          <w:rFonts w:ascii="Times New Roman" w:hAnsi="Times New Roman" w:cs="Times New Roman"/>
          <w:noProof/>
          <w:sz w:val="28"/>
        </w:rPr>
        <w:t xml:space="preserve"> </w:t>
      </w:r>
      <w:r w:rsidR="00286766">
        <w:rPr>
          <w:rFonts w:ascii="Times New Roman" w:hAnsi="Times New Roman" w:cs="Times New Roman"/>
          <w:noProof/>
          <w:sz w:val="28"/>
          <w:lang w:val="ru-RU"/>
        </w:rPr>
        <w:t>Н</w:t>
      </w:r>
      <w:r w:rsidR="00286766" w:rsidRPr="00685F78">
        <w:rPr>
          <w:rFonts w:ascii="Times New Roman" w:hAnsi="Times New Roman" w:cs="Times New Roman"/>
          <w:noProof/>
          <w:sz w:val="28"/>
        </w:rPr>
        <w:t>овые направления развития инклюзивного образования: вопросы и ответы</w:t>
      </w:r>
      <w:r w:rsidR="00286766">
        <w:rPr>
          <w:rFonts w:ascii="Times New Roman" w:hAnsi="Times New Roman" w:cs="Times New Roman"/>
          <w:noProof/>
          <w:sz w:val="28"/>
          <w:lang w:val="ru-RU"/>
        </w:rPr>
        <w:t xml:space="preserve"> //</w:t>
      </w:r>
      <w:r w:rsidRPr="00685F78">
        <w:rPr>
          <w:rFonts w:ascii="Times New Roman" w:hAnsi="Times New Roman" w:cs="Times New Roman"/>
          <w:noProof/>
          <w:sz w:val="28"/>
        </w:rPr>
        <w:t xml:space="preserve"> </w:t>
      </w:r>
      <w:r w:rsidRPr="00286766">
        <w:rPr>
          <w:rFonts w:ascii="Times New Roman" w:hAnsi="Times New Roman" w:cs="Times New Roman"/>
          <w:noProof/>
          <w:sz w:val="28"/>
        </w:rPr>
        <w:t>Педагогическая наука и практика.</w:t>
      </w:r>
      <w:r w:rsidRPr="00685F78">
        <w:rPr>
          <w:rFonts w:ascii="Times New Roman" w:hAnsi="Times New Roman" w:cs="Times New Roman"/>
          <w:noProof/>
          <w:sz w:val="28"/>
        </w:rPr>
        <w:t xml:space="preserve"> </w:t>
      </w:r>
      <w:r w:rsidR="00286766">
        <w:rPr>
          <w:rFonts w:ascii="Times New Roman" w:hAnsi="Times New Roman" w:cs="Times New Roman"/>
          <w:noProof/>
          <w:sz w:val="28"/>
          <w:lang w:val="ru-RU"/>
        </w:rPr>
        <w:t xml:space="preserve">– </w:t>
      </w:r>
      <w:r w:rsidRPr="00685F78">
        <w:rPr>
          <w:rFonts w:ascii="Times New Roman" w:hAnsi="Times New Roman" w:cs="Times New Roman"/>
          <w:noProof/>
          <w:sz w:val="28"/>
        </w:rPr>
        <w:t>2020</w:t>
      </w:r>
      <w:r w:rsidR="00286766" w:rsidRPr="00286766">
        <w:rPr>
          <w:rFonts w:ascii="Times New Roman" w:hAnsi="Times New Roman" w:cs="Times New Roman"/>
          <w:noProof/>
          <w:sz w:val="28"/>
          <w:lang w:val="ru-RU"/>
        </w:rPr>
        <w:t xml:space="preserve">. – </w:t>
      </w:r>
      <w:r w:rsidR="00286766">
        <w:rPr>
          <w:rFonts w:ascii="Times New Roman" w:hAnsi="Times New Roman" w:cs="Times New Roman"/>
          <w:noProof/>
          <w:sz w:val="28"/>
          <w:lang w:val="ru-RU"/>
        </w:rPr>
        <w:t>№</w:t>
      </w:r>
      <w:r w:rsidRPr="00685F78">
        <w:rPr>
          <w:rFonts w:ascii="Times New Roman" w:hAnsi="Times New Roman" w:cs="Times New Roman"/>
          <w:noProof/>
          <w:sz w:val="28"/>
        </w:rPr>
        <w:t>2</w:t>
      </w:r>
      <w:r w:rsidR="00286766">
        <w:rPr>
          <w:rFonts w:ascii="Times New Roman" w:hAnsi="Times New Roman" w:cs="Times New Roman"/>
          <w:noProof/>
          <w:sz w:val="28"/>
          <w:lang w:val="ru-RU"/>
        </w:rPr>
        <w:t xml:space="preserve"> </w:t>
      </w:r>
      <w:r w:rsidRPr="00685F78">
        <w:rPr>
          <w:rFonts w:ascii="Times New Roman" w:hAnsi="Times New Roman" w:cs="Times New Roman"/>
          <w:noProof/>
          <w:sz w:val="28"/>
        </w:rPr>
        <w:t>(28)</w:t>
      </w:r>
      <w:r w:rsidR="00286766" w:rsidRPr="00286766">
        <w:rPr>
          <w:rFonts w:ascii="Times New Roman" w:hAnsi="Times New Roman" w:cs="Times New Roman"/>
          <w:noProof/>
          <w:sz w:val="28"/>
          <w:lang w:val="ru-RU"/>
        </w:rPr>
        <w:t xml:space="preserve">. – </w:t>
      </w:r>
      <w:r w:rsidR="00286766">
        <w:rPr>
          <w:rFonts w:ascii="Times New Roman" w:hAnsi="Times New Roman" w:cs="Times New Roman"/>
          <w:noProof/>
          <w:sz w:val="28"/>
          <w:lang w:val="ru-RU"/>
        </w:rPr>
        <w:t>С. 7-13</w:t>
      </w:r>
      <w:r w:rsidRPr="00685F78">
        <w:rPr>
          <w:rFonts w:ascii="Times New Roman" w:hAnsi="Times New Roman" w:cs="Times New Roman"/>
          <w:noProof/>
          <w:sz w:val="28"/>
        </w:rPr>
        <w:t xml:space="preserve">. </w:t>
      </w:r>
    </w:p>
    <w:p w14:paraId="5F8AAC4D" w14:textId="6F5F26E3"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116. </w:t>
      </w:r>
      <w:r w:rsidRPr="00D31936">
        <w:rPr>
          <w:rFonts w:ascii="Times New Roman" w:hAnsi="Times New Roman" w:cs="Times New Roman"/>
          <w:noProof/>
          <w:sz w:val="28"/>
          <w:lang w:val="en-US"/>
        </w:rPr>
        <w:tab/>
        <w:t>Brennan L</w:t>
      </w:r>
      <w:r w:rsidR="00286766">
        <w:rPr>
          <w:rFonts w:ascii="Times New Roman" w:hAnsi="Times New Roman" w:cs="Times New Roman"/>
          <w:noProof/>
          <w:sz w:val="28"/>
          <w:lang w:val="en-US"/>
        </w:rPr>
        <w:t>.</w:t>
      </w:r>
      <w:r w:rsidRPr="00D31936">
        <w:rPr>
          <w:rFonts w:ascii="Times New Roman" w:hAnsi="Times New Roman" w:cs="Times New Roman"/>
          <w:noProof/>
          <w:sz w:val="28"/>
          <w:lang w:val="en-US"/>
        </w:rPr>
        <w:t>, Fein D</w:t>
      </w:r>
      <w:r w:rsidR="00286766">
        <w:rPr>
          <w:rFonts w:ascii="Times New Roman" w:hAnsi="Times New Roman" w:cs="Times New Roman"/>
          <w:noProof/>
          <w:sz w:val="28"/>
          <w:lang w:val="en-US"/>
        </w:rPr>
        <w:t>.</w:t>
      </w:r>
      <w:r w:rsidRPr="00D31936">
        <w:rPr>
          <w:rFonts w:ascii="Times New Roman" w:hAnsi="Times New Roman" w:cs="Times New Roman"/>
          <w:noProof/>
          <w:sz w:val="28"/>
          <w:lang w:val="en-US"/>
        </w:rPr>
        <w:t>, Como A</w:t>
      </w:r>
      <w:r w:rsidR="00286766">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286766">
        <w:rPr>
          <w:rFonts w:ascii="Times New Roman" w:hAnsi="Times New Roman" w:cs="Times New Roman"/>
          <w:noProof/>
          <w:sz w:val="28"/>
          <w:lang w:val="en-US"/>
        </w:rPr>
        <w:t>et al</w:t>
      </w:r>
      <w:r w:rsidRPr="00D31936">
        <w:rPr>
          <w:rFonts w:ascii="Times New Roman" w:hAnsi="Times New Roman" w:cs="Times New Roman"/>
          <w:noProof/>
          <w:sz w:val="28"/>
          <w:lang w:val="en-US"/>
        </w:rPr>
        <w:t>. Use of the Modified Checklist for Autism, Revised with Follow Up-Albanian to Screen for ASD in Albania</w:t>
      </w:r>
      <w:r w:rsidR="0028676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286766">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 xml:space="preserve">. </w:t>
      </w:r>
      <w:r w:rsidR="0028676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2016</w:t>
      </w:r>
      <w:r w:rsidR="00286766">
        <w:rPr>
          <w:rFonts w:ascii="Times New Roman" w:hAnsi="Times New Roman" w:cs="Times New Roman"/>
          <w:noProof/>
          <w:sz w:val="28"/>
          <w:lang w:val="en-US"/>
        </w:rPr>
        <w:t xml:space="preserve">. </w:t>
      </w:r>
      <w:r w:rsidR="00286766">
        <w:rPr>
          <w:rFonts w:ascii="Times New Roman" w:hAnsi="Times New Roman" w:cs="Times New Roman"/>
          <w:noProof/>
          <w:sz w:val="28"/>
          <w:lang w:val="en-US"/>
        </w:rPr>
        <w:softHyphen/>
        <w:t xml:space="preserve">– </w:t>
      </w:r>
      <w:r w:rsidR="00286766" w:rsidRPr="00F80480">
        <w:rPr>
          <w:rFonts w:ascii="Times New Roman" w:hAnsi="Times New Roman" w:cs="Times New Roman"/>
          <w:noProof/>
          <w:sz w:val="28"/>
          <w:lang w:val="en-US"/>
        </w:rPr>
        <w:t>№</w:t>
      </w:r>
      <w:r w:rsidRPr="00D31936">
        <w:rPr>
          <w:rFonts w:ascii="Times New Roman" w:hAnsi="Times New Roman" w:cs="Times New Roman"/>
          <w:noProof/>
          <w:sz w:val="28"/>
          <w:lang w:val="en-US"/>
        </w:rPr>
        <w:t>46(11)</w:t>
      </w:r>
      <w:r w:rsidR="0028676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3392-3407. </w:t>
      </w:r>
    </w:p>
    <w:p w14:paraId="6600E4FB" w14:textId="400B5A5C" w:rsidR="00D83786" w:rsidRPr="00E0499A"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117. </w:t>
      </w:r>
      <w:r w:rsidRPr="00D31936">
        <w:rPr>
          <w:rFonts w:ascii="Times New Roman" w:hAnsi="Times New Roman" w:cs="Times New Roman"/>
          <w:noProof/>
          <w:sz w:val="28"/>
          <w:lang w:val="en-US"/>
        </w:rPr>
        <w:tab/>
        <w:t>Coelho-Medeiros M</w:t>
      </w:r>
      <w:r w:rsidR="00286766">
        <w:rPr>
          <w:rFonts w:ascii="Times New Roman" w:hAnsi="Times New Roman" w:cs="Times New Roman"/>
          <w:noProof/>
          <w:sz w:val="28"/>
          <w:lang w:val="en-US"/>
        </w:rPr>
        <w:t>.</w:t>
      </w:r>
      <w:r w:rsidRPr="00D31936">
        <w:rPr>
          <w:rFonts w:ascii="Times New Roman" w:hAnsi="Times New Roman" w:cs="Times New Roman"/>
          <w:noProof/>
          <w:sz w:val="28"/>
          <w:lang w:val="en-US"/>
        </w:rPr>
        <w:t>E</w:t>
      </w:r>
      <w:r w:rsidR="00286766">
        <w:rPr>
          <w:rFonts w:ascii="Times New Roman" w:hAnsi="Times New Roman" w:cs="Times New Roman"/>
          <w:noProof/>
          <w:sz w:val="28"/>
          <w:lang w:val="en-US"/>
        </w:rPr>
        <w:t>.</w:t>
      </w:r>
      <w:r w:rsidRPr="00D31936">
        <w:rPr>
          <w:rFonts w:ascii="Times New Roman" w:hAnsi="Times New Roman" w:cs="Times New Roman"/>
          <w:noProof/>
          <w:sz w:val="28"/>
          <w:lang w:val="en-US"/>
        </w:rPr>
        <w:t>, Bronstein J</w:t>
      </w:r>
      <w:r w:rsidR="00286766">
        <w:rPr>
          <w:rFonts w:ascii="Times New Roman" w:hAnsi="Times New Roman" w:cs="Times New Roman"/>
          <w:noProof/>
          <w:sz w:val="28"/>
          <w:lang w:val="en-US"/>
        </w:rPr>
        <w:t>.</w:t>
      </w:r>
      <w:r w:rsidRPr="00D31936">
        <w:rPr>
          <w:rFonts w:ascii="Times New Roman" w:hAnsi="Times New Roman" w:cs="Times New Roman"/>
          <w:noProof/>
          <w:sz w:val="28"/>
          <w:lang w:val="en-US"/>
        </w:rPr>
        <w:t>, Aedo K</w:t>
      </w:r>
      <w:r w:rsidR="00286766">
        <w:rPr>
          <w:rFonts w:ascii="Times New Roman" w:hAnsi="Times New Roman" w:cs="Times New Roman"/>
          <w:noProof/>
          <w:sz w:val="28"/>
          <w:lang w:val="en-US"/>
        </w:rPr>
        <w:t>.</w:t>
      </w:r>
      <w:r w:rsidRPr="00D31936">
        <w:rPr>
          <w:rFonts w:ascii="Times New Roman" w:hAnsi="Times New Roman" w:cs="Times New Roman"/>
          <w:noProof/>
          <w:sz w:val="28"/>
          <w:lang w:val="en-US"/>
        </w:rPr>
        <w:t>, et al. Validación del M-CHAT-R/F como instrumento de tamizaje para detección precoz en niños con trastorno del espectro autista</w:t>
      </w:r>
      <w:r w:rsidR="0028676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286766">
        <w:rPr>
          <w:rFonts w:ascii="Times New Roman" w:hAnsi="Times New Roman" w:cs="Times New Roman"/>
          <w:noProof/>
          <w:sz w:val="28"/>
          <w:lang w:val="en-US"/>
        </w:rPr>
        <w:t>Rev Chil pediatría.</w:t>
      </w:r>
      <w:r w:rsidRPr="00D31936">
        <w:rPr>
          <w:rFonts w:ascii="Times New Roman" w:hAnsi="Times New Roman" w:cs="Times New Roman"/>
          <w:noProof/>
          <w:sz w:val="28"/>
          <w:lang w:val="en-US"/>
        </w:rPr>
        <w:t xml:space="preserve"> </w:t>
      </w:r>
      <w:r w:rsidR="0028676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2019</w:t>
      </w:r>
      <w:r w:rsidR="00286766">
        <w:rPr>
          <w:rFonts w:ascii="Times New Roman" w:hAnsi="Times New Roman" w:cs="Times New Roman"/>
          <w:noProof/>
          <w:sz w:val="28"/>
          <w:lang w:val="en-US"/>
        </w:rPr>
        <w:t xml:space="preserve">. – </w:t>
      </w:r>
      <w:r w:rsidR="00286766" w:rsidRPr="00286766">
        <w:rPr>
          <w:rFonts w:ascii="Times New Roman" w:hAnsi="Times New Roman" w:cs="Times New Roman"/>
          <w:noProof/>
          <w:sz w:val="28"/>
          <w:lang w:val="en-US"/>
        </w:rPr>
        <w:t>№</w:t>
      </w:r>
      <w:r w:rsidRPr="00D31936">
        <w:rPr>
          <w:rFonts w:ascii="Times New Roman" w:hAnsi="Times New Roman" w:cs="Times New Roman"/>
          <w:noProof/>
          <w:sz w:val="28"/>
          <w:lang w:val="en-US"/>
        </w:rPr>
        <w:t>90</w:t>
      </w:r>
      <w:r w:rsidR="00E0499A" w:rsidRPr="00E0499A">
        <w:rPr>
          <w:rFonts w:ascii="Times New Roman" w:hAnsi="Times New Roman" w:cs="Times New Roman"/>
          <w:noProof/>
          <w:sz w:val="28"/>
          <w:lang w:val="en-US"/>
        </w:rPr>
        <w:t>(5)</w:t>
      </w:r>
      <w:r w:rsidR="00286766">
        <w:rPr>
          <w:rFonts w:ascii="Times New Roman" w:hAnsi="Times New Roman" w:cs="Times New Roman"/>
          <w:noProof/>
          <w:sz w:val="28"/>
          <w:lang w:val="en-US"/>
        </w:rPr>
        <w:t>.</w:t>
      </w:r>
      <w:r w:rsidR="00E0499A" w:rsidRPr="00E0499A">
        <w:rPr>
          <w:rFonts w:ascii="Times New Roman" w:hAnsi="Times New Roman" w:cs="Times New Roman"/>
          <w:noProof/>
          <w:sz w:val="28"/>
          <w:lang w:val="en-US"/>
        </w:rPr>
        <w:t xml:space="preserve"> – </w:t>
      </w:r>
      <w:r w:rsidR="00E0499A">
        <w:rPr>
          <w:rFonts w:ascii="Times New Roman" w:hAnsi="Times New Roman" w:cs="Times New Roman"/>
          <w:noProof/>
          <w:sz w:val="28"/>
          <w:lang w:val="en-US"/>
        </w:rPr>
        <w:t>P. 492-399.</w:t>
      </w:r>
    </w:p>
    <w:p w14:paraId="4B5D574F" w14:textId="00C3C38D"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118. </w:t>
      </w:r>
      <w:r w:rsidRPr="00D31936">
        <w:rPr>
          <w:rFonts w:ascii="Times New Roman" w:hAnsi="Times New Roman" w:cs="Times New Roman"/>
          <w:noProof/>
          <w:sz w:val="28"/>
          <w:lang w:val="en-US"/>
        </w:rPr>
        <w:tab/>
        <w:t>Guo C</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Luo M</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Wang X</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et al. Reliability and Validity of the Chinese Version of Modified Checklist for Autism in Toddlers, Revised, with Follow-Up (M-CHAT-R/F)</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E0499A">
        <w:rPr>
          <w:rFonts w:ascii="Times New Roman" w:hAnsi="Times New Roman" w:cs="Times New Roman"/>
          <w:noProof/>
          <w:sz w:val="28"/>
          <w:lang w:val="en-US"/>
        </w:rPr>
        <w:t>J Autism Dev Disord.</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2019. </w:t>
      </w:r>
      <w:r w:rsidR="00E0499A">
        <w:rPr>
          <w:rFonts w:ascii="Times New Roman" w:hAnsi="Times New Roman" w:cs="Times New Roman"/>
          <w:noProof/>
          <w:sz w:val="28"/>
          <w:lang w:val="en-US"/>
        </w:rPr>
        <w:t xml:space="preserve">– </w:t>
      </w:r>
      <w:r w:rsidR="00E0499A" w:rsidRPr="00E0499A">
        <w:rPr>
          <w:rFonts w:ascii="Times New Roman" w:hAnsi="Times New Roman" w:cs="Times New Roman"/>
          <w:noProof/>
          <w:sz w:val="28"/>
          <w:lang w:val="en-US"/>
        </w:rPr>
        <w:t>№</w:t>
      </w:r>
      <w:r w:rsidR="00E0499A">
        <w:rPr>
          <w:rFonts w:ascii="Times New Roman" w:hAnsi="Times New Roman" w:cs="Times New Roman"/>
          <w:noProof/>
          <w:sz w:val="28"/>
          <w:lang w:val="en-US"/>
        </w:rPr>
        <w:t>49(1). – P. 185-196.</w:t>
      </w:r>
    </w:p>
    <w:p w14:paraId="56EB61A4" w14:textId="14C75A5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119. </w:t>
      </w:r>
      <w:r w:rsidRPr="00D31936">
        <w:rPr>
          <w:rFonts w:ascii="Times New Roman" w:hAnsi="Times New Roman" w:cs="Times New Roman"/>
          <w:noProof/>
          <w:sz w:val="28"/>
          <w:lang w:val="en-US"/>
        </w:rPr>
        <w:tab/>
        <w:t>El Mougy M</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T</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Ahmed M</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H</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N</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Hassan H</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A. Early Detection of Autistic Spectrum Disorder (ASD) by Modified Checklist for Autism in Toddlers, Revised (M-Chat-R) in Children with Social and Verbal Delay</w:t>
      </w:r>
      <w:r w:rsidR="00E0499A" w:rsidRP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E0499A">
        <w:rPr>
          <w:rFonts w:ascii="Times New Roman" w:hAnsi="Times New Roman" w:cs="Times New Roman"/>
          <w:noProof/>
          <w:sz w:val="28"/>
          <w:lang w:val="en-US"/>
        </w:rPr>
        <w:t>Al-Azhar Med J</w:t>
      </w:r>
      <w:r w:rsidRPr="00D31936">
        <w:rPr>
          <w:rFonts w:ascii="Times New Roman" w:hAnsi="Times New Roman" w:cs="Times New Roman"/>
          <w:noProof/>
          <w:sz w:val="28"/>
          <w:lang w:val="en-US"/>
        </w:rPr>
        <w:t xml:space="preserve">. </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2017</w:t>
      </w:r>
      <w:r w:rsidR="00E0499A">
        <w:rPr>
          <w:rFonts w:ascii="Times New Roman" w:hAnsi="Times New Roman" w:cs="Times New Roman"/>
          <w:noProof/>
          <w:sz w:val="28"/>
          <w:lang w:val="en-US"/>
        </w:rPr>
        <w:t xml:space="preserve">. – </w:t>
      </w:r>
      <w:r w:rsidR="00E0499A" w:rsidRPr="00E0499A">
        <w:rPr>
          <w:rFonts w:ascii="Times New Roman" w:hAnsi="Times New Roman" w:cs="Times New Roman"/>
          <w:noProof/>
          <w:sz w:val="28"/>
          <w:lang w:val="en-US"/>
        </w:rPr>
        <w:t>№</w:t>
      </w:r>
      <w:r w:rsidRPr="00D31936">
        <w:rPr>
          <w:rFonts w:ascii="Times New Roman" w:hAnsi="Times New Roman" w:cs="Times New Roman"/>
          <w:noProof/>
          <w:sz w:val="28"/>
          <w:lang w:val="en-US"/>
        </w:rPr>
        <w:t>46(1)</w:t>
      </w:r>
      <w:r w:rsidR="00E0499A">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71-78. </w:t>
      </w:r>
    </w:p>
    <w:p w14:paraId="1F0DB8A8" w14:textId="2E655F15"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120. </w:t>
      </w:r>
      <w:r w:rsidRPr="00D31936">
        <w:rPr>
          <w:rFonts w:ascii="Times New Roman" w:hAnsi="Times New Roman" w:cs="Times New Roman"/>
          <w:noProof/>
          <w:sz w:val="28"/>
          <w:lang w:val="en-US"/>
        </w:rPr>
        <w:tab/>
        <w:t>TS J</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Jacob P</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Srinath S</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et al. Toddlers at risk for Autism Spectrum Disorders from Kerala, India – A community based screening</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E0499A">
        <w:rPr>
          <w:rFonts w:ascii="Times New Roman" w:hAnsi="Times New Roman" w:cs="Times New Roman"/>
          <w:noProof/>
          <w:sz w:val="28"/>
          <w:lang w:val="en-US"/>
        </w:rPr>
        <w:t>Asian J Psychiatr</w:t>
      </w:r>
      <w:r w:rsidRPr="00D31936">
        <w:rPr>
          <w:rFonts w:ascii="Times New Roman" w:hAnsi="Times New Roman" w:cs="Times New Roman"/>
          <w:noProof/>
          <w:sz w:val="28"/>
          <w:lang w:val="en-US"/>
        </w:rPr>
        <w:t xml:space="preserve">. </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2018</w:t>
      </w:r>
      <w:r w:rsidR="00E0499A">
        <w:rPr>
          <w:rFonts w:ascii="Times New Roman" w:hAnsi="Times New Roman" w:cs="Times New Roman"/>
          <w:noProof/>
          <w:sz w:val="28"/>
          <w:lang w:val="en-US"/>
        </w:rPr>
        <w:t xml:space="preserve">. – </w:t>
      </w:r>
      <w:r w:rsidR="00E0499A" w:rsidRPr="00E0499A">
        <w:rPr>
          <w:rFonts w:ascii="Times New Roman" w:hAnsi="Times New Roman" w:cs="Times New Roman"/>
          <w:noProof/>
          <w:sz w:val="28"/>
          <w:lang w:val="en-US"/>
        </w:rPr>
        <w:t>№</w:t>
      </w:r>
      <w:r w:rsidRPr="00D31936">
        <w:rPr>
          <w:rFonts w:ascii="Times New Roman" w:hAnsi="Times New Roman" w:cs="Times New Roman"/>
          <w:noProof/>
          <w:sz w:val="28"/>
          <w:lang w:val="en-US"/>
        </w:rPr>
        <w:t>31</w:t>
      </w:r>
      <w:r w:rsidR="00E0499A">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10-12. </w:t>
      </w:r>
    </w:p>
    <w:p w14:paraId="6C71C3F8" w14:textId="24183B6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121. </w:t>
      </w:r>
      <w:r w:rsidRPr="00D31936">
        <w:rPr>
          <w:rFonts w:ascii="Times New Roman" w:hAnsi="Times New Roman" w:cs="Times New Roman"/>
          <w:noProof/>
          <w:sz w:val="28"/>
          <w:lang w:val="en-US"/>
        </w:rPr>
        <w:tab/>
        <w:t>Windiani I</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G</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Soetjiningsih S</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Adnyana I</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G</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Lestari K</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A. Indonesian Modified Checklist for Autism in Toddler, Revised with Follow-Up (M-CHAT-R/F) for Autism Screening in Children at Sanglah General Hospital, Bali-Indonesia</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E0499A">
        <w:rPr>
          <w:rFonts w:ascii="Times New Roman" w:hAnsi="Times New Roman" w:cs="Times New Roman"/>
          <w:noProof/>
          <w:sz w:val="28"/>
          <w:lang w:val="en-US"/>
        </w:rPr>
        <w:t>Bali Med J</w:t>
      </w:r>
      <w:r w:rsidRPr="00D31936">
        <w:rPr>
          <w:rFonts w:ascii="Times New Roman" w:hAnsi="Times New Roman" w:cs="Times New Roman"/>
          <w:noProof/>
          <w:sz w:val="28"/>
          <w:lang w:val="en-US"/>
        </w:rPr>
        <w:t xml:space="preserve">. </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2016</w:t>
      </w:r>
      <w:r w:rsidR="00E0499A">
        <w:rPr>
          <w:rFonts w:ascii="Times New Roman" w:hAnsi="Times New Roman" w:cs="Times New Roman"/>
          <w:noProof/>
          <w:sz w:val="28"/>
          <w:lang w:val="en-US"/>
        </w:rPr>
        <w:t>. – #</w:t>
      </w:r>
      <w:r w:rsidRPr="00D31936">
        <w:rPr>
          <w:rFonts w:ascii="Times New Roman" w:hAnsi="Times New Roman" w:cs="Times New Roman"/>
          <w:noProof/>
          <w:sz w:val="28"/>
          <w:lang w:val="en-US"/>
        </w:rPr>
        <w:t>5(2)</w:t>
      </w:r>
      <w:r w:rsidR="00E0499A">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133.</w:t>
      </w:r>
    </w:p>
    <w:p w14:paraId="6377F11C" w14:textId="3579625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122. </w:t>
      </w:r>
      <w:r w:rsidRPr="00D31936">
        <w:rPr>
          <w:rFonts w:ascii="Times New Roman" w:hAnsi="Times New Roman" w:cs="Times New Roman"/>
          <w:noProof/>
          <w:sz w:val="28"/>
          <w:lang w:val="en-US"/>
        </w:rPr>
        <w:tab/>
        <w:t>Sangare M</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Toure H</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B</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Toure A</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et al. Validation of two parent-reported autism spectrum disorders screening tools M-CHAT-R and SCQ in Bamako, Mali</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E0499A">
        <w:rPr>
          <w:rFonts w:ascii="Times New Roman" w:hAnsi="Times New Roman" w:cs="Times New Roman"/>
          <w:noProof/>
          <w:sz w:val="28"/>
          <w:lang w:val="en-US"/>
        </w:rPr>
        <w:t>eNeurologicalSci.</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2019</w:t>
      </w:r>
      <w:r w:rsidR="00E0499A">
        <w:rPr>
          <w:rFonts w:ascii="Times New Roman" w:hAnsi="Times New Roman" w:cs="Times New Roman"/>
          <w:noProof/>
          <w:sz w:val="28"/>
          <w:lang w:val="en-US"/>
        </w:rPr>
        <w:t xml:space="preserve">. – </w:t>
      </w:r>
      <w:r w:rsidR="00E0499A" w:rsidRPr="00E0499A">
        <w:rPr>
          <w:rFonts w:ascii="Times New Roman" w:hAnsi="Times New Roman" w:cs="Times New Roman"/>
          <w:noProof/>
          <w:sz w:val="28"/>
          <w:lang w:val="en-US"/>
        </w:rPr>
        <w:t>№</w:t>
      </w:r>
      <w:r w:rsidRPr="00D31936">
        <w:rPr>
          <w:rFonts w:ascii="Times New Roman" w:hAnsi="Times New Roman" w:cs="Times New Roman"/>
          <w:noProof/>
          <w:sz w:val="28"/>
          <w:lang w:val="en-US"/>
        </w:rPr>
        <w:t>15</w:t>
      </w:r>
      <w:r w:rsidR="00E0499A">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100188. </w:t>
      </w:r>
    </w:p>
    <w:p w14:paraId="0B69AE4B" w14:textId="16EE64C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123. </w:t>
      </w:r>
      <w:r w:rsidRPr="00D31936">
        <w:rPr>
          <w:rFonts w:ascii="Times New Roman" w:hAnsi="Times New Roman" w:cs="Times New Roman"/>
          <w:noProof/>
          <w:sz w:val="28"/>
          <w:lang w:val="en-US"/>
        </w:rPr>
        <w:tab/>
        <w:t>Farooq A</w:t>
      </w:r>
      <w:r w:rsidR="00E0499A">
        <w:rPr>
          <w:rFonts w:ascii="Times New Roman" w:hAnsi="Times New Roman" w:cs="Times New Roman"/>
          <w:noProof/>
          <w:sz w:val="28"/>
          <w:lang w:val="en-US"/>
        </w:rPr>
        <w:t>.</w:t>
      </w:r>
      <w:r w:rsidRPr="00D31936">
        <w:rPr>
          <w:rFonts w:ascii="Times New Roman" w:hAnsi="Times New Roman" w:cs="Times New Roman"/>
          <w:noProof/>
          <w:sz w:val="28"/>
          <w:lang w:val="en-US"/>
        </w:rPr>
        <w:t>, Ahmed S. Screening for Autism Spectrum Disorder in Children up to Age 2.5 years in a Tertiary Care Hospital</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E0499A">
        <w:rPr>
          <w:rFonts w:ascii="Times New Roman" w:hAnsi="Times New Roman" w:cs="Times New Roman"/>
          <w:noProof/>
          <w:sz w:val="28"/>
          <w:lang w:val="en-US"/>
        </w:rPr>
        <w:t>Life Sci.</w:t>
      </w:r>
      <w:r w:rsidRPr="00D31936">
        <w:rPr>
          <w:rFonts w:ascii="Times New Roman" w:hAnsi="Times New Roman" w:cs="Times New Roman"/>
          <w:noProof/>
          <w:sz w:val="28"/>
          <w:lang w:val="en-US"/>
        </w:rPr>
        <w:t xml:space="preserve"> </w:t>
      </w:r>
      <w:r w:rsidR="00E0499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2020</w:t>
      </w:r>
      <w:r w:rsidR="00E0499A">
        <w:rPr>
          <w:rFonts w:ascii="Times New Roman" w:hAnsi="Times New Roman" w:cs="Times New Roman"/>
          <w:noProof/>
          <w:sz w:val="28"/>
          <w:lang w:val="en-US"/>
        </w:rPr>
        <w:t xml:space="preserve">. </w:t>
      </w:r>
      <w:r w:rsidR="00E0499A">
        <w:rPr>
          <w:rFonts w:ascii="Times New Roman" w:hAnsi="Times New Roman" w:cs="Times New Roman"/>
          <w:noProof/>
          <w:sz w:val="28"/>
          <w:lang w:val="en-US"/>
        </w:rPr>
        <w:softHyphen/>
        <w:t xml:space="preserve">– </w:t>
      </w:r>
      <w:r w:rsidR="00E0499A" w:rsidRPr="00F80480">
        <w:rPr>
          <w:rFonts w:ascii="Times New Roman" w:hAnsi="Times New Roman" w:cs="Times New Roman"/>
          <w:noProof/>
          <w:sz w:val="28"/>
          <w:lang w:val="en-US"/>
        </w:rPr>
        <w:t>№</w:t>
      </w:r>
      <w:r w:rsidRPr="00D31936">
        <w:rPr>
          <w:rFonts w:ascii="Times New Roman" w:hAnsi="Times New Roman" w:cs="Times New Roman"/>
          <w:noProof/>
          <w:sz w:val="28"/>
          <w:lang w:val="en-US"/>
        </w:rPr>
        <w:t>1(1)</w:t>
      </w:r>
      <w:r w:rsidR="00E0499A">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5. </w:t>
      </w:r>
    </w:p>
    <w:p w14:paraId="70503508" w14:textId="54F447CF"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124. </w:t>
      </w:r>
      <w:r w:rsidRPr="00D31936">
        <w:rPr>
          <w:rFonts w:ascii="Times New Roman" w:hAnsi="Times New Roman" w:cs="Times New Roman"/>
          <w:noProof/>
          <w:sz w:val="28"/>
          <w:lang w:val="en-US"/>
        </w:rPr>
        <w:tab/>
      </w:r>
      <w:r w:rsidRPr="00685F78">
        <w:rPr>
          <w:rFonts w:ascii="Times New Roman" w:hAnsi="Times New Roman" w:cs="Times New Roman"/>
          <w:noProof/>
          <w:sz w:val="28"/>
        </w:rPr>
        <w:t>Первушина</w:t>
      </w:r>
      <w:r w:rsidRPr="00DF02D0">
        <w:rPr>
          <w:rFonts w:ascii="Times New Roman" w:hAnsi="Times New Roman" w:cs="Times New Roman"/>
          <w:noProof/>
          <w:sz w:val="28"/>
          <w:lang w:val="en-US"/>
        </w:rPr>
        <w:t xml:space="preserve"> </w:t>
      </w:r>
      <w:r w:rsidR="00DF02D0">
        <w:rPr>
          <w:rFonts w:ascii="Times New Roman" w:hAnsi="Times New Roman" w:cs="Times New Roman"/>
          <w:noProof/>
          <w:sz w:val="28"/>
          <w:lang w:val="ru-RU"/>
        </w:rPr>
        <w:t>О</w:t>
      </w:r>
      <w:r w:rsidR="00DF02D0" w:rsidRPr="00DF02D0">
        <w:rPr>
          <w:rFonts w:ascii="Times New Roman" w:hAnsi="Times New Roman" w:cs="Times New Roman"/>
          <w:noProof/>
          <w:sz w:val="28"/>
          <w:lang w:val="en-US"/>
        </w:rPr>
        <w:t>.</w:t>
      </w:r>
      <w:r w:rsidR="00DF02D0">
        <w:rPr>
          <w:rFonts w:ascii="Times New Roman" w:hAnsi="Times New Roman" w:cs="Times New Roman"/>
          <w:noProof/>
          <w:sz w:val="28"/>
          <w:lang w:val="ru-RU"/>
        </w:rPr>
        <w:t>Н</w:t>
      </w:r>
      <w:r w:rsidR="00DF02D0" w:rsidRPr="00DF02D0">
        <w:rPr>
          <w:rFonts w:ascii="Times New Roman" w:hAnsi="Times New Roman" w:cs="Times New Roman"/>
          <w:noProof/>
          <w:sz w:val="28"/>
          <w:lang w:val="en-US"/>
        </w:rPr>
        <w:t>.</w:t>
      </w:r>
      <w:r w:rsidRPr="00DF02D0">
        <w:rPr>
          <w:rFonts w:ascii="Times New Roman" w:hAnsi="Times New Roman" w:cs="Times New Roman"/>
          <w:noProof/>
          <w:sz w:val="28"/>
          <w:lang w:val="en-US"/>
        </w:rPr>
        <w:t xml:space="preserve">, </w:t>
      </w:r>
      <w:r w:rsidRPr="00685F78">
        <w:rPr>
          <w:rFonts w:ascii="Times New Roman" w:hAnsi="Times New Roman" w:cs="Times New Roman"/>
          <w:noProof/>
          <w:sz w:val="28"/>
        </w:rPr>
        <w:t>Кудрявцева</w:t>
      </w:r>
      <w:r w:rsidR="00DF02D0" w:rsidRPr="00DF02D0">
        <w:rPr>
          <w:rFonts w:ascii="Times New Roman" w:hAnsi="Times New Roman" w:cs="Times New Roman"/>
          <w:noProof/>
          <w:sz w:val="28"/>
          <w:lang w:val="en-US"/>
        </w:rPr>
        <w:t xml:space="preserve"> </w:t>
      </w:r>
      <w:r w:rsidR="00DF02D0">
        <w:rPr>
          <w:rFonts w:ascii="Times New Roman" w:hAnsi="Times New Roman" w:cs="Times New Roman"/>
          <w:noProof/>
          <w:sz w:val="28"/>
          <w:lang w:val="ru-RU"/>
        </w:rPr>
        <w:t>А</w:t>
      </w:r>
      <w:r w:rsidR="00DF02D0" w:rsidRPr="00DF02D0">
        <w:rPr>
          <w:rFonts w:ascii="Times New Roman" w:hAnsi="Times New Roman" w:cs="Times New Roman"/>
          <w:noProof/>
          <w:sz w:val="28"/>
          <w:lang w:val="en-US"/>
        </w:rPr>
        <w:t>.</w:t>
      </w:r>
      <w:r w:rsidR="00DF02D0">
        <w:rPr>
          <w:rFonts w:ascii="Times New Roman" w:hAnsi="Times New Roman" w:cs="Times New Roman"/>
          <w:noProof/>
          <w:sz w:val="28"/>
          <w:lang w:val="ru-RU"/>
        </w:rPr>
        <w:t>С</w:t>
      </w:r>
      <w:r w:rsidR="00DF02D0" w:rsidRPr="00DF02D0">
        <w:rPr>
          <w:rFonts w:ascii="Times New Roman" w:hAnsi="Times New Roman" w:cs="Times New Roman"/>
          <w:noProof/>
          <w:sz w:val="28"/>
          <w:lang w:val="en-US"/>
        </w:rPr>
        <w:t xml:space="preserve">., </w:t>
      </w:r>
      <w:r w:rsidR="00DF02D0">
        <w:rPr>
          <w:rFonts w:ascii="Times New Roman" w:hAnsi="Times New Roman" w:cs="Times New Roman"/>
          <w:noProof/>
          <w:sz w:val="28"/>
          <w:lang w:val="ru-RU"/>
        </w:rPr>
        <w:t>Мезенцева</w:t>
      </w:r>
      <w:r w:rsidR="00DF02D0" w:rsidRPr="00DF02D0">
        <w:rPr>
          <w:rFonts w:ascii="Times New Roman" w:hAnsi="Times New Roman" w:cs="Times New Roman"/>
          <w:noProof/>
          <w:sz w:val="28"/>
          <w:lang w:val="en-US"/>
        </w:rPr>
        <w:t xml:space="preserve"> </w:t>
      </w:r>
      <w:r w:rsidR="00DF02D0">
        <w:rPr>
          <w:rFonts w:ascii="Times New Roman" w:hAnsi="Times New Roman" w:cs="Times New Roman"/>
          <w:noProof/>
          <w:sz w:val="28"/>
          <w:lang w:val="ru-RU"/>
        </w:rPr>
        <w:t>М</w:t>
      </w:r>
      <w:r w:rsidR="00DF02D0" w:rsidRPr="00DF02D0">
        <w:rPr>
          <w:rFonts w:ascii="Times New Roman" w:hAnsi="Times New Roman" w:cs="Times New Roman"/>
          <w:noProof/>
          <w:sz w:val="28"/>
          <w:lang w:val="en-US"/>
        </w:rPr>
        <w:t>.</w:t>
      </w:r>
      <w:r w:rsidR="00DF02D0">
        <w:rPr>
          <w:rFonts w:ascii="Times New Roman" w:hAnsi="Times New Roman" w:cs="Times New Roman"/>
          <w:noProof/>
          <w:sz w:val="28"/>
          <w:lang w:val="ru-RU"/>
        </w:rPr>
        <w:t>П</w:t>
      </w:r>
      <w:r w:rsidR="00DF02D0" w:rsidRPr="00DF02D0">
        <w:rPr>
          <w:rFonts w:ascii="Times New Roman" w:hAnsi="Times New Roman" w:cs="Times New Roman"/>
          <w:noProof/>
          <w:sz w:val="28"/>
          <w:lang w:val="en-US"/>
        </w:rPr>
        <w:t xml:space="preserve">. </w:t>
      </w:r>
      <w:r w:rsidR="00DF02D0">
        <w:rPr>
          <w:rFonts w:ascii="Times New Roman" w:hAnsi="Times New Roman" w:cs="Times New Roman"/>
          <w:noProof/>
          <w:sz w:val="28"/>
          <w:lang w:val="ru-RU"/>
        </w:rPr>
        <w:t>А</w:t>
      </w:r>
      <w:r w:rsidR="00DF02D0" w:rsidRPr="00DF02D0">
        <w:rPr>
          <w:rFonts w:ascii="Times New Roman" w:hAnsi="Times New Roman" w:cs="Times New Roman"/>
          <w:noProof/>
          <w:sz w:val="28"/>
          <w:lang w:val="ru-RU"/>
        </w:rPr>
        <w:t>даптация</w:t>
      </w:r>
      <w:r w:rsidR="00DF02D0" w:rsidRPr="00DF02D0">
        <w:rPr>
          <w:rFonts w:ascii="Times New Roman" w:hAnsi="Times New Roman" w:cs="Times New Roman"/>
          <w:noProof/>
          <w:sz w:val="28"/>
          <w:lang w:val="en-US"/>
        </w:rPr>
        <w:t xml:space="preserve"> </w:t>
      </w:r>
      <w:r w:rsidR="00DF02D0" w:rsidRPr="00DF02D0">
        <w:rPr>
          <w:rFonts w:ascii="Times New Roman" w:hAnsi="Times New Roman" w:cs="Times New Roman"/>
          <w:noProof/>
          <w:sz w:val="28"/>
          <w:lang w:val="ru-RU"/>
        </w:rPr>
        <w:t>опросника</w:t>
      </w:r>
      <w:r w:rsidR="00DF02D0" w:rsidRPr="00DF02D0">
        <w:rPr>
          <w:rFonts w:ascii="Times New Roman" w:hAnsi="Times New Roman" w:cs="Times New Roman"/>
          <w:noProof/>
          <w:sz w:val="28"/>
          <w:lang w:val="en-US"/>
        </w:rPr>
        <w:t xml:space="preserve"> </w:t>
      </w:r>
      <w:r w:rsidR="00DF02D0">
        <w:rPr>
          <w:rFonts w:ascii="Times New Roman" w:hAnsi="Times New Roman" w:cs="Times New Roman"/>
          <w:noProof/>
          <w:sz w:val="28"/>
          <w:lang w:val="en-US"/>
        </w:rPr>
        <w:t>M</w:t>
      </w:r>
      <w:r w:rsidR="00DF02D0" w:rsidRPr="00DF02D0">
        <w:rPr>
          <w:rFonts w:ascii="Times New Roman" w:hAnsi="Times New Roman" w:cs="Times New Roman"/>
          <w:noProof/>
          <w:sz w:val="28"/>
          <w:lang w:val="en-US"/>
        </w:rPr>
        <w:t>odified checklist for autism in toddlers, revised with follow-up (</w:t>
      </w:r>
      <w:r w:rsidR="00DF02D0">
        <w:rPr>
          <w:rFonts w:ascii="Times New Roman" w:hAnsi="Times New Roman" w:cs="Times New Roman"/>
          <w:noProof/>
          <w:sz w:val="28"/>
          <w:lang w:val="en-US"/>
        </w:rPr>
        <w:t>M-CHAT-R/F</w:t>
      </w:r>
      <w:r w:rsidR="00DF02D0" w:rsidRPr="00DF02D0">
        <w:rPr>
          <w:rFonts w:ascii="Times New Roman" w:hAnsi="Times New Roman" w:cs="Times New Roman"/>
          <w:noProof/>
          <w:sz w:val="28"/>
          <w:lang w:val="en-US"/>
        </w:rPr>
        <w:t xml:space="preserve">) </w:t>
      </w:r>
      <w:r w:rsidR="00DF02D0" w:rsidRPr="00DF02D0">
        <w:rPr>
          <w:rFonts w:ascii="Times New Roman" w:hAnsi="Times New Roman" w:cs="Times New Roman"/>
          <w:noProof/>
          <w:sz w:val="28"/>
          <w:lang w:val="ru-RU"/>
        </w:rPr>
        <w:t>для</w:t>
      </w:r>
      <w:r w:rsidR="00DF02D0" w:rsidRPr="00DF02D0">
        <w:rPr>
          <w:rFonts w:ascii="Times New Roman" w:hAnsi="Times New Roman" w:cs="Times New Roman"/>
          <w:noProof/>
          <w:sz w:val="28"/>
          <w:lang w:val="en-US"/>
        </w:rPr>
        <w:t xml:space="preserve"> </w:t>
      </w:r>
      <w:r w:rsidR="00DF02D0" w:rsidRPr="00DF02D0">
        <w:rPr>
          <w:rFonts w:ascii="Times New Roman" w:hAnsi="Times New Roman" w:cs="Times New Roman"/>
          <w:noProof/>
          <w:sz w:val="28"/>
          <w:lang w:val="ru-RU"/>
        </w:rPr>
        <w:t>скрининга</w:t>
      </w:r>
      <w:r w:rsidR="00DF02D0" w:rsidRPr="00DF02D0">
        <w:rPr>
          <w:rFonts w:ascii="Times New Roman" w:hAnsi="Times New Roman" w:cs="Times New Roman"/>
          <w:noProof/>
          <w:sz w:val="28"/>
          <w:lang w:val="en-US"/>
        </w:rPr>
        <w:t xml:space="preserve"> </w:t>
      </w:r>
      <w:r w:rsidR="00DF02D0" w:rsidRPr="00DF02D0">
        <w:rPr>
          <w:rFonts w:ascii="Times New Roman" w:hAnsi="Times New Roman" w:cs="Times New Roman"/>
          <w:noProof/>
          <w:sz w:val="28"/>
          <w:lang w:val="ru-RU"/>
        </w:rPr>
        <w:t>детей</w:t>
      </w:r>
      <w:r w:rsidR="00DF02D0" w:rsidRPr="00DF02D0">
        <w:rPr>
          <w:rFonts w:ascii="Times New Roman" w:hAnsi="Times New Roman" w:cs="Times New Roman"/>
          <w:noProof/>
          <w:sz w:val="28"/>
          <w:lang w:val="en-US"/>
        </w:rPr>
        <w:t xml:space="preserve"> </w:t>
      </w:r>
      <w:r w:rsidR="00DF02D0" w:rsidRPr="00DF02D0">
        <w:rPr>
          <w:rFonts w:ascii="Times New Roman" w:hAnsi="Times New Roman" w:cs="Times New Roman"/>
          <w:noProof/>
          <w:sz w:val="28"/>
          <w:lang w:val="ru-RU"/>
        </w:rPr>
        <w:t>раннего</w:t>
      </w:r>
      <w:r w:rsidR="00DF02D0" w:rsidRPr="00DF02D0">
        <w:rPr>
          <w:rFonts w:ascii="Times New Roman" w:hAnsi="Times New Roman" w:cs="Times New Roman"/>
          <w:noProof/>
          <w:sz w:val="28"/>
          <w:lang w:val="en-US"/>
        </w:rPr>
        <w:t xml:space="preserve"> </w:t>
      </w:r>
      <w:r w:rsidR="00DF02D0" w:rsidRPr="00DF02D0">
        <w:rPr>
          <w:rFonts w:ascii="Times New Roman" w:hAnsi="Times New Roman" w:cs="Times New Roman"/>
          <w:noProof/>
          <w:sz w:val="28"/>
          <w:lang w:val="ru-RU"/>
        </w:rPr>
        <w:t>возраста</w:t>
      </w:r>
      <w:r w:rsidRPr="00DF02D0">
        <w:rPr>
          <w:rFonts w:ascii="Times New Roman" w:hAnsi="Times New Roman" w:cs="Times New Roman"/>
          <w:noProof/>
          <w:sz w:val="28"/>
          <w:lang w:val="en-US"/>
        </w:rPr>
        <w:t xml:space="preserve"> </w:t>
      </w:r>
      <w:r w:rsidR="00DF02D0" w:rsidRPr="00DF02D0">
        <w:rPr>
          <w:rFonts w:ascii="Times New Roman" w:hAnsi="Times New Roman" w:cs="Times New Roman"/>
          <w:noProof/>
          <w:sz w:val="28"/>
          <w:lang w:val="en-US"/>
        </w:rPr>
        <w:t xml:space="preserve">// </w:t>
      </w:r>
      <w:r w:rsidR="00DF02D0">
        <w:rPr>
          <w:rFonts w:ascii="Times New Roman" w:hAnsi="Times New Roman" w:cs="Times New Roman"/>
          <w:noProof/>
          <w:sz w:val="28"/>
          <w:lang w:val="ru-RU"/>
        </w:rPr>
        <w:t>Психологический</w:t>
      </w:r>
      <w:r w:rsidR="00DF02D0" w:rsidRPr="00DF02D0">
        <w:rPr>
          <w:rFonts w:ascii="Times New Roman" w:hAnsi="Times New Roman" w:cs="Times New Roman"/>
          <w:noProof/>
          <w:sz w:val="28"/>
          <w:lang w:val="en-US"/>
        </w:rPr>
        <w:t xml:space="preserve"> </w:t>
      </w:r>
      <w:r w:rsidR="00DF02D0">
        <w:rPr>
          <w:rFonts w:ascii="Times New Roman" w:hAnsi="Times New Roman" w:cs="Times New Roman"/>
          <w:noProof/>
          <w:sz w:val="28"/>
          <w:lang w:val="ru-RU"/>
        </w:rPr>
        <w:t>инструментарий</w:t>
      </w:r>
      <w:r w:rsidR="00DF02D0">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2018</w:t>
      </w:r>
      <w:r w:rsidR="00DF02D0">
        <w:rPr>
          <w:rFonts w:ascii="Times New Roman" w:hAnsi="Times New Roman" w:cs="Times New Roman"/>
          <w:noProof/>
          <w:sz w:val="28"/>
          <w:lang w:val="en-US"/>
        </w:rPr>
        <w:t xml:space="preserve">. – </w:t>
      </w:r>
      <w:r w:rsidR="00DF02D0" w:rsidRPr="00DF02D0">
        <w:rPr>
          <w:rFonts w:ascii="Times New Roman" w:hAnsi="Times New Roman" w:cs="Times New Roman"/>
          <w:noProof/>
          <w:sz w:val="28"/>
          <w:lang w:val="en-US"/>
        </w:rPr>
        <w:t>№11(1)</w:t>
      </w:r>
      <w:r w:rsidR="00DF02D0">
        <w:rPr>
          <w:rFonts w:ascii="Times New Roman" w:hAnsi="Times New Roman" w:cs="Times New Roman"/>
          <w:noProof/>
          <w:sz w:val="28"/>
          <w:lang w:val="en-US"/>
        </w:rPr>
        <w:t xml:space="preserve">. – </w:t>
      </w:r>
      <w:r w:rsidR="00DF02D0">
        <w:rPr>
          <w:rFonts w:ascii="Times New Roman" w:hAnsi="Times New Roman" w:cs="Times New Roman"/>
          <w:noProof/>
          <w:sz w:val="28"/>
          <w:lang w:val="ru-RU"/>
        </w:rPr>
        <w:t>С</w:t>
      </w:r>
      <w:r w:rsidR="00DF02D0" w:rsidRPr="00DF02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47-67.</w:t>
      </w:r>
    </w:p>
    <w:p w14:paraId="500F602D" w14:textId="5EDF1BDA" w:rsidR="00D83786" w:rsidRPr="00DF02D0"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125. </w:t>
      </w:r>
      <w:r w:rsidRPr="00D31936">
        <w:rPr>
          <w:rFonts w:ascii="Times New Roman" w:hAnsi="Times New Roman" w:cs="Times New Roman"/>
          <w:noProof/>
          <w:sz w:val="28"/>
          <w:lang w:val="en-US"/>
        </w:rPr>
        <w:tab/>
        <w:t>Alawami A</w:t>
      </w:r>
      <w:r w:rsidR="00DF02D0">
        <w:rPr>
          <w:rFonts w:ascii="Times New Roman" w:hAnsi="Times New Roman" w:cs="Times New Roman"/>
          <w:noProof/>
          <w:sz w:val="28"/>
          <w:lang w:val="en-US"/>
        </w:rPr>
        <w:t>.</w:t>
      </w:r>
      <w:r w:rsidRPr="00D31936">
        <w:rPr>
          <w:rFonts w:ascii="Times New Roman" w:hAnsi="Times New Roman" w:cs="Times New Roman"/>
          <w:noProof/>
          <w:sz w:val="28"/>
          <w:lang w:val="en-US"/>
        </w:rPr>
        <w:t>H</w:t>
      </w:r>
      <w:r w:rsidR="00DF02D0">
        <w:rPr>
          <w:rFonts w:ascii="Times New Roman" w:hAnsi="Times New Roman" w:cs="Times New Roman"/>
          <w:noProof/>
          <w:sz w:val="28"/>
          <w:lang w:val="en-US"/>
        </w:rPr>
        <w:t>.</w:t>
      </w:r>
      <w:r w:rsidRPr="00D31936">
        <w:rPr>
          <w:rFonts w:ascii="Times New Roman" w:hAnsi="Times New Roman" w:cs="Times New Roman"/>
          <w:noProof/>
          <w:sz w:val="28"/>
          <w:lang w:val="en-US"/>
        </w:rPr>
        <w:t>, Perrin E</w:t>
      </w:r>
      <w:r w:rsidR="00DF02D0">
        <w:rPr>
          <w:rFonts w:ascii="Times New Roman" w:hAnsi="Times New Roman" w:cs="Times New Roman"/>
          <w:noProof/>
          <w:sz w:val="28"/>
          <w:lang w:val="en-US"/>
        </w:rPr>
        <w:t>.</w:t>
      </w:r>
      <w:r w:rsidRPr="00D31936">
        <w:rPr>
          <w:rFonts w:ascii="Times New Roman" w:hAnsi="Times New Roman" w:cs="Times New Roman"/>
          <w:noProof/>
          <w:sz w:val="28"/>
          <w:lang w:val="en-US"/>
        </w:rPr>
        <w:t>C</w:t>
      </w:r>
      <w:r w:rsidR="00DF02D0">
        <w:rPr>
          <w:rFonts w:ascii="Times New Roman" w:hAnsi="Times New Roman" w:cs="Times New Roman"/>
          <w:noProof/>
          <w:sz w:val="28"/>
          <w:lang w:val="en-US"/>
        </w:rPr>
        <w:t>.</w:t>
      </w:r>
      <w:r w:rsidRPr="00D31936">
        <w:rPr>
          <w:rFonts w:ascii="Times New Roman" w:hAnsi="Times New Roman" w:cs="Times New Roman"/>
          <w:noProof/>
          <w:sz w:val="28"/>
          <w:lang w:val="en-US"/>
        </w:rPr>
        <w:t>, Sakai C. Implementation of M-CHAT Screening for Autism in Primary Care in Saudi Arabia</w:t>
      </w:r>
      <w:r w:rsidR="00DF02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F02D0">
        <w:rPr>
          <w:rFonts w:ascii="Times New Roman" w:hAnsi="Times New Roman" w:cs="Times New Roman"/>
          <w:noProof/>
          <w:sz w:val="28"/>
          <w:lang w:val="en-US"/>
        </w:rPr>
        <w:t>Glob Pediatr Heal.</w:t>
      </w:r>
      <w:r w:rsidRPr="00D31936">
        <w:rPr>
          <w:rFonts w:ascii="Times New Roman" w:hAnsi="Times New Roman" w:cs="Times New Roman"/>
          <w:noProof/>
          <w:sz w:val="28"/>
          <w:lang w:val="en-US"/>
        </w:rPr>
        <w:t xml:space="preserve"> </w:t>
      </w:r>
      <w:r w:rsidR="00DF02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2019. </w:t>
      </w:r>
      <w:r w:rsidR="00DF02D0">
        <w:rPr>
          <w:rFonts w:ascii="Times New Roman" w:hAnsi="Times New Roman" w:cs="Times New Roman"/>
          <w:noProof/>
          <w:sz w:val="28"/>
          <w:lang w:val="en-US"/>
        </w:rPr>
        <w:t xml:space="preserve">– </w:t>
      </w:r>
      <w:r w:rsidR="00DF02D0" w:rsidRPr="00DF02D0">
        <w:rPr>
          <w:rFonts w:ascii="Times New Roman" w:hAnsi="Times New Roman" w:cs="Times New Roman"/>
          <w:noProof/>
          <w:sz w:val="28"/>
          <w:lang w:val="en-US"/>
        </w:rPr>
        <w:t>№6</w:t>
      </w:r>
      <w:r w:rsidR="00DF02D0">
        <w:rPr>
          <w:rFonts w:ascii="Times New Roman" w:hAnsi="Times New Roman" w:cs="Times New Roman"/>
          <w:noProof/>
          <w:sz w:val="28"/>
          <w:lang w:val="en-US"/>
        </w:rPr>
        <w:t>.</w:t>
      </w:r>
    </w:p>
    <w:p w14:paraId="78E98A51" w14:textId="10E30BA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126. </w:t>
      </w:r>
      <w:r w:rsidRPr="00D31936">
        <w:rPr>
          <w:rFonts w:ascii="Times New Roman" w:hAnsi="Times New Roman" w:cs="Times New Roman"/>
          <w:noProof/>
          <w:sz w:val="28"/>
          <w:lang w:val="en-US"/>
        </w:rPr>
        <w:tab/>
        <w:t>Carakovac M</w:t>
      </w:r>
      <w:r w:rsidR="00DF02D0">
        <w:rPr>
          <w:rFonts w:ascii="Times New Roman" w:hAnsi="Times New Roman" w:cs="Times New Roman"/>
          <w:noProof/>
          <w:sz w:val="28"/>
          <w:lang w:val="en-US"/>
        </w:rPr>
        <w:t>.</w:t>
      </w:r>
      <w:r w:rsidRPr="00D31936">
        <w:rPr>
          <w:rFonts w:ascii="Times New Roman" w:hAnsi="Times New Roman" w:cs="Times New Roman"/>
          <w:noProof/>
          <w:sz w:val="28"/>
          <w:lang w:val="en-US"/>
        </w:rPr>
        <w:t>, Jovanovic J</w:t>
      </w:r>
      <w:r w:rsidR="00DF02D0">
        <w:rPr>
          <w:rFonts w:ascii="Times New Roman" w:hAnsi="Times New Roman" w:cs="Times New Roman"/>
          <w:noProof/>
          <w:sz w:val="28"/>
          <w:lang w:val="en-US"/>
        </w:rPr>
        <w:t>.</w:t>
      </w:r>
      <w:r w:rsidRPr="00D31936">
        <w:rPr>
          <w:rFonts w:ascii="Times New Roman" w:hAnsi="Times New Roman" w:cs="Times New Roman"/>
          <w:noProof/>
          <w:sz w:val="28"/>
          <w:lang w:val="en-US"/>
        </w:rPr>
        <w:t>, Kalanj M</w:t>
      </w:r>
      <w:r w:rsidR="00DF02D0">
        <w:rPr>
          <w:rFonts w:ascii="Times New Roman" w:hAnsi="Times New Roman" w:cs="Times New Roman"/>
          <w:noProof/>
          <w:sz w:val="28"/>
          <w:lang w:val="en-US"/>
        </w:rPr>
        <w:t>.</w:t>
      </w:r>
      <w:r w:rsidRPr="00D31936">
        <w:rPr>
          <w:rFonts w:ascii="Times New Roman" w:hAnsi="Times New Roman" w:cs="Times New Roman"/>
          <w:noProof/>
          <w:sz w:val="28"/>
          <w:lang w:val="en-US"/>
        </w:rPr>
        <w:t>, et al. Serbian Language version of the Modified Checklist for Autism in Toddlers, Revised, with Follow-Up: Cross-Cultural Adaptation and Assessment of Reliability</w:t>
      </w:r>
      <w:r w:rsidR="00DF02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F02D0">
        <w:rPr>
          <w:rFonts w:ascii="Times New Roman" w:hAnsi="Times New Roman" w:cs="Times New Roman"/>
          <w:noProof/>
          <w:sz w:val="28"/>
          <w:lang w:val="en-US"/>
        </w:rPr>
        <w:t>Sci Rep.</w:t>
      </w:r>
      <w:r w:rsidRPr="00D31936">
        <w:rPr>
          <w:rFonts w:ascii="Times New Roman" w:hAnsi="Times New Roman" w:cs="Times New Roman"/>
          <w:noProof/>
          <w:sz w:val="28"/>
          <w:lang w:val="en-US"/>
        </w:rPr>
        <w:t xml:space="preserve"> </w:t>
      </w:r>
      <w:r w:rsidR="00DF02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2016</w:t>
      </w:r>
      <w:r w:rsidR="00DF02D0">
        <w:rPr>
          <w:rFonts w:ascii="Times New Roman" w:hAnsi="Times New Roman" w:cs="Times New Roman"/>
          <w:noProof/>
          <w:sz w:val="28"/>
          <w:lang w:val="en-US"/>
        </w:rPr>
        <w:t xml:space="preserve">. – </w:t>
      </w:r>
      <w:r w:rsidR="00DF02D0" w:rsidRPr="00DF02D0">
        <w:rPr>
          <w:rFonts w:ascii="Times New Roman" w:hAnsi="Times New Roman" w:cs="Times New Roman"/>
          <w:noProof/>
          <w:sz w:val="28"/>
          <w:lang w:val="en-US"/>
        </w:rPr>
        <w:t>№</w:t>
      </w:r>
      <w:r w:rsidRPr="00D31936">
        <w:rPr>
          <w:rFonts w:ascii="Times New Roman" w:hAnsi="Times New Roman" w:cs="Times New Roman"/>
          <w:noProof/>
          <w:sz w:val="28"/>
          <w:lang w:val="en-US"/>
        </w:rPr>
        <w:t>6</w:t>
      </w:r>
      <w:r w:rsidR="00DF02D0">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7-11. </w:t>
      </w:r>
    </w:p>
    <w:p w14:paraId="326C3BD0" w14:textId="2EF5DFB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127. </w:t>
      </w:r>
      <w:r w:rsidRPr="00D31936">
        <w:rPr>
          <w:rFonts w:ascii="Times New Roman" w:hAnsi="Times New Roman" w:cs="Times New Roman"/>
          <w:noProof/>
          <w:sz w:val="28"/>
          <w:lang w:val="en-US"/>
        </w:rPr>
        <w:tab/>
        <w:t>Hnilicová S</w:t>
      </w:r>
      <w:r w:rsidR="00DF02D0">
        <w:rPr>
          <w:rFonts w:ascii="Times New Roman" w:hAnsi="Times New Roman" w:cs="Times New Roman"/>
          <w:noProof/>
          <w:sz w:val="28"/>
          <w:lang w:val="en-US"/>
        </w:rPr>
        <w:t>.</w:t>
      </w:r>
      <w:r w:rsidRPr="00D31936">
        <w:rPr>
          <w:rFonts w:ascii="Times New Roman" w:hAnsi="Times New Roman" w:cs="Times New Roman"/>
          <w:noProof/>
          <w:sz w:val="28"/>
          <w:lang w:val="en-US"/>
        </w:rPr>
        <w:t>, Celušaková H</w:t>
      </w:r>
      <w:r w:rsidR="00DF02D0">
        <w:rPr>
          <w:rFonts w:ascii="Times New Roman" w:hAnsi="Times New Roman" w:cs="Times New Roman"/>
          <w:noProof/>
          <w:sz w:val="28"/>
          <w:lang w:val="en-US"/>
        </w:rPr>
        <w:t>.</w:t>
      </w:r>
      <w:r w:rsidRPr="00D31936">
        <w:rPr>
          <w:rFonts w:ascii="Times New Roman" w:hAnsi="Times New Roman" w:cs="Times New Roman"/>
          <w:noProof/>
          <w:sz w:val="28"/>
          <w:lang w:val="en-US"/>
        </w:rPr>
        <w:t>, Hnilica P</w:t>
      </w:r>
      <w:r w:rsidR="00DF02D0">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DF02D0">
        <w:rPr>
          <w:rFonts w:ascii="Times New Roman" w:hAnsi="Times New Roman" w:cs="Times New Roman"/>
          <w:noProof/>
          <w:sz w:val="28"/>
          <w:lang w:val="en-US"/>
        </w:rPr>
        <w:t>et al</w:t>
      </w:r>
      <w:r w:rsidRPr="00D31936">
        <w:rPr>
          <w:rFonts w:ascii="Times New Roman" w:hAnsi="Times New Roman" w:cs="Times New Roman"/>
          <w:noProof/>
          <w:sz w:val="28"/>
          <w:lang w:val="en-US"/>
        </w:rPr>
        <w:t>. Screening for autism spectrum disorders in population of young children in Slovakia</w:t>
      </w:r>
      <w:r w:rsidR="00DF02D0">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DF02D0">
        <w:rPr>
          <w:rFonts w:ascii="Times New Roman" w:hAnsi="Times New Roman" w:cs="Times New Roman"/>
          <w:noProof/>
          <w:sz w:val="28"/>
          <w:lang w:val="en-US"/>
        </w:rPr>
        <w:t>Act Nerv Super Rediviva</w:t>
      </w:r>
      <w:r w:rsidRPr="00D31936">
        <w:rPr>
          <w:rFonts w:ascii="Times New Roman" w:hAnsi="Times New Roman" w:cs="Times New Roman"/>
          <w:noProof/>
          <w:sz w:val="28"/>
          <w:lang w:val="en-US"/>
        </w:rPr>
        <w:t xml:space="preserve">. </w:t>
      </w:r>
      <w:r w:rsidR="00DD0DED">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2017</w:t>
      </w:r>
      <w:r w:rsidR="00DD0DED">
        <w:rPr>
          <w:rFonts w:ascii="Times New Roman" w:hAnsi="Times New Roman" w:cs="Times New Roman"/>
          <w:noProof/>
          <w:sz w:val="28"/>
          <w:lang w:val="en-US"/>
        </w:rPr>
        <w:t xml:space="preserve">. – </w:t>
      </w:r>
      <w:r w:rsidR="00DD0DED" w:rsidRPr="00632586">
        <w:rPr>
          <w:rFonts w:ascii="Times New Roman" w:hAnsi="Times New Roman" w:cs="Times New Roman"/>
          <w:noProof/>
          <w:sz w:val="28"/>
          <w:lang w:val="en-US"/>
        </w:rPr>
        <w:t>№</w:t>
      </w:r>
      <w:r w:rsidRPr="00D31936">
        <w:rPr>
          <w:rFonts w:ascii="Times New Roman" w:hAnsi="Times New Roman" w:cs="Times New Roman"/>
          <w:noProof/>
          <w:sz w:val="28"/>
          <w:lang w:val="en-US"/>
        </w:rPr>
        <w:t>59(1)</w:t>
      </w:r>
      <w:r w:rsidR="00DD0DED">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29-32.</w:t>
      </w:r>
    </w:p>
    <w:p w14:paraId="7D3F7419" w14:textId="485FF37E"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128. </w:t>
      </w:r>
      <w:r w:rsidRPr="00D31936">
        <w:rPr>
          <w:rFonts w:ascii="Times New Roman" w:hAnsi="Times New Roman" w:cs="Times New Roman"/>
          <w:noProof/>
          <w:sz w:val="28"/>
          <w:lang w:val="en-US"/>
        </w:rPr>
        <w:tab/>
        <w:t>Magán-Maganto M</w:t>
      </w:r>
      <w:r w:rsidR="00632586">
        <w:rPr>
          <w:rFonts w:ascii="Times New Roman" w:hAnsi="Times New Roman" w:cs="Times New Roman"/>
          <w:noProof/>
          <w:sz w:val="28"/>
          <w:lang w:val="en-US"/>
        </w:rPr>
        <w:t>.</w:t>
      </w:r>
      <w:r w:rsidRPr="00D31936">
        <w:rPr>
          <w:rFonts w:ascii="Times New Roman" w:hAnsi="Times New Roman" w:cs="Times New Roman"/>
          <w:noProof/>
          <w:sz w:val="28"/>
          <w:lang w:val="en-US"/>
        </w:rPr>
        <w:t>, Canal-Bedia R</w:t>
      </w:r>
      <w:r w:rsidR="00632586">
        <w:rPr>
          <w:rFonts w:ascii="Times New Roman" w:hAnsi="Times New Roman" w:cs="Times New Roman"/>
          <w:noProof/>
          <w:sz w:val="28"/>
          <w:lang w:val="en-US"/>
        </w:rPr>
        <w:t>.</w:t>
      </w:r>
      <w:r w:rsidRPr="00D31936">
        <w:rPr>
          <w:rFonts w:ascii="Times New Roman" w:hAnsi="Times New Roman" w:cs="Times New Roman"/>
          <w:noProof/>
          <w:sz w:val="28"/>
          <w:lang w:val="en-US"/>
        </w:rPr>
        <w:t>, Hernández-Fabián A</w:t>
      </w:r>
      <w:r w:rsidR="00632586">
        <w:rPr>
          <w:rFonts w:ascii="Times New Roman" w:hAnsi="Times New Roman" w:cs="Times New Roman"/>
          <w:noProof/>
          <w:sz w:val="28"/>
          <w:lang w:val="en-US"/>
        </w:rPr>
        <w:t>.</w:t>
      </w:r>
      <w:r w:rsidRPr="00D31936">
        <w:rPr>
          <w:rFonts w:ascii="Times New Roman" w:hAnsi="Times New Roman" w:cs="Times New Roman"/>
          <w:noProof/>
          <w:sz w:val="28"/>
          <w:lang w:val="en-US"/>
        </w:rPr>
        <w:t>, et al. Spanish Cultural Validation of the Modified Checklist for Autism in Toddlers, Revised</w:t>
      </w:r>
      <w:r w:rsidR="0063258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632586">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 xml:space="preserve">. </w:t>
      </w:r>
      <w:r w:rsidR="0063258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2018. </w:t>
      </w:r>
      <w:r w:rsidR="004C6BC5">
        <w:rPr>
          <w:rFonts w:ascii="Times New Roman" w:hAnsi="Times New Roman" w:cs="Times New Roman"/>
          <w:noProof/>
          <w:sz w:val="28"/>
          <w:lang w:val="en-US"/>
        </w:rPr>
        <w:t xml:space="preserve">– </w:t>
      </w:r>
      <w:r w:rsidR="004C6BC5" w:rsidRPr="004170B4">
        <w:rPr>
          <w:rFonts w:ascii="Times New Roman" w:hAnsi="Times New Roman" w:cs="Times New Roman"/>
          <w:noProof/>
          <w:sz w:val="28"/>
          <w:lang w:val="en-US"/>
        </w:rPr>
        <w:t>№</w:t>
      </w:r>
      <w:r w:rsidR="004C6BC5">
        <w:rPr>
          <w:rFonts w:ascii="Times New Roman" w:hAnsi="Times New Roman" w:cs="Times New Roman"/>
          <w:noProof/>
          <w:sz w:val="28"/>
          <w:lang w:val="en-US"/>
        </w:rPr>
        <w:t>50(7). – P. 2412-2423.</w:t>
      </w:r>
    </w:p>
    <w:p w14:paraId="0655E59C" w14:textId="1894B75D"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129. </w:t>
      </w:r>
      <w:r w:rsidRPr="00D31936">
        <w:rPr>
          <w:rFonts w:ascii="Times New Roman" w:hAnsi="Times New Roman" w:cs="Times New Roman"/>
          <w:noProof/>
          <w:sz w:val="28"/>
          <w:lang w:val="en-US"/>
        </w:rPr>
        <w:tab/>
        <w:t>Tsai J</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M</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Lu L</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Jeng S</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F</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et al. Validation of the modified checklist for autism in toddlers, revised with follow-up in Taiwanese toddlers</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4170B4">
        <w:rPr>
          <w:rFonts w:ascii="Times New Roman" w:hAnsi="Times New Roman" w:cs="Times New Roman"/>
          <w:noProof/>
          <w:sz w:val="28"/>
          <w:lang w:val="en-US"/>
        </w:rPr>
        <w:t>Res Dev Disabil</w:t>
      </w:r>
      <w:r w:rsidRPr="00D31936">
        <w:rPr>
          <w:rFonts w:ascii="Times New Roman" w:hAnsi="Times New Roman" w:cs="Times New Roman"/>
          <w:noProof/>
          <w:sz w:val="28"/>
          <w:lang w:val="en-US"/>
        </w:rPr>
        <w:t xml:space="preserve">. </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2019</w:t>
      </w:r>
      <w:r w:rsidR="004170B4">
        <w:rPr>
          <w:rFonts w:ascii="Times New Roman" w:hAnsi="Times New Roman" w:cs="Times New Roman"/>
          <w:noProof/>
          <w:sz w:val="28"/>
          <w:lang w:val="en-US"/>
        </w:rPr>
        <w:t xml:space="preserve">. – </w:t>
      </w:r>
      <w:r w:rsidR="004170B4" w:rsidRPr="004170B4">
        <w:rPr>
          <w:rFonts w:ascii="Times New Roman" w:hAnsi="Times New Roman" w:cs="Times New Roman"/>
          <w:noProof/>
          <w:sz w:val="28"/>
          <w:lang w:val="en-US"/>
        </w:rPr>
        <w:t>№</w:t>
      </w:r>
      <w:r w:rsidRPr="00D31936">
        <w:rPr>
          <w:rFonts w:ascii="Times New Roman" w:hAnsi="Times New Roman" w:cs="Times New Roman"/>
          <w:noProof/>
          <w:sz w:val="28"/>
          <w:lang w:val="en-US"/>
        </w:rPr>
        <w:t>85</w:t>
      </w:r>
      <w:r w:rsidR="004170B4">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205-216. </w:t>
      </w:r>
    </w:p>
    <w:p w14:paraId="28565555" w14:textId="448710E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130. </w:t>
      </w:r>
      <w:r w:rsidRPr="00D31936">
        <w:rPr>
          <w:rFonts w:ascii="Times New Roman" w:hAnsi="Times New Roman" w:cs="Times New Roman"/>
          <w:noProof/>
          <w:sz w:val="28"/>
          <w:lang w:val="en-US"/>
        </w:rPr>
        <w:tab/>
        <w:t>Oner O</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Munir K</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M. Modified Checklist for Autism in Toddlers Revised (MCHAT-R/F) in an Urban Metropolitan Sample of Young Children in Turkey</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4170B4">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 xml:space="preserve">. </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2019.</w:t>
      </w:r>
      <w:r w:rsidR="004170B4">
        <w:rPr>
          <w:rFonts w:ascii="Times New Roman" w:hAnsi="Times New Roman" w:cs="Times New Roman"/>
          <w:noProof/>
          <w:sz w:val="28"/>
          <w:lang w:val="en-US"/>
        </w:rPr>
        <w:t xml:space="preserve"> – </w:t>
      </w:r>
      <w:r w:rsidR="004170B4" w:rsidRPr="004170B4">
        <w:rPr>
          <w:rFonts w:ascii="Times New Roman" w:hAnsi="Times New Roman" w:cs="Times New Roman"/>
          <w:noProof/>
          <w:sz w:val="28"/>
          <w:lang w:val="en-US"/>
        </w:rPr>
        <w:t>№</w:t>
      </w:r>
      <w:r w:rsidR="004170B4">
        <w:rPr>
          <w:rFonts w:ascii="Times New Roman" w:hAnsi="Times New Roman" w:cs="Times New Roman"/>
          <w:noProof/>
          <w:sz w:val="28"/>
          <w:lang w:val="en-US"/>
        </w:rPr>
        <w:t>50(9). – P. 3312-3319.</w:t>
      </w:r>
      <w:r w:rsidRPr="00D31936">
        <w:rPr>
          <w:rFonts w:ascii="Times New Roman" w:hAnsi="Times New Roman" w:cs="Times New Roman"/>
          <w:noProof/>
          <w:sz w:val="28"/>
          <w:lang w:val="en-US"/>
        </w:rPr>
        <w:t xml:space="preserve"> </w:t>
      </w:r>
    </w:p>
    <w:p w14:paraId="1314788C" w14:textId="5DF90FDA"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131. </w:t>
      </w:r>
      <w:r w:rsidRPr="00D31936">
        <w:rPr>
          <w:rFonts w:ascii="Times New Roman" w:hAnsi="Times New Roman" w:cs="Times New Roman"/>
          <w:noProof/>
          <w:sz w:val="28"/>
          <w:lang w:val="en-US"/>
        </w:rPr>
        <w:tab/>
        <w:t>Gavrilova T</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Madzhidova Y</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N</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Mukhammadsolikh S</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B</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Khusenova N</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T. </w:t>
      </w:r>
      <w:r w:rsidR="004170B4">
        <w:rPr>
          <w:rFonts w:ascii="Times New Roman" w:hAnsi="Times New Roman" w:cs="Times New Roman"/>
          <w:noProof/>
          <w:sz w:val="28"/>
          <w:lang w:val="en-US"/>
        </w:rPr>
        <w:t>S</w:t>
      </w:r>
      <w:r w:rsidR="004170B4" w:rsidRPr="00D31936">
        <w:rPr>
          <w:rFonts w:ascii="Times New Roman" w:hAnsi="Times New Roman" w:cs="Times New Roman"/>
          <w:noProof/>
          <w:sz w:val="28"/>
          <w:lang w:val="en-US"/>
        </w:rPr>
        <w:t>creening diagnostics m-chat-r for identifying authistic spectrum disorders</w:t>
      </w:r>
      <w:r w:rsidRPr="00D31936">
        <w:rPr>
          <w:rFonts w:ascii="Times New Roman" w:hAnsi="Times New Roman" w:cs="Times New Roman"/>
          <w:noProof/>
          <w:sz w:val="28"/>
          <w:lang w:val="en-US"/>
        </w:rPr>
        <w:t xml:space="preserve">. </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2019</w:t>
      </w:r>
      <w:r w:rsidR="004170B4">
        <w:rPr>
          <w:rFonts w:ascii="Times New Roman" w:hAnsi="Times New Roman" w:cs="Times New Roman"/>
          <w:noProof/>
          <w:sz w:val="28"/>
          <w:lang w:val="en-US"/>
        </w:rPr>
        <w:t xml:space="preserve">. – </w:t>
      </w:r>
      <w:r w:rsidR="004170B4" w:rsidRPr="004170B4">
        <w:rPr>
          <w:rFonts w:ascii="Times New Roman" w:hAnsi="Times New Roman" w:cs="Times New Roman"/>
          <w:noProof/>
          <w:sz w:val="28"/>
          <w:lang w:val="en-US"/>
        </w:rPr>
        <w:t>№</w:t>
      </w:r>
      <w:r w:rsidRPr="00D31936">
        <w:rPr>
          <w:rFonts w:ascii="Times New Roman" w:hAnsi="Times New Roman" w:cs="Times New Roman"/>
          <w:noProof/>
          <w:sz w:val="28"/>
          <w:lang w:val="en-US"/>
        </w:rPr>
        <w:t>2(1)</w:t>
      </w:r>
      <w:r w:rsidR="004170B4">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33-38.</w:t>
      </w:r>
    </w:p>
    <w:p w14:paraId="13613E19" w14:textId="24ED976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132. </w:t>
      </w:r>
      <w:r w:rsidRPr="00D31936">
        <w:rPr>
          <w:rFonts w:ascii="Times New Roman" w:hAnsi="Times New Roman" w:cs="Times New Roman"/>
          <w:noProof/>
          <w:sz w:val="28"/>
          <w:lang w:val="en-US"/>
        </w:rPr>
        <w:tab/>
        <w:t>Khowaja M</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Robins D</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Adamson L</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B. Utilizing two-tiered screening for early detection of autism spectrum disorder</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4170B4">
        <w:rPr>
          <w:rFonts w:ascii="Times New Roman" w:hAnsi="Times New Roman" w:cs="Times New Roman"/>
          <w:noProof/>
          <w:sz w:val="28"/>
          <w:lang w:val="en-US"/>
        </w:rPr>
        <w:t>Autism.</w:t>
      </w:r>
      <w:r w:rsidRPr="00D31936">
        <w:rPr>
          <w:rFonts w:ascii="Times New Roman" w:hAnsi="Times New Roman" w:cs="Times New Roman"/>
          <w:noProof/>
          <w:sz w:val="28"/>
          <w:lang w:val="en-US"/>
        </w:rPr>
        <w:t xml:space="preserve"> </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2018</w:t>
      </w:r>
      <w:r w:rsidR="004170B4">
        <w:rPr>
          <w:rFonts w:ascii="Times New Roman" w:hAnsi="Times New Roman" w:cs="Times New Roman"/>
          <w:noProof/>
          <w:sz w:val="28"/>
          <w:lang w:val="en-US"/>
        </w:rPr>
        <w:t xml:space="preserve">. – </w:t>
      </w:r>
      <w:r w:rsidR="004170B4" w:rsidRPr="004170B4">
        <w:rPr>
          <w:rFonts w:ascii="Times New Roman" w:hAnsi="Times New Roman" w:cs="Times New Roman"/>
          <w:noProof/>
          <w:sz w:val="28"/>
          <w:lang w:val="en-US"/>
        </w:rPr>
        <w:t>№</w:t>
      </w:r>
      <w:r w:rsidRPr="00D31936">
        <w:rPr>
          <w:rFonts w:ascii="Times New Roman" w:hAnsi="Times New Roman" w:cs="Times New Roman"/>
          <w:noProof/>
          <w:sz w:val="28"/>
          <w:lang w:val="en-US"/>
        </w:rPr>
        <w:t>22(7)</w:t>
      </w:r>
      <w:r w:rsidR="004170B4">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881-890. </w:t>
      </w:r>
    </w:p>
    <w:p w14:paraId="1497F125" w14:textId="0FF4632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133. </w:t>
      </w:r>
      <w:r w:rsidRPr="00D31936">
        <w:rPr>
          <w:rFonts w:ascii="Times New Roman" w:hAnsi="Times New Roman" w:cs="Times New Roman"/>
          <w:noProof/>
          <w:sz w:val="28"/>
          <w:lang w:val="en-US"/>
        </w:rPr>
        <w:tab/>
        <w:t>Moschetti A</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Giangreco M</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Ronfani L</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et al. An ecological study shows increased prevalence of autism spectrum disorder in children living in a heavily polluted area</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4170B4">
        <w:rPr>
          <w:rFonts w:ascii="Times New Roman" w:hAnsi="Times New Roman" w:cs="Times New Roman"/>
          <w:noProof/>
          <w:sz w:val="28"/>
          <w:lang w:val="en-US"/>
        </w:rPr>
        <w:t>Sci Repor</w:t>
      </w:r>
      <w:r w:rsidR="004170B4">
        <w:rPr>
          <w:rFonts w:ascii="Times New Roman" w:hAnsi="Times New Roman" w:cs="Times New Roman"/>
          <w:noProof/>
          <w:sz w:val="28"/>
          <w:lang w:val="en-US"/>
        </w:rPr>
        <w:t>ts. –</w:t>
      </w:r>
      <w:r w:rsidRPr="00D31936">
        <w:rPr>
          <w:rFonts w:ascii="Times New Roman" w:hAnsi="Times New Roman" w:cs="Times New Roman"/>
          <w:noProof/>
          <w:sz w:val="28"/>
          <w:lang w:val="en-US"/>
        </w:rPr>
        <w:t xml:space="preserve"> 2024</w:t>
      </w:r>
      <w:r w:rsidR="004170B4">
        <w:rPr>
          <w:rFonts w:ascii="Times New Roman" w:hAnsi="Times New Roman" w:cs="Times New Roman"/>
          <w:noProof/>
          <w:sz w:val="28"/>
          <w:lang w:val="en-US"/>
        </w:rPr>
        <w:t xml:space="preserve">. – </w:t>
      </w:r>
      <w:r w:rsidR="004170B4" w:rsidRPr="004170B4">
        <w:rPr>
          <w:rFonts w:ascii="Times New Roman" w:hAnsi="Times New Roman" w:cs="Times New Roman"/>
          <w:noProof/>
          <w:sz w:val="28"/>
          <w:lang w:val="en-US"/>
        </w:rPr>
        <w:t>№</w:t>
      </w:r>
      <w:r w:rsidRPr="00D31936">
        <w:rPr>
          <w:rFonts w:ascii="Times New Roman" w:hAnsi="Times New Roman" w:cs="Times New Roman"/>
          <w:noProof/>
          <w:sz w:val="28"/>
          <w:lang w:val="en-US"/>
        </w:rPr>
        <w:t>14(1)</w:t>
      </w:r>
      <w:r w:rsidR="004170B4">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1-8. </w:t>
      </w:r>
    </w:p>
    <w:p w14:paraId="240AC46D" w14:textId="2F5AF94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134. </w:t>
      </w:r>
      <w:r w:rsidRPr="00D31936">
        <w:rPr>
          <w:rFonts w:ascii="Times New Roman" w:hAnsi="Times New Roman" w:cs="Times New Roman"/>
          <w:noProof/>
          <w:sz w:val="28"/>
          <w:lang w:val="en-US"/>
        </w:rPr>
        <w:tab/>
        <w:t>Weisskopf M</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G</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Kioumourtzoglou M</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A</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Roberts A</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L. Air Pollution and Autism Spectrum Disorders: Causal or Confounded? </w:t>
      </w:r>
      <w:r w:rsidR="004170B4">
        <w:rPr>
          <w:rFonts w:ascii="Times New Roman" w:hAnsi="Times New Roman" w:cs="Times New Roman"/>
          <w:noProof/>
          <w:sz w:val="28"/>
          <w:lang w:val="en-US"/>
        </w:rPr>
        <w:t xml:space="preserve">// </w:t>
      </w:r>
      <w:r w:rsidRPr="004170B4">
        <w:rPr>
          <w:rFonts w:ascii="Times New Roman" w:hAnsi="Times New Roman" w:cs="Times New Roman"/>
          <w:noProof/>
          <w:sz w:val="28"/>
          <w:lang w:val="en-US"/>
        </w:rPr>
        <w:t>Curr Environ Heal reports.</w:t>
      </w:r>
      <w:r w:rsidRPr="00D31936">
        <w:rPr>
          <w:rFonts w:ascii="Times New Roman" w:hAnsi="Times New Roman" w:cs="Times New Roman"/>
          <w:noProof/>
          <w:sz w:val="28"/>
          <w:lang w:val="en-US"/>
        </w:rPr>
        <w:t xml:space="preserve"> </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2015</w:t>
      </w:r>
      <w:r w:rsidR="004170B4">
        <w:rPr>
          <w:rFonts w:ascii="Times New Roman" w:hAnsi="Times New Roman" w:cs="Times New Roman"/>
          <w:noProof/>
          <w:sz w:val="28"/>
          <w:lang w:val="en-US"/>
        </w:rPr>
        <w:t>. – №</w:t>
      </w:r>
      <w:r w:rsidRPr="00D31936">
        <w:rPr>
          <w:rFonts w:ascii="Times New Roman" w:hAnsi="Times New Roman" w:cs="Times New Roman"/>
          <w:noProof/>
          <w:sz w:val="28"/>
          <w:lang w:val="en-US"/>
        </w:rPr>
        <w:t>2(4)</w:t>
      </w:r>
      <w:r w:rsidR="004170B4">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430-439. </w:t>
      </w:r>
    </w:p>
    <w:p w14:paraId="4C1E54FA" w14:textId="131B5CDE"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135. </w:t>
      </w:r>
      <w:r w:rsidRPr="00D31936">
        <w:rPr>
          <w:rFonts w:ascii="Times New Roman" w:hAnsi="Times New Roman" w:cs="Times New Roman"/>
          <w:noProof/>
          <w:sz w:val="28"/>
          <w:lang w:val="en-US"/>
        </w:rPr>
        <w:tab/>
        <w:t>Dutheil F</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Comptour A</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Morlon R</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et al. Autism spectrum disorder and air pollution: A systematic review and meta-analysis</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4170B4">
        <w:rPr>
          <w:rFonts w:ascii="Times New Roman" w:hAnsi="Times New Roman" w:cs="Times New Roman"/>
          <w:noProof/>
          <w:sz w:val="28"/>
          <w:lang w:val="en-US"/>
        </w:rPr>
        <w:t>Environ Pollut</w:t>
      </w:r>
      <w:r w:rsidRPr="00D31936">
        <w:rPr>
          <w:rFonts w:ascii="Times New Roman" w:hAnsi="Times New Roman" w:cs="Times New Roman"/>
          <w:noProof/>
          <w:sz w:val="28"/>
          <w:lang w:val="en-US"/>
        </w:rPr>
        <w:t xml:space="preserve">. </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2021</w:t>
      </w:r>
      <w:r w:rsidR="004170B4">
        <w:rPr>
          <w:rFonts w:ascii="Times New Roman" w:hAnsi="Times New Roman" w:cs="Times New Roman"/>
          <w:noProof/>
          <w:sz w:val="28"/>
          <w:lang w:val="en-US"/>
        </w:rPr>
        <w:t xml:space="preserve">. – </w:t>
      </w:r>
      <w:r w:rsidR="004170B4" w:rsidRPr="004170B4">
        <w:rPr>
          <w:rFonts w:ascii="Times New Roman" w:hAnsi="Times New Roman" w:cs="Times New Roman"/>
          <w:noProof/>
          <w:sz w:val="28"/>
          <w:lang w:val="en-US"/>
        </w:rPr>
        <w:t>№</w:t>
      </w:r>
      <w:r w:rsidRPr="00D31936">
        <w:rPr>
          <w:rFonts w:ascii="Times New Roman" w:hAnsi="Times New Roman" w:cs="Times New Roman"/>
          <w:noProof/>
          <w:sz w:val="28"/>
          <w:lang w:val="en-US"/>
        </w:rPr>
        <w:t>278</w:t>
      </w:r>
      <w:r w:rsidR="004170B4">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116856. </w:t>
      </w:r>
    </w:p>
    <w:p w14:paraId="42AECA52" w14:textId="31E6AB82"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136. </w:t>
      </w:r>
      <w:r w:rsidRPr="00D31936">
        <w:rPr>
          <w:rFonts w:ascii="Times New Roman" w:hAnsi="Times New Roman" w:cs="Times New Roman"/>
          <w:noProof/>
          <w:sz w:val="28"/>
          <w:lang w:val="en-US"/>
        </w:rPr>
        <w:tab/>
        <w:t>Kenessary D</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Kenessary A</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Adilgireiuly Z</w:t>
      </w:r>
      <w:r w:rsidR="004170B4">
        <w:rPr>
          <w:rFonts w:ascii="Times New Roman" w:hAnsi="Times New Roman" w:cs="Times New Roman"/>
          <w:noProof/>
          <w:sz w:val="28"/>
          <w:lang w:val="en-US"/>
        </w:rPr>
        <w:t>.</w:t>
      </w:r>
      <w:r w:rsidRPr="00D31936">
        <w:rPr>
          <w:rFonts w:ascii="Times New Roman" w:hAnsi="Times New Roman" w:cs="Times New Roman"/>
          <w:noProof/>
          <w:sz w:val="28"/>
          <w:lang w:val="en-US"/>
        </w:rPr>
        <w:t>, et al. Air Pollution in Kazakhstan and Its Health Risk Assessment</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4170B4">
        <w:rPr>
          <w:rFonts w:ascii="Times New Roman" w:hAnsi="Times New Roman" w:cs="Times New Roman"/>
          <w:noProof/>
          <w:sz w:val="28"/>
          <w:lang w:val="en-US"/>
        </w:rPr>
        <w:t>Ann Glob Heal</w:t>
      </w:r>
      <w:r w:rsidRPr="00D31936">
        <w:rPr>
          <w:rFonts w:ascii="Times New Roman" w:hAnsi="Times New Roman" w:cs="Times New Roman"/>
          <w:noProof/>
          <w:sz w:val="28"/>
          <w:lang w:val="en-US"/>
        </w:rPr>
        <w:t xml:space="preserve">. </w:t>
      </w:r>
      <w:r w:rsidR="004170B4">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2019</w:t>
      </w:r>
      <w:r w:rsidR="004170B4">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85(1).</w:t>
      </w:r>
      <w:r w:rsidR="000A77F6">
        <w:rPr>
          <w:rFonts w:ascii="Times New Roman" w:hAnsi="Times New Roman" w:cs="Times New Roman"/>
          <w:noProof/>
          <w:sz w:val="28"/>
          <w:lang w:val="en-US"/>
        </w:rPr>
        <w:t xml:space="preserve"> – P. 133.</w:t>
      </w:r>
      <w:r w:rsidRPr="00D31936">
        <w:rPr>
          <w:rFonts w:ascii="Times New Roman" w:hAnsi="Times New Roman" w:cs="Times New Roman"/>
          <w:noProof/>
          <w:sz w:val="28"/>
          <w:lang w:val="en-US"/>
        </w:rPr>
        <w:t xml:space="preserve"> </w:t>
      </w:r>
    </w:p>
    <w:p w14:paraId="46947AEA" w14:textId="398DC575"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137. </w:t>
      </w:r>
      <w:r w:rsidRPr="00D31936">
        <w:rPr>
          <w:rFonts w:ascii="Times New Roman" w:hAnsi="Times New Roman" w:cs="Times New Roman"/>
          <w:noProof/>
          <w:sz w:val="28"/>
          <w:lang w:val="en-US"/>
        </w:rPr>
        <w:tab/>
        <w:t>Kerimray A</w:t>
      </w:r>
      <w:r w:rsidR="000A77F6">
        <w:rPr>
          <w:rFonts w:ascii="Times New Roman" w:hAnsi="Times New Roman" w:cs="Times New Roman"/>
          <w:noProof/>
          <w:sz w:val="28"/>
          <w:lang w:val="en-US"/>
        </w:rPr>
        <w:t>.</w:t>
      </w:r>
      <w:r w:rsidRPr="00D31936">
        <w:rPr>
          <w:rFonts w:ascii="Times New Roman" w:hAnsi="Times New Roman" w:cs="Times New Roman"/>
          <w:noProof/>
          <w:sz w:val="28"/>
          <w:lang w:val="en-US"/>
        </w:rPr>
        <w:t>, Assanov D</w:t>
      </w:r>
      <w:r w:rsidR="000A77F6">
        <w:rPr>
          <w:rFonts w:ascii="Times New Roman" w:hAnsi="Times New Roman" w:cs="Times New Roman"/>
          <w:noProof/>
          <w:sz w:val="28"/>
          <w:lang w:val="en-US"/>
        </w:rPr>
        <w:t>.</w:t>
      </w:r>
      <w:r w:rsidRPr="00D31936">
        <w:rPr>
          <w:rFonts w:ascii="Times New Roman" w:hAnsi="Times New Roman" w:cs="Times New Roman"/>
          <w:noProof/>
          <w:sz w:val="28"/>
          <w:lang w:val="en-US"/>
        </w:rPr>
        <w:t>, Kenessov B</w:t>
      </w:r>
      <w:r w:rsidR="000A77F6">
        <w:rPr>
          <w:rFonts w:ascii="Times New Roman" w:hAnsi="Times New Roman" w:cs="Times New Roman"/>
          <w:noProof/>
          <w:sz w:val="28"/>
          <w:lang w:val="en-US"/>
        </w:rPr>
        <w:t>.</w:t>
      </w:r>
      <w:r w:rsidRPr="00D31936">
        <w:rPr>
          <w:rFonts w:ascii="Times New Roman" w:hAnsi="Times New Roman" w:cs="Times New Roman"/>
          <w:noProof/>
          <w:sz w:val="28"/>
          <w:lang w:val="en-US"/>
        </w:rPr>
        <w:t>, Karaca F. Trends and health impacts of major urban air pollutants in Kazakhstan</w:t>
      </w:r>
      <w:r w:rsidR="000A77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A77F6">
        <w:rPr>
          <w:rFonts w:ascii="Times New Roman" w:hAnsi="Times New Roman" w:cs="Times New Roman"/>
          <w:noProof/>
          <w:sz w:val="28"/>
          <w:lang w:val="en-US"/>
        </w:rPr>
        <w:t>J Air Waste Manage Assoc.</w:t>
      </w:r>
      <w:r w:rsidRPr="00D31936">
        <w:rPr>
          <w:rFonts w:ascii="Times New Roman" w:hAnsi="Times New Roman" w:cs="Times New Roman"/>
          <w:noProof/>
          <w:sz w:val="28"/>
          <w:lang w:val="en-US"/>
        </w:rPr>
        <w:t xml:space="preserve"> </w:t>
      </w:r>
      <w:r w:rsidR="000A77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2020</w:t>
      </w:r>
      <w:r w:rsidR="000A77F6">
        <w:rPr>
          <w:rFonts w:ascii="Times New Roman" w:hAnsi="Times New Roman" w:cs="Times New Roman"/>
          <w:noProof/>
          <w:sz w:val="28"/>
          <w:lang w:val="en-US"/>
        </w:rPr>
        <w:t xml:space="preserve">. – </w:t>
      </w:r>
      <w:r w:rsidR="000A77F6" w:rsidRPr="000A77F6">
        <w:rPr>
          <w:rFonts w:ascii="Times New Roman" w:hAnsi="Times New Roman" w:cs="Times New Roman"/>
          <w:noProof/>
          <w:sz w:val="28"/>
          <w:lang w:val="en-US"/>
        </w:rPr>
        <w:t>№</w:t>
      </w:r>
      <w:r w:rsidRPr="00D31936">
        <w:rPr>
          <w:rFonts w:ascii="Times New Roman" w:hAnsi="Times New Roman" w:cs="Times New Roman"/>
          <w:noProof/>
          <w:sz w:val="28"/>
          <w:lang w:val="en-US"/>
        </w:rPr>
        <w:t>70(11)</w:t>
      </w:r>
      <w:r w:rsidR="000A77F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1148-1164. </w:t>
      </w:r>
    </w:p>
    <w:p w14:paraId="493C35A7" w14:textId="7B405E9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138. </w:t>
      </w:r>
      <w:r w:rsidRPr="00D31936">
        <w:rPr>
          <w:rFonts w:ascii="Times New Roman" w:hAnsi="Times New Roman" w:cs="Times New Roman"/>
          <w:noProof/>
          <w:sz w:val="28"/>
          <w:lang w:val="en-US"/>
        </w:rPr>
        <w:tab/>
        <w:t>Wang Y. Research on the Culture and Awareness of Autism</w:t>
      </w:r>
      <w:r w:rsidR="000A77F6" w:rsidRPr="000A77F6">
        <w:rPr>
          <w:rFonts w:ascii="Times New Roman" w:hAnsi="Times New Roman" w:cs="Times New Roman"/>
          <w:noProof/>
          <w:sz w:val="28"/>
          <w:lang w:val="en-US"/>
        </w:rPr>
        <w:t xml:space="preserve"> //</w:t>
      </w:r>
      <w:r w:rsidRPr="000A77F6">
        <w:rPr>
          <w:rFonts w:ascii="Times New Roman" w:hAnsi="Times New Roman" w:cs="Times New Roman"/>
          <w:noProof/>
          <w:sz w:val="28"/>
          <w:lang w:val="en-US"/>
        </w:rPr>
        <w:t xml:space="preserve"> Trans Soc Sci Educ Humanit Res.</w:t>
      </w:r>
      <w:r w:rsidRPr="00D31936">
        <w:rPr>
          <w:rFonts w:ascii="Times New Roman" w:hAnsi="Times New Roman" w:cs="Times New Roman"/>
          <w:noProof/>
          <w:sz w:val="28"/>
          <w:lang w:val="en-US"/>
        </w:rPr>
        <w:t xml:space="preserve"> </w:t>
      </w:r>
      <w:r w:rsidR="000A77F6" w:rsidRPr="000A77F6">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2024</w:t>
      </w:r>
      <w:r w:rsidR="000A77F6">
        <w:rPr>
          <w:rFonts w:ascii="Times New Roman" w:hAnsi="Times New Roman" w:cs="Times New Roman"/>
          <w:noProof/>
          <w:sz w:val="28"/>
          <w:lang w:val="en-US"/>
        </w:rPr>
        <w:t>.</w:t>
      </w:r>
      <w:r w:rsidR="000A77F6" w:rsidRPr="000A77F6">
        <w:rPr>
          <w:rFonts w:ascii="Times New Roman" w:hAnsi="Times New Roman" w:cs="Times New Roman"/>
          <w:noProof/>
          <w:sz w:val="28"/>
          <w:lang w:val="en-US"/>
        </w:rPr>
        <w:t xml:space="preserve"> – №</w:t>
      </w:r>
      <w:r w:rsidRPr="00D31936">
        <w:rPr>
          <w:rFonts w:ascii="Times New Roman" w:hAnsi="Times New Roman" w:cs="Times New Roman"/>
          <w:noProof/>
          <w:sz w:val="28"/>
          <w:lang w:val="en-US"/>
        </w:rPr>
        <w:t>6</w:t>
      </w:r>
      <w:r w:rsidR="000A77F6">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303-311. </w:t>
      </w:r>
    </w:p>
    <w:p w14:paraId="25E32EEC" w14:textId="649E9A72"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139. </w:t>
      </w:r>
      <w:r w:rsidRPr="00D31936">
        <w:rPr>
          <w:rFonts w:ascii="Times New Roman" w:hAnsi="Times New Roman" w:cs="Times New Roman"/>
          <w:noProof/>
          <w:sz w:val="28"/>
          <w:lang w:val="en-US"/>
        </w:rPr>
        <w:tab/>
      </w:r>
      <w:r w:rsidR="000A77F6">
        <w:rPr>
          <w:rFonts w:ascii="Times New Roman" w:hAnsi="Times New Roman" w:cs="Times New Roman"/>
          <w:noProof/>
          <w:sz w:val="28"/>
          <w:lang w:val="en-US"/>
        </w:rPr>
        <w:t xml:space="preserve">Hidiroglu S., Luleci E.N., Karavus M., et al. </w:t>
      </w:r>
      <w:r w:rsidRPr="00D31936">
        <w:rPr>
          <w:rFonts w:ascii="Times New Roman" w:hAnsi="Times New Roman" w:cs="Times New Roman"/>
          <w:noProof/>
          <w:sz w:val="28"/>
          <w:lang w:val="en-US"/>
        </w:rPr>
        <w:t>The awareness of childhood autism among residents of neuropsychiatric and other disciplines of a research and training hospital in Istanbul, Turkey</w:t>
      </w:r>
      <w:r w:rsidR="000A77F6" w:rsidRPr="00D31936">
        <w:rPr>
          <w:rFonts w:ascii="Times New Roman" w:hAnsi="Times New Roman" w:cs="Times New Roman"/>
          <w:noProof/>
          <w:sz w:val="28"/>
          <w:lang w:val="en-US"/>
        </w:rPr>
        <w:t xml:space="preserve"> </w:t>
      </w:r>
      <w:r w:rsidR="000A77F6">
        <w:rPr>
          <w:rFonts w:ascii="Times New Roman" w:hAnsi="Times New Roman" w:cs="Times New Roman"/>
          <w:noProof/>
          <w:sz w:val="28"/>
          <w:lang w:val="en-US"/>
        </w:rPr>
        <w:t xml:space="preserve">// J Pak Med Assoc. – 2018. – </w:t>
      </w:r>
      <w:r w:rsidR="000A77F6" w:rsidRPr="000A77F6">
        <w:rPr>
          <w:rFonts w:ascii="Times New Roman" w:hAnsi="Times New Roman" w:cs="Times New Roman"/>
          <w:noProof/>
          <w:sz w:val="28"/>
          <w:lang w:val="en-US"/>
        </w:rPr>
        <w:t>№</w:t>
      </w:r>
      <w:r w:rsidR="000A77F6">
        <w:rPr>
          <w:rFonts w:ascii="Times New Roman" w:hAnsi="Times New Roman" w:cs="Times New Roman"/>
          <w:noProof/>
          <w:sz w:val="28"/>
          <w:lang w:val="en-US"/>
        </w:rPr>
        <w:t>68(2). – P. 247-251.</w:t>
      </w:r>
    </w:p>
    <w:p w14:paraId="178BD2C0" w14:textId="652E580D"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140. </w:t>
      </w:r>
      <w:r w:rsidRPr="00D31936">
        <w:rPr>
          <w:rFonts w:ascii="Times New Roman" w:hAnsi="Times New Roman" w:cs="Times New Roman"/>
          <w:noProof/>
          <w:sz w:val="28"/>
          <w:lang w:val="en-US"/>
        </w:rPr>
        <w:tab/>
        <w:t>Pather S</w:t>
      </w:r>
      <w:r w:rsidR="000A77F6">
        <w:rPr>
          <w:rFonts w:ascii="Times New Roman" w:hAnsi="Times New Roman" w:cs="Times New Roman"/>
          <w:noProof/>
          <w:sz w:val="28"/>
          <w:lang w:val="en-US"/>
        </w:rPr>
        <w:t>.</w:t>
      </w:r>
      <w:r w:rsidRPr="00D31936">
        <w:rPr>
          <w:rFonts w:ascii="Times New Roman" w:hAnsi="Times New Roman" w:cs="Times New Roman"/>
          <w:noProof/>
          <w:sz w:val="28"/>
          <w:lang w:val="en-US"/>
        </w:rPr>
        <w:t>, Somerton M</w:t>
      </w:r>
      <w:r w:rsidR="000A77F6">
        <w:rPr>
          <w:rFonts w:ascii="Times New Roman" w:hAnsi="Times New Roman" w:cs="Times New Roman"/>
          <w:noProof/>
          <w:sz w:val="28"/>
          <w:lang w:val="en-US"/>
        </w:rPr>
        <w:t>.</w:t>
      </w:r>
      <w:r w:rsidRPr="00D31936">
        <w:rPr>
          <w:rFonts w:ascii="Times New Roman" w:hAnsi="Times New Roman" w:cs="Times New Roman"/>
          <w:noProof/>
          <w:sz w:val="28"/>
          <w:lang w:val="en-US"/>
        </w:rPr>
        <w:t>, Jaxybayeva A</w:t>
      </w:r>
      <w:r w:rsidR="000A77F6">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0A77F6">
        <w:rPr>
          <w:rFonts w:ascii="Times New Roman" w:hAnsi="Times New Roman" w:cs="Times New Roman"/>
          <w:noProof/>
          <w:sz w:val="28"/>
          <w:lang w:val="en-US"/>
        </w:rPr>
        <w:t>et al</w:t>
      </w:r>
      <w:r w:rsidRPr="00D31936">
        <w:rPr>
          <w:rFonts w:ascii="Times New Roman" w:hAnsi="Times New Roman" w:cs="Times New Roman"/>
          <w:noProof/>
          <w:sz w:val="28"/>
          <w:lang w:val="en-US"/>
        </w:rPr>
        <w:t>. Diagnosing Children With Intellectual Impairment and Autism in Kazakhstan</w:t>
      </w:r>
      <w:r w:rsidR="000A77F6">
        <w:rPr>
          <w:rFonts w:ascii="Times New Roman" w:hAnsi="Times New Roman" w:cs="Times New Roman"/>
          <w:noProof/>
          <w:sz w:val="28"/>
          <w:lang w:val="en-US"/>
        </w:rPr>
        <w:t xml:space="preserve"> //</w:t>
      </w:r>
      <w:r w:rsidR="00083C1A">
        <w:rPr>
          <w:rFonts w:ascii="Times New Roman" w:hAnsi="Times New Roman" w:cs="Times New Roman"/>
          <w:noProof/>
          <w:sz w:val="28"/>
          <w:lang w:val="en-US"/>
        </w:rPr>
        <w:t xml:space="preserve"> </w:t>
      </w:r>
      <w:r w:rsidR="00083C1A" w:rsidRPr="00083C1A">
        <w:rPr>
          <w:rFonts w:ascii="Times New Roman" w:hAnsi="Times New Roman" w:cs="Times New Roman"/>
          <w:noProof/>
          <w:sz w:val="28"/>
          <w:lang w:val="en-US"/>
        </w:rPr>
        <w:t>Nazarbayev University Graduate School of Education</w:t>
      </w:r>
      <w:r w:rsidR="000A77F6">
        <w:rPr>
          <w:rFonts w:ascii="Times New Roman" w:hAnsi="Times New Roman" w:cs="Times New Roman"/>
          <w:noProof/>
          <w:sz w:val="28"/>
          <w:lang w:val="en-US"/>
        </w:rPr>
        <w:t xml:space="preserve"> </w:t>
      </w:r>
      <w:r w:rsidR="00083C1A">
        <w:rPr>
          <w:rFonts w:ascii="Times New Roman" w:hAnsi="Times New Roman" w:cs="Times New Roman"/>
          <w:noProof/>
          <w:sz w:val="28"/>
          <w:lang w:val="en-US"/>
        </w:rPr>
        <w:t>– 2020. – P. 53.</w:t>
      </w:r>
    </w:p>
    <w:p w14:paraId="6A20E05F" w14:textId="56957943"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141. </w:t>
      </w:r>
      <w:r w:rsidRPr="00D31936">
        <w:rPr>
          <w:rFonts w:ascii="Times New Roman" w:hAnsi="Times New Roman" w:cs="Times New Roman"/>
          <w:noProof/>
          <w:sz w:val="28"/>
          <w:lang w:val="en-US"/>
        </w:rPr>
        <w:tab/>
        <w:t>Kurmanalina S</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Samambayeva A</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Akhtayeva N</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083C1A">
        <w:rPr>
          <w:rFonts w:ascii="Times New Roman" w:hAnsi="Times New Roman" w:cs="Times New Roman"/>
          <w:noProof/>
          <w:sz w:val="28"/>
          <w:lang w:val="en-US"/>
        </w:rPr>
        <w:t>et al</w:t>
      </w:r>
      <w:r w:rsidRPr="00D31936">
        <w:rPr>
          <w:rFonts w:ascii="Times New Roman" w:hAnsi="Times New Roman" w:cs="Times New Roman"/>
          <w:noProof/>
          <w:sz w:val="28"/>
          <w:lang w:val="en-US"/>
        </w:rPr>
        <w:t>. Awareness of Autism Spectrum Disorder Among Population of Kazakhstan</w:t>
      </w:r>
      <w:r w:rsidR="00083C1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83C1A">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 xml:space="preserve">. </w:t>
      </w:r>
      <w:r w:rsidR="00083C1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2024. </w:t>
      </w:r>
    </w:p>
    <w:p w14:paraId="0A4C8770" w14:textId="6EC5039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142. </w:t>
      </w:r>
      <w:r w:rsidRPr="00D31936">
        <w:rPr>
          <w:rFonts w:ascii="Times New Roman" w:hAnsi="Times New Roman" w:cs="Times New Roman"/>
          <w:noProof/>
          <w:sz w:val="28"/>
          <w:lang w:val="en-US"/>
        </w:rPr>
        <w:tab/>
        <w:t>Shenouda J</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Barrett E</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Davidow AL</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w:t>
      </w:r>
      <w:r w:rsidR="00083C1A">
        <w:rPr>
          <w:rFonts w:ascii="Times New Roman" w:hAnsi="Times New Roman" w:cs="Times New Roman"/>
          <w:noProof/>
          <w:sz w:val="28"/>
          <w:lang w:val="en-US"/>
        </w:rPr>
        <w:t xml:space="preserve"> et al</w:t>
      </w:r>
      <w:r w:rsidRPr="00D31936">
        <w:rPr>
          <w:rFonts w:ascii="Times New Roman" w:hAnsi="Times New Roman" w:cs="Times New Roman"/>
          <w:noProof/>
          <w:sz w:val="28"/>
          <w:lang w:val="en-US"/>
        </w:rPr>
        <w:t>. Prevalence of autism spectrum disorder in a large, diverse metropolitan area: Variation by sociodemographic factors</w:t>
      </w:r>
      <w:r w:rsidR="00083C1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83C1A">
        <w:rPr>
          <w:rFonts w:ascii="Times New Roman" w:hAnsi="Times New Roman" w:cs="Times New Roman"/>
          <w:noProof/>
          <w:sz w:val="28"/>
          <w:lang w:val="en-US"/>
        </w:rPr>
        <w:t>Autism Res</w:t>
      </w:r>
      <w:r w:rsidRPr="00D31936">
        <w:rPr>
          <w:rFonts w:ascii="Times New Roman" w:hAnsi="Times New Roman" w:cs="Times New Roman"/>
          <w:noProof/>
          <w:sz w:val="28"/>
          <w:lang w:val="en-US"/>
        </w:rPr>
        <w:t xml:space="preserve">. </w:t>
      </w:r>
      <w:r w:rsidR="00083C1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2022</w:t>
      </w:r>
      <w:r w:rsidR="00083C1A">
        <w:rPr>
          <w:rFonts w:ascii="Times New Roman" w:hAnsi="Times New Roman" w:cs="Times New Roman"/>
          <w:noProof/>
          <w:sz w:val="28"/>
          <w:lang w:val="en-US"/>
        </w:rPr>
        <w:t xml:space="preserve">. – </w:t>
      </w:r>
      <w:r w:rsidR="00083C1A" w:rsidRPr="00083C1A">
        <w:rPr>
          <w:rFonts w:ascii="Times New Roman" w:hAnsi="Times New Roman" w:cs="Times New Roman"/>
          <w:noProof/>
          <w:sz w:val="28"/>
          <w:lang w:val="en-US"/>
        </w:rPr>
        <w:t>№</w:t>
      </w:r>
      <w:r w:rsidRPr="00D31936">
        <w:rPr>
          <w:rFonts w:ascii="Times New Roman" w:hAnsi="Times New Roman" w:cs="Times New Roman"/>
          <w:noProof/>
          <w:sz w:val="28"/>
          <w:lang w:val="en-US"/>
        </w:rPr>
        <w:t>15(1)</w:t>
      </w:r>
      <w:r w:rsidR="00083C1A">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146-155. </w:t>
      </w:r>
    </w:p>
    <w:p w14:paraId="34F48EE2" w14:textId="3CAD2783" w:rsidR="00D83786" w:rsidRPr="00083C1A"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143. </w:t>
      </w:r>
      <w:r w:rsidRPr="00D31936">
        <w:rPr>
          <w:rFonts w:ascii="Times New Roman" w:hAnsi="Times New Roman" w:cs="Times New Roman"/>
          <w:noProof/>
          <w:sz w:val="28"/>
          <w:lang w:val="en-US"/>
        </w:rPr>
        <w:tab/>
        <w:t>Divan G</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Bhavnani S</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Leadbitter K</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et al. Annual Research Review: Achieving universal health coverage for young children with autism spectrum disorder in low- and middle-income countries: a review of reviews</w:t>
      </w:r>
      <w:r w:rsidR="00083C1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83C1A">
        <w:rPr>
          <w:rFonts w:ascii="Times New Roman" w:hAnsi="Times New Roman" w:cs="Times New Roman"/>
          <w:noProof/>
          <w:sz w:val="28"/>
          <w:lang w:val="en-US"/>
        </w:rPr>
        <w:t>J Child Psychol Psychiatry</w:t>
      </w:r>
      <w:r w:rsidRPr="00D31936">
        <w:rPr>
          <w:rFonts w:ascii="Times New Roman" w:hAnsi="Times New Roman" w:cs="Times New Roman"/>
          <w:noProof/>
          <w:sz w:val="28"/>
          <w:lang w:val="en-US"/>
        </w:rPr>
        <w:t xml:space="preserve">. </w:t>
      </w:r>
      <w:r w:rsidR="00083C1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2021</w:t>
      </w:r>
      <w:r w:rsidR="00083C1A">
        <w:rPr>
          <w:rFonts w:ascii="Times New Roman" w:hAnsi="Times New Roman" w:cs="Times New Roman"/>
          <w:noProof/>
          <w:sz w:val="28"/>
          <w:lang w:val="en-US"/>
        </w:rPr>
        <w:t xml:space="preserve">. – </w:t>
      </w:r>
      <w:r w:rsidR="00083C1A" w:rsidRPr="00083C1A">
        <w:rPr>
          <w:rFonts w:ascii="Times New Roman" w:hAnsi="Times New Roman" w:cs="Times New Roman"/>
          <w:noProof/>
          <w:sz w:val="28"/>
          <w:lang w:val="en-US"/>
        </w:rPr>
        <w:t>№</w:t>
      </w:r>
      <w:r w:rsidRPr="00D31936">
        <w:rPr>
          <w:rFonts w:ascii="Times New Roman" w:hAnsi="Times New Roman" w:cs="Times New Roman"/>
          <w:noProof/>
          <w:sz w:val="28"/>
          <w:lang w:val="en-US"/>
        </w:rPr>
        <w:t>62(5)</w:t>
      </w:r>
      <w:r w:rsidR="00083C1A">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514-535. </w:t>
      </w:r>
    </w:p>
    <w:p w14:paraId="251A3A9C" w14:textId="3866AB7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144. </w:t>
      </w:r>
      <w:r w:rsidRPr="00D31936">
        <w:rPr>
          <w:rFonts w:ascii="Times New Roman" w:hAnsi="Times New Roman" w:cs="Times New Roman"/>
          <w:noProof/>
          <w:sz w:val="28"/>
          <w:lang w:val="en-US"/>
        </w:rPr>
        <w:tab/>
        <w:t>van ’t Hof M</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Tisseur C</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van Berckelear-Onnes I</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et al. Age at autism spectrum disorder diagnosis: A systematic review and meta-analysis from 2012 to 2019</w:t>
      </w:r>
      <w:r w:rsidR="00083C1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083C1A">
        <w:rPr>
          <w:rFonts w:ascii="Times New Roman" w:hAnsi="Times New Roman" w:cs="Times New Roman"/>
          <w:noProof/>
          <w:sz w:val="28"/>
          <w:lang w:val="en-US"/>
        </w:rPr>
        <w:t>Autism.</w:t>
      </w:r>
      <w:r w:rsidRPr="00D31936">
        <w:rPr>
          <w:rFonts w:ascii="Times New Roman" w:hAnsi="Times New Roman" w:cs="Times New Roman"/>
          <w:noProof/>
          <w:sz w:val="28"/>
          <w:lang w:val="en-US"/>
        </w:rPr>
        <w:t xml:space="preserve"> </w:t>
      </w:r>
      <w:r w:rsidR="00083C1A">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2021</w:t>
      </w:r>
      <w:r w:rsidR="00083C1A">
        <w:rPr>
          <w:rFonts w:ascii="Times New Roman" w:hAnsi="Times New Roman" w:cs="Times New Roman"/>
          <w:noProof/>
          <w:sz w:val="28"/>
          <w:lang w:val="en-US"/>
        </w:rPr>
        <w:t xml:space="preserve">. – </w:t>
      </w:r>
      <w:r w:rsidR="00083C1A" w:rsidRPr="00083C1A">
        <w:rPr>
          <w:rFonts w:ascii="Times New Roman" w:hAnsi="Times New Roman" w:cs="Times New Roman"/>
          <w:noProof/>
          <w:sz w:val="28"/>
          <w:lang w:val="en-US"/>
        </w:rPr>
        <w:t>№</w:t>
      </w:r>
      <w:r w:rsidRPr="00D31936">
        <w:rPr>
          <w:rFonts w:ascii="Times New Roman" w:hAnsi="Times New Roman" w:cs="Times New Roman"/>
          <w:noProof/>
          <w:sz w:val="28"/>
          <w:lang w:val="en-US"/>
        </w:rPr>
        <w:t>25(4)</w:t>
      </w:r>
      <w:r w:rsidR="00083C1A">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862-873. </w:t>
      </w:r>
    </w:p>
    <w:p w14:paraId="7A474996" w14:textId="18A318DB"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145. </w:t>
      </w:r>
      <w:r w:rsidRPr="00D31936">
        <w:rPr>
          <w:rFonts w:ascii="Times New Roman" w:hAnsi="Times New Roman" w:cs="Times New Roman"/>
          <w:noProof/>
          <w:sz w:val="28"/>
          <w:lang w:val="en-US"/>
        </w:rPr>
        <w:tab/>
        <w:t>Howlin P</w:t>
      </w:r>
      <w:r w:rsidR="00083C1A">
        <w:rPr>
          <w:rFonts w:ascii="Times New Roman" w:hAnsi="Times New Roman" w:cs="Times New Roman"/>
          <w:noProof/>
          <w:sz w:val="28"/>
          <w:lang w:val="en-US"/>
        </w:rPr>
        <w:t>.</w:t>
      </w:r>
      <w:r w:rsidRPr="00D31936">
        <w:rPr>
          <w:rFonts w:ascii="Times New Roman" w:hAnsi="Times New Roman" w:cs="Times New Roman"/>
          <w:noProof/>
          <w:sz w:val="28"/>
          <w:lang w:val="en-US"/>
        </w:rPr>
        <w:t>, Moore A. Diagnosis in Autism</w:t>
      </w:r>
      <w:r w:rsidR="001E0809">
        <w:rPr>
          <w:rFonts w:ascii="Times New Roman" w:hAnsi="Times New Roman" w:cs="Times New Roman"/>
          <w:noProof/>
          <w:sz w:val="28"/>
          <w:lang w:val="en-US"/>
        </w:rPr>
        <w:t>: A survey of over 1200 patients in the UK // Autism</w:t>
      </w:r>
      <w:r w:rsidRPr="00D31936">
        <w:rPr>
          <w:rFonts w:ascii="Times New Roman" w:hAnsi="Times New Roman" w:cs="Times New Roman"/>
          <w:noProof/>
          <w:sz w:val="28"/>
          <w:lang w:val="en-US"/>
        </w:rPr>
        <w:t>.</w:t>
      </w:r>
      <w:r w:rsidR="001E080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2016</w:t>
      </w:r>
      <w:r w:rsidR="001E0809">
        <w:rPr>
          <w:rFonts w:ascii="Times New Roman" w:hAnsi="Times New Roman" w:cs="Times New Roman"/>
          <w:noProof/>
          <w:sz w:val="28"/>
          <w:lang w:val="en-US"/>
        </w:rPr>
        <w:t xml:space="preserve">. – </w:t>
      </w:r>
      <w:r w:rsidR="001E0809" w:rsidRPr="001E0809">
        <w:rPr>
          <w:rFonts w:ascii="Times New Roman" w:hAnsi="Times New Roman" w:cs="Times New Roman"/>
          <w:noProof/>
          <w:sz w:val="28"/>
          <w:lang w:val="en-US"/>
        </w:rPr>
        <w:t>№</w:t>
      </w:r>
      <w:r w:rsidRPr="00D31936">
        <w:rPr>
          <w:rFonts w:ascii="Times New Roman" w:hAnsi="Times New Roman" w:cs="Times New Roman"/>
          <w:noProof/>
          <w:sz w:val="28"/>
          <w:lang w:val="en-US"/>
        </w:rPr>
        <w:t>1(2)</w:t>
      </w:r>
      <w:r w:rsidR="001E0809">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135-162. </w:t>
      </w:r>
    </w:p>
    <w:p w14:paraId="1BDEF44F" w14:textId="3204D933"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146. </w:t>
      </w:r>
      <w:r w:rsidRPr="00D31936">
        <w:rPr>
          <w:rFonts w:ascii="Times New Roman" w:hAnsi="Times New Roman" w:cs="Times New Roman"/>
          <w:noProof/>
          <w:sz w:val="28"/>
          <w:lang w:val="en-US"/>
        </w:rPr>
        <w:tab/>
        <w:t>Stevens T</w:t>
      </w:r>
      <w:r w:rsidR="001E0809">
        <w:rPr>
          <w:rFonts w:ascii="Times New Roman" w:hAnsi="Times New Roman" w:cs="Times New Roman"/>
          <w:noProof/>
          <w:sz w:val="28"/>
          <w:lang w:val="en-US"/>
        </w:rPr>
        <w:t>.</w:t>
      </w:r>
      <w:r w:rsidRPr="00D31936">
        <w:rPr>
          <w:rFonts w:ascii="Times New Roman" w:hAnsi="Times New Roman" w:cs="Times New Roman"/>
          <w:noProof/>
          <w:sz w:val="28"/>
          <w:lang w:val="en-US"/>
        </w:rPr>
        <w:t>, Peng L</w:t>
      </w:r>
      <w:r w:rsidR="001E0809">
        <w:rPr>
          <w:rFonts w:ascii="Times New Roman" w:hAnsi="Times New Roman" w:cs="Times New Roman"/>
          <w:noProof/>
          <w:sz w:val="28"/>
          <w:lang w:val="en-US"/>
        </w:rPr>
        <w:t>.</w:t>
      </w:r>
      <w:r w:rsidRPr="00D31936">
        <w:rPr>
          <w:rFonts w:ascii="Times New Roman" w:hAnsi="Times New Roman" w:cs="Times New Roman"/>
          <w:noProof/>
          <w:sz w:val="28"/>
          <w:lang w:val="en-US"/>
        </w:rPr>
        <w:t>, Barnard-Brak L. The comorbidity of ADHD in children diagnosed with autism spectrum disorder</w:t>
      </w:r>
      <w:r w:rsidR="001E080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E0809">
        <w:rPr>
          <w:rFonts w:ascii="Times New Roman" w:hAnsi="Times New Roman" w:cs="Times New Roman"/>
          <w:noProof/>
          <w:sz w:val="28"/>
          <w:lang w:val="en-US"/>
        </w:rPr>
        <w:t>Res Autism Spectr Disord</w:t>
      </w:r>
      <w:r w:rsidRPr="00D31936">
        <w:rPr>
          <w:rFonts w:ascii="Times New Roman" w:hAnsi="Times New Roman" w:cs="Times New Roman"/>
          <w:noProof/>
          <w:sz w:val="28"/>
          <w:lang w:val="en-US"/>
        </w:rPr>
        <w:t xml:space="preserve">. </w:t>
      </w:r>
      <w:r w:rsidR="001E080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2016</w:t>
      </w:r>
      <w:r w:rsidR="001E0809">
        <w:rPr>
          <w:rFonts w:ascii="Times New Roman" w:hAnsi="Times New Roman" w:cs="Times New Roman"/>
          <w:noProof/>
          <w:sz w:val="28"/>
          <w:lang w:val="en-US"/>
        </w:rPr>
        <w:t xml:space="preserve">. </w:t>
      </w:r>
      <w:r w:rsidR="001E0809">
        <w:rPr>
          <w:rFonts w:ascii="Times New Roman" w:hAnsi="Times New Roman" w:cs="Times New Roman"/>
          <w:noProof/>
          <w:sz w:val="28"/>
          <w:lang w:val="en-US"/>
        </w:rPr>
        <w:softHyphen/>
        <w:t xml:space="preserve">– </w:t>
      </w:r>
      <w:r w:rsidR="001E0809" w:rsidRPr="001E0809">
        <w:rPr>
          <w:rFonts w:ascii="Times New Roman" w:hAnsi="Times New Roman" w:cs="Times New Roman"/>
          <w:noProof/>
          <w:sz w:val="28"/>
          <w:lang w:val="en-US"/>
        </w:rPr>
        <w:t>№</w:t>
      </w:r>
      <w:r w:rsidRPr="00D31936">
        <w:rPr>
          <w:rFonts w:ascii="Times New Roman" w:hAnsi="Times New Roman" w:cs="Times New Roman"/>
          <w:noProof/>
          <w:sz w:val="28"/>
          <w:lang w:val="en-US"/>
        </w:rPr>
        <w:t>31</w:t>
      </w:r>
      <w:r w:rsidR="001E0809">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11-18. </w:t>
      </w:r>
    </w:p>
    <w:p w14:paraId="534F3511" w14:textId="41677DA2" w:rsidR="00D83786" w:rsidRPr="001E0809"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147. </w:t>
      </w:r>
      <w:r w:rsidRPr="00D31936">
        <w:rPr>
          <w:rFonts w:ascii="Times New Roman" w:hAnsi="Times New Roman" w:cs="Times New Roman"/>
          <w:noProof/>
          <w:sz w:val="28"/>
          <w:lang w:val="en-US"/>
        </w:rPr>
        <w:tab/>
        <w:t>Mouridsen S</w:t>
      </w:r>
      <w:r w:rsidR="001E0809">
        <w:rPr>
          <w:rFonts w:ascii="Times New Roman" w:hAnsi="Times New Roman" w:cs="Times New Roman"/>
          <w:noProof/>
          <w:sz w:val="28"/>
          <w:lang w:val="en-US"/>
        </w:rPr>
        <w:t>.</w:t>
      </w:r>
      <w:r w:rsidRPr="00D31936">
        <w:rPr>
          <w:rFonts w:ascii="Times New Roman" w:hAnsi="Times New Roman" w:cs="Times New Roman"/>
          <w:noProof/>
          <w:sz w:val="28"/>
          <w:lang w:val="en-US"/>
        </w:rPr>
        <w:t>E</w:t>
      </w:r>
      <w:r w:rsidR="001E0809">
        <w:rPr>
          <w:rFonts w:ascii="Times New Roman" w:hAnsi="Times New Roman" w:cs="Times New Roman"/>
          <w:noProof/>
          <w:sz w:val="28"/>
          <w:lang w:val="en-US"/>
        </w:rPr>
        <w:t>.</w:t>
      </w:r>
      <w:r w:rsidRPr="00D31936">
        <w:rPr>
          <w:rFonts w:ascii="Times New Roman" w:hAnsi="Times New Roman" w:cs="Times New Roman"/>
          <w:noProof/>
          <w:sz w:val="28"/>
          <w:lang w:val="en-US"/>
        </w:rPr>
        <w:t>, Hauschild K</w:t>
      </w:r>
      <w:r w:rsidR="001E0809">
        <w:rPr>
          <w:rFonts w:ascii="Times New Roman" w:hAnsi="Times New Roman" w:cs="Times New Roman"/>
          <w:noProof/>
          <w:sz w:val="28"/>
          <w:lang w:val="en-US"/>
        </w:rPr>
        <w:t>.</w:t>
      </w:r>
      <w:r w:rsidRPr="00D31936">
        <w:rPr>
          <w:rFonts w:ascii="Times New Roman" w:hAnsi="Times New Roman" w:cs="Times New Roman"/>
          <w:noProof/>
          <w:sz w:val="28"/>
          <w:lang w:val="en-US"/>
        </w:rPr>
        <w:t>M. A longitudinal study of autism spectrum disorders in individuals diagnosed with a developmental language disorder as children</w:t>
      </w:r>
      <w:r w:rsidR="001E0809">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1E0809">
        <w:rPr>
          <w:rFonts w:ascii="Times New Roman" w:hAnsi="Times New Roman" w:cs="Times New Roman"/>
          <w:noProof/>
          <w:sz w:val="28"/>
          <w:lang w:val="en-US"/>
        </w:rPr>
        <w:t xml:space="preserve">Child Care Health Dev. </w:t>
      </w:r>
      <w:r w:rsidR="001E0809" w:rsidRPr="001E0809">
        <w:rPr>
          <w:rFonts w:ascii="Times New Roman" w:hAnsi="Times New Roman" w:cs="Times New Roman"/>
          <w:noProof/>
          <w:sz w:val="28"/>
          <w:lang w:val="en-US"/>
        </w:rPr>
        <w:t xml:space="preserve">– </w:t>
      </w:r>
      <w:r w:rsidRPr="001E0809">
        <w:rPr>
          <w:rFonts w:ascii="Times New Roman" w:hAnsi="Times New Roman" w:cs="Times New Roman"/>
          <w:noProof/>
          <w:sz w:val="28"/>
          <w:lang w:val="en-US"/>
        </w:rPr>
        <w:t>2009</w:t>
      </w:r>
      <w:r w:rsidR="001E0809">
        <w:rPr>
          <w:rFonts w:ascii="Times New Roman" w:hAnsi="Times New Roman" w:cs="Times New Roman"/>
          <w:noProof/>
          <w:sz w:val="28"/>
          <w:lang w:val="en-US"/>
        </w:rPr>
        <w:t xml:space="preserve">. – </w:t>
      </w:r>
      <w:r w:rsidR="001E0809" w:rsidRPr="001E0809">
        <w:rPr>
          <w:rFonts w:ascii="Times New Roman" w:hAnsi="Times New Roman" w:cs="Times New Roman"/>
          <w:noProof/>
          <w:sz w:val="28"/>
          <w:lang w:val="en-US"/>
        </w:rPr>
        <w:t>№</w:t>
      </w:r>
      <w:r w:rsidRPr="001E0809">
        <w:rPr>
          <w:rFonts w:ascii="Times New Roman" w:hAnsi="Times New Roman" w:cs="Times New Roman"/>
          <w:noProof/>
          <w:sz w:val="28"/>
          <w:lang w:val="en-US"/>
        </w:rPr>
        <w:t>35(5)</w:t>
      </w:r>
      <w:r w:rsidR="001E0809">
        <w:rPr>
          <w:rFonts w:ascii="Times New Roman" w:hAnsi="Times New Roman" w:cs="Times New Roman"/>
          <w:noProof/>
          <w:sz w:val="28"/>
          <w:lang w:val="en-US"/>
        </w:rPr>
        <w:t xml:space="preserve">. – P. </w:t>
      </w:r>
      <w:r w:rsidRPr="001E0809">
        <w:rPr>
          <w:rFonts w:ascii="Times New Roman" w:hAnsi="Times New Roman" w:cs="Times New Roman"/>
          <w:noProof/>
          <w:sz w:val="28"/>
          <w:lang w:val="en-US"/>
        </w:rPr>
        <w:t xml:space="preserve">691-697. </w:t>
      </w:r>
    </w:p>
    <w:p w14:paraId="20B3BA20" w14:textId="5DE5B3D8" w:rsidR="00D83786" w:rsidRPr="0080047B"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ru-RU"/>
        </w:rPr>
      </w:pPr>
      <w:r w:rsidRPr="00685F78">
        <w:rPr>
          <w:rFonts w:ascii="Times New Roman" w:hAnsi="Times New Roman" w:cs="Times New Roman"/>
          <w:noProof/>
          <w:sz w:val="28"/>
        </w:rPr>
        <w:t xml:space="preserve">148. </w:t>
      </w:r>
      <w:r w:rsidRPr="00685F78">
        <w:rPr>
          <w:rFonts w:ascii="Times New Roman" w:hAnsi="Times New Roman" w:cs="Times New Roman"/>
          <w:noProof/>
          <w:sz w:val="28"/>
        </w:rPr>
        <w:tab/>
        <w:t xml:space="preserve">Габдуллина К. </w:t>
      </w:r>
      <w:r w:rsidRPr="001E0809">
        <w:rPr>
          <w:rFonts w:ascii="Times New Roman" w:hAnsi="Times New Roman" w:cs="Times New Roman"/>
          <w:noProof/>
          <w:sz w:val="28"/>
        </w:rPr>
        <w:t>Проблемы Детского и Подросткового Аутизма в Аксай Уральск Западно-Казахстанской Области</w:t>
      </w:r>
      <w:r w:rsidR="001E0809">
        <w:rPr>
          <w:rFonts w:ascii="Times New Roman" w:hAnsi="Times New Roman" w:cs="Times New Roman"/>
          <w:noProof/>
          <w:sz w:val="28"/>
          <w:lang w:val="ru-RU"/>
        </w:rPr>
        <w:t xml:space="preserve">: отчет о НИР / Фонд Сорос-Казахстан. </w:t>
      </w:r>
      <w:r w:rsidR="001E0809" w:rsidRPr="001E0809">
        <w:rPr>
          <w:rFonts w:ascii="Times New Roman" w:hAnsi="Times New Roman" w:cs="Times New Roman"/>
          <w:noProof/>
          <w:sz w:val="28"/>
          <w:lang w:val="ru-RU"/>
        </w:rPr>
        <w:t>– 2011</w:t>
      </w:r>
      <w:r w:rsidR="0080047B" w:rsidRPr="0080047B">
        <w:rPr>
          <w:rFonts w:ascii="Times New Roman" w:hAnsi="Times New Roman" w:cs="Times New Roman"/>
          <w:noProof/>
          <w:sz w:val="28"/>
          <w:lang w:val="ru-RU"/>
        </w:rPr>
        <w:t xml:space="preserve">. – </w:t>
      </w:r>
      <w:r w:rsidR="0080047B">
        <w:rPr>
          <w:rFonts w:ascii="Times New Roman" w:hAnsi="Times New Roman" w:cs="Times New Roman"/>
          <w:noProof/>
          <w:sz w:val="28"/>
          <w:lang w:val="ru-RU"/>
        </w:rPr>
        <w:t>С. 21.</w:t>
      </w:r>
    </w:p>
    <w:p w14:paraId="29F81526" w14:textId="2244D122"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149. </w:t>
      </w:r>
      <w:r w:rsidRPr="00D31936">
        <w:rPr>
          <w:rFonts w:ascii="Times New Roman" w:hAnsi="Times New Roman" w:cs="Times New Roman"/>
          <w:noProof/>
          <w:sz w:val="28"/>
          <w:lang w:val="en-US"/>
        </w:rPr>
        <w:tab/>
        <w:t>Huerta M</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Lord C. Diagnostic evaluation of autism spectrum disorders</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Pediatr Clin North Am</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2012</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59(1)</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103-111. </w:t>
      </w:r>
    </w:p>
    <w:p w14:paraId="2D501D23" w14:textId="3F158436"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150. </w:t>
      </w:r>
      <w:r w:rsidRPr="00D31936">
        <w:rPr>
          <w:rFonts w:ascii="Times New Roman" w:hAnsi="Times New Roman" w:cs="Times New Roman"/>
          <w:noProof/>
          <w:sz w:val="28"/>
          <w:lang w:val="en-US"/>
        </w:rPr>
        <w:tab/>
        <w:t>Ozonoff S</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Young G</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Steinfeld M</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B</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et al. How Early Do Parent Concerns Predict Later Autism Diagnosis?</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J Dev Behav Pediatr</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2009</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30(5)</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367. </w:t>
      </w:r>
    </w:p>
    <w:p w14:paraId="757A8261" w14:textId="0BE3CD7F"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151. </w:t>
      </w:r>
      <w:r w:rsidRPr="00D31936">
        <w:rPr>
          <w:rFonts w:ascii="Times New Roman" w:hAnsi="Times New Roman" w:cs="Times New Roman"/>
          <w:noProof/>
          <w:sz w:val="28"/>
          <w:lang w:val="en-US"/>
        </w:rPr>
        <w:tab/>
        <w:t>Sudhinaraset A</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Kuo A. Parents’ perspectives on the role of pediatricians in autism diagnosis</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2013</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43(3)</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747-748. </w:t>
      </w:r>
    </w:p>
    <w:p w14:paraId="77E8CC0E" w14:textId="0CACDCF0"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152. </w:t>
      </w:r>
      <w:r w:rsidRPr="00D31936">
        <w:rPr>
          <w:rFonts w:ascii="Times New Roman" w:hAnsi="Times New Roman" w:cs="Times New Roman"/>
          <w:noProof/>
          <w:sz w:val="28"/>
          <w:lang w:val="en-US"/>
        </w:rPr>
        <w:tab/>
        <w:t>Johnson C</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P</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Myers S</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M</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Lipkin P</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H</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et al. Identification and evaluation of children with autism spectrum disorders</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 xml:space="preserve">Pediatrics. </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2007</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120(5)</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1183-1215.</w:t>
      </w:r>
    </w:p>
    <w:p w14:paraId="38E92900" w14:textId="3D92BE9C"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153. </w:t>
      </w:r>
      <w:r w:rsidRPr="00D31936">
        <w:rPr>
          <w:rFonts w:ascii="Times New Roman" w:hAnsi="Times New Roman" w:cs="Times New Roman"/>
          <w:noProof/>
          <w:sz w:val="28"/>
          <w:lang w:val="en-US"/>
        </w:rPr>
        <w:tab/>
        <w:t>Khowaja M</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K</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Hazzard A</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P</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Robins D</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L. Sociodemographic Barriers to Early Detection of Autism: Screening and Evaluation Using the M-CHAT, M-CHAT-R, and Follow-Up</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J Autism Dev Disord.</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2015. </w:t>
      </w:r>
      <w:r w:rsidR="0080047B">
        <w:rPr>
          <w:rFonts w:ascii="Times New Roman" w:hAnsi="Times New Roman" w:cs="Times New Roman"/>
          <w:noProof/>
          <w:sz w:val="28"/>
          <w:lang w:val="en-US"/>
        </w:rPr>
        <w:t xml:space="preserve">– </w:t>
      </w:r>
      <w:r w:rsidR="0080047B" w:rsidRPr="0080047B">
        <w:rPr>
          <w:rFonts w:ascii="Times New Roman" w:hAnsi="Times New Roman" w:cs="Times New Roman"/>
          <w:noProof/>
          <w:sz w:val="28"/>
          <w:lang w:val="en-US"/>
        </w:rPr>
        <w:t>№</w:t>
      </w:r>
      <w:r w:rsidR="0080047B">
        <w:rPr>
          <w:rFonts w:ascii="Times New Roman" w:hAnsi="Times New Roman" w:cs="Times New Roman"/>
          <w:noProof/>
          <w:sz w:val="28"/>
          <w:lang w:val="en-US"/>
        </w:rPr>
        <w:t>45(6). – P. 1797-1808.</w:t>
      </w:r>
    </w:p>
    <w:p w14:paraId="63D6BED6" w14:textId="14B7814B"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154. </w:t>
      </w:r>
      <w:r w:rsidRPr="00D31936">
        <w:rPr>
          <w:rFonts w:ascii="Times New Roman" w:hAnsi="Times New Roman" w:cs="Times New Roman"/>
          <w:noProof/>
          <w:sz w:val="28"/>
          <w:lang w:val="en-US"/>
        </w:rPr>
        <w:tab/>
        <w:t>Wallis K</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E</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Adebajo T</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Bennett A</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E</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et al. Prevalence of autism spectrum disorder in a large pediatric primary care network</w:t>
      </w:r>
      <w:r w:rsidR="0080047B">
        <w:rPr>
          <w:rFonts w:ascii="Times New Roman" w:hAnsi="Times New Roman" w:cs="Times New Roman"/>
          <w:noProof/>
          <w:sz w:val="28"/>
          <w:lang w:val="en-US"/>
        </w:rPr>
        <w:t xml:space="preserve"> // Autism. –</w:t>
      </w:r>
      <w:r w:rsidRPr="00D31936">
        <w:rPr>
          <w:rFonts w:ascii="Times New Roman" w:hAnsi="Times New Roman" w:cs="Times New Roman"/>
          <w:noProof/>
          <w:sz w:val="28"/>
          <w:lang w:val="en-US"/>
        </w:rPr>
        <w:t xml:space="preserve"> 2023</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27(6)</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1840-1846. </w:t>
      </w:r>
    </w:p>
    <w:p w14:paraId="40640FC7" w14:textId="61D8F9B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155. </w:t>
      </w:r>
      <w:r w:rsidRPr="00D31936">
        <w:rPr>
          <w:rFonts w:ascii="Times New Roman" w:hAnsi="Times New Roman" w:cs="Times New Roman"/>
          <w:noProof/>
          <w:sz w:val="28"/>
          <w:lang w:val="en-US"/>
        </w:rPr>
        <w:tab/>
        <w:t>Weitlauf A</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S</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Vehorn A</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C</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Stone W</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et al</w:t>
      </w:r>
      <w:r w:rsidRPr="00D31936">
        <w:rPr>
          <w:rFonts w:ascii="Times New Roman" w:hAnsi="Times New Roman" w:cs="Times New Roman"/>
          <w:noProof/>
          <w:sz w:val="28"/>
          <w:lang w:val="en-US"/>
        </w:rPr>
        <w:t>. Using the M-CHAT-R/F to Identify Developmental Concerns in a High-Risk 18-Month-Old Sibling Sample</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J Dev Behav Pediatr.</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2015</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36(7)</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497. </w:t>
      </w:r>
    </w:p>
    <w:p w14:paraId="59BE1EAE" w14:textId="58C0C99F"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156. </w:t>
      </w:r>
      <w:r w:rsidRPr="00D31936">
        <w:rPr>
          <w:rFonts w:ascii="Times New Roman" w:hAnsi="Times New Roman" w:cs="Times New Roman"/>
          <w:noProof/>
          <w:sz w:val="28"/>
          <w:lang w:val="en-US"/>
        </w:rPr>
        <w:tab/>
        <w:t>An S</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Kanderzhanova A</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Akhmetova A</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et al</w:t>
      </w:r>
      <w:r w:rsidRPr="00D31936">
        <w:rPr>
          <w:rFonts w:ascii="Times New Roman" w:hAnsi="Times New Roman" w:cs="Times New Roman"/>
          <w:noProof/>
          <w:sz w:val="28"/>
          <w:lang w:val="en-US"/>
        </w:rPr>
        <w:t>. “Chasing hope”: Parents’ perspectives on complementary and alternative interventions for children with autism in Kazakhstan</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Autism.</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2020</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24(7)</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1817-1828. </w:t>
      </w:r>
    </w:p>
    <w:p w14:paraId="6DABEDCC" w14:textId="0E76B5B5"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157. </w:t>
      </w:r>
      <w:r w:rsidRPr="00D31936">
        <w:rPr>
          <w:rFonts w:ascii="Times New Roman" w:hAnsi="Times New Roman" w:cs="Times New Roman"/>
          <w:noProof/>
          <w:sz w:val="28"/>
          <w:lang w:val="en-US"/>
        </w:rPr>
        <w:tab/>
        <w:t>Beggiato A</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Peyre H</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Maruani A</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et al. Gender differences in autism spectrum disorders: Divergence among specific core symptoms</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Autism Res</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2017</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10(4)</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680-689. </w:t>
      </w:r>
    </w:p>
    <w:p w14:paraId="77CE9D39" w14:textId="4B87D5F7"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158. </w:t>
      </w:r>
      <w:r w:rsidRPr="00D31936">
        <w:rPr>
          <w:rFonts w:ascii="Times New Roman" w:hAnsi="Times New Roman" w:cs="Times New Roman"/>
          <w:noProof/>
          <w:sz w:val="28"/>
          <w:lang w:val="en-US"/>
        </w:rPr>
        <w:tab/>
        <w:t>Van Wijngaarden-Cremers P</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J</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M</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Van Eeten E</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Groen W</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B</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et al</w:t>
      </w:r>
      <w:r w:rsidRPr="00D31936">
        <w:rPr>
          <w:rFonts w:ascii="Times New Roman" w:hAnsi="Times New Roman" w:cs="Times New Roman"/>
          <w:noProof/>
          <w:sz w:val="28"/>
          <w:lang w:val="en-US"/>
        </w:rPr>
        <w:t>. Gender and age differences in the core triad of impairments in autism spectrum disorders: a systematic review and meta-analysis</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J Autism Dev Disord.</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2014</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44(3)</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627-635. </w:t>
      </w:r>
    </w:p>
    <w:p w14:paraId="4C72861F" w14:textId="16850158"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159. </w:t>
      </w:r>
      <w:r w:rsidRPr="00D31936">
        <w:rPr>
          <w:rFonts w:ascii="Times New Roman" w:hAnsi="Times New Roman" w:cs="Times New Roman"/>
          <w:noProof/>
          <w:sz w:val="28"/>
          <w:lang w:val="en-US"/>
        </w:rPr>
        <w:tab/>
        <w:t>Reichenberg A</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Gross R</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Weiser M</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et al. Advancing paternal age and autism</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Arch Gen Psychiatry.</w:t>
      </w:r>
      <w:r w:rsidRPr="00D31936">
        <w:rPr>
          <w:rFonts w:ascii="Times New Roman" w:hAnsi="Times New Roman" w:cs="Times New Roman"/>
          <w:noProof/>
          <w:sz w:val="28"/>
          <w:lang w:val="en-US"/>
        </w:rPr>
        <w:t xml:space="preserve"> </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2006</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63(9)</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1026-1032. </w:t>
      </w:r>
    </w:p>
    <w:p w14:paraId="60903B30" w14:textId="08FBA4FD" w:rsidR="00D83786" w:rsidRPr="00D31936"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160. </w:t>
      </w:r>
      <w:r w:rsidRPr="00D31936">
        <w:rPr>
          <w:rFonts w:ascii="Times New Roman" w:hAnsi="Times New Roman" w:cs="Times New Roman"/>
          <w:noProof/>
          <w:sz w:val="28"/>
          <w:lang w:val="en-US"/>
        </w:rPr>
        <w:tab/>
        <w:t>King M</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D</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Fountain C</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Dakhlallah D</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Bearman P</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S. Estimated Autism Risk and Older Reproductive Age</w:t>
      </w:r>
      <w:r w:rsidR="0080047B">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 xml:space="preserve"> Am J Public Health.</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2009</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D31936">
        <w:rPr>
          <w:rFonts w:ascii="Times New Roman" w:hAnsi="Times New Roman" w:cs="Times New Roman"/>
          <w:noProof/>
          <w:sz w:val="28"/>
          <w:lang w:val="en-US"/>
        </w:rPr>
        <w:t>99(9)</w:t>
      </w:r>
      <w:r w:rsidR="0080047B">
        <w:rPr>
          <w:rFonts w:ascii="Times New Roman" w:hAnsi="Times New Roman" w:cs="Times New Roman"/>
          <w:noProof/>
          <w:sz w:val="28"/>
          <w:lang w:val="en-US"/>
        </w:rPr>
        <w:t xml:space="preserve">. – P. </w:t>
      </w:r>
      <w:r w:rsidRPr="00D31936">
        <w:rPr>
          <w:rFonts w:ascii="Times New Roman" w:hAnsi="Times New Roman" w:cs="Times New Roman"/>
          <w:noProof/>
          <w:sz w:val="28"/>
          <w:lang w:val="en-US"/>
        </w:rPr>
        <w:t xml:space="preserve">1673. </w:t>
      </w:r>
    </w:p>
    <w:p w14:paraId="183B77CF" w14:textId="01082A03" w:rsidR="00D83786" w:rsidRPr="004D5032" w:rsidRDefault="00D83786" w:rsidP="00D83786">
      <w:pPr>
        <w:widowControl w:val="0"/>
        <w:autoSpaceDE w:val="0"/>
        <w:autoSpaceDN w:val="0"/>
        <w:adjustRightInd w:val="0"/>
        <w:spacing w:line="240" w:lineRule="auto"/>
        <w:ind w:left="640" w:hanging="640"/>
        <w:jc w:val="both"/>
        <w:rPr>
          <w:rFonts w:ascii="Times New Roman" w:hAnsi="Times New Roman" w:cs="Times New Roman"/>
          <w:noProof/>
          <w:sz w:val="28"/>
          <w:lang w:val="en-US"/>
        </w:rPr>
      </w:pPr>
      <w:r w:rsidRPr="00D31936">
        <w:rPr>
          <w:rFonts w:ascii="Times New Roman" w:hAnsi="Times New Roman" w:cs="Times New Roman"/>
          <w:noProof/>
          <w:sz w:val="28"/>
          <w:lang w:val="en-US"/>
        </w:rPr>
        <w:t xml:space="preserve">161. </w:t>
      </w:r>
      <w:r w:rsidRPr="00D31936">
        <w:rPr>
          <w:rFonts w:ascii="Times New Roman" w:hAnsi="Times New Roman" w:cs="Times New Roman"/>
          <w:noProof/>
          <w:sz w:val="28"/>
          <w:lang w:val="en-US"/>
        </w:rPr>
        <w:tab/>
        <w:t>Stevanovic D</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Robins D</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L</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Costanzo F</w:t>
      </w:r>
      <w:r w:rsidR="0080047B">
        <w:rPr>
          <w:rFonts w:ascii="Times New Roman" w:hAnsi="Times New Roman" w:cs="Times New Roman"/>
          <w:noProof/>
          <w:sz w:val="28"/>
          <w:lang w:val="en-US"/>
        </w:rPr>
        <w:t>.</w:t>
      </w:r>
      <w:r w:rsidRPr="00D31936">
        <w:rPr>
          <w:rFonts w:ascii="Times New Roman" w:hAnsi="Times New Roman" w:cs="Times New Roman"/>
          <w:noProof/>
          <w:sz w:val="28"/>
          <w:lang w:val="en-US"/>
        </w:rPr>
        <w:t>, et al. Cross-cultural similarities and differences in reporting autistic symptoms in toddlers: A study synthesizing M-CHAT(-R) data from ten countries</w:t>
      </w:r>
      <w:r w:rsidR="0080047B">
        <w:rPr>
          <w:rFonts w:ascii="Times New Roman" w:hAnsi="Times New Roman" w:cs="Times New Roman"/>
          <w:noProof/>
          <w:sz w:val="28"/>
          <w:lang w:val="en-US"/>
        </w:rPr>
        <w:t xml:space="preserve"> //</w:t>
      </w:r>
      <w:r w:rsidRPr="00D31936">
        <w:rPr>
          <w:rFonts w:ascii="Times New Roman" w:hAnsi="Times New Roman" w:cs="Times New Roman"/>
          <w:noProof/>
          <w:sz w:val="28"/>
          <w:lang w:val="en-US"/>
        </w:rPr>
        <w:t xml:space="preserve"> </w:t>
      </w:r>
      <w:r w:rsidRPr="0080047B">
        <w:rPr>
          <w:rFonts w:ascii="Times New Roman" w:hAnsi="Times New Roman" w:cs="Times New Roman"/>
          <w:noProof/>
          <w:sz w:val="28"/>
          <w:lang w:val="en-US"/>
        </w:rPr>
        <w:t>Res Autism Spectr Disord.</w:t>
      </w:r>
      <w:r w:rsidRPr="004D5032">
        <w:rPr>
          <w:rFonts w:ascii="Times New Roman" w:hAnsi="Times New Roman" w:cs="Times New Roman"/>
          <w:noProof/>
          <w:sz w:val="28"/>
          <w:lang w:val="en-US"/>
        </w:rPr>
        <w:t xml:space="preserve"> </w:t>
      </w:r>
      <w:r w:rsidR="0080047B">
        <w:rPr>
          <w:rFonts w:ascii="Times New Roman" w:hAnsi="Times New Roman" w:cs="Times New Roman"/>
          <w:noProof/>
          <w:sz w:val="28"/>
          <w:lang w:val="en-US"/>
        </w:rPr>
        <w:t xml:space="preserve">– </w:t>
      </w:r>
      <w:r w:rsidRPr="004D5032">
        <w:rPr>
          <w:rFonts w:ascii="Times New Roman" w:hAnsi="Times New Roman" w:cs="Times New Roman"/>
          <w:noProof/>
          <w:sz w:val="28"/>
          <w:lang w:val="en-US"/>
        </w:rPr>
        <w:t>2022</w:t>
      </w:r>
      <w:r w:rsidR="0080047B">
        <w:rPr>
          <w:rFonts w:ascii="Times New Roman" w:hAnsi="Times New Roman" w:cs="Times New Roman"/>
          <w:noProof/>
          <w:sz w:val="28"/>
          <w:lang w:val="en-US"/>
        </w:rPr>
        <w:t xml:space="preserve">. – </w:t>
      </w:r>
      <w:r w:rsidR="0080047B" w:rsidRPr="0080047B">
        <w:rPr>
          <w:rFonts w:ascii="Times New Roman" w:hAnsi="Times New Roman" w:cs="Times New Roman"/>
          <w:noProof/>
          <w:sz w:val="28"/>
          <w:lang w:val="en-US"/>
        </w:rPr>
        <w:t>№</w:t>
      </w:r>
      <w:r w:rsidRPr="004D5032">
        <w:rPr>
          <w:rFonts w:ascii="Times New Roman" w:hAnsi="Times New Roman" w:cs="Times New Roman"/>
          <w:noProof/>
          <w:sz w:val="28"/>
          <w:lang w:val="en-US"/>
        </w:rPr>
        <w:t>95</w:t>
      </w:r>
      <w:r w:rsidR="0080047B">
        <w:rPr>
          <w:rFonts w:ascii="Times New Roman" w:hAnsi="Times New Roman" w:cs="Times New Roman"/>
          <w:noProof/>
          <w:sz w:val="28"/>
          <w:lang w:val="en-US"/>
        </w:rPr>
        <w:t xml:space="preserve">. – P. </w:t>
      </w:r>
      <w:r w:rsidRPr="004D5032">
        <w:rPr>
          <w:rFonts w:ascii="Times New Roman" w:hAnsi="Times New Roman" w:cs="Times New Roman"/>
          <w:noProof/>
          <w:sz w:val="28"/>
          <w:lang w:val="en-US"/>
        </w:rPr>
        <w:t xml:space="preserve">101984. </w:t>
      </w:r>
    </w:p>
    <w:p w14:paraId="0B3D3793" w14:textId="645CBF11" w:rsidR="004D5032" w:rsidRPr="009E0197" w:rsidRDefault="00D83786" w:rsidP="004D5032">
      <w:pPr>
        <w:pStyle w:val="1"/>
        <w:jc w:val="center"/>
        <w:rPr>
          <w:rFonts w:ascii="Times New Roman" w:eastAsia="Times New Roman" w:hAnsi="Times New Roman" w:cs="Times New Roman"/>
          <w:sz w:val="28"/>
          <w:szCs w:val="28"/>
          <w:lang w:val="en-US"/>
        </w:rPr>
      </w:pPr>
      <w:r>
        <w:rPr>
          <w:rFonts w:ascii="Times New Roman" w:eastAsia="Times New Roman" w:hAnsi="Times New Roman" w:cs="Times New Roman"/>
          <w:b/>
          <w:bCs/>
          <w:sz w:val="28"/>
          <w:szCs w:val="28"/>
        </w:rPr>
        <w:fldChar w:fldCharType="end"/>
      </w:r>
      <w:r w:rsidR="004D5032" w:rsidRPr="004D5032">
        <w:rPr>
          <w:rFonts w:ascii="Times New Roman" w:eastAsia="Times New Roman" w:hAnsi="Times New Roman" w:cs="Times New Roman"/>
          <w:b/>
          <w:bCs/>
          <w:sz w:val="28"/>
          <w:szCs w:val="28"/>
          <w:lang w:val="en-US"/>
        </w:rPr>
        <w:t xml:space="preserve"> </w:t>
      </w:r>
    </w:p>
    <w:p w14:paraId="74E1A41B" w14:textId="77777777" w:rsidR="004D5032" w:rsidRPr="009E0197" w:rsidRDefault="004D5032" w:rsidP="004D5032">
      <w:pPr>
        <w:rPr>
          <w:lang w:val="en-US"/>
        </w:rPr>
      </w:pPr>
    </w:p>
    <w:p w14:paraId="66F5B3FF" w14:textId="77777777" w:rsidR="00CA7FB9" w:rsidRPr="00D51191" w:rsidRDefault="00CA7FB9">
      <w:pPr>
        <w:rPr>
          <w:rFonts w:ascii="Times New Roman" w:eastAsia="Times New Roman" w:hAnsi="Times New Roman" w:cs="Times New Roman"/>
          <w:b/>
          <w:bCs/>
          <w:sz w:val="28"/>
          <w:szCs w:val="28"/>
          <w:lang w:val="en-US"/>
        </w:rPr>
      </w:pPr>
      <w:r w:rsidRPr="00D51191">
        <w:rPr>
          <w:rFonts w:ascii="Times New Roman" w:eastAsia="Times New Roman" w:hAnsi="Times New Roman" w:cs="Times New Roman"/>
          <w:b/>
          <w:bCs/>
          <w:sz w:val="28"/>
          <w:szCs w:val="28"/>
          <w:lang w:val="en-US"/>
        </w:rPr>
        <w:br w:type="page"/>
      </w:r>
    </w:p>
    <w:p w14:paraId="7CE0824E" w14:textId="77777777" w:rsidR="001F26D5" w:rsidRDefault="00CA7FB9" w:rsidP="001F26D5">
      <w:pPr>
        <w:pStyle w:val="1"/>
        <w:spacing w:line="240" w:lineRule="auto"/>
        <w:contextualSpacing/>
        <w:jc w:val="center"/>
        <w:rPr>
          <w:rFonts w:ascii="Times New Roman" w:hAnsi="Times New Roman" w:cs="Times New Roman"/>
          <w:b/>
          <w:bCs/>
          <w:sz w:val="28"/>
          <w:szCs w:val="28"/>
        </w:rPr>
      </w:pPr>
      <w:bookmarkStart w:id="83" w:name="_Toc179971160"/>
      <w:r w:rsidRPr="001F26D5">
        <w:rPr>
          <w:rFonts w:ascii="Times New Roman" w:hAnsi="Times New Roman" w:cs="Times New Roman"/>
          <w:b/>
          <w:bCs/>
          <w:sz w:val="28"/>
          <w:szCs w:val="28"/>
        </w:rPr>
        <w:t>ПРИЛОЖЕНИЕ А</w:t>
      </w:r>
      <w:bookmarkEnd w:id="83"/>
    </w:p>
    <w:p w14:paraId="136AC6B9" w14:textId="50AF3599" w:rsidR="001F26D5" w:rsidRPr="00C90BB9" w:rsidRDefault="00CA7FB9" w:rsidP="00C90BB9">
      <w:pPr>
        <w:jc w:val="center"/>
        <w:rPr>
          <w:rFonts w:ascii="Times New Roman" w:hAnsi="Times New Roman" w:cs="Times New Roman"/>
          <w:sz w:val="28"/>
          <w:szCs w:val="28"/>
          <w:lang w:val="ru-RU"/>
        </w:rPr>
      </w:pPr>
      <w:r w:rsidRPr="00C90BB9">
        <w:rPr>
          <w:rFonts w:ascii="Times New Roman" w:hAnsi="Times New Roman" w:cs="Times New Roman"/>
          <w:sz w:val="28"/>
          <w:szCs w:val="28"/>
          <w:lang w:val="ru-RU"/>
        </w:rPr>
        <w:t>Акт</w:t>
      </w:r>
      <w:r w:rsidR="001F26D5" w:rsidRPr="00C90BB9">
        <w:rPr>
          <w:rFonts w:ascii="Times New Roman" w:hAnsi="Times New Roman" w:cs="Times New Roman"/>
          <w:sz w:val="28"/>
          <w:szCs w:val="28"/>
          <w:lang w:val="ru-RU"/>
        </w:rPr>
        <w:t>ы внедрения</w:t>
      </w:r>
    </w:p>
    <w:p w14:paraId="48AA9D2C" w14:textId="77777777" w:rsidR="001F26D5" w:rsidRPr="001F26D5" w:rsidRDefault="001F26D5" w:rsidP="001F26D5">
      <w:pPr>
        <w:rPr>
          <w:lang w:val="ru-RU"/>
        </w:rPr>
      </w:pPr>
    </w:p>
    <w:p w14:paraId="4F796A22" w14:textId="6CA80340" w:rsidR="00CA7FB9" w:rsidRPr="001F26D5" w:rsidRDefault="001F26D5" w:rsidP="00437162">
      <w:pPr>
        <w:rPr>
          <w:b/>
          <w:bCs/>
        </w:rPr>
      </w:pPr>
      <w:r>
        <w:rPr>
          <w:noProof/>
          <w:lang w:val="ru-RU"/>
        </w:rPr>
        <w:drawing>
          <wp:inline distT="0" distB="0" distL="0" distR="0" wp14:anchorId="230DE713" wp14:editId="5D154ADE">
            <wp:extent cx="5337463" cy="7878725"/>
            <wp:effectExtent l="0" t="0" r="0" b="0"/>
            <wp:docPr id="8" name="Рисунок 8" descr="Изображение выглядит как текст, письмо, бумаг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письмо, бумага, Шрифт&#10;&#10;Автоматически созданное описание"/>
                    <pic:cNvPicPr/>
                  </pic:nvPicPr>
                  <pic:blipFill rotWithShape="1">
                    <a:blip r:embed="rId30">
                      <a:extLst>
                        <a:ext uri="{28A0092B-C50C-407E-A947-70E740481C1C}">
                          <a14:useLocalDpi xmlns:a14="http://schemas.microsoft.com/office/drawing/2010/main" val="0"/>
                        </a:ext>
                      </a:extLst>
                    </a:blip>
                    <a:srcRect l="10060" t="4593" r="10528" b="4829"/>
                    <a:stretch/>
                  </pic:blipFill>
                  <pic:spPr bwMode="auto">
                    <a:xfrm>
                      <a:off x="0" y="0"/>
                      <a:ext cx="5381377" cy="7943548"/>
                    </a:xfrm>
                    <a:prstGeom prst="rect">
                      <a:avLst/>
                    </a:prstGeom>
                    <a:ln>
                      <a:noFill/>
                    </a:ln>
                    <a:extLst>
                      <a:ext uri="{53640926-AAD7-44D8-BBD7-CCE9431645EC}">
                        <a14:shadowObscured xmlns:a14="http://schemas.microsoft.com/office/drawing/2010/main"/>
                      </a:ext>
                    </a:extLst>
                  </pic:spPr>
                </pic:pic>
              </a:graphicData>
            </a:graphic>
          </wp:inline>
        </w:drawing>
      </w:r>
    </w:p>
    <w:p w14:paraId="1D2972EF" w14:textId="600B5FB1" w:rsidR="00CA7FB9" w:rsidRPr="00CA7FB9" w:rsidRDefault="00CA7FB9" w:rsidP="00CA7FB9">
      <w:pPr>
        <w:jc w:val="center"/>
        <w:rPr>
          <w:rFonts w:ascii="Times New Roman" w:hAnsi="Times New Roman" w:cs="Times New Roman"/>
          <w:sz w:val="28"/>
          <w:szCs w:val="28"/>
          <w:lang w:val="ru-RU"/>
        </w:rPr>
      </w:pPr>
    </w:p>
    <w:p w14:paraId="586D7048" w14:textId="70C4C1C2" w:rsidR="00CA7FB9" w:rsidRDefault="00CA7FB9">
      <w:pPr>
        <w:rPr>
          <w:rFonts w:ascii="Times New Roman" w:eastAsia="Times New Roman" w:hAnsi="Times New Roman" w:cs="Times New Roman"/>
          <w:b/>
          <w:bCs/>
          <w:sz w:val="28"/>
          <w:szCs w:val="28"/>
          <w:lang w:val="ru-RU"/>
        </w:rPr>
      </w:pPr>
    </w:p>
    <w:p w14:paraId="31A8AA1F" w14:textId="60AB85D5" w:rsidR="00AA1A9D" w:rsidRDefault="00AA1A9D">
      <w:pPr>
        <w:rPr>
          <w:rFonts w:ascii="Times New Roman" w:eastAsia="Times New Roman" w:hAnsi="Times New Roman" w:cs="Times New Roman"/>
          <w:b/>
          <w:bCs/>
          <w:sz w:val="28"/>
          <w:szCs w:val="28"/>
          <w:lang w:val="ru-RU"/>
        </w:rPr>
      </w:pPr>
      <w:r>
        <w:rPr>
          <w:rFonts w:ascii="Times New Roman" w:eastAsia="Times New Roman" w:hAnsi="Times New Roman" w:cs="Times New Roman"/>
          <w:b/>
          <w:bCs/>
          <w:noProof/>
          <w:sz w:val="28"/>
          <w:szCs w:val="28"/>
          <w:lang w:val="ru-RU"/>
        </w:rPr>
        <w:drawing>
          <wp:inline distT="0" distB="0" distL="0" distR="0" wp14:anchorId="2F3A3145" wp14:editId="2FC34814">
            <wp:extent cx="5978552" cy="8462866"/>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31">
                      <a:extLst>
                        <a:ext uri="{28A0092B-C50C-407E-A947-70E740481C1C}">
                          <a14:useLocalDpi xmlns:a14="http://schemas.microsoft.com/office/drawing/2010/main" val="0"/>
                        </a:ext>
                      </a:extLst>
                    </a:blip>
                    <a:srcRect l="8467" t="4005" r="8768" b="5466"/>
                    <a:stretch/>
                  </pic:blipFill>
                  <pic:spPr bwMode="auto">
                    <a:xfrm>
                      <a:off x="0" y="0"/>
                      <a:ext cx="6013282" cy="8512028"/>
                    </a:xfrm>
                    <a:prstGeom prst="rect">
                      <a:avLst/>
                    </a:prstGeom>
                    <a:ln>
                      <a:noFill/>
                    </a:ln>
                    <a:extLst>
                      <a:ext uri="{53640926-AAD7-44D8-BBD7-CCE9431645EC}">
                        <a14:shadowObscured xmlns:a14="http://schemas.microsoft.com/office/drawing/2010/main"/>
                      </a:ext>
                    </a:extLst>
                  </pic:spPr>
                </pic:pic>
              </a:graphicData>
            </a:graphic>
          </wp:inline>
        </w:drawing>
      </w:r>
    </w:p>
    <w:p w14:paraId="1938A7A8" w14:textId="77777777" w:rsidR="001F26D5" w:rsidRDefault="001F26D5" w:rsidP="004D5032">
      <w:pPr>
        <w:pStyle w:val="1"/>
        <w:spacing w:line="240" w:lineRule="auto"/>
        <w:contextualSpacing/>
        <w:jc w:val="center"/>
        <w:rPr>
          <w:rFonts w:ascii="Times New Roman" w:eastAsia="Times New Roman" w:hAnsi="Times New Roman" w:cs="Times New Roman"/>
          <w:b/>
          <w:bCs/>
          <w:sz w:val="28"/>
          <w:szCs w:val="28"/>
          <w:lang w:val="ru-RU"/>
        </w:rPr>
      </w:pPr>
    </w:p>
    <w:p w14:paraId="555EABE9" w14:textId="239A5FA8" w:rsidR="004D5032" w:rsidRDefault="004D5032" w:rsidP="004D5032">
      <w:pPr>
        <w:pStyle w:val="1"/>
        <w:spacing w:line="240" w:lineRule="auto"/>
        <w:contextualSpacing/>
        <w:jc w:val="center"/>
        <w:rPr>
          <w:rFonts w:ascii="Times New Roman" w:eastAsia="Times New Roman" w:hAnsi="Times New Roman" w:cs="Times New Roman"/>
          <w:b/>
          <w:bCs/>
          <w:sz w:val="28"/>
          <w:szCs w:val="28"/>
          <w:lang w:val="ru-RU"/>
        </w:rPr>
      </w:pPr>
      <w:bookmarkStart w:id="84" w:name="_Toc179971161"/>
      <w:r>
        <w:rPr>
          <w:rFonts w:ascii="Times New Roman" w:eastAsia="Times New Roman" w:hAnsi="Times New Roman" w:cs="Times New Roman"/>
          <w:b/>
          <w:bCs/>
          <w:sz w:val="28"/>
          <w:szCs w:val="28"/>
          <w:lang w:val="ru-RU"/>
        </w:rPr>
        <w:t>ПРИЛОЖЕНИЕ</w:t>
      </w:r>
      <w:r w:rsidRPr="00CA7FB9">
        <w:rPr>
          <w:rFonts w:ascii="Times New Roman" w:eastAsia="Times New Roman" w:hAnsi="Times New Roman" w:cs="Times New Roman"/>
          <w:b/>
          <w:bCs/>
          <w:sz w:val="28"/>
          <w:szCs w:val="28"/>
          <w:lang w:val="ru-RU"/>
        </w:rPr>
        <w:t xml:space="preserve"> </w:t>
      </w:r>
      <w:r w:rsidR="00AA1A9D">
        <w:rPr>
          <w:rFonts w:ascii="Times New Roman" w:eastAsia="Times New Roman" w:hAnsi="Times New Roman" w:cs="Times New Roman"/>
          <w:b/>
          <w:bCs/>
          <w:sz w:val="28"/>
          <w:szCs w:val="28"/>
          <w:lang w:val="ru-RU"/>
        </w:rPr>
        <w:t>Б</w:t>
      </w:r>
      <w:bookmarkEnd w:id="84"/>
    </w:p>
    <w:p w14:paraId="74547F14" w14:textId="689C144E" w:rsidR="001F26D5" w:rsidRPr="001F26D5" w:rsidRDefault="001F26D5" w:rsidP="001F26D5">
      <w:pPr>
        <w:jc w:val="center"/>
        <w:rPr>
          <w:lang w:val="ru-RU"/>
        </w:rPr>
      </w:pPr>
      <w:r w:rsidRPr="001F26D5">
        <w:rPr>
          <w:rFonts w:ascii="Times New Roman" w:hAnsi="Times New Roman" w:cs="Times New Roman"/>
          <w:sz w:val="28"/>
          <w:szCs w:val="28"/>
          <w:lang w:val="ru-RU"/>
        </w:rPr>
        <w:t>Авторские свидетельства</w:t>
      </w:r>
    </w:p>
    <w:p w14:paraId="033646BF" w14:textId="6CEB8D58" w:rsidR="004D5032" w:rsidRPr="001F26D5" w:rsidRDefault="001F26D5" w:rsidP="001F26D5">
      <w:pPr>
        <w:jc w:val="center"/>
        <w:rPr>
          <w:rFonts w:ascii="Times New Roman" w:hAnsi="Times New Roman" w:cs="Times New Roman"/>
          <w:b/>
          <w:bCs/>
          <w:sz w:val="28"/>
          <w:szCs w:val="28"/>
          <w:lang w:val="ru-RU"/>
        </w:rPr>
      </w:pPr>
      <w:r>
        <w:rPr>
          <w:rFonts w:ascii="Times New Roman" w:eastAsia="Times New Roman" w:hAnsi="Times New Roman" w:cs="Times New Roman"/>
          <w:b/>
          <w:bCs/>
          <w:noProof/>
          <w:sz w:val="28"/>
          <w:szCs w:val="28"/>
          <w:lang w:val="ru-RU"/>
        </w:rPr>
        <w:drawing>
          <wp:inline distT="0" distB="0" distL="0" distR="0" wp14:anchorId="543A87E5" wp14:editId="647C3E1F">
            <wp:extent cx="5720576" cy="809519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2">
                      <a:extLst>
                        <a:ext uri="{28A0092B-C50C-407E-A947-70E740481C1C}">
                          <a14:useLocalDpi xmlns:a14="http://schemas.microsoft.com/office/drawing/2010/main" val="0"/>
                        </a:ext>
                      </a:extLst>
                    </a:blip>
                    <a:stretch>
                      <a:fillRect/>
                    </a:stretch>
                  </pic:blipFill>
                  <pic:spPr>
                    <a:xfrm>
                      <a:off x="0" y="0"/>
                      <a:ext cx="5731446" cy="8110581"/>
                    </a:xfrm>
                    <a:prstGeom prst="rect">
                      <a:avLst/>
                    </a:prstGeom>
                  </pic:spPr>
                </pic:pic>
              </a:graphicData>
            </a:graphic>
          </wp:inline>
        </w:drawing>
      </w:r>
    </w:p>
    <w:p w14:paraId="2B4FD335" w14:textId="425BB8FA" w:rsidR="004D5032" w:rsidRPr="004D5032" w:rsidRDefault="004D5032" w:rsidP="00D83786">
      <w:pPr>
        <w:pStyle w:val="1"/>
        <w:jc w:val="center"/>
        <w:rPr>
          <w:rFonts w:ascii="Times New Roman" w:eastAsia="Times New Roman" w:hAnsi="Times New Roman" w:cs="Times New Roman"/>
          <w:b/>
          <w:bCs/>
          <w:sz w:val="28"/>
          <w:szCs w:val="28"/>
          <w:lang w:val="en-US"/>
        </w:rPr>
      </w:pPr>
    </w:p>
    <w:p w14:paraId="73FE2265" w14:textId="28B6E17C" w:rsidR="001E0740" w:rsidRPr="001F26D5" w:rsidRDefault="001F26D5" w:rsidP="00437162">
      <w:pPr>
        <w:rPr>
          <w:lang w:val="en-US"/>
        </w:rPr>
      </w:pPr>
      <w:r>
        <w:rPr>
          <w:noProof/>
          <w:lang w:val="ru-RU"/>
        </w:rPr>
        <w:drawing>
          <wp:inline distT="0" distB="0" distL="0" distR="0" wp14:anchorId="63E64EC0" wp14:editId="41B71BEB">
            <wp:extent cx="6122035" cy="86633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33">
                      <a:extLst>
                        <a:ext uri="{28A0092B-C50C-407E-A947-70E740481C1C}">
                          <a14:useLocalDpi xmlns:a14="http://schemas.microsoft.com/office/drawing/2010/main" val="0"/>
                        </a:ext>
                      </a:extLst>
                    </a:blip>
                    <a:stretch>
                      <a:fillRect/>
                    </a:stretch>
                  </pic:blipFill>
                  <pic:spPr>
                    <a:xfrm>
                      <a:off x="0" y="0"/>
                      <a:ext cx="6122035" cy="8663305"/>
                    </a:xfrm>
                    <a:prstGeom prst="rect">
                      <a:avLst/>
                    </a:prstGeom>
                  </pic:spPr>
                </pic:pic>
              </a:graphicData>
            </a:graphic>
          </wp:inline>
        </w:drawing>
      </w:r>
    </w:p>
    <w:p w14:paraId="512ECCAB" w14:textId="6228FDBE" w:rsidR="004D5032" w:rsidRDefault="004D5032" w:rsidP="00D83786">
      <w:pPr>
        <w:pStyle w:val="1"/>
        <w:jc w:val="center"/>
        <w:rPr>
          <w:rFonts w:ascii="Times New Roman" w:eastAsia="Times New Roman" w:hAnsi="Times New Roman" w:cs="Times New Roman"/>
          <w:b/>
          <w:bCs/>
          <w:sz w:val="28"/>
          <w:szCs w:val="28"/>
          <w:lang w:val="ru-RU"/>
        </w:rPr>
      </w:pPr>
      <w:bookmarkStart w:id="85" w:name="_Toc179971162"/>
      <w:r>
        <w:rPr>
          <w:rFonts w:ascii="Times New Roman" w:eastAsia="Times New Roman" w:hAnsi="Times New Roman" w:cs="Times New Roman"/>
          <w:b/>
          <w:bCs/>
          <w:sz w:val="28"/>
          <w:szCs w:val="28"/>
          <w:lang w:val="ru-RU"/>
        </w:rPr>
        <w:t xml:space="preserve">ПРИЛОЖЕНИЕ </w:t>
      </w:r>
      <w:r w:rsidR="00E51FC7">
        <w:rPr>
          <w:rFonts w:ascii="Times New Roman" w:eastAsia="Times New Roman" w:hAnsi="Times New Roman" w:cs="Times New Roman"/>
          <w:b/>
          <w:bCs/>
          <w:sz w:val="28"/>
          <w:szCs w:val="28"/>
          <w:lang w:val="ru-RU"/>
        </w:rPr>
        <w:t>В</w:t>
      </w:r>
      <w:bookmarkEnd w:id="85"/>
    </w:p>
    <w:p w14:paraId="51DEAB07" w14:textId="3B2C61AA" w:rsidR="004D5032" w:rsidRPr="004D5032" w:rsidRDefault="0010464C" w:rsidP="004D5032">
      <w:pPr>
        <w:jc w:val="center"/>
        <w:rPr>
          <w:rFonts w:ascii="Times New Roman" w:hAnsi="Times New Roman" w:cs="Times New Roman"/>
          <w:sz w:val="28"/>
          <w:szCs w:val="28"/>
          <w:lang w:val="ru-RU"/>
        </w:rPr>
      </w:pPr>
      <w:r w:rsidRPr="004D5032">
        <w:rPr>
          <w:rFonts w:ascii="Times New Roman" w:hAnsi="Times New Roman" w:cs="Times New Roman"/>
          <w:sz w:val="28"/>
          <w:szCs w:val="28"/>
          <w:lang w:val="ru-RU"/>
        </w:rPr>
        <w:t>Сценарий проведения глубокого интервью родителей детей с расстройствами аутистического спектра по исследованию их пути от первых опасений до постановки формального диагноза.</w:t>
      </w:r>
    </w:p>
    <w:p w14:paraId="66540B39" w14:textId="77777777" w:rsidR="004D5032" w:rsidRPr="004D5032" w:rsidRDefault="004D5032" w:rsidP="004D5032">
      <w:pPr>
        <w:rPr>
          <w:rFonts w:ascii="Times New Roman" w:hAnsi="Times New Roman" w:cs="Times New Roman"/>
          <w:sz w:val="28"/>
          <w:szCs w:val="28"/>
          <w:lang w:val="ru-RU"/>
        </w:rPr>
      </w:pPr>
    </w:p>
    <w:p w14:paraId="413F8830" w14:textId="77777777" w:rsidR="004D5032" w:rsidRPr="0010464C" w:rsidRDefault="004D5032" w:rsidP="00AA1A9D">
      <w:pPr>
        <w:spacing w:line="240" w:lineRule="auto"/>
        <w:ind w:firstLine="720"/>
        <w:jc w:val="both"/>
        <w:rPr>
          <w:rFonts w:ascii="Times New Roman" w:hAnsi="Times New Roman" w:cs="Times New Roman"/>
          <w:b/>
          <w:bCs/>
          <w:sz w:val="28"/>
          <w:szCs w:val="28"/>
          <w:lang w:val="ru-RU"/>
        </w:rPr>
      </w:pPr>
      <w:r w:rsidRPr="0010464C">
        <w:rPr>
          <w:rFonts w:ascii="Times New Roman" w:hAnsi="Times New Roman" w:cs="Times New Roman"/>
          <w:b/>
          <w:bCs/>
          <w:sz w:val="28"/>
          <w:szCs w:val="28"/>
          <w:lang w:val="ru-RU"/>
        </w:rPr>
        <w:t>Введение</w:t>
      </w:r>
    </w:p>
    <w:p w14:paraId="3D58644B" w14:textId="77777777" w:rsidR="004D5032" w:rsidRPr="0010464C" w:rsidRDefault="004D5032" w:rsidP="00AA1A9D">
      <w:pPr>
        <w:spacing w:line="240" w:lineRule="auto"/>
        <w:ind w:firstLine="720"/>
        <w:jc w:val="both"/>
        <w:rPr>
          <w:rFonts w:ascii="Times New Roman" w:hAnsi="Times New Roman" w:cs="Times New Roman"/>
          <w:i/>
          <w:iCs/>
          <w:sz w:val="28"/>
          <w:szCs w:val="28"/>
          <w:lang w:val="ru-RU"/>
        </w:rPr>
      </w:pPr>
      <w:r w:rsidRPr="0010464C">
        <w:rPr>
          <w:rFonts w:ascii="Times New Roman" w:hAnsi="Times New Roman" w:cs="Times New Roman"/>
          <w:i/>
          <w:iCs/>
          <w:sz w:val="28"/>
          <w:szCs w:val="28"/>
          <w:lang w:val="ru-RU"/>
        </w:rPr>
        <w:t>Интервьюер:</w:t>
      </w:r>
    </w:p>
    <w:p w14:paraId="030C5656"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"Здравствуйте, и спасибо, что дали свое согласие на участие в данном интервью и поделиться Вашим опытом как родитель ребенка с диагнозом расстройств аутистического спектра. Цель этого интервью — понять Ваш путь с первого момента, когда Вы заметили какие-либо опасения, до того, как Вашему ребенку был официально поставлен диагноз. Ваши идеи бесценны, и Ваши ответы помогут нам лучше понять трудности и опыт семей, проходящих этот путь. Этот разговор конфиденциальный, и Вы можете пропустить любые вопросы или остановить интервью в любое время. У Вас есть вопросы, прежде чем мы начнем?"</w:t>
      </w:r>
    </w:p>
    <w:p w14:paraId="0B58C07E"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66DD4B6F" w14:textId="77777777" w:rsidR="004D5032" w:rsidRPr="0010464C" w:rsidRDefault="004D5032" w:rsidP="00AA1A9D">
      <w:pPr>
        <w:spacing w:line="240" w:lineRule="auto"/>
        <w:ind w:firstLine="720"/>
        <w:jc w:val="both"/>
        <w:rPr>
          <w:rFonts w:ascii="Times New Roman" w:hAnsi="Times New Roman" w:cs="Times New Roman"/>
          <w:b/>
          <w:bCs/>
          <w:sz w:val="28"/>
          <w:szCs w:val="28"/>
          <w:lang w:val="ru-RU"/>
        </w:rPr>
      </w:pPr>
      <w:r w:rsidRPr="0010464C">
        <w:rPr>
          <w:rFonts w:ascii="Times New Roman" w:hAnsi="Times New Roman" w:cs="Times New Roman"/>
          <w:b/>
          <w:bCs/>
          <w:sz w:val="28"/>
          <w:szCs w:val="28"/>
          <w:lang w:val="ru-RU"/>
        </w:rPr>
        <w:t>Вступление</w:t>
      </w:r>
    </w:p>
    <w:p w14:paraId="52A3D1DB"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Перед началом диалога, исследователю следует предложить родителю самому изложить историю их ребенка, затем перейти к уточняющим вопросам, представленным ниже.</w:t>
      </w:r>
    </w:p>
    <w:p w14:paraId="71B6A8BB"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0773F68A" w14:textId="77777777" w:rsidR="004D5032" w:rsidRPr="0010464C" w:rsidRDefault="004D5032" w:rsidP="00AA1A9D">
      <w:pPr>
        <w:spacing w:line="240" w:lineRule="auto"/>
        <w:ind w:firstLine="720"/>
        <w:jc w:val="both"/>
        <w:rPr>
          <w:rFonts w:ascii="Times New Roman" w:hAnsi="Times New Roman" w:cs="Times New Roman"/>
          <w:b/>
          <w:bCs/>
          <w:i/>
          <w:iCs/>
          <w:sz w:val="28"/>
          <w:szCs w:val="28"/>
          <w:lang w:val="ru-RU"/>
        </w:rPr>
      </w:pPr>
      <w:r w:rsidRPr="0010464C">
        <w:rPr>
          <w:rFonts w:ascii="Times New Roman" w:hAnsi="Times New Roman" w:cs="Times New Roman"/>
          <w:b/>
          <w:bCs/>
          <w:i/>
          <w:iCs/>
          <w:sz w:val="28"/>
          <w:szCs w:val="28"/>
          <w:lang w:val="ru-RU"/>
        </w:rPr>
        <w:t>Раздел 1: Первоначальные опасения и наблюдения</w:t>
      </w:r>
    </w:p>
    <w:p w14:paraId="06C5AF21"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68DC31CB" w14:textId="77777777"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Ранние признаки и опасения:</w:t>
      </w:r>
    </w:p>
    <w:p w14:paraId="626F2A69"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«Кем были впервые замечены тревожащие признаки?»</w:t>
      </w:r>
    </w:p>
    <w:p w14:paraId="5DBAED09"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"Можете ли Вы рассказать мне о том, как Вы впервые заметили что-то, что заставило Вас беспокоиться о развитии или поведении вашего ребенка?"</w:t>
      </w:r>
    </w:p>
    <w:p w14:paraId="67246BE0"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"Какие конкретные формы поведения или этапы развития заставили Вас подумать, что что-то может быть не так?"</w:t>
      </w:r>
    </w:p>
    <w:p w14:paraId="7B4B6902"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"В каком возрасте вы начали замечать эти признаки?"</w:t>
      </w:r>
    </w:p>
    <w:p w14:paraId="17085C81"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1B7D49E2" w14:textId="30AB9877"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Сравнение с другими детьми:</w:t>
      </w:r>
    </w:p>
    <w:p w14:paraId="746BC8AB" w14:textId="4204E1AD"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«Сравнивали ли Вы развитие вашего ребенка с развитием других детей того же возраста? Если да, то какие различия вы заметили?»</w:t>
      </w:r>
    </w:p>
    <w:p w14:paraId="65FE4E77"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 эти сравнения повлияли на ваши опасения или действия?»</w:t>
      </w:r>
    </w:p>
    <w:p w14:paraId="68151F4B"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0D5E67F3" w14:textId="77777777"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Первоначальные реакции и чувства:</w:t>
      </w:r>
    </w:p>
    <w:p w14:paraId="79C697BC"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52B80BEB"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 Вы себя чувствовали, когда впервые начали замечать эти признаки?»</w:t>
      </w:r>
    </w:p>
    <w:p w14:paraId="79AE23B0"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«Вы делились своими опасениями с кем-либо в то время? Если да, то какова была их реакция?»</w:t>
      </w:r>
    </w:p>
    <w:p w14:paraId="289C17AB"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0744B100" w14:textId="77777777"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Реакция близкого окружения:</w:t>
      </w:r>
    </w:p>
    <w:p w14:paraId="7146F11D"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«Сообщали ли Вам люди из Вашего близкого окружения (например, родители, другие родственники, друзья?), о том, что они также заметили тревожащие признаки у ребенка?»</w:t>
      </w:r>
    </w:p>
    <w:p w14:paraId="499CD481"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20913327"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7D643448" w14:textId="06E67BE2" w:rsidR="004D5032" w:rsidRDefault="004D5032" w:rsidP="00AA1A9D">
      <w:pPr>
        <w:spacing w:line="240" w:lineRule="auto"/>
        <w:ind w:firstLine="720"/>
        <w:jc w:val="both"/>
        <w:rPr>
          <w:rFonts w:ascii="Times New Roman" w:hAnsi="Times New Roman" w:cs="Times New Roman"/>
          <w:b/>
          <w:bCs/>
          <w:i/>
          <w:iCs/>
          <w:sz w:val="28"/>
          <w:szCs w:val="28"/>
          <w:lang w:val="ru-RU"/>
        </w:rPr>
      </w:pPr>
      <w:r w:rsidRPr="0010464C">
        <w:rPr>
          <w:rFonts w:ascii="Times New Roman" w:hAnsi="Times New Roman" w:cs="Times New Roman"/>
          <w:b/>
          <w:bCs/>
          <w:i/>
          <w:iCs/>
          <w:sz w:val="28"/>
          <w:szCs w:val="28"/>
          <w:lang w:val="ru-RU"/>
        </w:rPr>
        <w:t>Раздел 2: Обращение за помощью и профессиональный вклад</w:t>
      </w:r>
    </w:p>
    <w:p w14:paraId="532B405A" w14:textId="77777777" w:rsidR="0010464C" w:rsidRPr="0010464C" w:rsidRDefault="0010464C" w:rsidP="00AA1A9D">
      <w:pPr>
        <w:spacing w:line="240" w:lineRule="auto"/>
        <w:ind w:firstLine="720"/>
        <w:jc w:val="both"/>
        <w:rPr>
          <w:rFonts w:ascii="Times New Roman" w:hAnsi="Times New Roman" w:cs="Times New Roman"/>
          <w:b/>
          <w:bCs/>
          <w:i/>
          <w:iCs/>
          <w:sz w:val="28"/>
          <w:szCs w:val="28"/>
          <w:lang w:val="ru-RU"/>
        </w:rPr>
      </w:pPr>
    </w:p>
    <w:p w14:paraId="36C5BA68" w14:textId="50527886"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Первые шаги в обращении за помощью:</w:t>
      </w:r>
    </w:p>
    <w:p w14:paraId="5A8D0BBC"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«Каковы были первые шаги, которые Вы предприняли, заметив эти опасения? Вы консультировались с педиатром или другим медицинским работником?»</w:t>
      </w:r>
    </w:p>
    <w:p w14:paraId="700810F9"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 специалисты, к которым вы обращались, изначально отреагировали на ваши опасения?»</w:t>
      </w:r>
    </w:p>
    <w:p w14:paraId="00800CF5"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«Расскажите о своем опыте взаимодействия с Психолого-медико-педагогической консультацией, или другими словами ПМПК»</w:t>
      </w:r>
    </w:p>
    <w:p w14:paraId="4B7DC714"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66168D09" w14:textId="3D509FD3"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Путь к диагностике:</w:t>
      </w:r>
    </w:p>
    <w:p w14:paraId="0A2D81D7"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«Можете ли вы описать процесс, который привел к официальному диагнозу РАС у вашего ребенка?»</w:t>
      </w:r>
    </w:p>
    <w:p w14:paraId="0EDADA58"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«Сколько времени прошло с момента ваших первоначальных опасений до получения официального диагноза?»</w:t>
      </w:r>
    </w:p>
    <w:p w14:paraId="7CF70F26"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«Столкнулись ли вы с какими-либо трудностями или препятствиями в процессе диагностики?»</w:t>
      </w:r>
    </w:p>
    <w:p w14:paraId="2D0D12F3"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3FB32589" w14:textId="59104767"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Поддержка и ресурсы:</w:t>
      </w:r>
    </w:p>
    <w:p w14:paraId="56B3D78E"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«Какие виды поддержки или ресурсов были предложены вам во время диагностического процесса?»</w:t>
      </w:r>
    </w:p>
    <w:p w14:paraId="4C6133CF"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«Были ли какие-либо ресурсы или информация, к которым вы хотели бы иметь доступ на более раннем этапе вашего пути?»</w:t>
      </w:r>
    </w:p>
    <w:p w14:paraId="480D6224"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447AE608" w14:textId="77777777" w:rsidR="004D5032" w:rsidRPr="0010464C" w:rsidRDefault="004D5032" w:rsidP="00AA1A9D">
      <w:pPr>
        <w:spacing w:line="240" w:lineRule="auto"/>
        <w:ind w:firstLine="720"/>
        <w:jc w:val="both"/>
        <w:rPr>
          <w:rFonts w:ascii="Times New Roman" w:hAnsi="Times New Roman" w:cs="Times New Roman"/>
          <w:b/>
          <w:bCs/>
          <w:i/>
          <w:iCs/>
          <w:sz w:val="28"/>
          <w:szCs w:val="28"/>
          <w:lang w:val="ru-RU"/>
        </w:rPr>
      </w:pPr>
      <w:r w:rsidRPr="0010464C">
        <w:rPr>
          <w:rFonts w:ascii="Times New Roman" w:hAnsi="Times New Roman" w:cs="Times New Roman"/>
          <w:b/>
          <w:bCs/>
          <w:i/>
          <w:iCs/>
          <w:sz w:val="28"/>
          <w:szCs w:val="28"/>
          <w:lang w:val="ru-RU"/>
        </w:rPr>
        <w:t>Раздел 3: Размышления о диагностическом процессе</w:t>
      </w:r>
    </w:p>
    <w:p w14:paraId="39D78A69"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34E6E3AD" w14:textId="60902DE1"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Эмоциональное воздействие:</w:t>
      </w:r>
    </w:p>
    <w:p w14:paraId="18B92D21"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 получение формального диагноза повлияло на Вас и вашу семью в эмоциональном плане?»</w:t>
      </w:r>
    </w:p>
    <w:p w14:paraId="13051732"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«Какие мысли и чувства Вы испытали, когда Вам наконец поставили диагноз?»</w:t>
      </w:r>
    </w:p>
    <w:p w14:paraId="4557823A"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2C878ED7" w14:textId="163D0D6C"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Общение со специалистами:</w:t>
      </w:r>
    </w:p>
    <w:p w14:paraId="677F8E9E"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«Насколько хорошо, по вашему мнению, специалисты здравоохранения общались с вами на протяжении всего процесса?»</w:t>
      </w:r>
    </w:p>
    <w:p w14:paraId="238F2C4D"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«Вы чувствовали, что ваши опасения были восприняты всерьез с самого начала?»</w:t>
      </w:r>
    </w:p>
    <w:p w14:paraId="46A344D6"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«Расскажите по подробнее о том, моменте, когда впервые всплыла возможность диагноза РАС у ребенка? (Кто впервые и когда это предположил)»</w:t>
      </w:r>
    </w:p>
    <w:p w14:paraId="0094AECC"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6F57D1AA" w14:textId="3F38A54D"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Изменения после постановки диагноза:</w:t>
      </w:r>
    </w:p>
    <w:p w14:paraId="17136624"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 изменилась Ваша жизнь после того, как вашему ребенку поставили диагноз?»</w:t>
      </w:r>
    </w:p>
    <w:p w14:paraId="5E421E76"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«Какого рода поддержка или вмешательства были рекомендованы, и как Вы к ним получили доступ?»</w:t>
      </w:r>
    </w:p>
    <w:p w14:paraId="2997753A"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«Есть ли у Вас какие-либо предубеждения по поводу психиатров? Расскажите о ваших ощущениях при мысли, что Вашему ребенку нужен психиатр»</w:t>
      </w:r>
    </w:p>
    <w:p w14:paraId="3278FC2D"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666F1679" w14:textId="77777777" w:rsidR="004D5032" w:rsidRPr="0010464C" w:rsidRDefault="004D5032" w:rsidP="00AA1A9D">
      <w:pPr>
        <w:spacing w:line="240" w:lineRule="auto"/>
        <w:ind w:firstLine="720"/>
        <w:jc w:val="both"/>
        <w:rPr>
          <w:rFonts w:ascii="Times New Roman" w:hAnsi="Times New Roman" w:cs="Times New Roman"/>
          <w:b/>
          <w:bCs/>
          <w:i/>
          <w:iCs/>
          <w:sz w:val="28"/>
          <w:szCs w:val="28"/>
          <w:lang w:val="ru-RU"/>
        </w:rPr>
      </w:pPr>
      <w:r w:rsidRPr="0010464C">
        <w:rPr>
          <w:rFonts w:ascii="Times New Roman" w:hAnsi="Times New Roman" w:cs="Times New Roman"/>
          <w:b/>
          <w:bCs/>
          <w:i/>
          <w:iCs/>
          <w:sz w:val="28"/>
          <w:szCs w:val="28"/>
          <w:lang w:val="ru-RU"/>
        </w:rPr>
        <w:t>Раздел 4: Советы другим родителям</w:t>
      </w:r>
    </w:p>
    <w:p w14:paraId="4EBE0EC7"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62A11B6E" w14:textId="7B2A563B"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Извлеченные уроки:</w:t>
      </w:r>
    </w:p>
    <w:p w14:paraId="59A6356F"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«Оглядываясь назад, что бы Вы сделали по-другому, обращаясь за помощью или проходя процесс постановки диагноза?»</w:t>
      </w:r>
    </w:p>
    <w:p w14:paraId="585CC16F"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«Какой совет Вы бы дали другим родителям, которые могут заметить ранние признаки РАС у своего ребенка?»</w:t>
      </w:r>
    </w:p>
    <w:p w14:paraId="79759E8E"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21619921" w14:textId="223B1EC8" w:rsidR="004D5032" w:rsidRPr="0010464C" w:rsidRDefault="004D5032" w:rsidP="00AA1A9D">
      <w:pPr>
        <w:spacing w:line="240" w:lineRule="auto"/>
        <w:ind w:firstLine="720"/>
        <w:jc w:val="both"/>
        <w:rPr>
          <w:rFonts w:ascii="Times New Roman" w:hAnsi="Times New Roman" w:cs="Times New Roman"/>
          <w:i/>
          <w:iCs/>
          <w:sz w:val="28"/>
          <w:szCs w:val="28"/>
          <w:u w:val="single"/>
          <w:lang w:val="ru-RU"/>
        </w:rPr>
      </w:pPr>
      <w:r w:rsidRPr="0010464C">
        <w:rPr>
          <w:rFonts w:ascii="Times New Roman" w:hAnsi="Times New Roman" w:cs="Times New Roman"/>
          <w:i/>
          <w:iCs/>
          <w:sz w:val="28"/>
          <w:szCs w:val="28"/>
          <w:u w:val="single"/>
          <w:lang w:val="ru-RU"/>
        </w:rPr>
        <w:t>Системы поддержки:</w:t>
      </w:r>
    </w:p>
    <w:p w14:paraId="383C57C3"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«Какие виды поддержки (эмоциональная, социальная, профессиональная) были наиболее полезны для вас с момента постановки диагноза?»</w:t>
      </w:r>
    </w:p>
    <w:p w14:paraId="7DFFA655"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«Насколько важно для Вас было общаться с другими родителями детей с РАС?»</w:t>
      </w:r>
    </w:p>
    <w:p w14:paraId="539D0A8E"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4AAAD735" w14:textId="77777777" w:rsidR="004D5032" w:rsidRPr="0010464C" w:rsidRDefault="004D5032" w:rsidP="00AA1A9D">
      <w:pPr>
        <w:spacing w:line="240" w:lineRule="auto"/>
        <w:ind w:firstLine="720"/>
        <w:jc w:val="both"/>
        <w:rPr>
          <w:rFonts w:ascii="Times New Roman" w:hAnsi="Times New Roman" w:cs="Times New Roman"/>
          <w:b/>
          <w:bCs/>
          <w:sz w:val="28"/>
          <w:szCs w:val="28"/>
          <w:lang w:val="ru-RU"/>
        </w:rPr>
      </w:pPr>
      <w:r w:rsidRPr="0010464C">
        <w:rPr>
          <w:rFonts w:ascii="Times New Roman" w:hAnsi="Times New Roman" w:cs="Times New Roman"/>
          <w:b/>
          <w:bCs/>
          <w:sz w:val="28"/>
          <w:szCs w:val="28"/>
          <w:lang w:val="ru-RU"/>
        </w:rPr>
        <w:t>Заключение</w:t>
      </w:r>
    </w:p>
    <w:p w14:paraId="170EDC21" w14:textId="77777777" w:rsidR="004D5032" w:rsidRPr="0010464C" w:rsidRDefault="004D5032" w:rsidP="00AA1A9D">
      <w:pPr>
        <w:spacing w:line="240" w:lineRule="auto"/>
        <w:ind w:firstLine="720"/>
        <w:jc w:val="both"/>
        <w:rPr>
          <w:rFonts w:ascii="Times New Roman" w:hAnsi="Times New Roman" w:cs="Times New Roman"/>
          <w:i/>
          <w:iCs/>
          <w:sz w:val="28"/>
          <w:szCs w:val="28"/>
          <w:lang w:val="ru-RU"/>
        </w:rPr>
      </w:pPr>
      <w:r w:rsidRPr="0010464C">
        <w:rPr>
          <w:rFonts w:ascii="Times New Roman" w:hAnsi="Times New Roman" w:cs="Times New Roman"/>
          <w:i/>
          <w:iCs/>
          <w:sz w:val="28"/>
          <w:szCs w:val="28"/>
          <w:lang w:val="ru-RU"/>
        </w:rPr>
        <w:t>Интервьюер:</w:t>
      </w:r>
    </w:p>
    <w:p w14:paraId="301FA998"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«Большое спасибо за то, что Вы поделились со мной своей историей сегодня. Ваш опыт и идеи невероятно ценны. Прежде чем мы закончим, есть ли что-то еще, что Вы хотели бы добавить, что мы не охватили?»</w:t>
      </w:r>
    </w:p>
    <w:p w14:paraId="49B9EA42"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7C5CCF19"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Заключительное заявление:</w:t>
      </w:r>
    </w:p>
    <w:p w14:paraId="0F81EC38"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«Я действительно ценю Ваше время и открытость в обсуждении вашего пути. Это интервью поможет нам лучше понять трудности и успехи, с которыми сталкиваются родители, и Ваш вклад окажет значительное влияние. Если у Вас есть какие-либо вопросы или Вы хотите продолжить обсуждение чего-либо сегодняшнего, пожалуйста, не стесняйтесь обращаться к нам».</w:t>
      </w:r>
    </w:p>
    <w:p w14:paraId="064FD6D2" w14:textId="77777777" w:rsidR="004D5032" w:rsidRPr="004D5032" w:rsidRDefault="004D5032" w:rsidP="00AA1A9D">
      <w:pPr>
        <w:spacing w:line="240" w:lineRule="auto"/>
        <w:ind w:firstLine="720"/>
        <w:jc w:val="both"/>
        <w:rPr>
          <w:rFonts w:ascii="Times New Roman" w:hAnsi="Times New Roman" w:cs="Times New Roman"/>
          <w:sz w:val="28"/>
          <w:szCs w:val="28"/>
          <w:lang w:val="ru-RU"/>
        </w:rPr>
      </w:pPr>
    </w:p>
    <w:p w14:paraId="6A5EBE8D" w14:textId="3FF0EBCA" w:rsidR="004D5032" w:rsidRPr="004D5032" w:rsidRDefault="004D5032" w:rsidP="00AA1A9D">
      <w:pPr>
        <w:spacing w:line="240" w:lineRule="auto"/>
        <w:ind w:firstLine="720"/>
        <w:jc w:val="both"/>
        <w:rPr>
          <w:rFonts w:ascii="Times New Roman" w:hAnsi="Times New Roman" w:cs="Times New Roman"/>
          <w:sz w:val="28"/>
          <w:szCs w:val="28"/>
          <w:lang w:val="ru-RU"/>
        </w:rPr>
      </w:pPr>
      <w:r w:rsidRPr="004D5032">
        <w:rPr>
          <w:rFonts w:ascii="Times New Roman" w:hAnsi="Times New Roman" w:cs="Times New Roman"/>
          <w:sz w:val="28"/>
          <w:szCs w:val="28"/>
          <w:lang w:val="ru-RU"/>
        </w:rPr>
        <w:t>Этот сценарий разработан так, чтобы быть гибким и сочувствующим, позволяя интервьюируемому поделиться своим опытом в безопасной и поддерживающей обстановке.</w:t>
      </w:r>
    </w:p>
    <w:p w14:paraId="6D44F272" w14:textId="4CF27E4D" w:rsidR="00035337" w:rsidRDefault="00035337" w:rsidP="00035337">
      <w:pPr>
        <w:rPr>
          <w:lang w:val="ru-RU"/>
        </w:rPr>
      </w:pPr>
    </w:p>
    <w:p w14:paraId="0DE435CE" w14:textId="06F0CD8C" w:rsidR="00AA1A9D" w:rsidRDefault="00AA1A9D" w:rsidP="00035337">
      <w:pPr>
        <w:rPr>
          <w:lang w:val="ru-RU"/>
        </w:rPr>
      </w:pPr>
    </w:p>
    <w:p w14:paraId="5F0A1FB1" w14:textId="77777777" w:rsidR="00AA1A9D" w:rsidRDefault="00AA1A9D" w:rsidP="00035337">
      <w:pPr>
        <w:rPr>
          <w:lang w:val="ru-RU"/>
        </w:rPr>
      </w:pPr>
    </w:p>
    <w:p w14:paraId="279834A3" w14:textId="15282AAF" w:rsidR="00035337" w:rsidRDefault="00035337" w:rsidP="00035337">
      <w:pPr>
        <w:rPr>
          <w:lang w:val="ru-RU"/>
        </w:rPr>
      </w:pPr>
    </w:p>
    <w:p w14:paraId="176B88F0" w14:textId="77777777" w:rsidR="00A5247E" w:rsidRPr="004D5032" w:rsidRDefault="00A5247E" w:rsidP="00E11177">
      <w:pPr>
        <w:spacing w:line="240" w:lineRule="auto"/>
        <w:rPr>
          <w:rFonts w:ascii="Times New Roman" w:eastAsia="Times New Roman" w:hAnsi="Times New Roman" w:cs="Times New Roman"/>
          <w:sz w:val="28"/>
          <w:szCs w:val="28"/>
          <w:lang w:val="ru-RU"/>
        </w:rPr>
      </w:pPr>
    </w:p>
    <w:sectPr w:rsidR="00A5247E" w:rsidRPr="004D5032" w:rsidSect="00CC7BBE">
      <w:pgSz w:w="11909" w:h="16834"/>
      <w:pgMar w:top="1134" w:right="567" w:bottom="1134" w:left="170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DBF448" w14:textId="77777777" w:rsidR="002401CD" w:rsidRDefault="002401CD" w:rsidP="00E11177">
      <w:pPr>
        <w:spacing w:line="240" w:lineRule="auto"/>
      </w:pPr>
      <w:r>
        <w:separator/>
      </w:r>
    </w:p>
  </w:endnote>
  <w:endnote w:type="continuationSeparator" w:id="0">
    <w:p w14:paraId="199AB33D" w14:textId="77777777" w:rsidR="002401CD" w:rsidRDefault="002401CD" w:rsidP="00E1117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Palatino Linotype">
    <w:panose1 w:val="02040502050505030304"/>
    <w:charset w:val="CC"/>
    <w:family w:val="roman"/>
    <w:pitch w:val="variable"/>
    <w:sig w:usb0="E0000287" w:usb1="40000013" w:usb2="00000000" w:usb3="00000000" w:csb0="0000019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b"/>
      </w:rPr>
      <w:id w:val="111330724"/>
      <w:docPartObj>
        <w:docPartGallery w:val="Page Numbers (Bottom of Page)"/>
        <w:docPartUnique/>
      </w:docPartObj>
    </w:sdtPr>
    <w:sdtEndPr>
      <w:rPr>
        <w:rStyle w:val="ab"/>
      </w:rPr>
    </w:sdtEndPr>
    <w:sdtContent>
      <w:p w14:paraId="55735A03" w14:textId="520E2294" w:rsidR="00E11177" w:rsidRDefault="00E11177" w:rsidP="004E7B7C">
        <w:pPr>
          <w:pStyle w:val="a9"/>
          <w:framePr w:wrap="none" w:vAnchor="text" w:hAnchor="margin" w:xAlign="center" w:y="1"/>
          <w:rPr>
            <w:rStyle w:val="ab"/>
          </w:rPr>
        </w:pPr>
        <w:r>
          <w:rPr>
            <w:rStyle w:val="ab"/>
          </w:rPr>
          <w:fldChar w:fldCharType="begin"/>
        </w:r>
        <w:r>
          <w:rPr>
            <w:rStyle w:val="ab"/>
          </w:rPr>
          <w:instrText xml:space="preserve"> PAGE </w:instrText>
        </w:r>
        <w:r>
          <w:rPr>
            <w:rStyle w:val="ab"/>
          </w:rPr>
          <w:fldChar w:fldCharType="end"/>
        </w:r>
      </w:p>
    </w:sdtContent>
  </w:sdt>
  <w:p w14:paraId="5323B965" w14:textId="77777777" w:rsidR="00E11177" w:rsidRDefault="00E11177">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b"/>
      </w:rPr>
      <w:id w:val="-851183167"/>
      <w:docPartObj>
        <w:docPartGallery w:val="Page Numbers (Bottom of Page)"/>
        <w:docPartUnique/>
      </w:docPartObj>
    </w:sdtPr>
    <w:sdtEndPr>
      <w:rPr>
        <w:rStyle w:val="ab"/>
      </w:rPr>
    </w:sdtEndPr>
    <w:sdtContent>
      <w:p w14:paraId="4413770A" w14:textId="5BBAD64E" w:rsidR="00E11177" w:rsidRDefault="00E11177" w:rsidP="004E7B7C">
        <w:pPr>
          <w:pStyle w:val="a9"/>
          <w:framePr w:wrap="none" w:vAnchor="text" w:hAnchor="margin" w:xAlign="center" w:y="1"/>
          <w:rPr>
            <w:rStyle w:val="ab"/>
          </w:rPr>
        </w:pPr>
        <w:r>
          <w:rPr>
            <w:rStyle w:val="ab"/>
          </w:rPr>
          <w:fldChar w:fldCharType="begin"/>
        </w:r>
        <w:r>
          <w:rPr>
            <w:rStyle w:val="ab"/>
          </w:rPr>
          <w:instrText xml:space="preserve"> PAGE </w:instrText>
        </w:r>
        <w:r>
          <w:rPr>
            <w:rStyle w:val="ab"/>
          </w:rPr>
          <w:fldChar w:fldCharType="separate"/>
        </w:r>
        <w:r w:rsidR="005E416E">
          <w:rPr>
            <w:rStyle w:val="ab"/>
            <w:noProof/>
          </w:rPr>
          <w:t>21</w:t>
        </w:r>
        <w:r>
          <w:rPr>
            <w:rStyle w:val="ab"/>
          </w:rPr>
          <w:fldChar w:fldCharType="end"/>
        </w:r>
      </w:p>
    </w:sdtContent>
  </w:sdt>
  <w:p w14:paraId="48524BB8" w14:textId="6E31EDB8" w:rsidR="00E11177" w:rsidRPr="00E11177" w:rsidRDefault="00E11177">
    <w:pPr>
      <w:pStyle w:val="a9"/>
      <w:rPr>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b"/>
      </w:rPr>
      <w:id w:val="-1804068119"/>
      <w:docPartObj>
        <w:docPartGallery w:val="Page Numbers (Bottom of Page)"/>
        <w:docPartUnique/>
      </w:docPartObj>
    </w:sdtPr>
    <w:sdtEndPr>
      <w:rPr>
        <w:rStyle w:val="ab"/>
      </w:rPr>
    </w:sdtEndPr>
    <w:sdtContent>
      <w:p w14:paraId="68D24E74" w14:textId="568144A3" w:rsidR="00E11177" w:rsidRDefault="00E11177" w:rsidP="004E7B7C">
        <w:pPr>
          <w:pStyle w:val="a9"/>
          <w:framePr w:wrap="none" w:vAnchor="text" w:hAnchor="margin" w:xAlign="center" w:y="1"/>
          <w:rPr>
            <w:rStyle w:val="ab"/>
          </w:rPr>
        </w:pPr>
        <w:r>
          <w:rPr>
            <w:rStyle w:val="ab"/>
          </w:rPr>
          <w:fldChar w:fldCharType="begin"/>
        </w:r>
        <w:r>
          <w:rPr>
            <w:rStyle w:val="ab"/>
          </w:rPr>
          <w:instrText xml:space="preserve"> PAGE </w:instrText>
        </w:r>
        <w:r>
          <w:rPr>
            <w:rStyle w:val="ab"/>
          </w:rPr>
          <w:fldChar w:fldCharType="separate"/>
        </w:r>
        <w:r w:rsidR="002401CD">
          <w:rPr>
            <w:rStyle w:val="ab"/>
            <w:noProof/>
          </w:rPr>
          <w:t>1</w:t>
        </w:r>
        <w:r>
          <w:rPr>
            <w:rStyle w:val="ab"/>
          </w:rPr>
          <w:fldChar w:fldCharType="end"/>
        </w:r>
      </w:p>
    </w:sdtContent>
  </w:sdt>
  <w:p w14:paraId="7E022A67" w14:textId="77777777" w:rsidR="00E11177" w:rsidRDefault="00E11177">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293618" w14:textId="77777777" w:rsidR="002401CD" w:rsidRDefault="002401CD" w:rsidP="00E11177">
      <w:pPr>
        <w:spacing w:line="240" w:lineRule="auto"/>
      </w:pPr>
      <w:r>
        <w:separator/>
      </w:r>
    </w:p>
  </w:footnote>
  <w:footnote w:type="continuationSeparator" w:id="0">
    <w:p w14:paraId="0D1B714A" w14:textId="77777777" w:rsidR="002401CD" w:rsidRDefault="002401CD" w:rsidP="00E11177">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094C34"/>
    <w:multiLevelType w:val="hybridMultilevel"/>
    <w:tmpl w:val="5F0A5CA8"/>
    <w:lvl w:ilvl="0" w:tplc="33D4D15C">
      <w:start w:val="1"/>
      <w:numFmt w:val="decimal"/>
      <w:lvlText w:val="%1."/>
      <w:lvlJc w:val="left"/>
      <w:pPr>
        <w:ind w:left="366" w:hanging="720"/>
      </w:pPr>
      <w:rPr>
        <w:rFonts w:hint="default"/>
      </w:rPr>
    </w:lvl>
    <w:lvl w:ilvl="1" w:tplc="04190019" w:tentative="1">
      <w:start w:val="1"/>
      <w:numFmt w:val="lowerLetter"/>
      <w:lvlText w:val="%2."/>
      <w:lvlJc w:val="left"/>
      <w:pPr>
        <w:ind w:left="726" w:hanging="360"/>
      </w:pPr>
    </w:lvl>
    <w:lvl w:ilvl="2" w:tplc="0419001B" w:tentative="1">
      <w:start w:val="1"/>
      <w:numFmt w:val="lowerRoman"/>
      <w:lvlText w:val="%3."/>
      <w:lvlJc w:val="right"/>
      <w:pPr>
        <w:ind w:left="1446" w:hanging="180"/>
      </w:pPr>
    </w:lvl>
    <w:lvl w:ilvl="3" w:tplc="0419000F" w:tentative="1">
      <w:start w:val="1"/>
      <w:numFmt w:val="decimal"/>
      <w:lvlText w:val="%4."/>
      <w:lvlJc w:val="left"/>
      <w:pPr>
        <w:ind w:left="2166" w:hanging="360"/>
      </w:pPr>
    </w:lvl>
    <w:lvl w:ilvl="4" w:tplc="04190019" w:tentative="1">
      <w:start w:val="1"/>
      <w:numFmt w:val="lowerLetter"/>
      <w:lvlText w:val="%5."/>
      <w:lvlJc w:val="left"/>
      <w:pPr>
        <w:ind w:left="2886" w:hanging="360"/>
      </w:pPr>
    </w:lvl>
    <w:lvl w:ilvl="5" w:tplc="0419001B" w:tentative="1">
      <w:start w:val="1"/>
      <w:numFmt w:val="lowerRoman"/>
      <w:lvlText w:val="%6."/>
      <w:lvlJc w:val="right"/>
      <w:pPr>
        <w:ind w:left="3606" w:hanging="180"/>
      </w:pPr>
    </w:lvl>
    <w:lvl w:ilvl="6" w:tplc="0419000F" w:tentative="1">
      <w:start w:val="1"/>
      <w:numFmt w:val="decimal"/>
      <w:lvlText w:val="%7."/>
      <w:lvlJc w:val="left"/>
      <w:pPr>
        <w:ind w:left="4326" w:hanging="360"/>
      </w:pPr>
    </w:lvl>
    <w:lvl w:ilvl="7" w:tplc="04190019" w:tentative="1">
      <w:start w:val="1"/>
      <w:numFmt w:val="lowerLetter"/>
      <w:lvlText w:val="%8."/>
      <w:lvlJc w:val="left"/>
      <w:pPr>
        <w:ind w:left="5046" w:hanging="360"/>
      </w:pPr>
    </w:lvl>
    <w:lvl w:ilvl="8" w:tplc="0419001B" w:tentative="1">
      <w:start w:val="1"/>
      <w:numFmt w:val="lowerRoman"/>
      <w:lvlText w:val="%9."/>
      <w:lvlJc w:val="right"/>
      <w:pPr>
        <w:ind w:left="5766" w:hanging="180"/>
      </w:pPr>
    </w:lvl>
  </w:abstractNum>
  <w:abstractNum w:abstractNumId="1" w15:restartNumberingAfterBreak="0">
    <w:nsid w:val="0FE73CF1"/>
    <w:multiLevelType w:val="hybridMultilevel"/>
    <w:tmpl w:val="5FBC122A"/>
    <w:lvl w:ilvl="0" w:tplc="D70EC6DC">
      <w:start w:val="1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3A72E7C"/>
    <w:multiLevelType w:val="multilevel"/>
    <w:tmpl w:val="0B88B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416C1E"/>
    <w:multiLevelType w:val="hybridMultilevel"/>
    <w:tmpl w:val="F75289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CD7AAC"/>
    <w:multiLevelType w:val="hybridMultilevel"/>
    <w:tmpl w:val="7F544B06"/>
    <w:lvl w:ilvl="0" w:tplc="B0C2A6B2">
      <w:start w:val="8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346627A"/>
    <w:multiLevelType w:val="hybridMultilevel"/>
    <w:tmpl w:val="3BA0C3B0"/>
    <w:lvl w:ilvl="0" w:tplc="95AEB2A6">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E1E6152"/>
    <w:multiLevelType w:val="multilevel"/>
    <w:tmpl w:val="A728191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384911A4"/>
    <w:multiLevelType w:val="hybridMultilevel"/>
    <w:tmpl w:val="4DAC2B86"/>
    <w:lvl w:ilvl="0" w:tplc="0419000B">
      <w:start w:val="89"/>
      <w:numFmt w:val="bullet"/>
      <w:lvlText w:val=""/>
      <w:lvlJc w:val="left"/>
      <w:pPr>
        <w:ind w:left="720" w:hanging="360"/>
      </w:pPr>
      <w:rPr>
        <w:rFonts w:ascii="Wingdings" w:eastAsia="Times New Roman"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D076555"/>
    <w:multiLevelType w:val="multilevel"/>
    <w:tmpl w:val="6B90FDBC"/>
    <w:lvl w:ilvl="0">
      <w:start w:val="1"/>
      <w:numFmt w:val="decimal"/>
      <w:lvlText w:val="%1."/>
      <w:lvlJc w:val="left"/>
      <w:pPr>
        <w:ind w:left="360" w:hanging="360"/>
      </w:pPr>
      <w:rPr>
        <w:u w:val="none"/>
      </w:rPr>
    </w:lvl>
    <w:lvl w:ilvl="1">
      <w:start w:val="1"/>
      <w:numFmt w:val="decimal"/>
      <w:lvlText w:val="%2."/>
      <w:lvlJc w:val="left"/>
      <w:pPr>
        <w:ind w:left="1069" w:hanging="360"/>
      </w:p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9" w15:restartNumberingAfterBreak="0">
    <w:nsid w:val="445533B4"/>
    <w:multiLevelType w:val="hybridMultilevel"/>
    <w:tmpl w:val="3C96A61E"/>
    <w:lvl w:ilvl="0" w:tplc="33D4D15C">
      <w:start w:val="1"/>
      <w:numFmt w:val="decimal"/>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18473CC"/>
    <w:multiLevelType w:val="multilevel"/>
    <w:tmpl w:val="77C8C700"/>
    <w:lvl w:ilvl="0">
      <w:start w:val="1"/>
      <w:numFmt w:val="decimal"/>
      <w:lvlText w:val="%1."/>
      <w:lvlJc w:val="left"/>
      <w:pPr>
        <w:ind w:left="360" w:hanging="360"/>
      </w:pPr>
      <w:rPr>
        <w:u w:val="none"/>
      </w:rPr>
    </w:lvl>
    <w:lvl w:ilvl="1">
      <w:start w:val="1"/>
      <w:numFmt w:val="decimal"/>
      <w:lvlText w:val="%2."/>
      <w:lvlJc w:val="left"/>
      <w:pPr>
        <w:ind w:left="1069" w:hanging="360"/>
      </w:pPr>
    </w:lvl>
    <w:lvl w:ilvl="2">
      <w:start w:val="1"/>
      <w:numFmt w:val="decimal"/>
      <w:lvlText w:val="%3."/>
      <w:lvlJc w:val="left"/>
      <w:pPr>
        <w:ind w:left="1800" w:hanging="360"/>
      </w:p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1" w15:restartNumberingAfterBreak="0">
    <w:nsid w:val="61914A3B"/>
    <w:multiLevelType w:val="hybridMultilevel"/>
    <w:tmpl w:val="0B5E5BBA"/>
    <w:lvl w:ilvl="0" w:tplc="531CC3B8">
      <w:start w:val="10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214775C"/>
    <w:multiLevelType w:val="multilevel"/>
    <w:tmpl w:val="C2AA9E3E"/>
    <w:lvl w:ilvl="0">
      <w:start w:val="1"/>
      <w:numFmt w:val="decimal"/>
      <w:lvlText w:val="%1"/>
      <w:lvlJc w:val="left"/>
      <w:pPr>
        <w:ind w:left="440" w:hanging="440"/>
      </w:pPr>
      <w:rPr>
        <w:rFonts w:hint="default"/>
      </w:rPr>
    </w:lvl>
    <w:lvl w:ilvl="1">
      <w:start w:val="1"/>
      <w:numFmt w:val="decimal"/>
      <w:lvlText w:val="%1.%2"/>
      <w:lvlJc w:val="left"/>
      <w:pPr>
        <w:ind w:left="440" w:hanging="4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6C990571"/>
    <w:multiLevelType w:val="hybridMultilevel"/>
    <w:tmpl w:val="484ACE0E"/>
    <w:lvl w:ilvl="0" w:tplc="0419000B">
      <w:start w:val="89"/>
      <w:numFmt w:val="bullet"/>
      <w:lvlText w:val=""/>
      <w:lvlJc w:val="left"/>
      <w:pPr>
        <w:ind w:left="720" w:hanging="360"/>
      </w:pPr>
      <w:rPr>
        <w:rFonts w:ascii="Wingdings" w:eastAsia="Times New Roman"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2E34D44"/>
    <w:multiLevelType w:val="hybridMultilevel"/>
    <w:tmpl w:val="E04C763C"/>
    <w:lvl w:ilvl="0" w:tplc="0419000F">
      <w:start w:val="1"/>
      <w:numFmt w:val="decimal"/>
      <w:lvlText w:val="%1."/>
      <w:lvlJc w:val="left"/>
      <w:pPr>
        <w:ind w:left="726" w:hanging="360"/>
      </w:pPr>
    </w:lvl>
    <w:lvl w:ilvl="1" w:tplc="04190019" w:tentative="1">
      <w:start w:val="1"/>
      <w:numFmt w:val="lowerLetter"/>
      <w:lvlText w:val="%2."/>
      <w:lvlJc w:val="left"/>
      <w:pPr>
        <w:ind w:left="1446" w:hanging="360"/>
      </w:pPr>
    </w:lvl>
    <w:lvl w:ilvl="2" w:tplc="0419001B" w:tentative="1">
      <w:start w:val="1"/>
      <w:numFmt w:val="lowerRoman"/>
      <w:lvlText w:val="%3."/>
      <w:lvlJc w:val="right"/>
      <w:pPr>
        <w:ind w:left="2166" w:hanging="180"/>
      </w:pPr>
    </w:lvl>
    <w:lvl w:ilvl="3" w:tplc="0419000F" w:tentative="1">
      <w:start w:val="1"/>
      <w:numFmt w:val="decimal"/>
      <w:lvlText w:val="%4."/>
      <w:lvlJc w:val="left"/>
      <w:pPr>
        <w:ind w:left="2886" w:hanging="360"/>
      </w:pPr>
    </w:lvl>
    <w:lvl w:ilvl="4" w:tplc="04190019" w:tentative="1">
      <w:start w:val="1"/>
      <w:numFmt w:val="lowerLetter"/>
      <w:lvlText w:val="%5."/>
      <w:lvlJc w:val="left"/>
      <w:pPr>
        <w:ind w:left="3606" w:hanging="360"/>
      </w:pPr>
    </w:lvl>
    <w:lvl w:ilvl="5" w:tplc="0419001B" w:tentative="1">
      <w:start w:val="1"/>
      <w:numFmt w:val="lowerRoman"/>
      <w:lvlText w:val="%6."/>
      <w:lvlJc w:val="right"/>
      <w:pPr>
        <w:ind w:left="4326" w:hanging="180"/>
      </w:pPr>
    </w:lvl>
    <w:lvl w:ilvl="6" w:tplc="0419000F" w:tentative="1">
      <w:start w:val="1"/>
      <w:numFmt w:val="decimal"/>
      <w:lvlText w:val="%7."/>
      <w:lvlJc w:val="left"/>
      <w:pPr>
        <w:ind w:left="5046" w:hanging="360"/>
      </w:pPr>
    </w:lvl>
    <w:lvl w:ilvl="7" w:tplc="04190019" w:tentative="1">
      <w:start w:val="1"/>
      <w:numFmt w:val="lowerLetter"/>
      <w:lvlText w:val="%8."/>
      <w:lvlJc w:val="left"/>
      <w:pPr>
        <w:ind w:left="5766" w:hanging="360"/>
      </w:pPr>
    </w:lvl>
    <w:lvl w:ilvl="8" w:tplc="0419001B" w:tentative="1">
      <w:start w:val="1"/>
      <w:numFmt w:val="lowerRoman"/>
      <w:lvlText w:val="%9."/>
      <w:lvlJc w:val="right"/>
      <w:pPr>
        <w:ind w:left="6486" w:hanging="180"/>
      </w:pPr>
    </w:lvl>
  </w:abstractNum>
  <w:abstractNum w:abstractNumId="15" w15:restartNumberingAfterBreak="0">
    <w:nsid w:val="793130C5"/>
    <w:multiLevelType w:val="hybridMultilevel"/>
    <w:tmpl w:val="4EB4C3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C872C99"/>
    <w:multiLevelType w:val="multilevel"/>
    <w:tmpl w:val="6B90FDBC"/>
    <w:lvl w:ilvl="0">
      <w:start w:val="1"/>
      <w:numFmt w:val="decimal"/>
      <w:lvlText w:val="%1."/>
      <w:lvlJc w:val="left"/>
      <w:pPr>
        <w:ind w:left="360" w:hanging="360"/>
      </w:pPr>
      <w:rPr>
        <w:u w:val="none"/>
      </w:rPr>
    </w:lvl>
    <w:lvl w:ilvl="1">
      <w:start w:val="1"/>
      <w:numFmt w:val="decimal"/>
      <w:lvlText w:val="%2."/>
      <w:lvlJc w:val="left"/>
      <w:pPr>
        <w:ind w:left="1069" w:hanging="360"/>
      </w:p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num w:numId="1">
    <w:abstractNumId w:val="8"/>
  </w:num>
  <w:num w:numId="2">
    <w:abstractNumId w:val="1"/>
  </w:num>
  <w:num w:numId="3">
    <w:abstractNumId w:val="12"/>
  </w:num>
  <w:num w:numId="4">
    <w:abstractNumId w:val="6"/>
  </w:num>
  <w:num w:numId="5">
    <w:abstractNumId w:val="2"/>
  </w:num>
  <w:num w:numId="6">
    <w:abstractNumId w:val="13"/>
  </w:num>
  <w:num w:numId="7">
    <w:abstractNumId w:val="4"/>
  </w:num>
  <w:num w:numId="8">
    <w:abstractNumId w:val="7"/>
  </w:num>
  <w:num w:numId="9">
    <w:abstractNumId w:val="5"/>
  </w:num>
  <w:num w:numId="10">
    <w:abstractNumId w:val="11"/>
  </w:num>
  <w:num w:numId="11">
    <w:abstractNumId w:val="16"/>
  </w:num>
  <w:num w:numId="12">
    <w:abstractNumId w:val="10"/>
  </w:num>
  <w:num w:numId="13">
    <w:abstractNumId w:val="14"/>
  </w:num>
  <w:num w:numId="14">
    <w:abstractNumId w:val="15"/>
  </w:num>
  <w:num w:numId="15">
    <w:abstractNumId w:val="9"/>
  </w:num>
  <w:num w:numId="16">
    <w:abstractNumId w:val="0"/>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247E"/>
    <w:rsid w:val="00001586"/>
    <w:rsid w:val="000052B7"/>
    <w:rsid w:val="000121C7"/>
    <w:rsid w:val="00012AEE"/>
    <w:rsid w:val="00012D0F"/>
    <w:rsid w:val="00013BF6"/>
    <w:rsid w:val="0001401E"/>
    <w:rsid w:val="000211F6"/>
    <w:rsid w:val="00035337"/>
    <w:rsid w:val="000366DC"/>
    <w:rsid w:val="000409C4"/>
    <w:rsid w:val="000534F0"/>
    <w:rsid w:val="0005368D"/>
    <w:rsid w:val="0005466A"/>
    <w:rsid w:val="00062610"/>
    <w:rsid w:val="0006742C"/>
    <w:rsid w:val="000706F0"/>
    <w:rsid w:val="00072B80"/>
    <w:rsid w:val="00074D4C"/>
    <w:rsid w:val="00075AD4"/>
    <w:rsid w:val="00080446"/>
    <w:rsid w:val="000813C0"/>
    <w:rsid w:val="00083C1A"/>
    <w:rsid w:val="00085613"/>
    <w:rsid w:val="00085836"/>
    <w:rsid w:val="00087A54"/>
    <w:rsid w:val="000916A6"/>
    <w:rsid w:val="000A1F71"/>
    <w:rsid w:val="000A2EE5"/>
    <w:rsid w:val="000A4DEA"/>
    <w:rsid w:val="000A68E3"/>
    <w:rsid w:val="000A77F6"/>
    <w:rsid w:val="000B1980"/>
    <w:rsid w:val="000C045F"/>
    <w:rsid w:val="000C2F77"/>
    <w:rsid w:val="000D3CF7"/>
    <w:rsid w:val="000D7F3A"/>
    <w:rsid w:val="000E1D8E"/>
    <w:rsid w:val="000E5D72"/>
    <w:rsid w:val="000F499B"/>
    <w:rsid w:val="000F5B28"/>
    <w:rsid w:val="000F5E53"/>
    <w:rsid w:val="000F60F9"/>
    <w:rsid w:val="0010052F"/>
    <w:rsid w:val="001005A2"/>
    <w:rsid w:val="00100970"/>
    <w:rsid w:val="00101702"/>
    <w:rsid w:val="00102541"/>
    <w:rsid w:val="001032D3"/>
    <w:rsid w:val="001036C0"/>
    <w:rsid w:val="0010464C"/>
    <w:rsid w:val="00105DCB"/>
    <w:rsid w:val="0010763C"/>
    <w:rsid w:val="00121F00"/>
    <w:rsid w:val="00127CF2"/>
    <w:rsid w:val="00135D14"/>
    <w:rsid w:val="00137D78"/>
    <w:rsid w:val="0014482F"/>
    <w:rsid w:val="001458A7"/>
    <w:rsid w:val="00146AB5"/>
    <w:rsid w:val="00150E4B"/>
    <w:rsid w:val="00151AA3"/>
    <w:rsid w:val="0015209A"/>
    <w:rsid w:val="00156BFD"/>
    <w:rsid w:val="0015749A"/>
    <w:rsid w:val="001607BA"/>
    <w:rsid w:val="00165AE8"/>
    <w:rsid w:val="00186583"/>
    <w:rsid w:val="001900A0"/>
    <w:rsid w:val="00197BBE"/>
    <w:rsid w:val="001A5B12"/>
    <w:rsid w:val="001B2DB9"/>
    <w:rsid w:val="001B7ABB"/>
    <w:rsid w:val="001C00E9"/>
    <w:rsid w:val="001C1199"/>
    <w:rsid w:val="001C572D"/>
    <w:rsid w:val="001C6601"/>
    <w:rsid w:val="001D12BE"/>
    <w:rsid w:val="001D2A34"/>
    <w:rsid w:val="001E0740"/>
    <w:rsid w:val="001E0809"/>
    <w:rsid w:val="001E2F67"/>
    <w:rsid w:val="001E3BC8"/>
    <w:rsid w:val="001E7751"/>
    <w:rsid w:val="001F26D5"/>
    <w:rsid w:val="001F3659"/>
    <w:rsid w:val="001F4FA3"/>
    <w:rsid w:val="002079D9"/>
    <w:rsid w:val="00214F78"/>
    <w:rsid w:val="002156BD"/>
    <w:rsid w:val="00221570"/>
    <w:rsid w:val="00221D7B"/>
    <w:rsid w:val="0022494E"/>
    <w:rsid w:val="00226221"/>
    <w:rsid w:val="00230216"/>
    <w:rsid w:val="0023162E"/>
    <w:rsid w:val="00231EA8"/>
    <w:rsid w:val="002401CD"/>
    <w:rsid w:val="002405F8"/>
    <w:rsid w:val="00240DEE"/>
    <w:rsid w:val="00243CC5"/>
    <w:rsid w:val="00252D3D"/>
    <w:rsid w:val="00261682"/>
    <w:rsid w:val="00262A0B"/>
    <w:rsid w:val="00263E63"/>
    <w:rsid w:val="00264045"/>
    <w:rsid w:val="00271F91"/>
    <w:rsid w:val="00277FC3"/>
    <w:rsid w:val="0028564F"/>
    <w:rsid w:val="00286766"/>
    <w:rsid w:val="00286CFA"/>
    <w:rsid w:val="002918E8"/>
    <w:rsid w:val="002A10ED"/>
    <w:rsid w:val="002A1903"/>
    <w:rsid w:val="002A294B"/>
    <w:rsid w:val="002A6E80"/>
    <w:rsid w:val="002A7974"/>
    <w:rsid w:val="002B274F"/>
    <w:rsid w:val="002B339C"/>
    <w:rsid w:val="002B5018"/>
    <w:rsid w:val="002C0615"/>
    <w:rsid w:val="002D26B5"/>
    <w:rsid w:val="002D5B69"/>
    <w:rsid w:val="002E4CB3"/>
    <w:rsid w:val="002E510F"/>
    <w:rsid w:val="002F2195"/>
    <w:rsid w:val="002F2F91"/>
    <w:rsid w:val="002F5156"/>
    <w:rsid w:val="00304828"/>
    <w:rsid w:val="00304EB5"/>
    <w:rsid w:val="0031061F"/>
    <w:rsid w:val="00312F98"/>
    <w:rsid w:val="0031365F"/>
    <w:rsid w:val="00314199"/>
    <w:rsid w:val="00324060"/>
    <w:rsid w:val="003335A2"/>
    <w:rsid w:val="003336EE"/>
    <w:rsid w:val="00335589"/>
    <w:rsid w:val="0033772A"/>
    <w:rsid w:val="003408B9"/>
    <w:rsid w:val="003423F7"/>
    <w:rsid w:val="00342AF4"/>
    <w:rsid w:val="00342D79"/>
    <w:rsid w:val="00356140"/>
    <w:rsid w:val="00356F19"/>
    <w:rsid w:val="00357B8A"/>
    <w:rsid w:val="00362F19"/>
    <w:rsid w:val="00373B71"/>
    <w:rsid w:val="00375EC2"/>
    <w:rsid w:val="00377DEF"/>
    <w:rsid w:val="00382D4C"/>
    <w:rsid w:val="00383938"/>
    <w:rsid w:val="0038402D"/>
    <w:rsid w:val="0038524F"/>
    <w:rsid w:val="00386F91"/>
    <w:rsid w:val="00387403"/>
    <w:rsid w:val="0039186C"/>
    <w:rsid w:val="00395969"/>
    <w:rsid w:val="003A045E"/>
    <w:rsid w:val="003B082A"/>
    <w:rsid w:val="003C017C"/>
    <w:rsid w:val="003C1237"/>
    <w:rsid w:val="003C7F78"/>
    <w:rsid w:val="003D3C3C"/>
    <w:rsid w:val="003D4FA3"/>
    <w:rsid w:val="003E1824"/>
    <w:rsid w:val="003E3BBB"/>
    <w:rsid w:val="003E64F6"/>
    <w:rsid w:val="003F2ABD"/>
    <w:rsid w:val="003F498C"/>
    <w:rsid w:val="003F73A0"/>
    <w:rsid w:val="00400F5E"/>
    <w:rsid w:val="00403280"/>
    <w:rsid w:val="004044FB"/>
    <w:rsid w:val="00407BD8"/>
    <w:rsid w:val="00411FF7"/>
    <w:rsid w:val="00412223"/>
    <w:rsid w:val="00415139"/>
    <w:rsid w:val="004170B4"/>
    <w:rsid w:val="00417D6F"/>
    <w:rsid w:val="004278D4"/>
    <w:rsid w:val="00430B1E"/>
    <w:rsid w:val="00430C84"/>
    <w:rsid w:val="00431E35"/>
    <w:rsid w:val="004338E6"/>
    <w:rsid w:val="00437162"/>
    <w:rsid w:val="004463C1"/>
    <w:rsid w:val="004465EE"/>
    <w:rsid w:val="00451EE5"/>
    <w:rsid w:val="00453B55"/>
    <w:rsid w:val="00454D31"/>
    <w:rsid w:val="0045520B"/>
    <w:rsid w:val="00456108"/>
    <w:rsid w:val="00460211"/>
    <w:rsid w:val="00472D41"/>
    <w:rsid w:val="004737FA"/>
    <w:rsid w:val="00476CB6"/>
    <w:rsid w:val="00484FA5"/>
    <w:rsid w:val="00493FDF"/>
    <w:rsid w:val="00494862"/>
    <w:rsid w:val="00496BA2"/>
    <w:rsid w:val="00497C37"/>
    <w:rsid w:val="004A10C2"/>
    <w:rsid w:val="004A22A9"/>
    <w:rsid w:val="004A6645"/>
    <w:rsid w:val="004A6F6A"/>
    <w:rsid w:val="004B0831"/>
    <w:rsid w:val="004B25F6"/>
    <w:rsid w:val="004B28D9"/>
    <w:rsid w:val="004B2F1A"/>
    <w:rsid w:val="004C02FA"/>
    <w:rsid w:val="004C1510"/>
    <w:rsid w:val="004C3CAC"/>
    <w:rsid w:val="004C5762"/>
    <w:rsid w:val="004C6BC5"/>
    <w:rsid w:val="004D154F"/>
    <w:rsid w:val="004D3C61"/>
    <w:rsid w:val="004D4385"/>
    <w:rsid w:val="004D5032"/>
    <w:rsid w:val="004E68BF"/>
    <w:rsid w:val="004E7B7C"/>
    <w:rsid w:val="004F0103"/>
    <w:rsid w:val="00503752"/>
    <w:rsid w:val="00505CCC"/>
    <w:rsid w:val="00505DAC"/>
    <w:rsid w:val="00506B9A"/>
    <w:rsid w:val="00510971"/>
    <w:rsid w:val="00512EAD"/>
    <w:rsid w:val="00520A22"/>
    <w:rsid w:val="00537A86"/>
    <w:rsid w:val="00541E2C"/>
    <w:rsid w:val="00542E60"/>
    <w:rsid w:val="0055354C"/>
    <w:rsid w:val="00563098"/>
    <w:rsid w:val="00567236"/>
    <w:rsid w:val="00567846"/>
    <w:rsid w:val="0057378D"/>
    <w:rsid w:val="0057691B"/>
    <w:rsid w:val="00576A1A"/>
    <w:rsid w:val="0057723E"/>
    <w:rsid w:val="005838C0"/>
    <w:rsid w:val="0058474B"/>
    <w:rsid w:val="0059630D"/>
    <w:rsid w:val="0059673A"/>
    <w:rsid w:val="005967C2"/>
    <w:rsid w:val="005A1ED6"/>
    <w:rsid w:val="005A5F4E"/>
    <w:rsid w:val="005B46A6"/>
    <w:rsid w:val="005B4B8C"/>
    <w:rsid w:val="005B5818"/>
    <w:rsid w:val="005C46AE"/>
    <w:rsid w:val="005C46F7"/>
    <w:rsid w:val="005D385D"/>
    <w:rsid w:val="005D5A53"/>
    <w:rsid w:val="005D5BB8"/>
    <w:rsid w:val="005D745B"/>
    <w:rsid w:val="005E416E"/>
    <w:rsid w:val="00601EB4"/>
    <w:rsid w:val="00603DA2"/>
    <w:rsid w:val="00603DD4"/>
    <w:rsid w:val="00604725"/>
    <w:rsid w:val="00605568"/>
    <w:rsid w:val="006139DC"/>
    <w:rsid w:val="00614A36"/>
    <w:rsid w:val="00620DEE"/>
    <w:rsid w:val="0062183C"/>
    <w:rsid w:val="00625964"/>
    <w:rsid w:val="0062665D"/>
    <w:rsid w:val="00626BCA"/>
    <w:rsid w:val="00626F23"/>
    <w:rsid w:val="00631E31"/>
    <w:rsid w:val="00632586"/>
    <w:rsid w:val="00635D3F"/>
    <w:rsid w:val="00640159"/>
    <w:rsid w:val="006464F9"/>
    <w:rsid w:val="0064685C"/>
    <w:rsid w:val="00652D14"/>
    <w:rsid w:val="006553FF"/>
    <w:rsid w:val="00663D65"/>
    <w:rsid w:val="006659F6"/>
    <w:rsid w:val="00666F03"/>
    <w:rsid w:val="00671210"/>
    <w:rsid w:val="006757D0"/>
    <w:rsid w:val="00685F78"/>
    <w:rsid w:val="006919DA"/>
    <w:rsid w:val="00691AC7"/>
    <w:rsid w:val="00694035"/>
    <w:rsid w:val="00696D13"/>
    <w:rsid w:val="00697690"/>
    <w:rsid w:val="006A5999"/>
    <w:rsid w:val="006B3DB1"/>
    <w:rsid w:val="006B5BC2"/>
    <w:rsid w:val="006B6B45"/>
    <w:rsid w:val="006C0FE6"/>
    <w:rsid w:val="006C2664"/>
    <w:rsid w:val="006C49EE"/>
    <w:rsid w:val="006D02A7"/>
    <w:rsid w:val="006D21B5"/>
    <w:rsid w:val="006E5BE7"/>
    <w:rsid w:val="006F1944"/>
    <w:rsid w:val="0070182A"/>
    <w:rsid w:val="007024CA"/>
    <w:rsid w:val="00704002"/>
    <w:rsid w:val="007072FD"/>
    <w:rsid w:val="00707C0E"/>
    <w:rsid w:val="00712A15"/>
    <w:rsid w:val="00716A40"/>
    <w:rsid w:val="00732713"/>
    <w:rsid w:val="0073583D"/>
    <w:rsid w:val="00735C05"/>
    <w:rsid w:val="00736290"/>
    <w:rsid w:val="00740905"/>
    <w:rsid w:val="00741107"/>
    <w:rsid w:val="007431D5"/>
    <w:rsid w:val="00744ED2"/>
    <w:rsid w:val="00752AFD"/>
    <w:rsid w:val="00753241"/>
    <w:rsid w:val="007555C8"/>
    <w:rsid w:val="0075660B"/>
    <w:rsid w:val="00760AD8"/>
    <w:rsid w:val="00763AED"/>
    <w:rsid w:val="00763E41"/>
    <w:rsid w:val="00766E6B"/>
    <w:rsid w:val="007725E5"/>
    <w:rsid w:val="007744B2"/>
    <w:rsid w:val="0078285A"/>
    <w:rsid w:val="0078386A"/>
    <w:rsid w:val="0078417B"/>
    <w:rsid w:val="00792314"/>
    <w:rsid w:val="00794B26"/>
    <w:rsid w:val="00794D4E"/>
    <w:rsid w:val="007A0011"/>
    <w:rsid w:val="007A1277"/>
    <w:rsid w:val="007B6F85"/>
    <w:rsid w:val="007C1C9B"/>
    <w:rsid w:val="007D0EC7"/>
    <w:rsid w:val="007D2598"/>
    <w:rsid w:val="007D2DCA"/>
    <w:rsid w:val="007E0E81"/>
    <w:rsid w:val="007E117D"/>
    <w:rsid w:val="007E78E2"/>
    <w:rsid w:val="007F596C"/>
    <w:rsid w:val="007F6021"/>
    <w:rsid w:val="007F689D"/>
    <w:rsid w:val="0080047B"/>
    <w:rsid w:val="008009F9"/>
    <w:rsid w:val="008010DD"/>
    <w:rsid w:val="00802FA2"/>
    <w:rsid w:val="008039D7"/>
    <w:rsid w:val="0080587D"/>
    <w:rsid w:val="00805F0D"/>
    <w:rsid w:val="00806B31"/>
    <w:rsid w:val="00812BC7"/>
    <w:rsid w:val="00813246"/>
    <w:rsid w:val="008158F8"/>
    <w:rsid w:val="00817264"/>
    <w:rsid w:val="00817FD0"/>
    <w:rsid w:val="00820C9C"/>
    <w:rsid w:val="00830298"/>
    <w:rsid w:val="00830BF2"/>
    <w:rsid w:val="00840720"/>
    <w:rsid w:val="00841243"/>
    <w:rsid w:val="00842F75"/>
    <w:rsid w:val="00846833"/>
    <w:rsid w:val="00847DA3"/>
    <w:rsid w:val="00850D07"/>
    <w:rsid w:val="00852E17"/>
    <w:rsid w:val="0085536D"/>
    <w:rsid w:val="0086256F"/>
    <w:rsid w:val="00864CD5"/>
    <w:rsid w:val="0087235F"/>
    <w:rsid w:val="00875276"/>
    <w:rsid w:val="008856E9"/>
    <w:rsid w:val="0089360B"/>
    <w:rsid w:val="008A0F0A"/>
    <w:rsid w:val="008A325B"/>
    <w:rsid w:val="008B0D15"/>
    <w:rsid w:val="008B30A6"/>
    <w:rsid w:val="008B3764"/>
    <w:rsid w:val="008B57D3"/>
    <w:rsid w:val="008B6690"/>
    <w:rsid w:val="008C3425"/>
    <w:rsid w:val="008C5AC1"/>
    <w:rsid w:val="008C5CF8"/>
    <w:rsid w:val="008C6F67"/>
    <w:rsid w:val="008D2FE3"/>
    <w:rsid w:val="008D440A"/>
    <w:rsid w:val="008E0FE3"/>
    <w:rsid w:val="008E4EFC"/>
    <w:rsid w:val="008F13B5"/>
    <w:rsid w:val="008F6A72"/>
    <w:rsid w:val="00904B00"/>
    <w:rsid w:val="0090633A"/>
    <w:rsid w:val="009065A4"/>
    <w:rsid w:val="0091070B"/>
    <w:rsid w:val="00911A76"/>
    <w:rsid w:val="00913C70"/>
    <w:rsid w:val="009175A5"/>
    <w:rsid w:val="009205BC"/>
    <w:rsid w:val="0092334C"/>
    <w:rsid w:val="00926EAC"/>
    <w:rsid w:val="009301BF"/>
    <w:rsid w:val="00934A38"/>
    <w:rsid w:val="009374E3"/>
    <w:rsid w:val="00941BDC"/>
    <w:rsid w:val="0095014A"/>
    <w:rsid w:val="00953B89"/>
    <w:rsid w:val="009565B2"/>
    <w:rsid w:val="00956DD0"/>
    <w:rsid w:val="00961C1A"/>
    <w:rsid w:val="00966278"/>
    <w:rsid w:val="009771D1"/>
    <w:rsid w:val="00977B99"/>
    <w:rsid w:val="009918C8"/>
    <w:rsid w:val="00991F2D"/>
    <w:rsid w:val="00996B9F"/>
    <w:rsid w:val="009C1FB8"/>
    <w:rsid w:val="009C22F7"/>
    <w:rsid w:val="009C355A"/>
    <w:rsid w:val="009C3E50"/>
    <w:rsid w:val="009D299A"/>
    <w:rsid w:val="009E0197"/>
    <w:rsid w:val="009E0595"/>
    <w:rsid w:val="009E2474"/>
    <w:rsid w:val="009E54EC"/>
    <w:rsid w:val="009E5987"/>
    <w:rsid w:val="009E6A30"/>
    <w:rsid w:val="009E7A14"/>
    <w:rsid w:val="009F1982"/>
    <w:rsid w:val="00A02EFF"/>
    <w:rsid w:val="00A04F73"/>
    <w:rsid w:val="00A07B9D"/>
    <w:rsid w:val="00A10A40"/>
    <w:rsid w:val="00A1458B"/>
    <w:rsid w:val="00A17FF9"/>
    <w:rsid w:val="00A26184"/>
    <w:rsid w:val="00A30705"/>
    <w:rsid w:val="00A34379"/>
    <w:rsid w:val="00A36D85"/>
    <w:rsid w:val="00A40443"/>
    <w:rsid w:val="00A433C3"/>
    <w:rsid w:val="00A47BE0"/>
    <w:rsid w:val="00A50AA0"/>
    <w:rsid w:val="00A516FF"/>
    <w:rsid w:val="00A51A90"/>
    <w:rsid w:val="00A51AC8"/>
    <w:rsid w:val="00A5247E"/>
    <w:rsid w:val="00A6160F"/>
    <w:rsid w:val="00A620B1"/>
    <w:rsid w:val="00A65A15"/>
    <w:rsid w:val="00A664B3"/>
    <w:rsid w:val="00A66BEA"/>
    <w:rsid w:val="00A7101B"/>
    <w:rsid w:val="00A72D11"/>
    <w:rsid w:val="00A80D72"/>
    <w:rsid w:val="00A83BBF"/>
    <w:rsid w:val="00A90039"/>
    <w:rsid w:val="00A90C7A"/>
    <w:rsid w:val="00A9301A"/>
    <w:rsid w:val="00A95189"/>
    <w:rsid w:val="00A95DAB"/>
    <w:rsid w:val="00A9761B"/>
    <w:rsid w:val="00A97A02"/>
    <w:rsid w:val="00AA1A9D"/>
    <w:rsid w:val="00AB2DB5"/>
    <w:rsid w:val="00AB2F00"/>
    <w:rsid w:val="00AB6F43"/>
    <w:rsid w:val="00AB7F66"/>
    <w:rsid w:val="00AC3DEE"/>
    <w:rsid w:val="00AC44CF"/>
    <w:rsid w:val="00AC5B9C"/>
    <w:rsid w:val="00AC64B5"/>
    <w:rsid w:val="00AD47A0"/>
    <w:rsid w:val="00AD7774"/>
    <w:rsid w:val="00AE1EF2"/>
    <w:rsid w:val="00AE2167"/>
    <w:rsid w:val="00AE2593"/>
    <w:rsid w:val="00AE525C"/>
    <w:rsid w:val="00AE6A7A"/>
    <w:rsid w:val="00AE6C88"/>
    <w:rsid w:val="00AF3025"/>
    <w:rsid w:val="00AF58BA"/>
    <w:rsid w:val="00B01B39"/>
    <w:rsid w:val="00B04E1F"/>
    <w:rsid w:val="00B05354"/>
    <w:rsid w:val="00B07BD0"/>
    <w:rsid w:val="00B1582B"/>
    <w:rsid w:val="00B16D26"/>
    <w:rsid w:val="00B2193B"/>
    <w:rsid w:val="00B2613C"/>
    <w:rsid w:val="00B4307B"/>
    <w:rsid w:val="00B45976"/>
    <w:rsid w:val="00B52A45"/>
    <w:rsid w:val="00B533AB"/>
    <w:rsid w:val="00B5550A"/>
    <w:rsid w:val="00B6097F"/>
    <w:rsid w:val="00B667C6"/>
    <w:rsid w:val="00B67010"/>
    <w:rsid w:val="00B677E1"/>
    <w:rsid w:val="00B718D5"/>
    <w:rsid w:val="00B723BD"/>
    <w:rsid w:val="00B72833"/>
    <w:rsid w:val="00B77B5F"/>
    <w:rsid w:val="00B83CFF"/>
    <w:rsid w:val="00B90337"/>
    <w:rsid w:val="00B93CA2"/>
    <w:rsid w:val="00B96587"/>
    <w:rsid w:val="00B96B96"/>
    <w:rsid w:val="00B975FE"/>
    <w:rsid w:val="00BA127C"/>
    <w:rsid w:val="00BB31DF"/>
    <w:rsid w:val="00BB5747"/>
    <w:rsid w:val="00BB6748"/>
    <w:rsid w:val="00BB7BD7"/>
    <w:rsid w:val="00BC3CC2"/>
    <w:rsid w:val="00BD0792"/>
    <w:rsid w:val="00BD0C68"/>
    <w:rsid w:val="00BD1092"/>
    <w:rsid w:val="00BD6468"/>
    <w:rsid w:val="00BD6521"/>
    <w:rsid w:val="00BD7121"/>
    <w:rsid w:val="00BE2644"/>
    <w:rsid w:val="00BE5DC8"/>
    <w:rsid w:val="00C01A3D"/>
    <w:rsid w:val="00C02178"/>
    <w:rsid w:val="00C0418F"/>
    <w:rsid w:val="00C068FA"/>
    <w:rsid w:val="00C12289"/>
    <w:rsid w:val="00C16CA1"/>
    <w:rsid w:val="00C1793F"/>
    <w:rsid w:val="00C40D00"/>
    <w:rsid w:val="00C47A92"/>
    <w:rsid w:val="00C50AF1"/>
    <w:rsid w:val="00C50FE1"/>
    <w:rsid w:val="00C51BD8"/>
    <w:rsid w:val="00C54CB3"/>
    <w:rsid w:val="00C553F3"/>
    <w:rsid w:val="00C65C61"/>
    <w:rsid w:val="00C70D47"/>
    <w:rsid w:val="00C714F2"/>
    <w:rsid w:val="00C727B8"/>
    <w:rsid w:val="00C73530"/>
    <w:rsid w:val="00C816BC"/>
    <w:rsid w:val="00C8591F"/>
    <w:rsid w:val="00C90BB9"/>
    <w:rsid w:val="00C9180F"/>
    <w:rsid w:val="00C9366D"/>
    <w:rsid w:val="00CA2B3C"/>
    <w:rsid w:val="00CA7288"/>
    <w:rsid w:val="00CA7FB9"/>
    <w:rsid w:val="00CB1243"/>
    <w:rsid w:val="00CB734B"/>
    <w:rsid w:val="00CC0D8F"/>
    <w:rsid w:val="00CC2F35"/>
    <w:rsid w:val="00CC3BB3"/>
    <w:rsid w:val="00CC7BBE"/>
    <w:rsid w:val="00CD13FF"/>
    <w:rsid w:val="00CD15D0"/>
    <w:rsid w:val="00CD3CC9"/>
    <w:rsid w:val="00CD43FC"/>
    <w:rsid w:val="00CD483C"/>
    <w:rsid w:val="00CD4C59"/>
    <w:rsid w:val="00CE2169"/>
    <w:rsid w:val="00CE223C"/>
    <w:rsid w:val="00CE3D51"/>
    <w:rsid w:val="00CE69DF"/>
    <w:rsid w:val="00CE7F7E"/>
    <w:rsid w:val="00D0005D"/>
    <w:rsid w:val="00D01374"/>
    <w:rsid w:val="00D1037E"/>
    <w:rsid w:val="00D13089"/>
    <w:rsid w:val="00D1614E"/>
    <w:rsid w:val="00D178BF"/>
    <w:rsid w:val="00D21811"/>
    <w:rsid w:val="00D21E2F"/>
    <w:rsid w:val="00D24796"/>
    <w:rsid w:val="00D31936"/>
    <w:rsid w:val="00D40634"/>
    <w:rsid w:val="00D4477B"/>
    <w:rsid w:val="00D44796"/>
    <w:rsid w:val="00D5095C"/>
    <w:rsid w:val="00D51191"/>
    <w:rsid w:val="00D5557B"/>
    <w:rsid w:val="00D57B26"/>
    <w:rsid w:val="00D605C8"/>
    <w:rsid w:val="00D61721"/>
    <w:rsid w:val="00D61AFE"/>
    <w:rsid w:val="00D628B1"/>
    <w:rsid w:val="00D636AA"/>
    <w:rsid w:val="00D65249"/>
    <w:rsid w:val="00D665DB"/>
    <w:rsid w:val="00D678F1"/>
    <w:rsid w:val="00D74EE8"/>
    <w:rsid w:val="00D81B21"/>
    <w:rsid w:val="00D83748"/>
    <w:rsid w:val="00D83786"/>
    <w:rsid w:val="00D83E53"/>
    <w:rsid w:val="00D85338"/>
    <w:rsid w:val="00D86B90"/>
    <w:rsid w:val="00D92993"/>
    <w:rsid w:val="00D9314E"/>
    <w:rsid w:val="00DA1372"/>
    <w:rsid w:val="00DA34ED"/>
    <w:rsid w:val="00DA5785"/>
    <w:rsid w:val="00DB066F"/>
    <w:rsid w:val="00DB1C30"/>
    <w:rsid w:val="00DB1EEB"/>
    <w:rsid w:val="00DB572E"/>
    <w:rsid w:val="00DC04D6"/>
    <w:rsid w:val="00DC15DD"/>
    <w:rsid w:val="00DC2578"/>
    <w:rsid w:val="00DC6383"/>
    <w:rsid w:val="00DD0DED"/>
    <w:rsid w:val="00DF02D0"/>
    <w:rsid w:val="00DF1947"/>
    <w:rsid w:val="00DF36BC"/>
    <w:rsid w:val="00DF4FD0"/>
    <w:rsid w:val="00DF5F98"/>
    <w:rsid w:val="00E0116F"/>
    <w:rsid w:val="00E0499A"/>
    <w:rsid w:val="00E04E13"/>
    <w:rsid w:val="00E10241"/>
    <w:rsid w:val="00E102D0"/>
    <w:rsid w:val="00E11177"/>
    <w:rsid w:val="00E2315C"/>
    <w:rsid w:val="00E2436D"/>
    <w:rsid w:val="00E243DC"/>
    <w:rsid w:val="00E276D9"/>
    <w:rsid w:val="00E305B9"/>
    <w:rsid w:val="00E3211A"/>
    <w:rsid w:val="00E3429A"/>
    <w:rsid w:val="00E43943"/>
    <w:rsid w:val="00E47CF5"/>
    <w:rsid w:val="00E51FC7"/>
    <w:rsid w:val="00E54DFB"/>
    <w:rsid w:val="00E60DF6"/>
    <w:rsid w:val="00E65E27"/>
    <w:rsid w:val="00E67D2A"/>
    <w:rsid w:val="00E70518"/>
    <w:rsid w:val="00E73A39"/>
    <w:rsid w:val="00E74CDC"/>
    <w:rsid w:val="00E9025D"/>
    <w:rsid w:val="00E9084D"/>
    <w:rsid w:val="00E93BC8"/>
    <w:rsid w:val="00E94040"/>
    <w:rsid w:val="00EA22DC"/>
    <w:rsid w:val="00EA3CAF"/>
    <w:rsid w:val="00EA58F6"/>
    <w:rsid w:val="00EA6FA4"/>
    <w:rsid w:val="00EB12D1"/>
    <w:rsid w:val="00EB5FDC"/>
    <w:rsid w:val="00EB6A3B"/>
    <w:rsid w:val="00EC4243"/>
    <w:rsid w:val="00EC4443"/>
    <w:rsid w:val="00EC5883"/>
    <w:rsid w:val="00ED26D9"/>
    <w:rsid w:val="00ED3492"/>
    <w:rsid w:val="00ED38A4"/>
    <w:rsid w:val="00ED7460"/>
    <w:rsid w:val="00ED752C"/>
    <w:rsid w:val="00EE0476"/>
    <w:rsid w:val="00EE048F"/>
    <w:rsid w:val="00EE1E42"/>
    <w:rsid w:val="00EE390C"/>
    <w:rsid w:val="00EE7039"/>
    <w:rsid w:val="00EF76B5"/>
    <w:rsid w:val="00EF7D41"/>
    <w:rsid w:val="00F00595"/>
    <w:rsid w:val="00F2511C"/>
    <w:rsid w:val="00F30D72"/>
    <w:rsid w:val="00F3512B"/>
    <w:rsid w:val="00F3521C"/>
    <w:rsid w:val="00F3599A"/>
    <w:rsid w:val="00F425F3"/>
    <w:rsid w:val="00F46828"/>
    <w:rsid w:val="00F53FC8"/>
    <w:rsid w:val="00F6010E"/>
    <w:rsid w:val="00F6214A"/>
    <w:rsid w:val="00F62594"/>
    <w:rsid w:val="00F63543"/>
    <w:rsid w:val="00F648EF"/>
    <w:rsid w:val="00F64DA8"/>
    <w:rsid w:val="00F6695C"/>
    <w:rsid w:val="00F70ECE"/>
    <w:rsid w:val="00F726E4"/>
    <w:rsid w:val="00F75719"/>
    <w:rsid w:val="00F80480"/>
    <w:rsid w:val="00F804A6"/>
    <w:rsid w:val="00F825B6"/>
    <w:rsid w:val="00F82ED0"/>
    <w:rsid w:val="00F85E13"/>
    <w:rsid w:val="00F920A7"/>
    <w:rsid w:val="00F960F8"/>
    <w:rsid w:val="00F9612C"/>
    <w:rsid w:val="00FA3560"/>
    <w:rsid w:val="00FB201B"/>
    <w:rsid w:val="00FB50B9"/>
    <w:rsid w:val="00FB5764"/>
    <w:rsid w:val="00FB584C"/>
    <w:rsid w:val="00FB58E0"/>
    <w:rsid w:val="00FD4B08"/>
    <w:rsid w:val="00FD6600"/>
    <w:rsid w:val="00FE0DAB"/>
    <w:rsid w:val="00FE4BA1"/>
    <w:rsid w:val="00FF31E2"/>
    <w:rsid w:val="00FF66C4"/>
    <w:rsid w:val="00FF73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61301E"/>
  <w15:docId w15:val="{78C7DF40-F95B-0644-99A6-5BB8431E3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pPr>
      <w:keepNext/>
      <w:keepLines/>
      <w:spacing w:before="400" w:after="120"/>
      <w:outlineLvl w:val="0"/>
    </w:pPr>
    <w:rPr>
      <w:sz w:val="40"/>
      <w:szCs w:val="40"/>
    </w:rPr>
  </w:style>
  <w:style w:type="paragraph" w:styleId="2">
    <w:name w:val="heading 2"/>
    <w:basedOn w:val="a"/>
    <w:next w:val="a"/>
    <w:link w:val="20"/>
    <w:uiPriority w:val="9"/>
    <w:unhideWhenUsed/>
    <w:qFormat/>
    <w:pPr>
      <w:keepNext/>
      <w:keepLines/>
      <w:spacing w:before="360" w:after="120"/>
      <w:outlineLvl w:val="1"/>
    </w:pPr>
    <w:rPr>
      <w:sz w:val="32"/>
      <w:szCs w:val="32"/>
    </w:rPr>
  </w:style>
  <w:style w:type="paragraph" w:styleId="3">
    <w:name w:val="heading 3"/>
    <w:basedOn w:val="a"/>
    <w:next w:val="a"/>
    <w:link w:val="30"/>
    <w:uiPriority w:val="9"/>
    <w:semiHidden/>
    <w:unhideWhenUsed/>
    <w:qFormat/>
    <w:pPr>
      <w:keepNext/>
      <w:keepLines/>
      <w:spacing w:before="320" w:after="80"/>
      <w:outlineLvl w:val="2"/>
    </w:pPr>
    <w:rPr>
      <w:color w:val="434343"/>
      <w:sz w:val="28"/>
      <w:szCs w:val="28"/>
    </w:rPr>
  </w:style>
  <w:style w:type="paragraph" w:styleId="4">
    <w:name w:val="heading 4"/>
    <w:basedOn w:val="a"/>
    <w:next w:val="a"/>
    <w:link w:val="40"/>
    <w:uiPriority w:val="9"/>
    <w:semiHidden/>
    <w:unhideWhenUsed/>
    <w:qFormat/>
    <w:pPr>
      <w:keepNext/>
      <w:keepLines/>
      <w:spacing w:before="280" w:after="80"/>
      <w:outlineLvl w:val="3"/>
    </w:pPr>
    <w:rPr>
      <w:color w:val="666666"/>
      <w:sz w:val="24"/>
      <w:szCs w:val="24"/>
    </w:rPr>
  </w:style>
  <w:style w:type="paragraph" w:styleId="5">
    <w:name w:val="heading 5"/>
    <w:basedOn w:val="a"/>
    <w:next w:val="a"/>
    <w:link w:val="50"/>
    <w:uiPriority w:val="9"/>
    <w:semiHidden/>
    <w:unhideWhenUsed/>
    <w:qFormat/>
    <w:pPr>
      <w:keepNext/>
      <w:keepLines/>
      <w:spacing w:before="240" w:after="80"/>
      <w:outlineLvl w:val="4"/>
    </w:pPr>
    <w:rPr>
      <w:color w:val="666666"/>
    </w:rPr>
  </w:style>
  <w:style w:type="paragraph" w:styleId="6">
    <w:name w:val="heading 6"/>
    <w:basedOn w:val="a"/>
    <w:next w:val="a"/>
    <w:link w:val="60"/>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pPr>
      <w:keepNext/>
      <w:keepLines/>
      <w:spacing w:after="60"/>
    </w:pPr>
    <w:rPr>
      <w:sz w:val="52"/>
      <w:szCs w:val="52"/>
    </w:rPr>
  </w:style>
  <w:style w:type="paragraph" w:styleId="a5">
    <w:name w:val="Subtitle"/>
    <w:basedOn w:val="a"/>
    <w:next w:val="a"/>
    <w:link w:val="a6"/>
    <w:uiPriority w:val="11"/>
    <w:qFormat/>
    <w:pPr>
      <w:keepNext/>
      <w:keepLines/>
      <w:spacing w:after="320"/>
    </w:pPr>
    <w:rPr>
      <w:color w:val="666666"/>
      <w:sz w:val="30"/>
      <w:szCs w:val="30"/>
    </w:rPr>
  </w:style>
  <w:style w:type="table" w:customStyle="1" w:styleId="16">
    <w:name w:val="16"/>
    <w:basedOn w:val="TableNormal"/>
    <w:tblPr>
      <w:tblStyleRowBandSize w:val="1"/>
      <w:tblStyleColBandSize w:val="1"/>
      <w:tblCellMar>
        <w:top w:w="100" w:type="dxa"/>
        <w:left w:w="100" w:type="dxa"/>
        <w:bottom w:w="100" w:type="dxa"/>
        <w:right w:w="100" w:type="dxa"/>
      </w:tblCellMar>
    </w:tblPr>
  </w:style>
  <w:style w:type="table" w:customStyle="1" w:styleId="15">
    <w:name w:val="15"/>
    <w:basedOn w:val="TableNormal"/>
    <w:tblPr>
      <w:tblStyleRowBandSize w:val="1"/>
      <w:tblStyleColBandSize w:val="1"/>
      <w:tblCellMar>
        <w:top w:w="100" w:type="dxa"/>
        <w:left w:w="100" w:type="dxa"/>
        <w:bottom w:w="100" w:type="dxa"/>
        <w:right w:w="100" w:type="dxa"/>
      </w:tblCellMar>
    </w:tblPr>
  </w:style>
  <w:style w:type="table" w:customStyle="1" w:styleId="14">
    <w:name w:val="14"/>
    <w:basedOn w:val="TableNormal"/>
    <w:tblPr>
      <w:tblStyleRowBandSize w:val="1"/>
      <w:tblStyleColBandSize w:val="1"/>
      <w:tblCellMar>
        <w:top w:w="100" w:type="dxa"/>
        <w:left w:w="100" w:type="dxa"/>
        <w:bottom w:w="100" w:type="dxa"/>
        <w:right w:w="100" w:type="dxa"/>
      </w:tblCellMar>
    </w:tblPr>
  </w:style>
  <w:style w:type="table" w:customStyle="1" w:styleId="13">
    <w:name w:val="13"/>
    <w:basedOn w:val="TableNormal"/>
    <w:tblPr>
      <w:tblStyleRowBandSize w:val="1"/>
      <w:tblStyleColBandSize w:val="1"/>
      <w:tblCellMar>
        <w:top w:w="100" w:type="dxa"/>
        <w:left w:w="100" w:type="dxa"/>
        <w:bottom w:w="100" w:type="dxa"/>
        <w:right w:w="100"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1">
    <w:name w:val="6"/>
    <w:basedOn w:val="TableNormal"/>
    <w:tblPr>
      <w:tblStyleRowBandSize w:val="1"/>
      <w:tblStyleColBandSize w:val="1"/>
      <w:tblCellMar>
        <w:top w:w="100" w:type="dxa"/>
        <w:left w:w="100" w:type="dxa"/>
        <w:bottom w:w="100" w:type="dxa"/>
        <w:right w:w="100" w:type="dxa"/>
      </w:tblCellMar>
    </w:tblPr>
  </w:style>
  <w:style w:type="table" w:customStyle="1" w:styleId="51">
    <w:name w:val="5"/>
    <w:basedOn w:val="TableNormal"/>
    <w:tblPr>
      <w:tblStyleRowBandSize w:val="1"/>
      <w:tblStyleColBandSize w:val="1"/>
      <w:tblCellMar>
        <w:top w:w="100" w:type="dxa"/>
        <w:left w:w="100" w:type="dxa"/>
        <w:bottom w:w="100" w:type="dxa"/>
        <w:right w:w="100" w:type="dxa"/>
      </w:tblCellMar>
    </w:tblPr>
  </w:style>
  <w:style w:type="table" w:customStyle="1" w:styleId="41">
    <w:name w:val="4"/>
    <w:basedOn w:val="TableNormal"/>
    <w:tblPr>
      <w:tblStyleRowBandSize w:val="1"/>
      <w:tblStyleColBandSize w:val="1"/>
      <w:tblCellMar>
        <w:top w:w="100" w:type="dxa"/>
        <w:left w:w="100" w:type="dxa"/>
        <w:bottom w:w="100" w:type="dxa"/>
        <w:right w:w="100" w:type="dxa"/>
      </w:tblCellMar>
    </w:tblPr>
  </w:style>
  <w:style w:type="table" w:customStyle="1" w:styleId="31">
    <w:name w:val="3"/>
    <w:basedOn w:val="TableNormal"/>
    <w:tblPr>
      <w:tblStyleRowBandSize w:val="1"/>
      <w:tblStyleColBandSize w:val="1"/>
      <w:tblCellMar>
        <w:top w:w="100" w:type="dxa"/>
        <w:left w:w="100" w:type="dxa"/>
        <w:bottom w:w="100" w:type="dxa"/>
        <w:right w:w="100" w:type="dxa"/>
      </w:tblCellMar>
    </w:tblPr>
  </w:style>
  <w:style w:type="table" w:customStyle="1" w:styleId="21">
    <w:name w:val="2"/>
    <w:basedOn w:val="TableNormal"/>
    <w:tblPr>
      <w:tblStyleRowBandSize w:val="1"/>
      <w:tblStyleColBandSize w:val="1"/>
      <w:tblCellMar>
        <w:top w:w="100" w:type="dxa"/>
        <w:left w:w="100" w:type="dxa"/>
        <w:bottom w:w="100" w:type="dxa"/>
        <w:right w:w="100" w:type="dxa"/>
      </w:tblCellMar>
    </w:tblPr>
  </w:style>
  <w:style w:type="table" w:customStyle="1" w:styleId="17">
    <w:name w:val="1"/>
    <w:basedOn w:val="TableNormal"/>
    <w:tblPr>
      <w:tblStyleRowBandSize w:val="1"/>
      <w:tblStyleColBandSize w:val="1"/>
      <w:tblCellMar>
        <w:top w:w="100" w:type="dxa"/>
        <w:left w:w="100" w:type="dxa"/>
        <w:bottom w:w="100" w:type="dxa"/>
        <w:right w:w="100" w:type="dxa"/>
      </w:tblCellMar>
    </w:tblPr>
  </w:style>
  <w:style w:type="paragraph" w:styleId="a7">
    <w:name w:val="header"/>
    <w:basedOn w:val="a"/>
    <w:link w:val="a8"/>
    <w:uiPriority w:val="99"/>
    <w:unhideWhenUsed/>
    <w:rsid w:val="00E11177"/>
    <w:pPr>
      <w:tabs>
        <w:tab w:val="center" w:pos="4677"/>
        <w:tab w:val="right" w:pos="9355"/>
      </w:tabs>
      <w:spacing w:line="240" w:lineRule="auto"/>
    </w:pPr>
  </w:style>
  <w:style w:type="character" w:customStyle="1" w:styleId="a8">
    <w:name w:val="Верхний колонтитул Знак"/>
    <w:basedOn w:val="a0"/>
    <w:link w:val="a7"/>
    <w:uiPriority w:val="99"/>
    <w:rsid w:val="00E11177"/>
  </w:style>
  <w:style w:type="paragraph" w:styleId="a9">
    <w:name w:val="footer"/>
    <w:basedOn w:val="a"/>
    <w:link w:val="aa"/>
    <w:uiPriority w:val="99"/>
    <w:unhideWhenUsed/>
    <w:rsid w:val="00E11177"/>
    <w:pPr>
      <w:tabs>
        <w:tab w:val="center" w:pos="4677"/>
        <w:tab w:val="right" w:pos="9355"/>
      </w:tabs>
      <w:spacing w:line="240" w:lineRule="auto"/>
    </w:pPr>
  </w:style>
  <w:style w:type="character" w:customStyle="1" w:styleId="aa">
    <w:name w:val="Нижний колонтитул Знак"/>
    <w:basedOn w:val="a0"/>
    <w:link w:val="a9"/>
    <w:uiPriority w:val="99"/>
    <w:rsid w:val="00E11177"/>
  </w:style>
  <w:style w:type="character" w:styleId="ab">
    <w:name w:val="page number"/>
    <w:basedOn w:val="a0"/>
    <w:uiPriority w:val="99"/>
    <w:semiHidden/>
    <w:unhideWhenUsed/>
    <w:rsid w:val="00E11177"/>
  </w:style>
  <w:style w:type="table" w:styleId="ac">
    <w:name w:val="Table Grid"/>
    <w:basedOn w:val="a1"/>
    <w:uiPriority w:val="39"/>
    <w:rsid w:val="00430B1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E276D9"/>
    <w:pPr>
      <w:ind w:left="720"/>
      <w:contextualSpacing/>
    </w:pPr>
  </w:style>
  <w:style w:type="character" w:styleId="ae">
    <w:name w:val="Hyperlink"/>
    <w:basedOn w:val="a0"/>
    <w:uiPriority w:val="99"/>
    <w:unhideWhenUsed/>
    <w:rsid w:val="00C816BC"/>
    <w:rPr>
      <w:color w:val="0000FF" w:themeColor="hyperlink"/>
      <w:u w:val="single"/>
    </w:rPr>
  </w:style>
  <w:style w:type="character" w:customStyle="1" w:styleId="UnresolvedMention">
    <w:name w:val="Unresolved Mention"/>
    <w:basedOn w:val="a0"/>
    <w:uiPriority w:val="99"/>
    <w:semiHidden/>
    <w:unhideWhenUsed/>
    <w:rsid w:val="00C816BC"/>
    <w:rPr>
      <w:color w:val="605E5C"/>
      <w:shd w:val="clear" w:color="auto" w:fill="E1DFDD"/>
    </w:rPr>
  </w:style>
  <w:style w:type="character" w:styleId="af">
    <w:name w:val="FollowedHyperlink"/>
    <w:basedOn w:val="a0"/>
    <w:uiPriority w:val="99"/>
    <w:semiHidden/>
    <w:unhideWhenUsed/>
    <w:rsid w:val="00AE6A7A"/>
    <w:rPr>
      <w:color w:val="800080" w:themeColor="followedHyperlink"/>
      <w:u w:val="single"/>
    </w:rPr>
  </w:style>
  <w:style w:type="paragraph" w:styleId="af0">
    <w:name w:val="TOC Heading"/>
    <w:basedOn w:val="1"/>
    <w:next w:val="a"/>
    <w:uiPriority w:val="39"/>
    <w:unhideWhenUsed/>
    <w:qFormat/>
    <w:rsid w:val="00B2613C"/>
    <w:pPr>
      <w:spacing w:before="480" w:after="0"/>
      <w:outlineLvl w:val="9"/>
    </w:pPr>
    <w:rPr>
      <w:rFonts w:asciiTheme="majorHAnsi" w:eastAsiaTheme="majorEastAsia" w:hAnsiTheme="majorHAnsi" w:cstheme="majorBidi"/>
      <w:b/>
      <w:bCs/>
      <w:color w:val="365F91" w:themeColor="accent1" w:themeShade="BF"/>
      <w:sz w:val="28"/>
      <w:szCs w:val="28"/>
      <w:lang w:val="ru-RU"/>
    </w:rPr>
  </w:style>
  <w:style w:type="paragraph" w:styleId="18">
    <w:name w:val="toc 1"/>
    <w:basedOn w:val="a"/>
    <w:next w:val="a"/>
    <w:autoRedefine/>
    <w:uiPriority w:val="39"/>
    <w:unhideWhenUsed/>
    <w:rsid w:val="00DA1372"/>
    <w:pPr>
      <w:tabs>
        <w:tab w:val="left" w:pos="440"/>
        <w:tab w:val="right" w:leader="dot" w:pos="9631"/>
      </w:tabs>
      <w:spacing w:before="120"/>
    </w:pPr>
    <w:rPr>
      <w:rFonts w:ascii="Times New Roman" w:hAnsi="Times New Roman" w:cs="Times New Roman"/>
      <w:b/>
      <w:bCs/>
      <w:noProof/>
      <w:sz w:val="24"/>
      <w:szCs w:val="24"/>
    </w:rPr>
  </w:style>
  <w:style w:type="paragraph" w:styleId="22">
    <w:name w:val="toc 2"/>
    <w:basedOn w:val="a"/>
    <w:next w:val="a"/>
    <w:autoRedefine/>
    <w:uiPriority w:val="39"/>
    <w:unhideWhenUsed/>
    <w:rsid w:val="00B2613C"/>
    <w:pPr>
      <w:spacing w:before="120"/>
      <w:ind w:left="220"/>
    </w:pPr>
    <w:rPr>
      <w:rFonts w:asciiTheme="minorHAnsi" w:hAnsiTheme="minorHAnsi"/>
      <w:b/>
      <w:bCs/>
    </w:rPr>
  </w:style>
  <w:style w:type="paragraph" w:styleId="32">
    <w:name w:val="toc 3"/>
    <w:basedOn w:val="a"/>
    <w:next w:val="a"/>
    <w:autoRedefine/>
    <w:uiPriority w:val="39"/>
    <w:unhideWhenUsed/>
    <w:rsid w:val="00B2613C"/>
    <w:pPr>
      <w:ind w:left="440"/>
    </w:pPr>
    <w:rPr>
      <w:rFonts w:asciiTheme="minorHAnsi" w:hAnsiTheme="minorHAnsi"/>
      <w:sz w:val="20"/>
      <w:szCs w:val="20"/>
    </w:rPr>
  </w:style>
  <w:style w:type="paragraph" w:styleId="42">
    <w:name w:val="toc 4"/>
    <w:basedOn w:val="a"/>
    <w:next w:val="a"/>
    <w:autoRedefine/>
    <w:uiPriority w:val="39"/>
    <w:unhideWhenUsed/>
    <w:rsid w:val="00B2613C"/>
    <w:pPr>
      <w:ind w:left="660"/>
    </w:pPr>
    <w:rPr>
      <w:rFonts w:asciiTheme="minorHAnsi" w:hAnsiTheme="minorHAnsi"/>
      <w:sz w:val="20"/>
      <w:szCs w:val="20"/>
    </w:rPr>
  </w:style>
  <w:style w:type="paragraph" w:styleId="52">
    <w:name w:val="toc 5"/>
    <w:basedOn w:val="a"/>
    <w:next w:val="a"/>
    <w:autoRedefine/>
    <w:uiPriority w:val="39"/>
    <w:unhideWhenUsed/>
    <w:rsid w:val="00B2613C"/>
    <w:pPr>
      <w:ind w:left="880"/>
    </w:pPr>
    <w:rPr>
      <w:rFonts w:asciiTheme="minorHAnsi" w:hAnsiTheme="minorHAnsi"/>
      <w:sz w:val="20"/>
      <w:szCs w:val="20"/>
    </w:rPr>
  </w:style>
  <w:style w:type="paragraph" w:styleId="62">
    <w:name w:val="toc 6"/>
    <w:basedOn w:val="a"/>
    <w:next w:val="a"/>
    <w:autoRedefine/>
    <w:uiPriority w:val="39"/>
    <w:unhideWhenUsed/>
    <w:rsid w:val="00B2613C"/>
    <w:pPr>
      <w:ind w:left="1100"/>
    </w:pPr>
    <w:rPr>
      <w:rFonts w:asciiTheme="minorHAnsi" w:hAnsiTheme="minorHAnsi"/>
      <w:sz w:val="20"/>
      <w:szCs w:val="20"/>
    </w:rPr>
  </w:style>
  <w:style w:type="paragraph" w:styleId="70">
    <w:name w:val="toc 7"/>
    <w:basedOn w:val="a"/>
    <w:next w:val="a"/>
    <w:autoRedefine/>
    <w:uiPriority w:val="39"/>
    <w:unhideWhenUsed/>
    <w:rsid w:val="00B2613C"/>
    <w:pPr>
      <w:ind w:left="1320"/>
    </w:pPr>
    <w:rPr>
      <w:rFonts w:asciiTheme="minorHAnsi" w:hAnsiTheme="minorHAnsi"/>
      <w:sz w:val="20"/>
      <w:szCs w:val="20"/>
    </w:rPr>
  </w:style>
  <w:style w:type="paragraph" w:styleId="80">
    <w:name w:val="toc 8"/>
    <w:basedOn w:val="a"/>
    <w:next w:val="a"/>
    <w:autoRedefine/>
    <w:uiPriority w:val="39"/>
    <w:unhideWhenUsed/>
    <w:rsid w:val="00B2613C"/>
    <w:pPr>
      <w:ind w:left="1540"/>
    </w:pPr>
    <w:rPr>
      <w:rFonts w:asciiTheme="minorHAnsi" w:hAnsiTheme="minorHAnsi"/>
      <w:sz w:val="20"/>
      <w:szCs w:val="20"/>
    </w:rPr>
  </w:style>
  <w:style w:type="paragraph" w:styleId="90">
    <w:name w:val="toc 9"/>
    <w:basedOn w:val="a"/>
    <w:next w:val="a"/>
    <w:autoRedefine/>
    <w:uiPriority w:val="39"/>
    <w:unhideWhenUsed/>
    <w:rsid w:val="00B2613C"/>
    <w:pPr>
      <w:ind w:left="1760"/>
    </w:pPr>
    <w:rPr>
      <w:rFonts w:asciiTheme="minorHAnsi" w:hAnsiTheme="minorHAnsi"/>
      <w:sz w:val="20"/>
      <w:szCs w:val="20"/>
    </w:rPr>
  </w:style>
  <w:style w:type="character" w:customStyle="1" w:styleId="10">
    <w:name w:val="Заголовок 1 Знак"/>
    <w:basedOn w:val="a0"/>
    <w:link w:val="1"/>
    <w:uiPriority w:val="9"/>
    <w:rsid w:val="00B718D5"/>
    <w:rPr>
      <w:sz w:val="40"/>
      <w:szCs w:val="40"/>
    </w:rPr>
  </w:style>
  <w:style w:type="character" w:customStyle="1" w:styleId="20">
    <w:name w:val="Заголовок 2 Знак"/>
    <w:basedOn w:val="a0"/>
    <w:link w:val="2"/>
    <w:uiPriority w:val="9"/>
    <w:rsid w:val="00B718D5"/>
    <w:rPr>
      <w:sz w:val="32"/>
      <w:szCs w:val="32"/>
    </w:rPr>
  </w:style>
  <w:style w:type="character" w:customStyle="1" w:styleId="30">
    <w:name w:val="Заголовок 3 Знак"/>
    <w:basedOn w:val="a0"/>
    <w:link w:val="3"/>
    <w:uiPriority w:val="9"/>
    <w:semiHidden/>
    <w:rsid w:val="00B718D5"/>
    <w:rPr>
      <w:color w:val="434343"/>
      <w:sz w:val="28"/>
      <w:szCs w:val="28"/>
    </w:rPr>
  </w:style>
  <w:style w:type="character" w:customStyle="1" w:styleId="40">
    <w:name w:val="Заголовок 4 Знак"/>
    <w:basedOn w:val="a0"/>
    <w:link w:val="4"/>
    <w:uiPriority w:val="9"/>
    <w:semiHidden/>
    <w:rsid w:val="00B718D5"/>
    <w:rPr>
      <w:color w:val="666666"/>
      <w:sz w:val="24"/>
      <w:szCs w:val="24"/>
    </w:rPr>
  </w:style>
  <w:style w:type="character" w:customStyle="1" w:styleId="50">
    <w:name w:val="Заголовок 5 Знак"/>
    <w:basedOn w:val="a0"/>
    <w:link w:val="5"/>
    <w:uiPriority w:val="9"/>
    <w:semiHidden/>
    <w:rsid w:val="00B718D5"/>
    <w:rPr>
      <w:color w:val="666666"/>
    </w:rPr>
  </w:style>
  <w:style w:type="character" w:customStyle="1" w:styleId="60">
    <w:name w:val="Заголовок 6 Знак"/>
    <w:basedOn w:val="a0"/>
    <w:link w:val="6"/>
    <w:uiPriority w:val="9"/>
    <w:semiHidden/>
    <w:rsid w:val="00B718D5"/>
    <w:rPr>
      <w:i/>
      <w:color w:val="666666"/>
    </w:rPr>
  </w:style>
  <w:style w:type="character" w:customStyle="1" w:styleId="a4">
    <w:name w:val="Название Знак"/>
    <w:basedOn w:val="a0"/>
    <w:link w:val="a3"/>
    <w:uiPriority w:val="10"/>
    <w:rsid w:val="00B718D5"/>
    <w:rPr>
      <w:sz w:val="52"/>
      <w:szCs w:val="52"/>
    </w:rPr>
  </w:style>
  <w:style w:type="character" w:customStyle="1" w:styleId="a6">
    <w:name w:val="Подзаголовок Знак"/>
    <w:basedOn w:val="a0"/>
    <w:link w:val="a5"/>
    <w:uiPriority w:val="11"/>
    <w:rsid w:val="00B718D5"/>
    <w:rPr>
      <w:color w:val="666666"/>
      <w:sz w:val="30"/>
      <w:szCs w:val="30"/>
    </w:rPr>
  </w:style>
  <w:style w:type="paragraph" w:styleId="af1">
    <w:name w:val="Normal (Web)"/>
    <w:basedOn w:val="a"/>
    <w:uiPriority w:val="99"/>
    <w:semiHidden/>
    <w:unhideWhenUsed/>
    <w:rsid w:val="00001586"/>
    <w:pPr>
      <w:spacing w:before="100" w:beforeAutospacing="1" w:after="100" w:afterAutospacing="1" w:line="240" w:lineRule="auto"/>
    </w:pPr>
    <w:rPr>
      <w:rFonts w:ascii="Times New Roman" w:eastAsia="Times New Roman" w:hAnsi="Times New Roman" w:cs="Times New Roman"/>
      <w:sz w:val="24"/>
      <w:szCs w:val="24"/>
      <w:lang w:val="ru-RU"/>
    </w:rPr>
  </w:style>
  <w:style w:type="paragraph" w:customStyle="1" w:styleId="MDPI22heading2">
    <w:name w:val="MDPI_2.2_heading2"/>
    <w:qFormat/>
    <w:rsid w:val="00A97A02"/>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MDPI42tablebody">
    <w:name w:val="MDPI_4.2_table_body"/>
    <w:qFormat/>
    <w:rsid w:val="00A97A02"/>
    <w:pPr>
      <w:adjustRightInd w:val="0"/>
      <w:snapToGrid w:val="0"/>
      <w:spacing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1tablecaption">
    <w:name w:val="MDPI_4.1_table_caption"/>
    <w:qFormat/>
    <w:rsid w:val="00A97A02"/>
    <w:pPr>
      <w:adjustRightInd w:val="0"/>
      <w:snapToGrid w:val="0"/>
      <w:spacing w:before="240" w:after="120" w:line="228" w:lineRule="auto"/>
      <w:ind w:left="2608"/>
      <w:jc w:val="both"/>
    </w:pPr>
    <w:rPr>
      <w:rFonts w:ascii="Palatino Linotype" w:eastAsia="Times New Roman" w:hAnsi="Palatino Linotype" w:cs="Cordia New"/>
      <w:color w:val="000000"/>
      <w:sz w:val="18"/>
      <w:lang w:val="en-US" w:eastAsia="de-DE" w:bidi="en-US"/>
    </w:rPr>
  </w:style>
  <w:style w:type="paragraph" w:customStyle="1" w:styleId="MDPI31text">
    <w:name w:val="MDPI_3.1_text"/>
    <w:qFormat/>
    <w:rsid w:val="007F6021"/>
    <w:pPr>
      <w:adjustRightInd w:val="0"/>
      <w:snapToGrid w:val="0"/>
      <w:spacing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character" w:customStyle="1" w:styleId="normaltextrun">
    <w:name w:val="normaltextrun"/>
    <w:basedOn w:val="a0"/>
    <w:rsid w:val="007F6021"/>
  </w:style>
  <w:style w:type="character" w:customStyle="1" w:styleId="eop">
    <w:name w:val="eop"/>
    <w:basedOn w:val="a0"/>
    <w:rsid w:val="007F6021"/>
  </w:style>
  <w:style w:type="paragraph" w:customStyle="1" w:styleId="paragraph">
    <w:name w:val="paragraph"/>
    <w:basedOn w:val="a"/>
    <w:rsid w:val="007F6021"/>
    <w:pPr>
      <w:spacing w:before="100" w:beforeAutospacing="1" w:after="100" w:afterAutospacing="1" w:line="240" w:lineRule="auto"/>
    </w:pPr>
    <w:rPr>
      <w:rFonts w:ascii="Times New Roman" w:eastAsia="Times New Roman" w:hAnsi="Times New Roman" w:cs="Times New Roman"/>
      <w:sz w:val="24"/>
      <w:szCs w:val="24"/>
      <w:lang w:val="ru-RU"/>
    </w:rPr>
  </w:style>
  <w:style w:type="character" w:styleId="af2">
    <w:name w:val="Placeholder Text"/>
    <w:basedOn w:val="a0"/>
    <w:uiPriority w:val="99"/>
    <w:semiHidden/>
    <w:rsid w:val="00C1793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482214">
      <w:bodyDiv w:val="1"/>
      <w:marLeft w:val="0"/>
      <w:marRight w:val="0"/>
      <w:marTop w:val="0"/>
      <w:marBottom w:val="0"/>
      <w:divBdr>
        <w:top w:val="none" w:sz="0" w:space="0" w:color="auto"/>
        <w:left w:val="none" w:sz="0" w:space="0" w:color="auto"/>
        <w:bottom w:val="none" w:sz="0" w:space="0" w:color="auto"/>
        <w:right w:val="none" w:sz="0" w:space="0" w:color="auto"/>
      </w:divBdr>
    </w:div>
    <w:div w:id="41636916">
      <w:bodyDiv w:val="1"/>
      <w:marLeft w:val="0"/>
      <w:marRight w:val="0"/>
      <w:marTop w:val="0"/>
      <w:marBottom w:val="0"/>
      <w:divBdr>
        <w:top w:val="none" w:sz="0" w:space="0" w:color="auto"/>
        <w:left w:val="none" w:sz="0" w:space="0" w:color="auto"/>
        <w:bottom w:val="none" w:sz="0" w:space="0" w:color="auto"/>
        <w:right w:val="none" w:sz="0" w:space="0" w:color="auto"/>
      </w:divBdr>
    </w:div>
    <w:div w:id="1067411744">
      <w:bodyDiv w:val="1"/>
      <w:marLeft w:val="0"/>
      <w:marRight w:val="0"/>
      <w:marTop w:val="0"/>
      <w:marBottom w:val="0"/>
      <w:divBdr>
        <w:top w:val="none" w:sz="0" w:space="0" w:color="auto"/>
        <w:left w:val="none" w:sz="0" w:space="0" w:color="auto"/>
        <w:bottom w:val="none" w:sz="0" w:space="0" w:color="auto"/>
        <w:right w:val="none" w:sz="0" w:space="0" w:color="auto"/>
      </w:divBdr>
    </w:div>
    <w:div w:id="1256864541">
      <w:bodyDiv w:val="1"/>
      <w:marLeft w:val="0"/>
      <w:marRight w:val="0"/>
      <w:marTop w:val="0"/>
      <w:marBottom w:val="0"/>
      <w:divBdr>
        <w:top w:val="none" w:sz="0" w:space="0" w:color="auto"/>
        <w:left w:val="none" w:sz="0" w:space="0" w:color="auto"/>
        <w:bottom w:val="none" w:sz="0" w:space="0" w:color="auto"/>
        <w:right w:val="none" w:sz="0" w:space="0" w:color="auto"/>
      </w:divBdr>
    </w:div>
    <w:div w:id="1425302484">
      <w:bodyDiv w:val="1"/>
      <w:marLeft w:val="0"/>
      <w:marRight w:val="0"/>
      <w:marTop w:val="0"/>
      <w:marBottom w:val="0"/>
      <w:divBdr>
        <w:top w:val="none" w:sz="0" w:space="0" w:color="auto"/>
        <w:left w:val="none" w:sz="0" w:space="0" w:color="auto"/>
        <w:bottom w:val="none" w:sz="0" w:space="0" w:color="auto"/>
        <w:right w:val="none" w:sz="0" w:space="0" w:color="auto"/>
      </w:divBdr>
    </w:div>
    <w:div w:id="1496845187">
      <w:bodyDiv w:val="1"/>
      <w:marLeft w:val="0"/>
      <w:marRight w:val="0"/>
      <w:marTop w:val="0"/>
      <w:marBottom w:val="0"/>
      <w:divBdr>
        <w:top w:val="none" w:sz="0" w:space="0" w:color="auto"/>
        <w:left w:val="none" w:sz="0" w:space="0" w:color="auto"/>
        <w:bottom w:val="none" w:sz="0" w:space="0" w:color="auto"/>
        <w:right w:val="none" w:sz="0" w:space="0" w:color="auto"/>
      </w:divBdr>
    </w:div>
    <w:div w:id="1635480196">
      <w:bodyDiv w:val="1"/>
      <w:marLeft w:val="0"/>
      <w:marRight w:val="0"/>
      <w:marTop w:val="0"/>
      <w:marBottom w:val="0"/>
      <w:divBdr>
        <w:top w:val="none" w:sz="0" w:space="0" w:color="auto"/>
        <w:left w:val="none" w:sz="0" w:space="0" w:color="auto"/>
        <w:bottom w:val="none" w:sz="0" w:space="0" w:color="auto"/>
        <w:right w:val="none" w:sz="0" w:space="0" w:color="auto"/>
      </w:divBdr>
    </w:div>
    <w:div w:id="1824813064">
      <w:bodyDiv w:val="1"/>
      <w:marLeft w:val="0"/>
      <w:marRight w:val="0"/>
      <w:marTop w:val="0"/>
      <w:marBottom w:val="0"/>
      <w:divBdr>
        <w:top w:val="none" w:sz="0" w:space="0" w:color="auto"/>
        <w:left w:val="none" w:sz="0" w:space="0" w:color="auto"/>
        <w:bottom w:val="none" w:sz="0" w:space="0" w:color="auto"/>
        <w:right w:val="none" w:sz="0" w:space="0" w:color="auto"/>
      </w:divBdr>
    </w:div>
    <w:div w:id="18689043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5.xml"/><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chart" Target="charts/chart7.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chart" Target="charts/chart4.xml"/><Relationship Id="rId25" Type="http://schemas.openxmlformats.org/officeDocument/2006/relationships/chart" Target="charts/chart10.xml"/><Relationship Id="rId33"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4.png"/><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chart" Target="charts/chart9.xml"/><Relationship Id="rId32"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5.png"/><Relationship Id="rId28" Type="http://schemas.openxmlformats.org/officeDocument/2006/relationships/image" Target="media/image8.png"/><Relationship Id="rId10" Type="http://schemas.openxmlformats.org/officeDocument/2006/relationships/chart" Target="charts/chart3.xml"/><Relationship Id="rId19" Type="http://schemas.openxmlformats.org/officeDocument/2006/relationships/chart" Target="charts/chart6.xml"/><Relationship Id="rId31"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footer" Target="footer1.xml"/><Relationship Id="rId22" Type="http://schemas.openxmlformats.org/officeDocument/2006/relationships/chart" Target="charts/chart8.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theme" Target="theme/theme1.xml"/><Relationship Id="rId8"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Распространенность РАС на 10000 населения</c:v>
                </c:pt>
              </c:strCache>
            </c:strRef>
          </c:tx>
          <c:spPr>
            <a:solidFill>
              <a:schemeClr val="accent1"/>
            </a:solidFill>
            <a:ln>
              <a:noFill/>
            </a:ln>
            <a:effectLst/>
          </c:spPr>
          <c:invertIfNegative val="0"/>
          <c:dLbls>
            <c:dLbl>
              <c:idx val="2"/>
              <c:spPr>
                <a:solidFill>
                  <a:srgbClr val="C0504D">
                    <a:lumMod val="60000"/>
                    <a:lumOff val="40000"/>
                  </a:srgbClr>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DE7B-EE46-9BBA-F65880C93DB2}"/>
                </c:ext>
                <c:ext xmlns:c15="http://schemas.microsoft.com/office/drawing/2012/chart" uri="{CE6537A1-D6FC-4f65-9D91-7224C49458BB}">
                  <c15:spPr xmlns:c15="http://schemas.microsoft.com/office/drawing/2012/chart">
                    <a:prstGeom prst="wedgeRectCallout">
                      <a:avLst/>
                    </a:prstGeom>
                    <a:noFill/>
                    <a:ln>
                      <a:noFill/>
                    </a:ln>
                  </c15:spPr>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Лист1!$A$2:$A$6</c:f>
              <c:strCache>
                <c:ptCount val="5"/>
                <c:pt idx="0">
                  <c:v>Америка</c:v>
                </c:pt>
                <c:pt idx="1">
                  <c:v>Европа</c:v>
                </c:pt>
                <c:pt idx="2">
                  <c:v>Западная часть Тихого океана</c:v>
                </c:pt>
                <c:pt idx="3">
                  <c:v>Юго-Востояная Азия</c:v>
                </c:pt>
                <c:pt idx="4">
                  <c:v>Восточное Средиземноморье</c:v>
                </c:pt>
              </c:strCache>
            </c:strRef>
          </c:cat>
          <c:val>
            <c:numRef>
              <c:f>Лист1!$B$2:$B$6</c:f>
              <c:numCache>
                <c:formatCode>General</c:formatCode>
                <c:ptCount val="5"/>
                <c:pt idx="0">
                  <c:v>82.3</c:v>
                </c:pt>
                <c:pt idx="1">
                  <c:v>63.5</c:v>
                </c:pt>
                <c:pt idx="2">
                  <c:v>203.1</c:v>
                </c:pt>
                <c:pt idx="3">
                  <c:v>34</c:v>
                </c:pt>
                <c:pt idx="4">
                  <c:v>86.5</c:v>
                </c:pt>
              </c:numCache>
            </c:numRef>
          </c:val>
          <c:extLst xmlns:c16r2="http://schemas.microsoft.com/office/drawing/2015/06/chart">
            <c:ext xmlns:c16="http://schemas.microsoft.com/office/drawing/2014/chart" uri="{C3380CC4-5D6E-409C-BE32-E72D297353CC}">
              <c16:uniqueId val="{00000000-DE7B-EE46-9BBA-F65880C93DB2}"/>
            </c:ext>
          </c:extLst>
        </c:ser>
        <c:dLbls>
          <c:showLegendKey val="0"/>
          <c:showVal val="0"/>
          <c:showCatName val="0"/>
          <c:showSerName val="0"/>
          <c:showPercent val="0"/>
          <c:showBubbleSize val="0"/>
        </c:dLbls>
        <c:gapWidth val="219"/>
        <c:overlap val="-27"/>
        <c:axId val="-747992048"/>
        <c:axId val="-747988784"/>
      </c:barChart>
      <c:catAx>
        <c:axId val="-747992048"/>
        <c:scaling>
          <c:orientation val="minMax"/>
        </c:scaling>
        <c:delete val="1"/>
        <c:axPos val="b"/>
        <c:numFmt formatCode="General" sourceLinked="1"/>
        <c:majorTickMark val="none"/>
        <c:minorTickMark val="none"/>
        <c:tickLblPos val="low"/>
        <c:crossAx val="-747988784"/>
        <c:crosses val="autoZero"/>
        <c:auto val="1"/>
        <c:lblAlgn val="ctr"/>
        <c:lblOffset val="100"/>
        <c:noMultiLvlLbl val="0"/>
      </c:catAx>
      <c:valAx>
        <c:axId val="-747988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79920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7867-F84B-9ED0-55B52E759D2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7867-F84B-9ED0-55B52E759D2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867-F84B-9ED0-55B52E759D26}"/>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Лист1!$A$2:$A$4</c:f>
              <c:strCache>
                <c:ptCount val="3"/>
                <c:pt idx="0">
                  <c:v>СДВГ</c:v>
                </c:pt>
                <c:pt idx="1">
                  <c:v>ЗПРР</c:v>
                </c:pt>
                <c:pt idx="2">
                  <c:v>Умственная отсталость</c:v>
                </c:pt>
              </c:strCache>
            </c:strRef>
          </c:cat>
          <c:val>
            <c:numRef>
              <c:f>Лист1!$B$2:$B$4</c:f>
              <c:numCache>
                <c:formatCode>General</c:formatCode>
                <c:ptCount val="3"/>
                <c:pt idx="0">
                  <c:v>9</c:v>
                </c:pt>
                <c:pt idx="1">
                  <c:v>8</c:v>
                </c:pt>
                <c:pt idx="2">
                  <c:v>5</c:v>
                </c:pt>
              </c:numCache>
            </c:numRef>
          </c:val>
          <c:extLst xmlns:c16r2="http://schemas.microsoft.com/office/drawing/2015/06/chart">
            <c:ext xmlns:c16="http://schemas.microsoft.com/office/drawing/2014/chart" uri="{C3380CC4-5D6E-409C-BE32-E72D297353CC}">
              <c16:uniqueId val="{00000000-D384-674C-BC2A-5BC99AC7C9CA}"/>
            </c:ext>
          </c:extLst>
        </c:ser>
        <c:dLbls>
          <c:showLegendKey val="0"/>
          <c:showVal val="0"/>
          <c:showCatName val="0"/>
          <c:showSerName val="0"/>
          <c:showPercent val="0"/>
          <c:showBubbleSize val="0"/>
          <c:showLeaderLines val="0"/>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Психические расстройства и расстройства поведения у детей</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dLbls>
            <c:dLbl>
              <c:idx val="0"/>
              <c:layout>
                <c:manualLayout>
                  <c:x val="-1.0196120541399442E-2"/>
                  <c:y val="4.725339633786172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545-1C4A-8724-C3382D32ADDB}"/>
                </c:ext>
                <c:ext xmlns:c15="http://schemas.microsoft.com/office/drawing/2012/chart" uri="{CE6537A1-D6FC-4f65-9D91-7224C49458BB}"/>
              </c:extLst>
            </c:dLbl>
            <c:dLbl>
              <c:idx val="1"/>
              <c:layout>
                <c:manualLayout>
                  <c:x val="-0.12349235165122792"/>
                  <c:y val="-2.7071945581141154E-17"/>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545-1C4A-8724-C3382D32ADDB}"/>
                </c:ext>
                <c:ext xmlns:c15="http://schemas.microsoft.com/office/drawing/2012/chart" uri="{CE6537A1-D6FC-4f65-9D91-7224C49458BB}"/>
              </c:extLst>
            </c:dLbl>
            <c:dLbl>
              <c:idx val="2"/>
              <c:layout>
                <c:manualLayout>
                  <c:x val="-8.2644447837372126E-2"/>
                  <c:y val="6.497341996455992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545-1C4A-8724-C3382D32ADDB}"/>
                </c:ext>
                <c:ext xmlns:c15="http://schemas.microsoft.com/office/drawing/2012/chart" uri="{CE6537A1-D6FC-4f65-9D91-7224C49458BB}"/>
              </c:extLst>
            </c:dLbl>
            <c:dLbl>
              <c:idx val="3"/>
              <c:layout>
                <c:manualLayout>
                  <c:x val="-8.2644447837372209E-2"/>
                  <c:y val="-7.08800945067926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545-1C4A-8724-C3382D32ADDB}"/>
                </c:ext>
                <c:ext xmlns:c15="http://schemas.microsoft.com/office/drawing/2012/chart" uri="{CE6537A1-D6FC-4f65-9D91-7224C49458BB}"/>
              </c:extLst>
            </c:dLbl>
            <c:dLbl>
              <c:idx val="4"/>
              <c:layout>
                <c:manualLayout>
                  <c:x val="-9.1167780460427825E-2"/>
                  <c:y val="6.497341996455989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545-1C4A-8724-C3382D32ADDB}"/>
                </c:ext>
                <c:ext xmlns:c15="http://schemas.microsoft.com/office/drawing/2012/chart" uri="{CE6537A1-D6FC-4f65-9D91-7224C49458BB}"/>
              </c:extLst>
            </c:dLbl>
            <c:dLbl>
              <c:idx val="5"/>
              <c:layout>
                <c:manualLayout>
                  <c:x val="-0.12099944464112239"/>
                  <c:y val="-7.678676904902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545-1C4A-8724-C3382D32ADDB}"/>
                </c:ext>
                <c:ext xmlns:c15="http://schemas.microsoft.com/office/drawing/2012/chart" uri="{CE6537A1-D6FC-4f65-9D91-7224C49458BB}"/>
              </c:extLst>
            </c:dLbl>
            <c:dLbl>
              <c:idx val="6"/>
              <c:layout>
                <c:manualLayout>
                  <c:x val="-4.2487135304549749E-2"/>
                  <c:y val="0.1122268163024217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545-1C4A-8724-C3382D32ADD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2"/>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498.7</c:v>
                </c:pt>
                <c:pt idx="1">
                  <c:v>568</c:v>
                </c:pt>
                <c:pt idx="2">
                  <c:v>561.1</c:v>
                </c:pt>
                <c:pt idx="3">
                  <c:v>565.79999999999995</c:v>
                </c:pt>
                <c:pt idx="4">
                  <c:v>557.9</c:v>
                </c:pt>
                <c:pt idx="5">
                  <c:v>559.5</c:v>
                </c:pt>
                <c:pt idx="6">
                  <c:v>582.1</c:v>
                </c:pt>
              </c:numCache>
            </c:numRef>
          </c:val>
          <c:smooth val="0"/>
          <c:extLst xmlns:c16r2="http://schemas.microsoft.com/office/drawing/2015/06/chart">
            <c:ext xmlns:c16="http://schemas.microsoft.com/office/drawing/2014/chart" uri="{C3380CC4-5D6E-409C-BE32-E72D297353CC}">
              <c16:uniqueId val="{00000000-3545-1C4A-8724-C3382D32ADDB}"/>
            </c:ext>
          </c:extLst>
        </c:ser>
        <c:dLbls>
          <c:dLblPos val="ctr"/>
          <c:showLegendKey val="0"/>
          <c:showVal val="1"/>
          <c:showCatName val="0"/>
          <c:showSerName val="0"/>
          <c:showPercent val="0"/>
          <c:showBubbleSize val="0"/>
        </c:dLbls>
        <c:smooth val="0"/>
        <c:axId val="-747988240"/>
        <c:axId val="-747987696"/>
      </c:lineChart>
      <c:catAx>
        <c:axId val="-747988240"/>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2"/>
                </a:solidFill>
                <a:latin typeface="+mn-lt"/>
                <a:ea typeface="+mn-ea"/>
                <a:cs typeface="+mn-cs"/>
              </a:defRPr>
            </a:pPr>
            <a:endParaRPr lang="ru-RU"/>
          </a:p>
        </c:txPr>
        <c:crossAx val="-747987696"/>
        <c:crosses val="autoZero"/>
        <c:auto val="1"/>
        <c:lblAlgn val="ctr"/>
        <c:lblOffset val="100"/>
        <c:noMultiLvlLbl val="0"/>
      </c:catAx>
      <c:valAx>
        <c:axId val="-74798769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2"/>
                </a:solidFill>
                <a:latin typeface="+mn-lt"/>
                <a:ea typeface="+mn-ea"/>
                <a:cs typeface="+mn-cs"/>
              </a:defRPr>
            </a:pPr>
            <a:endParaRPr lang="ru-RU"/>
          </a:p>
        </c:txPr>
        <c:crossAx val="-747988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2"/>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n>
            <a:noFill/>
          </a:ln>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837449308821483"/>
          <c:y val="6.25E-2"/>
          <c:w val="0.52063401514401575"/>
          <c:h val="0.63628526902887139"/>
        </c:manualLayout>
      </c:layout>
      <c:doughnutChart>
        <c:varyColors val="1"/>
        <c:ser>
          <c:idx val="0"/>
          <c:order val="0"/>
          <c:tx>
            <c:strRef>
              <c:f>Лист1!$B$1</c:f>
              <c:strCache>
                <c:ptCount val="1"/>
                <c:pt idx="0">
                  <c:v>Продажи</c:v>
                </c:pt>
              </c:strCache>
            </c:strRef>
          </c:tx>
          <c:explosion val="1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3-A0D5-314B-B523-404882BDC76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4-A0D5-314B-B523-404882BDC768}"/>
              </c:ext>
            </c:extLst>
          </c:dPt>
          <c:dLbls>
            <c:dLbl>
              <c:idx val="0"/>
              <c:layout>
                <c:manualLayout>
                  <c:x val="0.12358832303430642"/>
                  <c:y val="-2.6041666666666668E-2"/>
                </c:manualLayout>
              </c:layou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3-A0D5-314B-B523-404882BDC768}"/>
                </c:ext>
                <c:ext xmlns:c15="http://schemas.microsoft.com/office/drawing/2012/chart" uri="{CE6537A1-D6FC-4f65-9D91-7224C49458BB}"/>
              </c:extLst>
            </c:dLbl>
            <c:dLbl>
              <c:idx val="1"/>
              <c:layout>
                <c:manualLayout>
                  <c:x val="-8.5233326230556142E-2"/>
                  <c:y val="2.0833333333333332E-2"/>
                </c:manualLayout>
              </c:layout>
              <c:showLegendKey val="0"/>
              <c:showVal val="0"/>
              <c:showCatName val="0"/>
              <c:showSerName val="0"/>
              <c:showPercent val="1"/>
              <c:showBubbleSize val="0"/>
              <c:separator>, </c:separator>
              <c:extLst xmlns:c16r2="http://schemas.microsoft.com/office/drawing/2015/06/chart">
                <c:ext xmlns:c16="http://schemas.microsoft.com/office/drawing/2014/chart" uri="{C3380CC4-5D6E-409C-BE32-E72D297353CC}">
                  <c16:uniqueId val="{00000004-A0D5-314B-B523-404882BDC76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Расстройства аутистического спектра</c:v>
                </c:pt>
                <c:pt idx="1">
                  <c:v>Психические расстройства и расстройства поведения</c:v>
                </c:pt>
              </c:strCache>
            </c:strRef>
          </c:cat>
          <c:val>
            <c:numRef>
              <c:f>Лист1!$B$2:$B$3</c:f>
              <c:numCache>
                <c:formatCode>0.00</c:formatCode>
                <c:ptCount val="2"/>
                <c:pt idx="0">
                  <c:v>9872</c:v>
                </c:pt>
                <c:pt idx="1">
                  <c:v>28643</c:v>
                </c:pt>
              </c:numCache>
            </c:numRef>
          </c:val>
          <c:extLst xmlns:c16r2="http://schemas.microsoft.com/office/drawing/2015/06/chart">
            <c:ext xmlns:c16="http://schemas.microsoft.com/office/drawing/2014/chart" uri="{C3380CC4-5D6E-409C-BE32-E72D297353CC}">
              <c16:uniqueId val="{00000000-A0D5-314B-B523-404882BDC768}"/>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layout>
        <c:manualLayout>
          <c:xMode val="edge"/>
          <c:yMode val="edge"/>
          <c:x val="6.8186660984444925E-2"/>
          <c:y val="0.75086860236220476"/>
          <c:w val="0.91561900703174925"/>
          <c:h val="0.217881397637795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Детский аутизм</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0"/>
              <c:layout>
                <c:manualLayout>
                  <c:x val="-3.3465802133444883E-2"/>
                  <c:y val="-8.0707744839360662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9-8DD3-DB46-BB0B-94CD1448D922}"/>
                </c:ext>
                <c:ext xmlns:c15="http://schemas.microsoft.com/office/drawing/2012/chart" uri="{CE6537A1-D6FC-4f65-9D91-7224C49458BB}"/>
              </c:extLst>
            </c:dLbl>
            <c:dLbl>
              <c:idx val="1"/>
              <c:layout>
                <c:manualLayout>
                  <c:x val="-1.673290106672248E-2"/>
                  <c:y val="-5.5874592581095762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A-8DD3-DB46-BB0B-94CD1448D922}"/>
                </c:ext>
                <c:ext xmlns:c15="http://schemas.microsoft.com/office/drawing/2012/chart" uri="{CE6537A1-D6FC-4f65-9D91-7224C49458BB}"/>
              </c:extLst>
            </c:dLbl>
            <c:dLbl>
              <c:idx val="2"/>
              <c:layout>
                <c:manualLayout>
                  <c:x val="-3.137418950010458E-2"/>
                  <c:y val="-7.4499456774794345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B-8DD3-DB46-BB0B-94CD1448D922}"/>
                </c:ext>
                <c:ext xmlns:c15="http://schemas.microsoft.com/office/drawing/2012/chart" uri="{CE6537A1-D6FC-4f65-9D91-7224C49458BB}"/>
              </c:extLst>
            </c:dLbl>
            <c:dLbl>
              <c:idx val="3"/>
              <c:layout>
                <c:manualLayout>
                  <c:x val="-1.4641288433382138E-2"/>
                  <c:y val="-6.5187024677945057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C-8DD3-DB46-BB0B-94CD1448D922}"/>
                </c:ext>
                <c:ext xmlns:c15="http://schemas.microsoft.com/office/drawing/2012/chart" uri="{CE6537A1-D6FC-4f65-9D91-7224C49458BB}"/>
              </c:extLst>
            </c:dLbl>
            <c:dLbl>
              <c:idx val="4"/>
              <c:layout>
                <c:manualLayout>
                  <c:x val="-3.1374189500104503E-2"/>
                  <c:y val="-7.7603600807077455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D-8DD3-DB46-BB0B-94CD1448D922}"/>
                </c:ext>
                <c:ext xmlns:c15="http://schemas.microsoft.com/office/drawing/2012/chart" uri="{CE6537A1-D6FC-4f65-9D91-7224C49458BB}"/>
              </c:extLst>
            </c:dLbl>
            <c:dLbl>
              <c:idx val="6"/>
              <c:layout>
                <c:manualLayout>
                  <c:x val="-0.12340514536707801"/>
                  <c:y val="-2.7937296290547895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0-8DD3-DB46-BB0B-94CD1448D922}"/>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3.3</c:v>
                </c:pt>
                <c:pt idx="1">
                  <c:v>4.9000000000000004</c:v>
                </c:pt>
                <c:pt idx="2">
                  <c:v>5.5</c:v>
                </c:pt>
                <c:pt idx="3">
                  <c:v>6.9</c:v>
                </c:pt>
                <c:pt idx="4">
                  <c:v>7.1</c:v>
                </c:pt>
                <c:pt idx="5">
                  <c:v>11.4</c:v>
                </c:pt>
                <c:pt idx="6">
                  <c:v>15</c:v>
                </c:pt>
              </c:numCache>
            </c:numRef>
          </c:val>
          <c:smooth val="0"/>
          <c:extLst xmlns:c16r2="http://schemas.microsoft.com/office/drawing/2015/06/chart">
            <c:ext xmlns:c16="http://schemas.microsoft.com/office/drawing/2014/chart" uri="{C3380CC4-5D6E-409C-BE32-E72D297353CC}">
              <c16:uniqueId val="{00000001-8DD3-DB46-BB0B-94CD1448D922}"/>
            </c:ext>
          </c:extLst>
        </c:ser>
        <c:ser>
          <c:idx val="1"/>
          <c:order val="1"/>
          <c:tx>
            <c:strRef>
              <c:f>Лист1!$C$1</c:f>
              <c:strCache>
                <c:ptCount val="1"/>
                <c:pt idx="0">
                  <c:v>Атипичный аутизм</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2.2000000000000002</c:v>
                </c:pt>
                <c:pt idx="1">
                  <c:v>2.6</c:v>
                </c:pt>
                <c:pt idx="2">
                  <c:v>2.2000000000000002</c:v>
                </c:pt>
                <c:pt idx="3">
                  <c:v>3.4</c:v>
                </c:pt>
                <c:pt idx="4">
                  <c:v>4.5</c:v>
                </c:pt>
                <c:pt idx="5">
                  <c:v>6.5</c:v>
                </c:pt>
                <c:pt idx="6">
                  <c:v>8.9</c:v>
                </c:pt>
              </c:numCache>
            </c:numRef>
          </c:val>
          <c:smooth val="0"/>
          <c:extLst xmlns:c16r2="http://schemas.microsoft.com/office/drawing/2015/06/chart">
            <c:ext xmlns:c16="http://schemas.microsoft.com/office/drawing/2014/chart" uri="{C3380CC4-5D6E-409C-BE32-E72D297353CC}">
              <c16:uniqueId val="{00000002-8DD3-DB46-BB0B-94CD1448D922}"/>
            </c:ext>
          </c:extLst>
        </c:ser>
        <c:ser>
          <c:idx val="2"/>
          <c:order val="2"/>
          <c:tx>
            <c:strRef>
              <c:f>Лист1!$D$1</c:f>
              <c:strCache>
                <c:ptCount val="1"/>
                <c:pt idx="0">
                  <c:v>Нарушения психологического развития</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2"/>
              <c:layout>
                <c:manualLayout>
                  <c:x val="-2.5099351600083666E-2"/>
                  <c:y val="-8.6916032903926743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8DD3-DB46-BB0B-94CD1448D922}"/>
                </c:ext>
                <c:ext xmlns:c15="http://schemas.microsoft.com/office/drawing/2012/chart" uri="{CE6537A1-D6FC-4f65-9D91-7224C49458BB}"/>
              </c:extLst>
            </c:dLbl>
            <c:dLbl>
              <c:idx val="3"/>
              <c:layout>
                <c:manualLayout>
                  <c:x val="-2.7190964233424045E-2"/>
                  <c:y val="9.312432096849288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6-8DD3-DB46-BB0B-94CD1448D922}"/>
                </c:ext>
                <c:ext xmlns:c15="http://schemas.microsoft.com/office/drawing/2012/chart" uri="{CE6537A1-D6FC-4f65-9D91-7224C49458BB}"/>
              </c:extLst>
            </c:dLbl>
            <c:dLbl>
              <c:idx val="4"/>
              <c:layout>
                <c:manualLayout>
                  <c:x val="-5.0198703200167255E-2"/>
                  <c:y val="-0.13347819338817321"/>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8DD3-DB46-BB0B-94CD1448D922}"/>
                </c:ext>
                <c:ext xmlns:c15="http://schemas.microsoft.com/office/drawing/2012/chart" uri="{CE6537A1-D6FC-4f65-9D91-7224C49458BB}"/>
              </c:extLst>
            </c:dLbl>
            <c:dLbl>
              <c:idx val="5"/>
              <c:layout>
                <c:manualLayout>
                  <c:x val="1.0458063166701528E-2"/>
                  <c:y val="6.8291168710228153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8-8DD3-DB46-BB0B-94CD1448D922}"/>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Лист1!$D$2:$D$8</c:f>
              <c:numCache>
                <c:formatCode>General</c:formatCode>
                <c:ptCount val="7"/>
                <c:pt idx="0">
                  <c:v>27.3</c:v>
                </c:pt>
                <c:pt idx="1">
                  <c:v>21.7</c:v>
                </c:pt>
                <c:pt idx="2">
                  <c:v>23.6</c:v>
                </c:pt>
                <c:pt idx="3">
                  <c:v>24.1</c:v>
                </c:pt>
                <c:pt idx="4">
                  <c:v>21</c:v>
                </c:pt>
                <c:pt idx="5">
                  <c:v>29.6</c:v>
                </c:pt>
                <c:pt idx="6">
                  <c:v>34.1</c:v>
                </c:pt>
              </c:numCache>
            </c:numRef>
          </c:val>
          <c:smooth val="0"/>
          <c:extLst xmlns:c16r2="http://schemas.microsoft.com/office/drawing/2015/06/chart">
            <c:ext xmlns:c16="http://schemas.microsoft.com/office/drawing/2014/chart" uri="{C3380CC4-5D6E-409C-BE32-E72D297353CC}">
              <c16:uniqueId val="{00000004-8DD3-DB46-BB0B-94CD1448D922}"/>
            </c:ext>
          </c:extLst>
        </c:ser>
        <c:dLbls>
          <c:showLegendKey val="0"/>
          <c:showVal val="0"/>
          <c:showCatName val="0"/>
          <c:showSerName val="0"/>
          <c:showPercent val="0"/>
          <c:showBubbleSize val="0"/>
        </c:dLbls>
        <c:marker val="1"/>
        <c:smooth val="0"/>
        <c:axId val="-747987152"/>
        <c:axId val="-747986608"/>
      </c:lineChart>
      <c:catAx>
        <c:axId val="-747987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747986608"/>
        <c:crosses val="autoZero"/>
        <c:auto val="1"/>
        <c:lblAlgn val="ctr"/>
        <c:lblOffset val="100"/>
        <c:noMultiLvlLbl val="0"/>
      </c:catAx>
      <c:valAx>
        <c:axId val="-747986608"/>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79871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Нарушения психологического развития</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57.7</c:v>
                </c:pt>
                <c:pt idx="1">
                  <c:v>33.1</c:v>
                </c:pt>
                <c:pt idx="2">
                  <c:v>26.4</c:v>
                </c:pt>
                <c:pt idx="3">
                  <c:v>23.4</c:v>
                </c:pt>
                <c:pt idx="4">
                  <c:v>14</c:v>
                </c:pt>
                <c:pt idx="5">
                  <c:v>27.1</c:v>
                </c:pt>
                <c:pt idx="6">
                  <c:v>36.700000000000003</c:v>
                </c:pt>
              </c:numCache>
            </c:numRef>
          </c:val>
          <c:smooth val="0"/>
          <c:extLst xmlns:c16r2="http://schemas.microsoft.com/office/drawing/2015/06/chart">
            <c:ext xmlns:c16="http://schemas.microsoft.com/office/drawing/2014/chart" uri="{C3380CC4-5D6E-409C-BE32-E72D297353CC}">
              <c16:uniqueId val="{00000000-5F5B-2646-A8F0-9EA654397C96}"/>
            </c:ext>
          </c:extLst>
        </c:ser>
        <c:ser>
          <c:idx val="1"/>
          <c:order val="1"/>
          <c:tx>
            <c:strRef>
              <c:f>Лист1!$C$1</c:f>
              <c:strCache>
                <c:ptCount val="1"/>
                <c:pt idx="0">
                  <c:v>Детский аутизм</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1.2</c:v>
                </c:pt>
                <c:pt idx="1">
                  <c:v>0</c:v>
                </c:pt>
                <c:pt idx="2">
                  <c:v>0.5</c:v>
                </c:pt>
                <c:pt idx="3">
                  <c:v>0.5</c:v>
                </c:pt>
                <c:pt idx="4">
                  <c:v>0.5</c:v>
                </c:pt>
                <c:pt idx="5">
                  <c:v>5.6</c:v>
                </c:pt>
                <c:pt idx="6">
                  <c:v>10.8</c:v>
                </c:pt>
              </c:numCache>
            </c:numRef>
          </c:val>
          <c:smooth val="0"/>
          <c:extLst xmlns:c16r2="http://schemas.microsoft.com/office/drawing/2015/06/chart">
            <c:ext xmlns:c16="http://schemas.microsoft.com/office/drawing/2014/chart" uri="{C3380CC4-5D6E-409C-BE32-E72D297353CC}">
              <c16:uniqueId val="{00000001-5F5B-2646-A8F0-9EA654397C96}"/>
            </c:ext>
          </c:extLst>
        </c:ser>
        <c:ser>
          <c:idx val="2"/>
          <c:order val="2"/>
          <c:tx>
            <c:strRef>
              <c:f>Лист1!$D$1</c:f>
              <c:strCache>
                <c:ptCount val="1"/>
                <c:pt idx="0">
                  <c:v>Атипичный аутизм</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Лист1!$D$2:$D$8</c:f>
              <c:numCache>
                <c:formatCode>General</c:formatCode>
                <c:ptCount val="7"/>
                <c:pt idx="0">
                  <c:v>0</c:v>
                </c:pt>
                <c:pt idx="1">
                  <c:v>0</c:v>
                </c:pt>
                <c:pt idx="2">
                  <c:v>0</c:v>
                </c:pt>
                <c:pt idx="3">
                  <c:v>0</c:v>
                </c:pt>
                <c:pt idx="4">
                  <c:v>0.5</c:v>
                </c:pt>
                <c:pt idx="5">
                  <c:v>6.9</c:v>
                </c:pt>
                <c:pt idx="6">
                  <c:v>4.0999999999999996</c:v>
                </c:pt>
              </c:numCache>
            </c:numRef>
          </c:val>
          <c:smooth val="0"/>
          <c:extLst xmlns:c16r2="http://schemas.microsoft.com/office/drawing/2015/06/chart">
            <c:ext xmlns:c16="http://schemas.microsoft.com/office/drawing/2014/chart" uri="{C3380CC4-5D6E-409C-BE32-E72D297353CC}">
              <c16:uniqueId val="{00000002-5F5B-2646-A8F0-9EA654397C96}"/>
            </c:ext>
          </c:extLst>
        </c:ser>
        <c:dLbls>
          <c:showLegendKey val="0"/>
          <c:showVal val="0"/>
          <c:showCatName val="0"/>
          <c:showSerName val="0"/>
          <c:showPercent val="0"/>
          <c:showBubbleSize val="0"/>
        </c:dLbls>
        <c:marker val="1"/>
        <c:smooth val="0"/>
        <c:axId val="-747986064"/>
        <c:axId val="-965096016"/>
      </c:lineChart>
      <c:catAx>
        <c:axId val="-74798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5096016"/>
        <c:crosses val="autoZero"/>
        <c:auto val="1"/>
        <c:lblAlgn val="ctr"/>
        <c:lblOffset val="100"/>
        <c:noMultiLvlLbl val="0"/>
      </c:catAx>
      <c:valAx>
        <c:axId val="-965096016"/>
        <c:scaling>
          <c:orientation val="minMax"/>
        </c:scaling>
        <c:delete val="0"/>
        <c:axPos val="l"/>
        <c:majorGridlines>
          <c:spPr>
            <a:ln w="9525" cap="flat" cmpd="sng" algn="ctr">
              <a:solidFill>
                <a:schemeClr val="accent1">
                  <a:shade val="95000"/>
                  <a:satMod val="105000"/>
                </a:schemeClr>
              </a:solidFill>
              <a:prstDash val="solid"/>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47986064"/>
        <c:crosses val="autoZero"/>
        <c:crossBetween val="between"/>
      </c:valAx>
      <c:dTable>
        <c:showHorzBorder val="1"/>
        <c:showVertBorder val="1"/>
        <c:showOutline val="1"/>
        <c:showKeys val="1"/>
        <c:spPr>
          <a:noFill/>
          <a:ln w="9525" cap="flat" cmpd="sng" algn="ctr">
            <a:no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Детский аутизм</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1"/>
              <c:layout>
                <c:manualLayout>
                  <c:x val="-3.6402569593147791E-2"/>
                  <c:y val="-0.12461059190031153"/>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0-9447-A042-B177-AA56BCF8FE5B}"/>
                </c:ext>
                <c:ext xmlns:c15="http://schemas.microsoft.com/office/drawing/2012/chart" uri="{CE6537A1-D6FC-4f65-9D91-7224C49458BB}"/>
              </c:extLst>
            </c:dLbl>
            <c:dLbl>
              <c:idx val="3"/>
              <c:layout>
                <c:manualLayout>
                  <c:x val="-6.6381156316916573E-2"/>
                  <c:y val="-6.9228106611284188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9447-A042-B177-AA56BCF8FE5B}"/>
                </c:ext>
                <c:ext xmlns:c15="http://schemas.microsoft.com/office/drawing/2012/chart" uri="{CE6537A1-D6FC-4f65-9D91-7224C49458BB}"/>
              </c:extLst>
            </c:dLbl>
            <c:dLbl>
              <c:idx val="4"/>
              <c:layout>
                <c:manualLayout>
                  <c:x val="-5.1391862955032119E-2"/>
                  <c:y val="-0.15922464520595367"/>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2-9447-A042-B177-AA56BCF8FE5B}"/>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14</c:v>
                </c:pt>
                <c:pt idx="1">
                  <c:v>17.8</c:v>
                </c:pt>
                <c:pt idx="2">
                  <c:v>22</c:v>
                </c:pt>
                <c:pt idx="3">
                  <c:v>27.7</c:v>
                </c:pt>
                <c:pt idx="4">
                  <c:v>24.7</c:v>
                </c:pt>
                <c:pt idx="5">
                  <c:v>44.3</c:v>
                </c:pt>
                <c:pt idx="6">
                  <c:v>59</c:v>
                </c:pt>
              </c:numCache>
            </c:numRef>
          </c:val>
          <c:smooth val="0"/>
          <c:extLst xmlns:c16r2="http://schemas.microsoft.com/office/drawing/2015/06/chart">
            <c:ext xmlns:c16="http://schemas.microsoft.com/office/drawing/2014/chart" uri="{C3380CC4-5D6E-409C-BE32-E72D297353CC}">
              <c16:uniqueId val="{00000003-9447-A042-B177-AA56BCF8FE5B}"/>
            </c:ext>
          </c:extLst>
        </c:ser>
        <c:ser>
          <c:idx val="1"/>
          <c:order val="1"/>
          <c:tx>
            <c:strRef>
              <c:f>Лист1!$C$1</c:f>
              <c:strCache>
                <c:ptCount val="1"/>
                <c:pt idx="0">
                  <c:v>Атипичный аутизм</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2"/>
              <c:layout>
                <c:manualLayout>
                  <c:x val="-2.1413276231263384E-3"/>
                  <c:y val="8.3073727933541022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9447-A042-B177-AA56BCF8FE5B}"/>
                </c:ex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6.8</c:v>
                </c:pt>
                <c:pt idx="1">
                  <c:v>9.6999999999999993</c:v>
                </c:pt>
                <c:pt idx="2">
                  <c:v>17.399999999999999</c:v>
                </c:pt>
                <c:pt idx="3">
                  <c:v>14.9</c:v>
                </c:pt>
                <c:pt idx="4">
                  <c:v>20.2</c:v>
                </c:pt>
                <c:pt idx="5">
                  <c:v>28.2</c:v>
                </c:pt>
                <c:pt idx="6">
                  <c:v>37.299999999999997</c:v>
                </c:pt>
              </c:numCache>
            </c:numRef>
          </c:val>
          <c:smooth val="0"/>
          <c:extLst xmlns:c16r2="http://schemas.microsoft.com/office/drawing/2015/06/chart">
            <c:ext xmlns:c16="http://schemas.microsoft.com/office/drawing/2014/chart" uri="{C3380CC4-5D6E-409C-BE32-E72D297353CC}">
              <c16:uniqueId val="{00000005-9447-A042-B177-AA56BCF8FE5B}"/>
            </c:ext>
          </c:extLst>
        </c:ser>
        <c:ser>
          <c:idx val="2"/>
          <c:order val="2"/>
          <c:tx>
            <c:strRef>
              <c:f>Лист1!$D$1</c:f>
              <c:strCache>
                <c:ptCount val="1"/>
                <c:pt idx="0">
                  <c:v>Нарушения психологического развития</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1"/>
              <c:layout>
                <c:manualLayout>
                  <c:x val="-2.1413276231263775E-3"/>
                  <c:y val="8.3073727933540953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2-5705-3A45-9385-FB254C8C6CF1}"/>
                </c:ext>
                <c:ext xmlns:c15="http://schemas.microsoft.com/office/drawing/2012/chart" uri="{CE6537A1-D6FC-4f65-9D91-7224C49458BB}"/>
              </c:extLst>
            </c:dLbl>
            <c:dLbl>
              <c:idx val="2"/>
              <c:layout>
                <c:manualLayout>
                  <c:x val="0"/>
                  <c:y val="5.8843890619591492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5705-3A45-9385-FB254C8C6CF1}"/>
                </c:ext>
                <c:ext xmlns:c15="http://schemas.microsoft.com/office/drawing/2012/chart" uri="{CE6537A1-D6FC-4f65-9D91-7224C49458BB}"/>
              </c:extLst>
            </c:dLbl>
            <c:dLbl>
              <c:idx val="3"/>
              <c:layout>
                <c:manualLayout>
                  <c:x val="-1.7130620985010708E-2"/>
                  <c:y val="-7.9612322602976834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5705-3A45-9385-FB254C8C6CF1}"/>
                </c:ext>
                <c:ext xmlns:c15="http://schemas.microsoft.com/office/drawing/2012/chart" uri="{CE6537A1-D6FC-4f65-9D91-7224C49458BB}"/>
              </c:extLst>
            </c:dLbl>
            <c:dLbl>
              <c:idx val="4"/>
              <c:layout>
                <c:manualLayout>
                  <c:x val="-2.1413276231263384E-3"/>
                  <c:y val="-8.3073727933541022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5705-3A45-9385-FB254C8C6CF1}"/>
                </c:ext>
                <c:ext xmlns:c15="http://schemas.microsoft.com/office/drawing/2012/chart" uri="{CE6537A1-D6FC-4f65-9D91-7224C49458BB}"/>
              </c:extLst>
            </c:dLbl>
            <c:dLbl>
              <c:idx val="5"/>
              <c:layout>
                <c:manualLayout>
                  <c:x val="-1.5702887835159563E-16"/>
                  <c:y val="7.2689511941848389E-2"/>
                </c:manualLayout>
              </c:layou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6-5705-3A45-9385-FB254C8C6CF1}"/>
                </c:ext>
                <c:ext xmlns:c15="http://schemas.microsoft.com/office/drawing/2012/chart" uri="{CE6537A1-D6FC-4f65-9D91-7224C49458BB}"/>
              </c:extLst>
            </c:dLbl>
            <c:dLbl>
              <c:idx val="6"/>
              <c:layout>
                <c:manualLayout>
                  <c:x val="-6.9388939039072284E-18"/>
                  <c:y val="5.5382485289027353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5705-3A45-9385-FB254C8C6CF1}"/>
                </c:ext>
                <c:ext xmlns:c15="http://schemas.microsoft.com/office/drawing/2012/chart" uri="{CE6537A1-D6FC-4f65-9D91-7224C49458BB}">
                  <c15:spPr xmlns:c15="http://schemas.microsoft.com/office/drawing/2012/chart">
                    <a:prstGeom prst="wedgeRectCallout">
                      <a:avLst/>
                    </a:prstGeom>
                    <a:noFill/>
                    <a:ln>
                      <a:noFill/>
                    </a:ln>
                  </c15:spPr>
                  <c15:layout>
                    <c:manualLayout>
                      <c:w val="0.1126093847476774"/>
                      <c:h val="4.7360201470143332E-2"/>
                    </c:manualLayout>
                  </c15:layout>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Лист1!$D$2:$D$8</c:f>
              <c:numCache>
                <c:formatCode>General</c:formatCode>
                <c:ptCount val="7"/>
                <c:pt idx="0">
                  <c:v>116.8</c:v>
                </c:pt>
                <c:pt idx="1">
                  <c:v>113.9</c:v>
                </c:pt>
                <c:pt idx="2">
                  <c:v>115.1</c:v>
                </c:pt>
                <c:pt idx="3">
                  <c:v>116.4</c:v>
                </c:pt>
                <c:pt idx="4">
                  <c:v>120</c:v>
                </c:pt>
                <c:pt idx="5">
                  <c:v>131.9</c:v>
                </c:pt>
                <c:pt idx="6">
                  <c:v>149.19999999999999</c:v>
                </c:pt>
              </c:numCache>
            </c:numRef>
          </c:val>
          <c:smooth val="0"/>
          <c:extLst xmlns:c16r2="http://schemas.microsoft.com/office/drawing/2015/06/chart">
            <c:ext xmlns:c16="http://schemas.microsoft.com/office/drawing/2014/chart" uri="{C3380CC4-5D6E-409C-BE32-E72D297353CC}">
              <c16:uniqueId val="{00000001-5705-3A45-9385-FB254C8C6CF1}"/>
            </c:ext>
          </c:extLst>
        </c:ser>
        <c:dLbls>
          <c:showLegendKey val="0"/>
          <c:showVal val="0"/>
          <c:showCatName val="0"/>
          <c:showSerName val="0"/>
          <c:showPercent val="0"/>
          <c:showBubbleSize val="0"/>
        </c:dLbls>
        <c:marker val="1"/>
        <c:smooth val="0"/>
        <c:axId val="-965095472"/>
        <c:axId val="-965101456"/>
      </c:lineChart>
      <c:catAx>
        <c:axId val="-9650954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965101456"/>
        <c:crosses val="autoZero"/>
        <c:auto val="1"/>
        <c:lblAlgn val="ctr"/>
        <c:lblOffset val="100"/>
        <c:noMultiLvlLbl val="0"/>
      </c:catAx>
      <c:valAx>
        <c:axId val="-96510145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50954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Астана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73</c:v>
                </c:pt>
                <c:pt idx="1">
                  <c:v>87.9</c:v>
                </c:pt>
                <c:pt idx="2">
                  <c:v>107.1</c:v>
                </c:pt>
                <c:pt idx="3">
                  <c:v>141.1</c:v>
                </c:pt>
                <c:pt idx="4">
                  <c:v>21.1</c:v>
                </c:pt>
                <c:pt idx="5">
                  <c:v>237.2</c:v>
                </c:pt>
                <c:pt idx="6">
                  <c:v>263.7</c:v>
                </c:pt>
              </c:numCache>
            </c:numRef>
          </c:val>
          <c:extLst xmlns:c16r2="http://schemas.microsoft.com/office/drawing/2015/06/chart">
            <c:ext xmlns:c16="http://schemas.microsoft.com/office/drawing/2014/chart" uri="{C3380CC4-5D6E-409C-BE32-E72D297353CC}">
              <c16:uniqueId val="{00000000-50AF-C64A-B7C9-7A5D62071543}"/>
            </c:ext>
          </c:extLst>
        </c:ser>
        <c:ser>
          <c:idx val="1"/>
          <c:order val="1"/>
          <c:tx>
            <c:strRef>
              <c:f>Лист1!$C$1</c:f>
              <c:strCache>
                <c:ptCount val="1"/>
                <c:pt idx="0">
                  <c:v>Алматы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1.3</c:v>
                </c:pt>
                <c:pt idx="1">
                  <c:v>1.5</c:v>
                </c:pt>
                <c:pt idx="2">
                  <c:v>0.9</c:v>
                </c:pt>
                <c:pt idx="3">
                  <c:v>0.4</c:v>
                </c:pt>
                <c:pt idx="4">
                  <c:v>0.8</c:v>
                </c:pt>
                <c:pt idx="5">
                  <c:v>1.1000000000000001</c:v>
                </c:pt>
                <c:pt idx="6">
                  <c:v>1.7</c:v>
                </c:pt>
              </c:numCache>
            </c:numRef>
          </c:val>
          <c:extLst xmlns:c16r2="http://schemas.microsoft.com/office/drawing/2015/06/chart">
            <c:ext xmlns:c16="http://schemas.microsoft.com/office/drawing/2014/chart" uri="{C3380CC4-5D6E-409C-BE32-E72D297353CC}">
              <c16:uniqueId val="{00000001-50AF-C64A-B7C9-7A5D62071543}"/>
            </c:ext>
          </c:extLst>
        </c:ser>
        <c:ser>
          <c:idx val="2"/>
          <c:order val="2"/>
          <c:tx>
            <c:strRef>
              <c:f>Лист1!$D$1</c:f>
              <c:strCache>
                <c:ptCount val="1"/>
                <c:pt idx="0">
                  <c:v>Шымкент</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Лист1!$D$2:$D$8</c:f>
              <c:numCache>
                <c:formatCode>General</c:formatCode>
                <c:ptCount val="7"/>
                <c:pt idx="2">
                  <c:v>9.8000000000000007</c:v>
                </c:pt>
                <c:pt idx="3">
                  <c:v>25.6</c:v>
                </c:pt>
                <c:pt idx="4">
                  <c:v>35.799999999999997</c:v>
                </c:pt>
                <c:pt idx="5">
                  <c:v>43.4</c:v>
                </c:pt>
                <c:pt idx="6">
                  <c:v>57.1</c:v>
                </c:pt>
              </c:numCache>
            </c:numRef>
          </c:val>
          <c:extLst xmlns:c16r2="http://schemas.microsoft.com/office/drawing/2015/06/chart">
            <c:ext xmlns:c16="http://schemas.microsoft.com/office/drawing/2014/chart" uri="{C3380CC4-5D6E-409C-BE32-E72D297353CC}">
              <c16:uniqueId val="{00000002-50AF-C64A-B7C9-7A5D62071543}"/>
            </c:ext>
          </c:extLst>
        </c:ser>
        <c:dLbls>
          <c:dLblPos val="outEnd"/>
          <c:showLegendKey val="0"/>
          <c:showVal val="1"/>
          <c:showCatName val="0"/>
          <c:showSerName val="0"/>
          <c:showPercent val="0"/>
          <c:showBubbleSize val="0"/>
        </c:dLbls>
        <c:gapWidth val="219"/>
        <c:overlap val="-27"/>
        <c:axId val="-965094928"/>
        <c:axId val="-965100368"/>
      </c:barChart>
      <c:catAx>
        <c:axId val="-96509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5100368"/>
        <c:crosses val="autoZero"/>
        <c:auto val="1"/>
        <c:lblAlgn val="ctr"/>
        <c:lblOffset val="100"/>
        <c:noMultiLvlLbl val="0"/>
      </c:catAx>
      <c:valAx>
        <c:axId val="-965100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65094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Астана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Лист1!$B$2:$B$8</c:f>
              <c:numCache>
                <c:formatCode>General</c:formatCode>
                <c:ptCount val="7"/>
                <c:pt idx="0">
                  <c:v>9.3000000000000007</c:v>
                </c:pt>
                <c:pt idx="1">
                  <c:v>10.6</c:v>
                </c:pt>
                <c:pt idx="2">
                  <c:v>5.8</c:v>
                </c:pt>
                <c:pt idx="3">
                  <c:v>16.600000000000001</c:v>
                </c:pt>
                <c:pt idx="4">
                  <c:v>24.1</c:v>
                </c:pt>
                <c:pt idx="5">
                  <c:v>33.5</c:v>
                </c:pt>
                <c:pt idx="6">
                  <c:v>47.5</c:v>
                </c:pt>
              </c:numCache>
            </c:numRef>
          </c:val>
          <c:extLst xmlns:c16r2="http://schemas.microsoft.com/office/drawing/2015/06/chart">
            <c:ext xmlns:c16="http://schemas.microsoft.com/office/drawing/2014/chart" uri="{C3380CC4-5D6E-409C-BE32-E72D297353CC}">
              <c16:uniqueId val="{00000000-0233-694E-9390-E08FEF1A5822}"/>
            </c:ext>
          </c:extLst>
        </c:ser>
        <c:ser>
          <c:idx val="1"/>
          <c:order val="1"/>
          <c:tx>
            <c:strRef>
              <c:f>Лист1!$C$1</c:f>
              <c:strCache>
                <c:ptCount val="1"/>
                <c:pt idx="0">
                  <c:v>Алматы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Лист1!$C$2:$C$8</c:f>
              <c:numCache>
                <c:formatCode>General</c:formatCode>
                <c:ptCount val="7"/>
                <c:pt idx="0">
                  <c:v>26</c:v>
                </c:pt>
                <c:pt idx="1">
                  <c:v>35</c:v>
                </c:pt>
                <c:pt idx="2">
                  <c:v>1.7</c:v>
                </c:pt>
                <c:pt idx="3">
                  <c:v>50.3</c:v>
                </c:pt>
                <c:pt idx="4">
                  <c:v>63.5</c:v>
                </c:pt>
                <c:pt idx="5">
                  <c:v>84.7</c:v>
                </c:pt>
                <c:pt idx="6">
                  <c:v>99.2</c:v>
                </c:pt>
              </c:numCache>
            </c:numRef>
          </c:val>
          <c:extLst xmlns:c16r2="http://schemas.microsoft.com/office/drawing/2015/06/chart">
            <c:ext xmlns:c16="http://schemas.microsoft.com/office/drawing/2014/chart" uri="{C3380CC4-5D6E-409C-BE32-E72D297353CC}">
              <c16:uniqueId val="{00000001-0233-694E-9390-E08FEF1A5822}"/>
            </c:ext>
          </c:extLst>
        </c:ser>
        <c:ser>
          <c:idx val="2"/>
          <c:order val="2"/>
          <c:tx>
            <c:strRef>
              <c:f>Лист1!$D$1</c:f>
              <c:strCache>
                <c:ptCount val="1"/>
                <c:pt idx="0">
                  <c:v>Шымкент</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2016</c:v>
                </c:pt>
                <c:pt idx="1">
                  <c:v>2017</c:v>
                </c:pt>
                <c:pt idx="2">
                  <c:v>2018</c:v>
                </c:pt>
                <c:pt idx="3">
                  <c:v>2019</c:v>
                </c:pt>
                <c:pt idx="4">
                  <c:v>2020</c:v>
                </c:pt>
                <c:pt idx="5">
                  <c:v>2021</c:v>
                </c:pt>
                <c:pt idx="6">
                  <c:v>2022</c:v>
                </c:pt>
              </c:numCache>
            </c:numRef>
          </c:cat>
          <c:val>
            <c:numRef>
              <c:f>Лист1!$D$2:$D$8</c:f>
              <c:numCache>
                <c:formatCode>General</c:formatCode>
                <c:ptCount val="7"/>
                <c:pt idx="2">
                  <c:v>32.799999999999997</c:v>
                </c:pt>
                <c:pt idx="3">
                  <c:v>3.3</c:v>
                </c:pt>
                <c:pt idx="4">
                  <c:v>3.1</c:v>
                </c:pt>
                <c:pt idx="5">
                  <c:v>3.5</c:v>
                </c:pt>
                <c:pt idx="6">
                  <c:v>9</c:v>
                </c:pt>
              </c:numCache>
            </c:numRef>
          </c:val>
          <c:extLst xmlns:c16r2="http://schemas.microsoft.com/office/drawing/2015/06/chart">
            <c:ext xmlns:c16="http://schemas.microsoft.com/office/drawing/2014/chart" uri="{C3380CC4-5D6E-409C-BE32-E72D297353CC}">
              <c16:uniqueId val="{00000002-0233-694E-9390-E08FEF1A5822}"/>
            </c:ext>
          </c:extLst>
        </c:ser>
        <c:dLbls>
          <c:dLblPos val="outEnd"/>
          <c:showLegendKey val="0"/>
          <c:showVal val="1"/>
          <c:showCatName val="0"/>
          <c:showSerName val="0"/>
          <c:showPercent val="0"/>
          <c:showBubbleSize val="0"/>
        </c:dLbls>
        <c:gapWidth val="219"/>
        <c:overlap val="-27"/>
        <c:axId val="-1384902272"/>
        <c:axId val="-1053601264"/>
      </c:barChart>
      <c:catAx>
        <c:axId val="-1384902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53601264"/>
        <c:crosses val="autoZero"/>
        <c:auto val="1"/>
        <c:lblAlgn val="ctr"/>
        <c:lblOffset val="100"/>
        <c:noMultiLvlLbl val="0"/>
      </c:catAx>
      <c:valAx>
        <c:axId val="-1053601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4902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Распространенность</c:v>
                </c:pt>
              </c:strCache>
            </c:strRef>
          </c:tx>
          <c:spPr>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Лист1!$A$2:$A$11</c:f>
              <c:strCache>
                <c:ptCount val="10"/>
                <c:pt idx="0">
                  <c:v>Избирательность в еде</c:v>
                </c:pt>
                <c:pt idx="1">
                  <c:v>Расстановка предметов в ряд</c:v>
                </c:pt>
                <c:pt idx="2">
                  <c:v>Нарушения сна</c:v>
                </c:pt>
                <c:pt idx="3">
                  <c:v>Многократное повторение действий</c:v>
                </c:pt>
                <c:pt idx="4">
                  <c:v>Отсутствие интереса к окружающему миру</c:v>
                </c:pt>
                <c:pt idx="5">
                  <c:v>Отсутствие интереса во взаимодействии с другими детьми</c:v>
                </c:pt>
                <c:pt idx="6">
                  <c:v>Отсутствие зрительного контакта</c:v>
                </c:pt>
                <c:pt idx="7">
                  <c:v>Отсутствие реагирование на собственное имя</c:v>
                </c:pt>
                <c:pt idx="8">
                  <c:v>Нарушения речи</c:v>
                </c:pt>
                <c:pt idx="9">
                  <c:v>Неадекватная реакция на бытовой шум</c:v>
                </c:pt>
              </c:strCache>
            </c:strRef>
          </c:cat>
          <c:val>
            <c:numRef>
              <c:f>Лист1!$B$2:$B$11</c:f>
              <c:numCache>
                <c:formatCode>General</c:formatCode>
                <c:ptCount val="10"/>
                <c:pt idx="0">
                  <c:v>16</c:v>
                </c:pt>
                <c:pt idx="1">
                  <c:v>4</c:v>
                </c:pt>
                <c:pt idx="2">
                  <c:v>28</c:v>
                </c:pt>
                <c:pt idx="3">
                  <c:v>36</c:v>
                </c:pt>
                <c:pt idx="4">
                  <c:v>32</c:v>
                </c:pt>
                <c:pt idx="5">
                  <c:v>36</c:v>
                </c:pt>
                <c:pt idx="6">
                  <c:v>32</c:v>
                </c:pt>
                <c:pt idx="7">
                  <c:v>40</c:v>
                </c:pt>
                <c:pt idx="8">
                  <c:v>48</c:v>
                </c:pt>
                <c:pt idx="9">
                  <c:v>28</c:v>
                </c:pt>
              </c:numCache>
            </c:numRef>
          </c:val>
          <c:extLst xmlns:c16r2="http://schemas.microsoft.com/office/drawing/2015/06/chart">
            <c:ext xmlns:c16="http://schemas.microsoft.com/office/drawing/2014/chart" uri="{C3380CC4-5D6E-409C-BE32-E72D297353CC}">
              <c16:uniqueId val="{00000000-4EB6-C84F-8BA4-FEA556F8109E}"/>
            </c:ext>
          </c:extLst>
        </c:ser>
        <c:dLbls>
          <c:showLegendKey val="0"/>
          <c:showVal val="0"/>
          <c:showCatName val="0"/>
          <c:showSerName val="0"/>
          <c:showPercent val="0"/>
          <c:showBubbleSize val="0"/>
        </c:dLbls>
        <c:gapWidth val="100"/>
        <c:axId val="-746794816"/>
        <c:axId val="-746786656"/>
      </c:barChart>
      <c:catAx>
        <c:axId val="-746794816"/>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746786656"/>
        <c:crosses val="autoZero"/>
        <c:auto val="1"/>
        <c:lblAlgn val="ctr"/>
        <c:lblOffset val="100"/>
        <c:noMultiLvlLbl val="0"/>
      </c:catAx>
      <c:valAx>
        <c:axId val="-74678665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7467948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DECC11-DB67-44E3-9809-F03B6BF3D7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95944</Words>
  <Characters>546882</Characters>
  <Application>Microsoft Office Word</Application>
  <DocSecurity>0</DocSecurity>
  <Lines>4557</Lines>
  <Paragraphs>1283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641543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user</cp:lastModifiedBy>
  <cp:revision>2</cp:revision>
  <cp:lastPrinted>2024-09-13T07:55:00Z</cp:lastPrinted>
  <dcterms:created xsi:type="dcterms:W3CDTF">2024-10-29T07:53:00Z</dcterms:created>
  <dcterms:modified xsi:type="dcterms:W3CDTF">2024-10-29T07:53:00Z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http://www.zotero.org/styles/national-library-of-medicine</vt:lpwstr>
  </property>
  <property fmtid="{D5CDD505-2E9C-101B-9397-08002B2CF9AE}" pid="21" name="Mendeley Recent Style Name 9_1">
    <vt:lpwstr>National Library of Medicine</vt:lpwstr>
  </property>
  <property fmtid="{D5CDD505-2E9C-101B-9397-08002B2CF9AE}" pid="22" name="Mendeley Document_1">
    <vt:lpwstr>True</vt:lpwstr>
  </property>
  <property fmtid="{D5CDD505-2E9C-101B-9397-08002B2CF9AE}" pid="23" name="Mendeley Unique User Id_1">
    <vt:lpwstr>249dc6e3-8378-31fb-9d10-6276879b1264</vt:lpwstr>
  </property>
  <property fmtid="{D5CDD505-2E9C-101B-9397-08002B2CF9AE}" pid="24" name="Mendeley Citation Style_1">
    <vt:lpwstr>http://www.zotero.org/styles/american-medical-association</vt:lpwstr>
  </property>
</Properties>
</file>